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4.gif" ContentType="image/gif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480" w:after="0"/>
        <w:ind w:left="0" w:hanging="0"/>
        <w:jc w:val="center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color w:val="000000"/>
          <w:sz w:val="32"/>
          <w:szCs w:val="32"/>
        </w:rPr>
        <w:t xml:space="preserve">Лабораторная работа № </w:t>
      </w:r>
      <w:r>
        <w:rPr>
          <w:rFonts w:ascii="Times New Roman" w:hAnsi="Times New Roman"/>
          <w:color w:val="000000"/>
          <w:sz w:val="32"/>
          <w:szCs w:val="32"/>
          <w:lang w:eastAsia="ja-JP"/>
        </w:rPr>
        <w:t>6</w:t>
      </w:r>
    </w:p>
    <w:p>
      <w:pPr>
        <w:pStyle w:val="Heading2"/>
        <w:ind w:left="0" w:hanging="0"/>
        <w:jc w:val="center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color w:val="000000"/>
          <w:sz w:val="32"/>
          <w:szCs w:val="32"/>
        </w:rPr>
        <w:t>Сети Кохонена</w:t>
      </w:r>
    </w:p>
    <w:p>
      <w:pPr>
        <w:pStyle w:val="FirstParagraph"/>
        <w:rPr/>
      </w:pPr>
      <w:r>
        <w:rPr>
          <w:rStyle w:val="VerbatimChar"/>
          <w:rFonts w:ascii="Times New Roman" w:hAnsi="Times New Roman"/>
          <w:sz w:val="28"/>
          <w:szCs w:val="28"/>
          <w:u w:val="single"/>
        </w:rPr>
        <w:t>Цель работы:</w:t>
      </w:r>
      <w:r>
        <w:rPr>
          <w:rFonts w:ascii="Times New Roman" w:hAnsi="Times New Roman"/>
          <w:sz w:val="28"/>
          <w:szCs w:val="28"/>
        </w:rPr>
        <w:t xml:space="preserve"> исследование свойств слоя Кохонена, карты Кохонена, а также сетей векторного квантования, обучаемых с учителем, алгоритмов обучения, а также применение сетей в задачах кластеризации и классификации.</w:t>
      </w:r>
    </w:p>
    <w:p>
      <w:pPr>
        <w:pStyle w:val="TextBody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 Мариничев И.А. </w:t>
        <w:tab/>
      </w:r>
    </w:p>
    <w:p>
      <w:pPr>
        <w:pStyle w:val="TextBody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Группа М8О-408Б-19 </w:t>
        <w:tab/>
        <w:tab/>
      </w:r>
    </w:p>
    <w:p>
      <w:pPr>
        <w:pStyle w:val="TextBody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Вариант 5 </w:t>
        <w:tab/>
        <w:tab/>
        <w:tab/>
        <w:tab/>
      </w:r>
    </w:p>
    <w:p>
      <w:pPr>
        <w:pStyle w:val="FirstParagraph"/>
        <w:jc w:val="both"/>
        <w:rPr/>
      </w:pPr>
      <w:bookmarkStart w:id="0" w:name="сети-кохонена"/>
      <w:bookmarkStart w:id="1" w:name="лабораторная-работа--6"/>
      <w:bookmarkEnd w:id="0"/>
      <w:bookmarkEnd w:id="1"/>
      <w:r>
        <w:rPr>
          <w:rFonts w:ascii="Times New Roman" w:hAnsi="Times New Roman"/>
          <w:sz w:val="28"/>
          <w:szCs w:val="28"/>
        </w:rPr>
        <w:t>Зададим набор данных для обучения</w:t>
      </w:r>
      <w:r>
        <w:rPr>
          <w:rStyle w:val="NormalTok"/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Определим размер карты Кохонена, начальный радиус и начальный коэффициент скорости обучения</w:t>
      </w:r>
      <w:r>
        <w:rPr>
          <w:rStyle w:val="DecValTok"/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Создадим класс слоя Кохонена. Карта Кохонена на вход принимает вектор размерности </w:t>
      </w:r>
      <w:r>
        <w:rPr>
          <w:rStyle w:val="VerbatimChar"/>
          <w:rFonts w:ascii="Times New Roman" w:hAnsi="Times New Roman"/>
          <w:sz w:val="28"/>
          <w:szCs w:val="28"/>
        </w:rPr>
        <w:t>in_features.</w:t>
      </w:r>
    </w:p>
    <w:p>
      <w:pPr>
        <w:pStyle w:val="SourceCode"/>
        <w:rPr/>
      </w:pPr>
      <w:r>
        <w:rPr>
          <w:rStyle w:val="KeywordTok"/>
        </w:rPr>
        <w:t>class</w:t>
      </w:r>
      <w:r>
        <w:rPr>
          <w:rStyle w:val="NormalTok"/>
        </w:rPr>
        <w:t xml:space="preserve"> SelfOrganizedMap():</w:t>
      </w:r>
      <w:r>
        <w:rPr/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 xml:space="preserve">, in_features: </w:t>
      </w:r>
      <w:r>
        <w:rPr>
          <w:rStyle w:val="BuiltInTok"/>
        </w:rPr>
        <w:t>int</w:t>
      </w:r>
      <w:r>
        <w:rPr>
          <w:rStyle w:val="NormalTok"/>
        </w:rPr>
        <w:t>, width, height):</w:t>
      </w:r>
      <w:r>
        <w:rPr/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.nodes </w:t>
      </w:r>
      <w:r>
        <w:rPr>
          <w:rStyle w:val="OperatorTok"/>
        </w:rPr>
        <w:t>=</w:t>
      </w:r>
      <w:r>
        <w:rPr>
          <w:rStyle w:val="NormalTok"/>
        </w:rPr>
        <w:t xml:space="preserve"> np.random.randn(width </w:t>
      </w:r>
      <w:r>
        <w:rPr>
          <w:rStyle w:val="OperatorTok"/>
        </w:rPr>
        <w:t>*</w:t>
      </w:r>
      <w:r>
        <w:rPr>
          <w:rStyle w:val="NormalTok"/>
        </w:rPr>
        <w:t xml:space="preserve"> height, in_features)</w:t>
      </w:r>
      <w:r>
        <w:rPr/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.indices </w:t>
      </w:r>
      <w:r>
        <w:rPr>
          <w:rStyle w:val="OperatorTok"/>
        </w:rPr>
        <w:t>=</w:t>
      </w:r>
      <w:r>
        <w:rPr>
          <w:rStyle w:val="NormalTok"/>
        </w:rPr>
        <w:t xml:space="preserve"> np.array([[x, y] </w:t>
      </w:r>
      <w:r>
        <w:rPr>
          <w:rStyle w:val="ControlFlowTok"/>
        </w:rPr>
        <w:t>for</w:t>
      </w:r>
      <w:r>
        <w:rPr>
          <w:rStyle w:val="NormalTok"/>
        </w:rPr>
        <w:t xml:space="preserve"> x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 xml:space="preserve">(height) </w:t>
      </w:r>
      <w:r>
        <w:rPr>
          <w:rStyle w:val="ControlFlowTok"/>
        </w:rPr>
        <w:t>for</w:t>
      </w:r>
      <w:r>
        <w:rPr>
          <w:rStyle w:val="NormalTok"/>
        </w:rPr>
        <w:t xml:space="preserve"> y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(width)])</w:t>
      </w:r>
      <w:r>
        <w:rPr/>
        <w:br/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update(</w:t>
      </w:r>
      <w:r>
        <w:rPr>
          <w:rStyle w:val="VariableTok"/>
        </w:rPr>
        <w:t>self</w:t>
      </w:r>
      <w:r>
        <w:rPr>
          <w:rStyle w:val="NormalTok"/>
        </w:rPr>
        <w:t xml:space="preserve">, </w:t>
      </w:r>
      <w:r>
        <w:rPr>
          <w:rStyle w:val="BuiltInTok"/>
        </w:rPr>
        <w:t>input</w:t>
      </w:r>
      <w:r>
        <w:rPr>
          <w:rStyle w:val="NormalTok"/>
        </w:rPr>
        <w:t>, radius, learning_rate):</w:t>
      </w:r>
      <w:r>
        <w:rPr/>
        <w:br/>
      </w:r>
      <w:r>
        <w:rPr>
          <w:rStyle w:val="NormalTok"/>
        </w:rPr>
        <w:t xml:space="preserve">        BMU_id </w:t>
      </w:r>
      <w:r>
        <w:rPr>
          <w:rStyle w:val="OperatorTok"/>
        </w:rPr>
        <w:t>=</w:t>
      </w:r>
      <w:r>
        <w:rPr>
          <w:rStyle w:val="NormalTok"/>
        </w:rPr>
        <w:t xml:space="preserve"> np.argmin(np.linalg.norm(</w:t>
      </w:r>
      <w:r>
        <w:rPr>
          <w:rStyle w:val="VariableTok"/>
        </w:rPr>
        <w:t>self</w:t>
      </w:r>
      <w:r>
        <w:rPr>
          <w:rStyle w:val="NormalTok"/>
        </w:rPr>
        <w:t xml:space="preserve">.nodes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BuiltInTok"/>
        </w:rPr>
        <w:t>input</w:t>
      </w:r>
      <w:r>
        <w:rPr>
          <w:rStyle w:val="NormalTok"/>
        </w:rPr>
        <w:t>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CommentTok"/>
        </w:rPr>
        <w:t># Best Matching Unit</w:t>
      </w:r>
      <w:r>
        <w:rPr/>
        <w:br/>
      </w:r>
      <w:r>
        <w:rPr>
          <w:rStyle w:val="NormalTok"/>
        </w:rPr>
        <w:t xml:space="preserve">        distances </w:t>
      </w:r>
      <w:r>
        <w:rPr>
          <w:rStyle w:val="OperatorTok"/>
        </w:rPr>
        <w:t>=</w:t>
      </w:r>
      <w:r>
        <w:rPr>
          <w:rStyle w:val="NormalTok"/>
        </w:rPr>
        <w:t xml:space="preserve"> np.linalg.norm(</w:t>
      </w:r>
      <w:r>
        <w:rPr>
          <w:rStyle w:val="VariableTok"/>
        </w:rPr>
        <w:t>self</w:t>
      </w:r>
      <w:r>
        <w:rPr>
          <w:rStyle w:val="NormalTok"/>
        </w:rPr>
        <w:t xml:space="preserve">.indices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.indices[BMU_id],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distance, node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zip</w:t>
      </w:r>
      <w:r>
        <w:rPr>
          <w:rStyle w:val="NormalTok"/>
        </w:rPr>
        <w:t xml:space="preserve">(distances, </w:t>
      </w:r>
      <w:r>
        <w:rPr>
          <w:rStyle w:val="VariableTok"/>
        </w:rPr>
        <w:t>self</w:t>
      </w:r>
      <w:r>
        <w:rPr>
          <w:rStyle w:val="NormalTok"/>
        </w:rPr>
        <w:t>.nodes):</w:t>
      </w:r>
      <w:r>
        <w:rPr/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distance </w:t>
      </w:r>
      <w:r>
        <w:rPr>
          <w:rStyle w:val="OperatorTok"/>
        </w:rPr>
        <w:t>&lt;</w:t>
      </w:r>
      <w:r>
        <w:rPr>
          <w:rStyle w:val="NormalTok"/>
        </w:rPr>
        <w:t xml:space="preserve"> radius:</w:t>
      </w:r>
      <w:r>
        <w:rPr/>
        <w:br/>
      </w:r>
      <w:r>
        <w:rPr>
          <w:rStyle w:val="NormalTok"/>
        </w:rPr>
        <w:t xml:space="preserve">                influence </w:t>
      </w:r>
      <w:r>
        <w:rPr>
          <w:rStyle w:val="OperatorTok"/>
        </w:rPr>
        <w:t>=</w:t>
      </w:r>
      <w:r>
        <w:rPr>
          <w:rStyle w:val="NormalTok"/>
        </w:rPr>
        <w:t xml:space="preserve"> np.exp(</w:t>
      </w:r>
      <w:r>
        <w:rPr>
          <w:rStyle w:val="OperatorTok"/>
        </w:rPr>
        <w:t>-</w:t>
      </w:r>
      <w:r>
        <w:rPr>
          <w:rStyle w:val="NormalTok"/>
        </w:rPr>
        <w:t xml:space="preserve">distance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radius))</w:t>
      </w:r>
      <w:r>
        <w:rPr/>
        <w:br/>
      </w:r>
      <w:r>
        <w:rPr>
          <w:rStyle w:val="NormalTok"/>
        </w:rPr>
        <w:t xml:space="preserve">                node </w:t>
      </w:r>
      <w:r>
        <w:rPr>
          <w:rStyle w:val="OperatorTok"/>
        </w:rPr>
        <w:t>+=</w:t>
      </w:r>
      <w:r>
        <w:rPr>
          <w:rStyle w:val="NormalTok"/>
        </w:rPr>
        <w:t xml:space="preserve"> learning_rate </w:t>
      </w:r>
      <w:r>
        <w:rPr>
          <w:rStyle w:val="OperatorTok"/>
        </w:rPr>
        <w:t>*</w:t>
      </w:r>
      <w:r>
        <w:rPr>
          <w:rStyle w:val="NormalTok"/>
        </w:rPr>
        <w:t xml:space="preserve"> influence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BuiltInTok"/>
        </w:rPr>
        <w:t>input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node)</w:t>
      </w:r>
    </w:p>
    <w:p>
      <w:pPr>
        <w:pStyle w:val="FirstParagraph"/>
        <w:jc w:val="both"/>
        <w:rPr/>
      </w:pPr>
      <w:r>
        <w:rPr>
          <w:rFonts w:ascii="Times New Roman" w:hAnsi="Times New Roman"/>
          <w:sz w:val="28"/>
          <w:szCs w:val="28"/>
        </w:rPr>
        <w:t>Определим функцию обучения и вспомогательные функции нормализации и визуализации</w:t>
      </w:r>
      <w:r>
        <w:rPr>
          <w:rStyle w:val="NormalTok"/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Обучим модель.</w:t>
      </w:r>
    </w:p>
    <w:p>
      <w:pPr>
        <w:pStyle w:val="FirstParagraph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FirstParagraph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FirstParagraph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FirstParagraph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FirstParagraph"/>
        <w:jc w:val="both"/>
        <w:rPr/>
      </w:pPr>
      <w:r>
        <w:rPr>
          <w:rFonts w:ascii="Times New Roman" w:hAnsi="Times New Roman"/>
          <w:sz w:val="28"/>
          <w:szCs w:val="28"/>
        </w:rPr>
        <w:t>Посмотрим, как менялись радиус и коэффициент скорости обучения</w:t>
      </w:r>
      <w:r>
        <w:rPr>
          <w:rStyle w:val="NormalTok"/>
          <w:rFonts w:ascii="Times New Roman" w:hAnsi="Times New Roman"/>
          <w:sz w:val="28"/>
          <w:szCs w:val="28"/>
        </w:rPr>
        <w:t>.</w:t>
      </w:r>
    </w:p>
    <w:p>
      <w:pPr>
        <w:pStyle w:val="FirstParagraph"/>
        <w:jc w:val="both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4673600" cy="314960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FirstParagraph"/>
        <w:jc w:val="both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4724400" cy="31496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TextBody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Отрисуем точки, на которых происходило обучение.</w:t>
      </w:r>
    </w:p>
    <w:p>
      <w:pPr>
        <w:pStyle w:val="FirstParagraph"/>
        <w:jc w:val="both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4826000" cy="31496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 посмотрим на карту Кохонена в процессе обучения.</w:t>
      </w:r>
    </w:p>
    <w:p>
      <w:pPr>
        <w:pStyle w:val="FirstParagraph"/>
        <w:jc w:val="both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334000" cy="35560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80" w:after="180"/>
        <w:jc w:val="both"/>
        <w:rPr/>
      </w:pPr>
      <w:r>
        <w:rPr>
          <w:rStyle w:val="VerbatimChar"/>
          <w:rFonts w:ascii="Times New Roman" w:hAnsi="Times New Roman"/>
          <w:sz w:val="28"/>
          <w:szCs w:val="28"/>
        </w:rPr>
        <w:t>Выводы:</w:t>
      </w:r>
      <w:r>
        <w:rPr>
          <w:rFonts w:ascii="Times New Roman" w:hAnsi="Times New Roman"/>
          <w:sz w:val="28"/>
          <w:szCs w:val="28"/>
        </w:rPr>
        <w:t xml:space="preserve"> в ходе данной работы была построена сеть Кохонена, которая была использована для задачи кластеризации. После </w:t>
      </w:r>
      <w:r>
        <w:rPr>
          <w:rStyle w:val="VerbatimChar"/>
          <w:rFonts w:ascii="Times New Roman" w:hAnsi="Times New Roman"/>
          <w:sz w:val="28"/>
          <w:szCs w:val="28"/>
        </w:rPr>
        <w:t>200</w:t>
      </w:r>
      <w:r>
        <w:rPr>
          <w:rFonts w:ascii="Times New Roman" w:hAnsi="Times New Roman"/>
          <w:sz w:val="28"/>
          <w:szCs w:val="28"/>
        </w:rPr>
        <w:t xml:space="preserve"> эпох обучения были получены верные результаты.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mbria">
    <w:charset w:val="cc"/>
    <w:family w:val="roman"/>
    <w:pitch w:val="variable"/>
  </w:font>
  <w:font w:name="Calibri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eastAsia="Segoe UI" w:cs="Lucida Sans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eastAsia="Segoe UI" w:cs="Lucida Sans"/>
      <w:lang w:val="zxx" w:eastAsia="zxx" w:bidi="zxx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left="480" w:right="480" w:hanging="0"/>
    </w:pPr>
    <w:rPr/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TextBody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gif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LibreOffice/7.3.6.2$Windows_X86_64 LibreOffice_project/c28ca90fd6e1a19e189fc16c05f8f8924961e12e</Application>
  <AppVersion>15.0000</AppVersion>
  <Pages>3</Pages>
  <Words>197</Words>
  <Characters>1345</Characters>
  <CharactersWithSpaces>1632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2022-11-23T15:38:12Z</dcterms:created>
  <dc:creator/>
  <dc:description/>
  <dc:language>en-US</dc:language>
  <cp:lastModifiedBy/>
  <dcterms:modified xsi:type="dcterms:W3CDTF">2022-11-23T18:48:19Z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