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09C93342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3B96DD82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213E50">
        <w:rPr>
          <w:rFonts w:ascii="Calibri" w:eastAsia="Calibri" w:hAnsi="Calibri" w:cs="Times New Roman"/>
          <w:b/>
          <w:bCs/>
          <w:lang w:val="en-US"/>
        </w:rPr>
        <w:t>2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3CB6A0C2" w:rsidR="00411BEF" w:rsidRPr="00BC4D8D" w:rsidRDefault="00213E50" w:rsidP="00411BEF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capacity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075D6782" w14:textId="7CC36500" w:rsidR="00411BEF" w:rsidRPr="00E856EE" w:rsidRDefault="00127437" w:rsidP="00411BEF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books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508B65FE" w14:textId="344A1A24" w:rsidR="00E856EE" w:rsidRPr="00E856EE" w:rsidRDefault="00E856EE" w:rsidP="00E856EE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  <w:lang w:val="en-US"/>
        </w:rPr>
        <w:t>LibraryCollection</w:t>
      </w:r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>
        <w:rPr>
          <w:rFonts w:eastAsia="Calibri" w:cstheme="minorHAnsi"/>
          <w:b/>
          <w:bCs/>
          <w:lang w:val="en-US"/>
        </w:rPr>
        <w:t>capacity.</w:t>
      </w:r>
    </w:p>
    <w:p w14:paraId="0F896C00" w14:textId="66F2B1E9" w:rsidR="00213E50" w:rsidRDefault="00E856EE" w:rsidP="00213E50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You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can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add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more</w:t>
      </w:r>
      <w:proofErr w:type="spellEnd"/>
      <w:r w:rsidR="00213E50" w:rsidRPr="00213E50">
        <w:rPr>
          <w:rFonts w:ascii="Calibri" w:eastAsia="Calibri" w:hAnsi="Calibri" w:cs="Calibri"/>
        </w:rPr>
        <w:t xml:space="preserve">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addBook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31466247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string</w:t>
      </w:r>
      <w:r>
        <w:rPr>
          <w:rFonts w:ascii="Calibri" w:eastAsia="Calibri" w:hAnsi="Calibri" w:cs="Calibri"/>
        </w:rPr>
        <w:t xml:space="preserve">. </w:t>
      </w:r>
    </w:p>
    <w:p w14:paraId="3FA0647E" w14:textId="4142918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>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127437">
        <w:rPr>
          <w:rFonts w:ascii="Calibri" w:eastAsia="Calibri" w:hAnsi="Calibri" w:cs="Calibri"/>
          <w:color w:val="000000" w:themeColor="text1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3F33A4E6" w:rsidR="00213E50" w:rsidRDefault="00477E3B" w:rsidP="00477E3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 xml:space="preserve">              </w:t>
      </w:r>
      <w:r w:rsidR="00213E50">
        <w:rPr>
          <w:rFonts w:ascii="Calibri" w:eastAsia="Calibri" w:hAnsi="Calibri" w:cs="Calibri"/>
          <w:b/>
        </w:rPr>
        <w:t>"</w:t>
      </w:r>
      <w:r w:rsidR="00213E50">
        <w:rPr>
          <w:rFonts w:ascii="Consolas" w:eastAsia="Consolas" w:hAnsi="Consolas" w:cs="Consolas"/>
          <w:b/>
          <w:lang w:val="en-US"/>
        </w:rPr>
        <w:t>Not</w:t>
      </w:r>
      <w:r w:rsidR="00213E50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enough</w:t>
      </w:r>
      <w:r w:rsidR="000506E5">
        <w:rPr>
          <w:rFonts w:ascii="Consolas" w:eastAsia="Consolas" w:hAnsi="Consolas" w:cs="Consolas"/>
          <w:b/>
          <w:lang w:val="en-US"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space</w:t>
      </w:r>
      <w:r w:rsidR="000506E5">
        <w:rPr>
          <w:rFonts w:ascii="Consolas" w:eastAsia="Consolas" w:hAnsi="Consolas" w:cs="Consolas"/>
          <w:b/>
          <w:lang w:val="en-US"/>
        </w:rPr>
        <w:t xml:space="preserve"> in </w:t>
      </w:r>
      <w:r w:rsidR="00E856EE">
        <w:rPr>
          <w:rFonts w:ascii="Consolas" w:eastAsia="Consolas" w:hAnsi="Consolas" w:cs="Consolas"/>
          <w:b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lang w:val="en-US"/>
        </w:rPr>
        <w:t>collection</w:t>
      </w:r>
      <w:r w:rsidR="00213E50">
        <w:rPr>
          <w:rFonts w:ascii="Consolas" w:eastAsia="Consolas" w:hAnsi="Consolas" w:cs="Consolas"/>
          <w:b/>
        </w:rPr>
        <w:t>.</w:t>
      </w:r>
      <w:r w:rsidR="00213E50">
        <w:rPr>
          <w:rFonts w:ascii="Calibri" w:eastAsia="Calibri" w:hAnsi="Calibri" w:cs="Calibri"/>
          <w:b/>
        </w:rPr>
        <w:t>"</w:t>
      </w:r>
    </w:p>
    <w:p w14:paraId="25583569" w14:textId="712AD2D8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127437">
        <w:rPr>
          <w:rFonts w:ascii="Calibri" w:eastAsia="Calibri" w:hAnsi="Calibri" w:cs="Calibri"/>
          <w:lang w:val="en-US"/>
        </w:rPr>
        <w:t>books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array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2E03FD10" w14:textId="11449A63" w:rsidR="00927590" w:rsidRPr="00DE70B2" w:rsidRDefault="00213E50" w:rsidP="00477E3B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  <w:lang w:val="en-US"/>
        </w:rPr>
        <w:t>The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Pr="00DE70B2">
        <w:rPr>
          <w:rFonts w:ascii="Consolas" w:eastAsia="Calibri" w:hAnsi="Consolas" w:cs="Calibri"/>
          <w:b/>
          <w:lang w:val="en-US"/>
        </w:rPr>
        <w:t>with</w:t>
      </w:r>
      <w:r w:rsidRPr="00DE70B2">
        <w:rPr>
          <w:rFonts w:ascii="Consolas" w:eastAsia="Calibri" w:hAnsi="Consolas" w:cs="Calibri"/>
          <w:b/>
        </w:rPr>
        <w:t xml:space="preserve"> a</w:t>
      </w:r>
      <w:r w:rsidR="00E856EE" w:rsidRPr="00DE70B2">
        <w:rPr>
          <w:rFonts w:ascii="Consolas" w:eastAsia="Calibri" w:hAnsi="Consolas" w:cs="Calibri"/>
          <w:b/>
          <w:lang w:val="en-US"/>
        </w:rPr>
        <w:t>n</w:t>
      </w:r>
      <w:r w:rsidRPr="00DE70B2">
        <w:rPr>
          <w:rFonts w:ascii="Consolas" w:eastAsia="Calibri" w:hAnsi="Consolas" w:cs="Calibri"/>
          <w:b/>
        </w:rPr>
        <w:t xml:space="preserve"> </w:t>
      </w:r>
      <w:r w:rsidR="00127437" w:rsidRPr="00DE70B2">
        <w:rPr>
          <w:rFonts w:ascii="Consolas" w:eastAsia="Calibri" w:hAnsi="Consolas" w:cs="Calibri"/>
          <w:b/>
          <w:lang w:val="en-US"/>
        </w:rPr>
        <w:t>author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bookAuthor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="000506E5" w:rsidRPr="00DE70B2">
        <w:rPr>
          <w:rFonts w:ascii="Consolas" w:eastAsia="Calibri" w:hAnsi="Consolas" w:cs="Calibri"/>
          <w:b/>
          <w:lang w:val="en-US"/>
        </w:rPr>
        <w:t>collect</w:t>
      </w:r>
      <w:r w:rsidRPr="00DE70B2">
        <w:rPr>
          <w:rFonts w:ascii="Consolas" w:eastAsia="Calibri" w:hAnsi="Consolas" w:cs="Calibri"/>
          <w:b/>
        </w:rPr>
        <w:t>."</w:t>
      </w:r>
      <w:r w:rsidRPr="00DE70B2">
        <w:rPr>
          <w:rFonts w:ascii="Consolas" w:eastAsia="Calibri" w:hAnsi="Consolas" w:cs="Calibri"/>
          <w:b/>
        </w:rPr>
        <w:br/>
      </w:r>
    </w:p>
    <w:p w14:paraId="6A1018EA" w14:textId="789CDEF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alibri" w:eastAsia="Calibri" w:hAnsi="Calibri" w:cs="Calibri"/>
          <w:b/>
          <w:color w:val="A34A0D"/>
          <w:sz w:val="28"/>
        </w:rPr>
        <w:t>pay</w:t>
      </w:r>
      <w:proofErr w:type="spellEnd"/>
      <w:r>
        <w:rPr>
          <w:rFonts w:ascii="Calibri" w:eastAsia="Calibri" w:hAnsi="Calibri" w:cs="Calibri"/>
          <w:b/>
          <w:color w:val="A34A0D"/>
          <w:sz w:val="28"/>
          <w:lang w:val="en-US"/>
        </w:rPr>
        <w:t>Book</w:t>
      </w:r>
      <w:r>
        <w:rPr>
          <w:rFonts w:ascii="Calibri" w:eastAsia="Calibri" w:hAnsi="Calibri" w:cs="Calibri"/>
          <w:b/>
          <w:color w:val="A34A0D"/>
          <w:sz w:val="28"/>
        </w:rPr>
        <w:t xml:space="preserve">( </w:t>
      </w:r>
      <w:proofErr w:type="spellStart"/>
      <w:r w:rsidR="00C7683A">
        <w:rPr>
          <w:rFonts w:ascii="Calibri" w:eastAsia="Calibri" w:hAnsi="Calibri" w:cs="Calibri"/>
          <w:b/>
          <w:color w:val="A34A0D"/>
          <w:sz w:val="28"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0698BB81" w14:textId="77777777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77777777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294BB448" w14:textId="77777777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has already paid,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5B4E5700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has already been paid.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10CB5943" w14:textId="782C24EB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set </w:t>
      </w:r>
      <w:r w:rsidR="00B36E18">
        <w:rPr>
          <w:rFonts w:ascii="Calibri" w:eastAsia="Calibri" w:hAnsi="Calibri" w:cs="Calibri"/>
          <w:lang w:val="en-US"/>
        </w:rPr>
        <w:t>paid</w:t>
      </w:r>
      <w:r>
        <w:rPr>
          <w:rFonts w:ascii="Calibri" w:eastAsia="Calibri" w:hAnsi="Calibri" w:cs="Calibri"/>
          <w:lang w:val="en-US"/>
        </w:rPr>
        <w:t xml:space="preserve"> to true on the found book and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1079DC45" w14:textId="676C8B77" w:rsidR="00927590" w:rsidRPr="00927590" w:rsidRDefault="00927590" w:rsidP="00477E3B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proofErr w:type="spellStart"/>
      <w:r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  <w:lang w:val="en-US"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removeBook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BCEE910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0920FDD0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book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you're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looking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for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is not found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7B8C8946" w14:textId="01BBF26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</w:t>
      </w:r>
      <w:r w:rsidRPr="002217FC">
        <w:rPr>
          <w:rFonts w:ascii="Calibri" w:eastAsia="Calibri" w:hAnsi="Calibri" w:cs="Calibri"/>
          <w:b/>
          <w:bCs/>
          <w:lang w:val="en-US"/>
        </w:rPr>
        <w:t xml:space="preserve">hasn't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paid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2276BEB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27437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need to 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 xml:space="preserve">be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>pa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>id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before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remov</w:t>
      </w:r>
      <w:r w:rsidR="00E856EE">
        <w:rPr>
          <w:rFonts w:ascii="Consolas" w:eastAsia="Consolas" w:hAnsi="Consolas" w:cs="Consolas"/>
          <w:b/>
          <w:color w:val="00000A"/>
          <w:lang w:val="en-US"/>
        </w:rPr>
        <w:t>ing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from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the collection."</w:t>
      </w:r>
    </w:p>
    <w:p w14:paraId="691CAE25" w14:textId="3F9E39B0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from the array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5875C135" w:rsidR="00127437" w:rsidRPr="00A63E05" w:rsidRDefault="000506E5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A63E05">
        <w:rPr>
          <w:rFonts w:ascii="Consolas" w:eastAsia="Calibri" w:hAnsi="Consolas" w:cs="Calibri"/>
          <w:b/>
        </w:rPr>
        <w:t>"{</w:t>
      </w:r>
      <w:proofErr w:type="spellStart"/>
      <w:r w:rsidR="00127437" w:rsidRPr="00A63E05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A63E05">
        <w:rPr>
          <w:rFonts w:ascii="Consolas" w:eastAsia="Calibri" w:hAnsi="Consolas" w:cs="Calibri"/>
          <w:b/>
        </w:rPr>
        <w:t xml:space="preserve">} </w:t>
      </w:r>
      <w:r w:rsidR="0037216C" w:rsidRPr="00A63E05">
        <w:rPr>
          <w:rFonts w:ascii="Consolas" w:eastAsia="Calibri" w:hAnsi="Consolas" w:cs="Calibri"/>
          <w:b/>
          <w:lang w:val="en-US"/>
        </w:rPr>
        <w:t>remove from the collection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="0037216C" w:rsidRPr="00A63E05">
        <w:rPr>
          <w:rFonts w:ascii="Consolas" w:eastAsia="Calibri" w:hAnsi="Consolas" w:cs="Calibri"/>
          <w:b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Default="004A66EC" w:rsidP="004A66EC">
      <w:pPr>
        <w:rPr>
          <w:lang w:val="en-US"/>
        </w:rPr>
      </w:pPr>
      <w:r>
        <w:rPr>
          <w:lang w:val="en-US"/>
        </w:rPr>
        <w:t xml:space="preserve">This </w:t>
      </w:r>
      <w:r w:rsidRPr="004A66EC">
        <w:rPr>
          <w:b/>
          <w:bCs/>
          <w:lang w:val="en-US"/>
        </w:rPr>
        <w:t>method</w:t>
      </w:r>
      <w:r>
        <w:rPr>
          <w:lang w:val="en-US"/>
        </w:rPr>
        <w:t xml:space="preserve"> can be called </w:t>
      </w:r>
      <w:r w:rsidRPr="004A66EC">
        <w:rPr>
          <w:b/>
          <w:bCs/>
          <w:lang w:val="en-US"/>
        </w:rPr>
        <w:t>with one parameter</w:t>
      </w:r>
      <w:r>
        <w:rPr>
          <w:lang w:val="en-US"/>
        </w:rPr>
        <w:t xml:space="preserve"> or </w:t>
      </w:r>
      <w:r w:rsidRPr="004A66EC">
        <w:rPr>
          <w:b/>
          <w:bCs/>
          <w:lang w:val="en-US"/>
        </w:rPr>
        <w:t>without</w:t>
      </w:r>
      <w:r>
        <w:rPr>
          <w:lang w:val="en-US"/>
        </w:rPr>
        <w:t xml:space="preserve"> any.</w:t>
      </w:r>
    </w:p>
    <w:p w14:paraId="5FFCFED1" w14:textId="399E1F8F" w:rsidR="0037216C" w:rsidRPr="004A66EC" w:rsidRDefault="0037216C" w:rsidP="004A66EC">
      <w:pPr>
        <w:rPr>
          <w:lang w:val="en-US"/>
        </w:rPr>
      </w:pPr>
      <w:r>
        <w:t xml:space="preserve"> </w:t>
      </w:r>
      <w:r w:rsidR="004A66EC">
        <w:rPr>
          <w:lang w:val="en-US"/>
        </w:rPr>
        <w:t xml:space="preserve">If </w:t>
      </w:r>
      <w:r w:rsidR="00E856EE" w:rsidRPr="00E856EE">
        <w:rPr>
          <w:b/>
          <w:bCs/>
          <w:lang w:val="en-US"/>
        </w:rPr>
        <w:t>n</w:t>
      </w:r>
      <w:r w:rsidR="004A66EC" w:rsidRPr="00E856EE">
        <w:rPr>
          <w:b/>
          <w:bCs/>
          <w:lang w:val="en-US"/>
        </w:rPr>
        <w:t>o</w:t>
      </w:r>
      <w:r w:rsidR="004A66EC">
        <w:rPr>
          <w:lang w:val="en-US"/>
        </w:rPr>
        <w:t xml:space="preserve"> parameter is provided, the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full information of the library </w:t>
      </w:r>
    </w:p>
    <w:p w14:paraId="50845169" w14:textId="77F732CC" w:rsidR="0037216C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At the first line:</w:t>
      </w:r>
    </w:p>
    <w:p w14:paraId="7F33FB56" w14:textId="601B6182" w:rsidR="0037216C" w:rsidRDefault="0037216C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emptySlots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}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empty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180E1C1C" w14:textId="68B27F0F" w:rsidR="004A66EC" w:rsidRPr="004A66EC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  <w:lang w:val="en-US"/>
        </w:rPr>
        <w:t>sorted alphabetically ascending</w:t>
      </w:r>
      <w:r>
        <w:rPr>
          <w:rFonts w:eastAsia="Consolas" w:cstheme="minorHAnsi"/>
          <w:bCs/>
          <w:color w:val="00000A"/>
          <w:lang w:val="en-US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  <w:lang w:val="en-US"/>
        </w:rPr>
        <w:t>bookName</w:t>
      </w:r>
      <w:proofErr w:type="spellEnd"/>
      <w:r>
        <w:rPr>
          <w:rFonts w:eastAsia="Consolas" w:cstheme="minorHAnsi"/>
          <w:bCs/>
          <w:color w:val="00000A"/>
          <w:lang w:val="en-US"/>
        </w:rPr>
        <w:t>:</w:t>
      </w:r>
    </w:p>
    <w:p w14:paraId="51D4BFE3" w14:textId="07FC73CB" w:rsidR="0037216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 xml:space="preserve"> 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57D9D06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author’s book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James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Joyce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8664E5">
              <w:rPr>
                <w:rFonts w:ascii="Consolas" w:hAnsi="Consolas"/>
              </w:rPr>
              <w:t>In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Search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of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Lost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Time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has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been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successfully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paid</w:t>
            </w:r>
            <w:proofErr w:type="spellEnd"/>
            <w:r w:rsidRPr="008664E5">
              <w:rPr>
                <w:rFonts w:ascii="Consolas" w:hAnsi="Consolas"/>
              </w:rPr>
              <w:t>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proofErr w:type="spellStart"/>
            <w:r w:rsidRPr="00A63E05">
              <w:rPr>
                <w:rFonts w:ascii="Consolas" w:hAnsi="Consolas"/>
              </w:rPr>
              <w:t>Don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Quixote</w:t>
            </w:r>
            <w:proofErr w:type="spellEnd"/>
            <w:r w:rsidRPr="00A63E05">
              <w:rPr>
                <w:rFonts w:ascii="Consolas" w:hAnsi="Consolas"/>
              </w:rPr>
              <w:t xml:space="preserve"> == </w:t>
            </w:r>
            <w:proofErr w:type="spellStart"/>
            <w:r w:rsidRPr="00A63E05">
              <w:rPr>
                <w:rFonts w:ascii="Consolas" w:hAnsi="Consolas"/>
              </w:rPr>
              <w:t>Miguel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de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Cervantes</w:t>
            </w:r>
            <w:proofErr w:type="spellEnd"/>
            <w:r w:rsidRPr="00A63E05">
              <w:rPr>
                <w:rFonts w:ascii="Consolas" w:hAnsi="Consolas"/>
              </w:rPr>
              <w:t xml:space="preserve"> - </w:t>
            </w:r>
            <w:proofErr w:type="spellStart"/>
            <w:r w:rsidRPr="00A63E05">
              <w:rPr>
                <w:rFonts w:ascii="Consolas" w:hAnsi="Consolas"/>
              </w:rPr>
              <w:t>Not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Don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Quixote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Miguel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de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Cervantes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Has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In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Search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of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Lost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Time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Marcel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Proust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proofErr w:type="spellStart"/>
            <w:r w:rsidRPr="0006787C">
              <w:rPr>
                <w:rFonts w:ascii="Consolas" w:hAnsi="Consolas"/>
              </w:rPr>
              <w:t>Ulysses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James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Joyce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Боряна Димитрова</cp:lastModifiedBy>
  <cp:revision>56</cp:revision>
  <dcterms:created xsi:type="dcterms:W3CDTF">2021-11-17T09:53:00Z</dcterms:created>
  <dcterms:modified xsi:type="dcterms:W3CDTF">2022-02-04T09:51:00Z</dcterms:modified>
</cp:coreProperties>
</file>