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044E" w14:textId="3CEDD8DC" w:rsidR="00B8798F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(202212</w:t>
      </w:r>
      <w:r w:rsidR="000E72A2">
        <w:rPr>
          <w:color w:val="7030A0"/>
        </w:rPr>
        <w:t>28</w:t>
      </w:r>
      <w:r>
        <w:rPr>
          <w:color w:val="7030A0"/>
        </w:rPr>
        <w:t>)</w:t>
      </w:r>
    </w:p>
    <w:p w14:paraId="066BEF1E" w14:textId="77777777" w:rsidR="00B8798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9"/>
        <w:gridCol w:w="4431"/>
        <w:gridCol w:w="1209"/>
        <w:gridCol w:w="1980"/>
      </w:tblGrid>
      <w:tr w:rsidR="00B8798F" w14:paraId="50F98B98" w14:textId="77777777" w:rsidTr="00B8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5C11003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9" w:type="dxa"/>
            <w:tcBorders>
              <w:left w:val="nil"/>
              <w:bottom w:val="single" w:sz="4" w:space="0" w:color="000000"/>
              <w:right w:val="nil"/>
            </w:tcBorders>
          </w:tcPr>
          <w:p w14:paraId="0A903330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90861B9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9" w:type="dxa"/>
            <w:tcBorders>
              <w:left w:val="nil"/>
              <w:bottom w:val="single" w:sz="4" w:space="0" w:color="000000"/>
              <w:right w:val="nil"/>
            </w:tcBorders>
          </w:tcPr>
          <w:p w14:paraId="3199D345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754AC878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8798F" w14:paraId="47175547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248F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295D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9D17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600F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FE15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8798F" w14:paraId="3FC9375E" w14:textId="77777777" w:rsidTr="00B87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6320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B6C3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4582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170EE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3919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8798F" w14:paraId="4A0175CD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EF56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7615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D42D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A64D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BDA8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351113EA" w14:textId="77777777" w:rsidR="00B8798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9"/>
        <w:gridCol w:w="4431"/>
        <w:gridCol w:w="1209"/>
        <w:gridCol w:w="1980"/>
      </w:tblGrid>
      <w:tr w:rsidR="00B8798F" w14:paraId="2E072893" w14:textId="77777777" w:rsidTr="00B8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B35CBB3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9" w:type="dxa"/>
            <w:tcBorders>
              <w:left w:val="nil"/>
              <w:bottom w:val="single" w:sz="4" w:space="0" w:color="000000"/>
              <w:right w:val="nil"/>
            </w:tcBorders>
          </w:tcPr>
          <w:p w14:paraId="09D48E1D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3A5C9A38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9" w:type="dxa"/>
            <w:tcBorders>
              <w:left w:val="nil"/>
              <w:bottom w:val="single" w:sz="4" w:space="0" w:color="000000"/>
              <w:right w:val="nil"/>
            </w:tcBorders>
          </w:tcPr>
          <w:p w14:paraId="0D952C37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2ECDF39A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8798F" w14:paraId="3FA126B3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49C5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F783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3A7A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24A6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D557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8798F" w14:paraId="723B5A0E" w14:textId="77777777" w:rsidTr="00B87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6E6E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3DCA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4154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1047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48AF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8798F" w14:paraId="74BBCC23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CE48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A275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377A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F60C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0314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3934B8E" w14:textId="77777777" w:rsidR="00B8798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B8798F" w14:paraId="0EA1E93D" w14:textId="77777777" w:rsidTr="00B8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24C675B5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6C9E628A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13373468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47E23F64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4DA6AF5A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8798F" w14:paraId="142BC053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7EF5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66E2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1298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9289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Ticket details not aligned properly in Process Bulk Tickets </w:t>
            </w:r>
          </w:p>
          <w:p w14:paraId="6A9998F0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231B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7636" w14:textId="4351E1D9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4A4FB1E8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E74C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F42D4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1840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6800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Mandatory Message not displayed for empty Date Range in Reports Dashboard </w:t>
            </w:r>
          </w:p>
          <w:p w14:paraId="1EC9AF8E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8F1D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0BAD" w14:textId="342BBD26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2BCBE065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E4C0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80ED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1839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E295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Date Range Cancel button not working in Reports </w:t>
            </w:r>
          </w:p>
          <w:p w14:paraId="1C2349D8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  <w:p w14:paraId="10D4A389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7DDC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3884" w14:textId="0D043073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667F5320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3E42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5354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1750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7FD5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Transaction tab layout incorrect for AML cases </w:t>
            </w:r>
          </w:p>
          <w:p w14:paraId="533EB857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B0A8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E8B6" w14:textId="74C376DA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3CD1912D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D7A1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0FA1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9303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Mgmt - Alert field is displayed for DB user </w:t>
            </w:r>
          </w:p>
          <w:p w14:paraId="4FA1E049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36A6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47E3" w14:textId="09B3898D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041E7DF3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B50A6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E054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1802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98D5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Mgmt - Remarks field can be removed from Manage Case section as Comment is mandatory </w:t>
            </w:r>
          </w:p>
          <w:p w14:paraId="6D0F0490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E957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B780" w14:textId="47B09F8B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19102A15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7B97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1F0E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1826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35B4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Mgmt - Filter showing incorrect layout </w:t>
            </w:r>
          </w:p>
          <w:p w14:paraId="2538F729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9F49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809F" w14:textId="5DE56F9C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1575B1A8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24B3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9BED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B614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Mgmt - Observations not displayed in Transaction tab </w:t>
            </w:r>
          </w:p>
          <w:p w14:paraId="519AF515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FBF9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5507" w14:textId="45F7A4E3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3EA54CA3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1C7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7E86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1730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D5B5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Incorrect layout displayed for 8th records in Case Type Aggregated View </w:t>
            </w:r>
          </w:p>
          <w:p w14:paraId="53C08AB2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B7F1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53E5" w14:textId="487D83E9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316D7D57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D7E3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1506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1731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8728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On changing level in Aggregated View Case Type view showing incorrect records </w:t>
            </w:r>
          </w:p>
          <w:p w14:paraId="7110ECA9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F526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800D" w14:textId="123A6D9F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518E2277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4DF1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lastRenderedPageBreak/>
              <w:t>11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0080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1616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0232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Management - Inconsistent Aggregated Case Type View </w:t>
            </w:r>
          </w:p>
          <w:p w14:paraId="2FFA0DE2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6926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ACAC" w14:textId="668C166B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64DB80E8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2338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FC13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1569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51D9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Management - Aggregated View page layout is incorrect </w:t>
            </w:r>
          </w:p>
          <w:p w14:paraId="7E23CFB7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902C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C904" w14:textId="274506C7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3A9DBE96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380B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F030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1850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3462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Rule UI: JSON view is editable </w:t>
            </w:r>
          </w:p>
          <w:p w14:paraId="7608705C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74AE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80968" w14:textId="1E21B618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1C8E366D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583C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C42B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1791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A5AD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Casses - Case Mgmt - Comments field is accepting single character </w:t>
            </w:r>
          </w:p>
          <w:p w14:paraId="2BB0A1A9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92A2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1A34" w14:textId="0E537A3C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5B784ABB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BF0E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2C30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1833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1ECE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Cases- Case Mgmt - Action option for L2 user for the ticket submitted by QC is incorrect </w:t>
            </w:r>
          </w:p>
          <w:p w14:paraId="52B697EE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7029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A18D" w14:textId="3384F629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3BD34C3E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BDBA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6195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1727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893E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Rule UI: User defined thresholds getting displayed as 0 for every rule </w:t>
            </w:r>
          </w:p>
          <w:p w14:paraId="25DFC985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BD6C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A45D" w14:textId="0EE45CBD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65F6855E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B2CD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38DD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1726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60AF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Rule UI: Selected rule displaying the remarks of earlier visited rule </w:t>
            </w:r>
          </w:p>
          <w:p w14:paraId="04CBF0B8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7FD6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0909" w14:textId="69C669F7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360F3B18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64F4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BD81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1841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E809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Rule UI: AML-UAT: CSS Issue : Toggle button not aligned properly for Action column </w:t>
            </w:r>
          </w:p>
          <w:p w14:paraId="4F9489DE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F95F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5E52" w14:textId="7BDC287B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72CB010A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D041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FA80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1843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AC6A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Incorrect Low Risk name displayed in RHS panel </w:t>
            </w:r>
          </w:p>
          <w:p w14:paraId="002C080F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E35B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E939" w14:textId="4809EB46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70F9FC38" w14:textId="77777777" w:rsidTr="00B8798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D02B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056B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1827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C731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Mgmt - AML Status Filter showing incorrect STR Approved value </w:t>
            </w:r>
          </w:p>
          <w:p w14:paraId="4B087D2A" w14:textId="77777777" w:rsidR="00B8798F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9059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62E0" w14:textId="3F93A82F" w:rsidR="00B8798F" w:rsidRDefault="00C1732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  <w:tr w:rsidR="00B8798F" w14:paraId="12020AF6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F02C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9D53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1823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7516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Management : for block settlement comment section is mandatory so make that field * with red. </w:t>
            </w:r>
          </w:p>
          <w:p w14:paraId="2013911B" w14:textId="77777777" w:rsidR="00B8798F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708F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D6D2" w14:textId="1EA7DF0E" w:rsidR="00B8798F" w:rsidRDefault="00C1732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imtiyaz</w:t>
            </w:r>
          </w:p>
        </w:tc>
      </w:tr>
    </w:tbl>
    <w:p w14:paraId="18A863A0" w14:textId="77777777" w:rsidR="00B8798F" w:rsidRDefault="00000000">
      <w:pPr>
        <w:pStyle w:val="Heading2"/>
        <w:numPr>
          <w:ilvl w:val="0"/>
          <w:numId w:val="1"/>
        </w:numPr>
      </w:pPr>
      <w:r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5"/>
        <w:gridCol w:w="3424"/>
      </w:tblGrid>
      <w:tr w:rsidR="00B8798F" w14:paraId="40410D3A" w14:textId="77777777" w:rsidTr="00B8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0F02A880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5" w:type="dxa"/>
            <w:tcBorders>
              <w:left w:val="nil"/>
              <w:bottom w:val="single" w:sz="4" w:space="0" w:color="000000"/>
              <w:right w:val="nil"/>
            </w:tcBorders>
          </w:tcPr>
          <w:p w14:paraId="7406F2E4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4" w:type="dxa"/>
            <w:tcBorders>
              <w:left w:val="nil"/>
              <w:bottom w:val="single" w:sz="4" w:space="0" w:color="000000"/>
            </w:tcBorders>
          </w:tcPr>
          <w:p w14:paraId="49A0FE1A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8798F" w14:paraId="22C32B69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457C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709A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9386" w14:textId="77777777" w:rsidR="00B8798F" w:rsidRDefault="00B8798F">
            <w:pPr>
              <w:widowControl w:val="0"/>
              <w:spacing w:after="0" w:line="240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346529AC" w14:textId="77777777" w:rsidR="00B8798F" w:rsidRDefault="00B8798F"/>
    <w:p w14:paraId="27FC6CC0" w14:textId="77777777" w:rsidR="00B8798F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647"/>
        <w:gridCol w:w="4791"/>
        <w:gridCol w:w="2226"/>
        <w:gridCol w:w="2196"/>
      </w:tblGrid>
      <w:tr w:rsidR="00B8798F" w14:paraId="42709D9B" w14:textId="77777777" w:rsidTr="00B8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" w:type="dxa"/>
            <w:tcBorders>
              <w:bottom w:val="single" w:sz="4" w:space="0" w:color="000000"/>
              <w:right w:val="nil"/>
            </w:tcBorders>
          </w:tcPr>
          <w:p w14:paraId="19E4BD3F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791" w:type="dxa"/>
            <w:tcBorders>
              <w:left w:val="nil"/>
              <w:bottom w:val="single" w:sz="4" w:space="0" w:color="000000"/>
              <w:right w:val="nil"/>
            </w:tcBorders>
          </w:tcPr>
          <w:p w14:paraId="773CD5E7" w14:textId="77777777" w:rsidR="00B8798F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2226" w:type="dxa"/>
            <w:tcBorders>
              <w:left w:val="nil"/>
              <w:bottom w:val="single" w:sz="4" w:space="0" w:color="000000"/>
              <w:right w:val="nil"/>
            </w:tcBorders>
          </w:tcPr>
          <w:p w14:paraId="73E6EBB6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196" w:type="dxa"/>
            <w:tcBorders>
              <w:left w:val="nil"/>
              <w:bottom w:val="single" w:sz="4" w:space="0" w:color="000000"/>
            </w:tcBorders>
          </w:tcPr>
          <w:p w14:paraId="7CED9B6D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8798F" w14:paraId="65D5A6EB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2AA2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7533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F22E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A194" w14:textId="77777777" w:rsidR="00B8798F" w:rsidRDefault="00B879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07184D3" w14:textId="77777777" w:rsidR="00B8798F" w:rsidRDefault="00B8798F"/>
    <w:p w14:paraId="2E016B5E" w14:textId="77777777" w:rsidR="00B8798F" w:rsidRDefault="00000000">
      <w:pPr>
        <w:pStyle w:val="Heading2"/>
        <w:numPr>
          <w:ilvl w:val="0"/>
          <w:numId w:val="1"/>
        </w:numPr>
        <w:ind w:left="720"/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B8798F" w14:paraId="7D77F51A" w14:textId="77777777" w:rsidTr="00B87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0780D164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73ED8D71" w14:textId="77777777" w:rsidR="00B8798F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7B581704" w14:textId="77777777" w:rsidR="00B8798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8798F" w14:paraId="150D4A09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E200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1.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0812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36DF0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Aml fixes, ybfrmfixes, and ruleui fixes.</w:t>
            </w:r>
          </w:p>
        </w:tc>
      </w:tr>
      <w:tr w:rsidR="00B8798F" w14:paraId="140974DB" w14:textId="77777777" w:rsidTr="00B8798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F770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2. 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580F" w14:textId="77777777" w:rsidR="00B8798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YBQC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FF27" w14:textId="77777777" w:rsidR="00B8798F" w:rsidRDefault="00000000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Label fix</w:t>
            </w:r>
          </w:p>
        </w:tc>
      </w:tr>
      <w:tr w:rsidR="00B8798F" w14:paraId="0F6C0F3B" w14:textId="77777777" w:rsidTr="00B87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A86F" w14:textId="77777777" w:rsidR="00B8798F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3.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90F9" w14:textId="77777777" w:rsidR="00B8798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9AD1" w14:textId="2A082868" w:rsidR="00B8798F" w:rsidRDefault="00C17324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Rule management fix</w:t>
            </w:r>
          </w:p>
        </w:tc>
      </w:tr>
      <w:tr w:rsidR="00B8798F" w14:paraId="2C2F4221" w14:textId="77777777" w:rsidTr="00B8798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12F7" w14:textId="77777777" w:rsidR="00B8798F" w:rsidRDefault="00B8798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60FA" w14:textId="77777777" w:rsidR="00B8798F" w:rsidRDefault="00B879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2917" w14:textId="77777777" w:rsidR="00B8798F" w:rsidRDefault="00B8798F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C08BF9C" w14:textId="77777777" w:rsidR="00B8798F" w:rsidRDefault="00B8798F">
      <w:pPr>
        <w:pStyle w:val="ListParagraph"/>
        <w:ind w:left="1170"/>
      </w:pPr>
    </w:p>
    <w:sectPr w:rsidR="00B8798F">
      <w:pgSz w:w="11906" w:h="16838"/>
      <w:pgMar w:top="27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20B60"/>
    <w:multiLevelType w:val="multilevel"/>
    <w:tmpl w:val="16B6C9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D970D5"/>
    <w:multiLevelType w:val="multilevel"/>
    <w:tmpl w:val="EC062B6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557056361">
    <w:abstractNumId w:val="1"/>
  </w:num>
  <w:num w:numId="2" w16cid:durableId="179197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8F"/>
    <w:rsid w:val="000443C6"/>
    <w:rsid w:val="000E72A2"/>
    <w:rsid w:val="00B8798F"/>
    <w:rsid w:val="00C1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0F66"/>
  <w15:docId w15:val="{8D253E2F-A4BD-4AF5-8E13-D15159E0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3A7D82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5</cp:revision>
  <dcterms:created xsi:type="dcterms:W3CDTF">2022-12-28T13:22:00Z</dcterms:created>
  <dcterms:modified xsi:type="dcterms:W3CDTF">2022-12-28T13:23:00Z</dcterms:modified>
  <dc:language>en-US</dc:language>
</cp:coreProperties>
</file>