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A60E" w14:textId="77777777" w:rsidR="00056065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(20230105)</w:t>
      </w:r>
    </w:p>
    <w:p w14:paraId="07B65250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56065" w14:paraId="6094606D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788077D6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73825675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6A3BC14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1173E8D1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26B749B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6C5C369F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191A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3DCA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B7B5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72F2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7FB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7D474733" w14:textId="77777777" w:rsidTr="00056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5E1C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24D2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8586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3B79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69F9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056065" w14:paraId="17C0F882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37640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3F80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11E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97D3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549D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10A5529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40"/>
        <w:gridCol w:w="4431"/>
        <w:gridCol w:w="1208"/>
        <w:gridCol w:w="1980"/>
      </w:tblGrid>
      <w:tr w:rsidR="00056065" w14:paraId="756F0DA2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6472001A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40" w:type="dxa"/>
            <w:tcBorders>
              <w:left w:val="nil"/>
              <w:bottom w:val="single" w:sz="4" w:space="0" w:color="000000"/>
              <w:right w:val="nil"/>
            </w:tcBorders>
          </w:tcPr>
          <w:p w14:paraId="047AC91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7581B43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08" w:type="dxa"/>
            <w:tcBorders>
              <w:left w:val="nil"/>
              <w:bottom w:val="single" w:sz="4" w:space="0" w:color="000000"/>
              <w:right w:val="nil"/>
            </w:tcBorders>
          </w:tcPr>
          <w:p w14:paraId="0BECD1DF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73C0A97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79FFF35E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E45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5AAF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1865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C231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Management - Mark False Alert on Tasks and Aggregated view </w:t>
            </w:r>
          </w:p>
          <w:p w14:paraId="0DD3AABE" w14:textId="77777777" w:rsidR="0005606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05C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6DF4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12604B4F" w14:textId="77777777" w:rsidTr="000560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5328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2909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1885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E95B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management : AML, QC Workflow BPMN change </w:t>
            </w:r>
          </w:p>
          <w:p w14:paraId="4DD20C8B" w14:textId="77777777" w:rsidR="0005606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0B16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15A0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1D88CE7E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C150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C29A" w14:textId="78F76A08" w:rsidR="00056065" w:rsidRDefault="005222C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1516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4BAF" w14:textId="4116C7FE" w:rsidR="00056065" w:rsidRDefault="005222C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5222C8">
              <w:rPr>
                <w:rFonts w:ascii="Calibri" w:eastAsia="Calibri" w:hAnsi="Calibri"/>
              </w:rPr>
              <w:t>Rule Efficiency Report - Process change to compute false alert ratio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6C30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51B1" w14:textId="0127D8B5" w:rsidR="00056065" w:rsidRDefault="005222C8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</w:tbl>
    <w:p w14:paraId="24666D6D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56065" w14:paraId="1A9145FA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0880A42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4A2700F4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555C69B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555103A6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2005D38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056065" w14:paraId="36A43E3A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506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3FD1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1871</w:t>
            </w:r>
          </w:p>
        </w:tc>
        <w:tc>
          <w:tcPr>
            <w:tcW w:w="4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4DCB7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Rule UI (SIT): Fail Remarks not editable while adding custom rule </w:t>
            </w:r>
          </w:p>
          <w:p w14:paraId="61441D43" w14:textId="77777777" w:rsidR="0005606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89CE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5DFB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62F97BA2" w14:textId="77777777" w:rsidTr="0005606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FAF4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5236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1867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A6D9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Yes Bank AML - Entered comments showing blank ...reported by client </w:t>
            </w:r>
          </w:p>
          <w:p w14:paraId="46DACCBE" w14:textId="77777777" w:rsidR="0005606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5CE1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04FE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2124BCA5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DD5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B370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1889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93F3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Inconsistent information message displayed in Tasks Screen </w:t>
            </w:r>
          </w:p>
          <w:p w14:paraId="03BF96F7" w14:textId="77777777" w:rsidR="0005606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325B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C8D7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30896D7E" w14:textId="77777777" w:rsidTr="0005606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C5EF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19F1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1833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34A0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Cases- Case Mgmt - Action option for L2 user for the ticket submitted by QC is incorrect </w:t>
            </w:r>
          </w:p>
          <w:p w14:paraId="4BFEC48D" w14:textId="77777777" w:rsidR="0005606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3AAE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2D671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08448660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3658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9C76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1875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0577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Aggregated View Transaction view display extra space below scroll bar </w:t>
            </w:r>
          </w:p>
          <w:p w14:paraId="1C9C76F8" w14:textId="77777777" w:rsidR="0005606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C3E3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3B35B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224843BD" w14:textId="77777777" w:rsidTr="0005606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BBF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E90DB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1869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7D5C8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Mgmt - The right box shows tiny scroll box in the end &amp; scroll bars even though there's no need to scroll at that point </w:t>
            </w:r>
          </w:p>
          <w:p w14:paraId="4BD14AA6" w14:textId="77777777" w:rsidR="0005606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98D9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8ECE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36B565D3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B6767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9AA7AB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1567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1F2F61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Case Management - Aggregated View layout is not as per requirements </w:t>
            </w:r>
          </w:p>
          <w:p w14:paraId="51695110" w14:textId="77777777" w:rsidR="0005606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57AED3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DAB097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056065" w14:paraId="1EC6D3E1" w14:textId="77777777" w:rsidTr="00BF48C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28B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D9BD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1826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03E6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AML Cases - Case Mgmt - Filter showing incorrect layout </w:t>
            </w:r>
          </w:p>
          <w:p w14:paraId="78C75908" w14:textId="77777777" w:rsidR="0005606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76E1" w14:textId="77777777" w:rsidR="00056065" w:rsidRDefault="0005606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49A9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BF48C5" w14:paraId="21EBD830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4DA7" w14:textId="2A80D03E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ABE0" w14:textId="77D25B2E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1852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90A8" w14:textId="5DB2A13D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BF48C5">
              <w:rPr>
                <w:rFonts w:eastAsia="Calibri"/>
              </w:rPr>
              <w:t>YB AML Prod | Case Type Wise Summary Report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6687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3FA7" w14:textId="714DE2A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Appu</w:t>
            </w:r>
          </w:p>
        </w:tc>
      </w:tr>
      <w:tr w:rsidR="00BF48C5" w14:paraId="20C67CB5" w14:textId="77777777" w:rsidTr="00BF48C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3AC6" w14:textId="6345700F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lastRenderedPageBreak/>
              <w:t>10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9B37" w14:textId="1A1FB945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1853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6C5D" w14:textId="31FD8070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 w:rsidRPr="00BF48C5">
              <w:rPr>
                <w:rFonts w:eastAsia="Calibri"/>
              </w:rPr>
              <w:t>YB AML Prod | Login Failed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0E64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EDAB" w14:textId="50054065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Appu</w:t>
            </w:r>
          </w:p>
        </w:tc>
      </w:tr>
      <w:tr w:rsidR="00BF48C5" w14:paraId="6075FD55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01423" w14:textId="7713B8C9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66AA" w14:textId="23826644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1747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93CD" w14:textId="35068B8F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 w:rsidRPr="00BF48C5">
              <w:rPr>
                <w:rFonts w:eastAsia="Calibri"/>
              </w:rPr>
              <w:t>Case Mgmt - Redirection to Party Profile display blank data for AML Cases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E5AE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259D" w14:textId="33378DA0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Aniket</w:t>
            </w:r>
          </w:p>
        </w:tc>
      </w:tr>
      <w:tr w:rsidR="00BF48C5" w14:paraId="4A2DAAF3" w14:textId="77777777" w:rsidTr="00BF48C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423AF" w14:textId="369E8C97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EC34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7C02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089B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FEC5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0B5FF4DD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3AD4" w14:textId="67925C27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D340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F7DF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EF3A4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94F2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1394AEDA" w14:textId="77777777" w:rsidTr="00BF48C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71B2" w14:textId="3EC8D9FB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AFAC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5CFC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00FF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FB1F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7FEBA36E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AA54" w14:textId="738FE3E3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3CD7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0CA0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12E2B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EB83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31560860" w14:textId="77777777" w:rsidTr="00BF48C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BCB9F" w14:textId="723E9FEB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3CDF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13FF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0770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1973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71C26C31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8B16" w14:textId="338CA915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CBC83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A830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EE8F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4DBD6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79C38653" w14:textId="77777777" w:rsidTr="00BF48C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4A1E0" w14:textId="35D6659B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30B35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BB68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65BD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DF27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2FEE2A75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8C96" w14:textId="3C0BE8F8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19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1462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CEC9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F765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B9A1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79C5582D" w14:textId="77777777" w:rsidTr="00BF48C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DD27" w14:textId="6D278742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20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E714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AFCE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1487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5CB4" w14:textId="77777777" w:rsidR="00BF48C5" w:rsidRDefault="00BF48C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  <w:tr w:rsidR="00BF48C5" w14:paraId="07FE8667" w14:textId="77777777" w:rsidTr="00BF48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CFAE" w14:textId="77777777" w:rsidR="00BF48C5" w:rsidRDefault="00BF48C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39F1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87C0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A93E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76DC" w14:textId="77777777" w:rsidR="00BF48C5" w:rsidRDefault="00BF48C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4CBB1F67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Query To Execute</w:t>
      </w:r>
    </w:p>
    <w:p w14:paraId="41B082E4" w14:textId="77777777" w:rsidR="00056065" w:rsidRDefault="00056065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6"/>
        <w:gridCol w:w="3423"/>
      </w:tblGrid>
      <w:tr w:rsidR="00056065" w14:paraId="669C3574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2B9A41D1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6" w:type="dxa"/>
            <w:tcBorders>
              <w:left w:val="nil"/>
              <w:bottom w:val="single" w:sz="4" w:space="0" w:color="000000"/>
              <w:right w:val="nil"/>
            </w:tcBorders>
          </w:tcPr>
          <w:p w14:paraId="57DBB25C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3" w:type="dxa"/>
            <w:tcBorders>
              <w:left w:val="nil"/>
              <w:bottom w:val="single" w:sz="4" w:space="0" w:color="000000"/>
            </w:tcBorders>
          </w:tcPr>
          <w:p w14:paraId="22565F8C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10007535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B9ACE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8762" w14:textId="4EE58407" w:rsidR="00056065" w:rsidRDefault="0021112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1112D">
              <w:rPr>
                <w:rFonts w:ascii="Calibri" w:eastAsia="Calibri" w:hAnsi="Calibri"/>
              </w:rPr>
              <w:t>sql-script/2023-01-05/01-Script-UI-05-01-2022.sql</w:t>
            </w:r>
          </w:p>
        </w:tc>
        <w:tc>
          <w:tcPr>
            <w:tcW w:w="3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9D6F" w14:textId="015B1525" w:rsidR="00056065" w:rsidRDefault="0021112D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False positive in rule efficiency </w:t>
            </w:r>
          </w:p>
        </w:tc>
      </w:tr>
    </w:tbl>
    <w:p w14:paraId="7C9D2979" w14:textId="77777777" w:rsidR="00056065" w:rsidRDefault="00056065"/>
    <w:p w14:paraId="344D0224" w14:textId="77777777" w:rsidR="00056065" w:rsidRDefault="00000000">
      <w:pPr>
        <w:pStyle w:val="Heading2"/>
        <w:numPr>
          <w:ilvl w:val="0"/>
          <w:numId w:val="1"/>
        </w:numPr>
        <w:rPr>
          <w:color w:val="403152" w:themeColor="accent4" w:themeShade="80"/>
        </w:rPr>
      </w:pPr>
      <w:r>
        <w:rPr>
          <w:color w:val="403152" w:themeColor="accent4" w:themeShade="80"/>
        </w:rPr>
        <w:t>Properties Added</w:t>
      </w:r>
    </w:p>
    <w:p w14:paraId="0957EA3C" w14:textId="77777777" w:rsidR="00056065" w:rsidRDefault="00056065"/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13"/>
        <w:gridCol w:w="4947"/>
        <w:gridCol w:w="1260"/>
        <w:gridCol w:w="2940"/>
      </w:tblGrid>
      <w:tr w:rsidR="00056065" w14:paraId="0B08C0E8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bottom w:val="single" w:sz="4" w:space="0" w:color="000000"/>
              <w:right w:val="nil"/>
            </w:tcBorders>
          </w:tcPr>
          <w:p w14:paraId="0CC1BA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6" w:type="dxa"/>
            <w:tcBorders>
              <w:left w:val="nil"/>
              <w:bottom w:val="single" w:sz="4" w:space="0" w:color="000000"/>
              <w:right w:val="nil"/>
            </w:tcBorders>
          </w:tcPr>
          <w:p w14:paraId="7F1869D0" w14:textId="77777777" w:rsidR="0005606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66A04872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2E082F3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78374F04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28EB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F717" w14:textId="77777777" w:rsidR="00054683" w:rsidRDefault="0005468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54683">
              <w:rPr>
                <w:rFonts w:ascii="Arial" w:hAnsi="Arial" w:cs="Arial"/>
                <w:color w:val="222222"/>
                <w:shd w:val="clear" w:color="auto" w:fill="FFFFFF"/>
              </w:rPr>
              <w:t>jdbc.analytics.url=jdbc:postgresql://164.52.214.164:5442/anadit</w:t>
            </w:r>
          </w:p>
          <w:p w14:paraId="6477B8C1" w14:textId="315B4FE0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A7D7" w14:textId="3CEC66DD" w:rsidR="00056065" w:rsidRDefault="0005468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42C RiskNotification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DA3E" w14:textId="31331EDE" w:rsidR="00056065" w:rsidRDefault="0005468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False Positive</w:t>
            </w:r>
          </w:p>
        </w:tc>
      </w:tr>
      <w:tr w:rsidR="00056065" w14:paraId="535A0229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4C21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40DCF" w14:textId="77777777" w:rsidR="00054683" w:rsidRDefault="00054683" w:rsidP="000546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54683">
              <w:rPr>
                <w:rFonts w:ascii="Arial" w:hAnsi="Arial" w:cs="Arial"/>
                <w:color w:val="222222"/>
                <w:shd w:val="clear" w:color="auto" w:fill="FFFFFF"/>
              </w:rPr>
              <w:t>jdbc.analytics.username=appuserdit</w:t>
            </w:r>
          </w:p>
          <w:p w14:paraId="1D787B9C" w14:textId="6EB69C87" w:rsidR="00056065" w:rsidRDefault="00056065" w:rsidP="000546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DF9F" w14:textId="54330BD1" w:rsidR="00056065" w:rsidRPr="00054683" w:rsidRDefault="000546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</w:rPr>
              <w:t>42C RiskNotification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A955" w14:textId="1133FD86" w:rsidR="00056065" w:rsidRDefault="00054683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False Positive</w:t>
            </w:r>
          </w:p>
        </w:tc>
      </w:tr>
      <w:tr w:rsidR="00056065" w14:paraId="3DEF9861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C8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19AF1" w14:textId="6E9FE931" w:rsidR="00056065" w:rsidRDefault="0005468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054683">
              <w:rPr>
                <w:rFonts w:ascii="Arial" w:hAnsi="Arial" w:cs="Arial"/>
                <w:color w:val="222222"/>
                <w:shd w:val="clear" w:color="auto" w:fill="FFFFFF"/>
              </w:rPr>
              <w:t>jdbc.analytics.password=Drona!12345!Dit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D7A1" w14:textId="45594178" w:rsidR="00056065" w:rsidRPr="00054683" w:rsidRDefault="0005468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  <w:r>
              <w:rPr>
                <w:rFonts w:eastAsia="Calibri"/>
              </w:rPr>
              <w:t>42C RiskNotification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31A7" w14:textId="1291AD1D" w:rsidR="00056065" w:rsidRDefault="00054683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False Positive</w:t>
            </w:r>
          </w:p>
        </w:tc>
      </w:tr>
    </w:tbl>
    <w:p w14:paraId="2BB58A5F" w14:textId="77777777" w:rsidR="00056065" w:rsidRDefault="00000000">
      <w:pPr>
        <w:pStyle w:val="Heading2"/>
        <w:numPr>
          <w:ilvl w:val="0"/>
          <w:numId w:val="1"/>
        </w:numPr>
        <w:ind w:left="720"/>
        <w:rPr>
          <w:color w:val="403152" w:themeColor="accent4" w:themeShade="80"/>
        </w:rPr>
      </w:pPr>
      <w:r>
        <w:rPr>
          <w:color w:val="403152" w:themeColor="accent4" w:themeShade="80"/>
        </w:rPr>
        <w:t>Repository to Deploy</w:t>
      </w:r>
    </w:p>
    <w:p w14:paraId="6E8A1CC6" w14:textId="77777777" w:rsidR="00056065" w:rsidRDefault="00056065"/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056065" w14:paraId="796FC250" w14:textId="77777777" w:rsidTr="000560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437ED5F6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73E305EC" w14:textId="77777777" w:rsidR="0005606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67671A7B" w14:textId="77777777" w:rsidR="0005606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056065" w14:paraId="6A3BD240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6AE7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F2DD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42C RiskNotification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50C" w14:textId="77777777" w:rsidR="00056065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False Positive</w:t>
            </w:r>
          </w:p>
        </w:tc>
      </w:tr>
      <w:tr w:rsidR="00056065" w14:paraId="012CFDFC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DD9B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DE23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 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49A37" w14:textId="77777777" w:rsidR="00056065" w:rsidRDefault="00000000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 and CR’s</w:t>
            </w:r>
          </w:p>
        </w:tc>
      </w:tr>
      <w:tr w:rsidR="00056065" w14:paraId="72BFB10D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6365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F208" w14:textId="77777777" w:rsidR="0005606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YBAML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0820" w14:textId="77777777" w:rsidR="00056065" w:rsidRDefault="00000000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Required Action form field</w:t>
            </w:r>
          </w:p>
        </w:tc>
      </w:tr>
      <w:tr w:rsidR="00056065" w14:paraId="3450546C" w14:textId="77777777" w:rsidTr="0005606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8429F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B430" w14:textId="77777777" w:rsidR="0005606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YBQC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7AE3" w14:textId="77777777" w:rsidR="00056065" w:rsidRDefault="00000000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Required Action form field</w:t>
            </w:r>
          </w:p>
        </w:tc>
      </w:tr>
      <w:tr w:rsidR="00056065" w14:paraId="14D0A03D" w14:textId="77777777" w:rsidTr="0005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373AD" w14:textId="77777777" w:rsidR="0005606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6F6A" w14:textId="77777777" w:rsidR="00056065" w:rsidRDefault="0005606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1EDC" w14:textId="77777777" w:rsidR="00056065" w:rsidRDefault="00056065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229FEE1F" w14:textId="77777777" w:rsidR="00056065" w:rsidRDefault="00056065"/>
    <w:sectPr w:rsidR="00056065">
      <w:pgSz w:w="11906" w:h="16838"/>
      <w:pgMar w:top="27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23534"/>
    <w:multiLevelType w:val="multilevel"/>
    <w:tmpl w:val="8D86E44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E47796A"/>
    <w:multiLevelType w:val="multilevel"/>
    <w:tmpl w:val="4ECC60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655759">
    <w:abstractNumId w:val="0"/>
  </w:num>
  <w:num w:numId="2" w16cid:durableId="207546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65"/>
    <w:rsid w:val="00054683"/>
    <w:rsid w:val="00056065"/>
    <w:rsid w:val="0021112D"/>
    <w:rsid w:val="005222C8"/>
    <w:rsid w:val="00BF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FCABD"/>
  <w15:docId w15:val="{411FEF57-5A65-4E8B-BEB6-77F15A82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4</cp:revision>
  <dcterms:created xsi:type="dcterms:W3CDTF">2023-01-05T06:05:00Z</dcterms:created>
  <dcterms:modified xsi:type="dcterms:W3CDTF">2023-01-05T06:29:00Z</dcterms:modified>
  <dc:language>en-US</dc:language>
</cp:coreProperties>
</file>