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FB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8FBEFD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2D6BD1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D8E00C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9F4B16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668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036DD400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7333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5C011ADE" w14:textId="06E18CE4" w:rsidR="00B15388" w:rsidRPr="00F50606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F50606" w:rsidRPr="00F50606">
        <w:rPr>
          <w:rFonts w:ascii="Times New Roman" w:hAnsi="Times New Roman" w:cs="Times New Roman"/>
          <w:b/>
          <w:bCs/>
          <w:caps/>
          <w:sz w:val="28"/>
          <w:szCs w:val="28"/>
        </w:rPr>
        <w:t>8</w:t>
      </w:r>
    </w:p>
    <w:p w14:paraId="3170AACA" w14:textId="45E417F6" w:rsidR="00B15388" w:rsidRPr="009F2823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9F2823">
        <w:rPr>
          <w:rFonts w:ascii="Times New Roman" w:hAnsi="Times New Roman" w:cs="Times New Roman"/>
          <w:b/>
          <w:bCs/>
          <w:caps/>
          <w:sz w:val="28"/>
          <w:szCs w:val="28"/>
        </w:rPr>
        <w:t>НЕЙРОСЕТЕВЫЕ И НЕЧЕТКИЕ МОДЕЛИ</w:t>
      </w:r>
    </w:p>
    <w:p w14:paraId="4A54CFB0" w14:textId="049B9775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F50606">
        <w:rPr>
          <w:rFonts w:ascii="Times New Roman" w:hAnsi="Times New Roman" w:cs="Times New Roman"/>
          <w:b/>
          <w:bCs/>
          <w:caps/>
          <w:sz w:val="28"/>
          <w:szCs w:val="28"/>
        </w:rPr>
        <w:t>Построение моделей нечеткого вывода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372ABC57" w:rsidR="00B15388" w:rsidRPr="00CE69E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 w:rsidR="006A75CF">
        <w:rPr>
          <w:rFonts w:ascii="Times New Roman" w:hAnsi="Times New Roman" w:cs="Times New Roman"/>
          <w:sz w:val="28"/>
          <w:szCs w:val="28"/>
        </w:rPr>
        <w:t>Абрамов И.Д.</w:t>
      </w:r>
    </w:p>
    <w:p w14:paraId="20053AB3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5D08FC3" w:rsidR="00B15388" w:rsidRPr="005D2AF4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________________________________</w:t>
      </w:r>
      <w:r w:rsidR="006A75CF">
        <w:rPr>
          <w:rFonts w:ascii="Times New Roman" w:hAnsi="Times New Roman" w:cs="Times New Roman"/>
          <w:sz w:val="28"/>
          <w:szCs w:val="28"/>
        </w:rPr>
        <w:t xml:space="preserve"> Крамаренко А.А.</w:t>
      </w:r>
    </w:p>
    <w:p w14:paraId="148994CD" w14:textId="2DDC1399" w:rsidR="00B15388" w:rsidRDefault="00B15388"/>
    <w:p w14:paraId="6EE8AC8C" w14:textId="77777777" w:rsidR="00B15388" w:rsidRDefault="00B15388">
      <w:r>
        <w:br w:type="page"/>
      </w:r>
    </w:p>
    <w:p w14:paraId="1873CF15" w14:textId="0061D2D6" w:rsidR="00C369EE" w:rsidRPr="00C20796" w:rsidRDefault="00B15388" w:rsidP="00C20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79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="00F50606">
        <w:rPr>
          <w:rFonts w:ascii="Times New Roman" w:hAnsi="Times New Roman" w:cs="Times New Roman"/>
          <w:sz w:val="28"/>
          <w:szCs w:val="28"/>
        </w:rPr>
        <w:t xml:space="preserve"> Построение моделей нечеткого вывода</w:t>
      </w:r>
      <w:r w:rsidR="00D4788B" w:rsidRPr="00C20796">
        <w:rPr>
          <w:rFonts w:ascii="Times New Roman" w:hAnsi="Times New Roman" w:cs="Times New Roman"/>
          <w:sz w:val="28"/>
          <w:szCs w:val="28"/>
        </w:rPr>
        <w:t>.</w:t>
      </w:r>
    </w:p>
    <w:p w14:paraId="39C5F25A" w14:textId="69763231" w:rsidR="00B15388" w:rsidRDefault="00B15388" w:rsidP="00C20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79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D4788B" w:rsidRPr="00C20796">
        <w:rPr>
          <w:rFonts w:ascii="Times New Roman" w:hAnsi="Times New Roman" w:cs="Times New Roman"/>
          <w:sz w:val="28"/>
          <w:szCs w:val="28"/>
        </w:rPr>
        <w:t xml:space="preserve"> </w:t>
      </w:r>
      <w:r w:rsidR="00F50606">
        <w:rPr>
          <w:rFonts w:ascii="Times New Roman" w:hAnsi="Times New Roman" w:cs="Times New Roman"/>
          <w:sz w:val="28"/>
          <w:szCs w:val="28"/>
        </w:rPr>
        <w:t xml:space="preserve">ознакомление со способами и средствами описания нечетких множеств и продукций в системе нечеткого вывода в интерактивном режиме использования графических средств пакета </w:t>
      </w:r>
      <w:r w:rsidR="00F50606">
        <w:rPr>
          <w:rFonts w:ascii="Times New Roman" w:hAnsi="Times New Roman" w:cs="Times New Roman"/>
          <w:sz w:val="28"/>
          <w:szCs w:val="28"/>
          <w:lang w:val="en-AU"/>
        </w:rPr>
        <w:t>Fuzzy</w:t>
      </w:r>
      <w:r w:rsidR="00F50606" w:rsidRPr="00F50606">
        <w:rPr>
          <w:rFonts w:ascii="Times New Roman" w:hAnsi="Times New Roman" w:cs="Times New Roman"/>
          <w:sz w:val="28"/>
          <w:szCs w:val="28"/>
        </w:rPr>
        <w:t xml:space="preserve"> </w:t>
      </w:r>
      <w:r w:rsidR="00F50606">
        <w:rPr>
          <w:rFonts w:ascii="Times New Roman" w:hAnsi="Times New Roman" w:cs="Times New Roman"/>
          <w:sz w:val="28"/>
          <w:szCs w:val="28"/>
          <w:lang w:val="en-AU"/>
        </w:rPr>
        <w:t>Logic</w:t>
      </w:r>
      <w:r w:rsidR="00F50606" w:rsidRPr="00F50606">
        <w:rPr>
          <w:rFonts w:ascii="Times New Roman" w:hAnsi="Times New Roman" w:cs="Times New Roman"/>
          <w:sz w:val="28"/>
          <w:szCs w:val="28"/>
        </w:rPr>
        <w:t xml:space="preserve"> </w:t>
      </w:r>
      <w:r w:rsidR="00F50606">
        <w:rPr>
          <w:rFonts w:ascii="Times New Roman" w:hAnsi="Times New Roman" w:cs="Times New Roman"/>
          <w:sz w:val="28"/>
          <w:szCs w:val="28"/>
          <w:lang w:val="en-AU"/>
        </w:rPr>
        <w:t>Toolbox</w:t>
      </w:r>
      <w:r w:rsidRPr="00C20796">
        <w:rPr>
          <w:rFonts w:ascii="Times New Roman" w:hAnsi="Times New Roman" w:cs="Times New Roman"/>
          <w:sz w:val="28"/>
          <w:szCs w:val="28"/>
        </w:rPr>
        <w:t>.</w:t>
      </w:r>
    </w:p>
    <w:p w14:paraId="28F24D1B" w14:textId="43957E4F" w:rsidR="00D02F23" w:rsidRPr="00C20796" w:rsidRDefault="004348A9" w:rsidP="00C20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91B62AE" wp14:editId="45864AB1">
            <wp:extent cx="5940425" cy="644525"/>
            <wp:effectExtent l="0" t="0" r="3175" b="3175"/>
            <wp:docPr id="1660879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79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BC27" w14:textId="0A78790B" w:rsidR="00B15388" w:rsidRPr="00470CED" w:rsidRDefault="00B15388" w:rsidP="00C2079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79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470C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0006405" w14:textId="12779633" w:rsidR="004B43C3" w:rsidRPr="004348A9" w:rsidRDefault="00D02F23" w:rsidP="004348A9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 помощью интерактивного интерфейса были заданы функции входных переменных в виде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гауссовских</w:t>
      </w:r>
      <w:proofErr w:type="spellEnd"/>
      <w:r w:rsidR="004348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функций с математическим ожиданием равным указанным в задании точкам</w:t>
      </w:r>
      <w:r w:rsidR="004348A9" w:rsidRPr="004348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bookmarkStart w:id="0" w:name="_GoBack"/>
      <w:bookmarkEnd w:id="0"/>
    </w:p>
    <w:p w14:paraId="4788F4E9" w14:textId="77777777" w:rsidR="004348A9" w:rsidRPr="004348A9" w:rsidRDefault="004348A9" w:rsidP="004348A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D56B7D" w14:textId="7939276B" w:rsidR="004348A9" w:rsidRDefault="004348A9" w:rsidP="004348A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0AA32CE" wp14:editId="68EA7559">
            <wp:extent cx="4358640" cy="3536299"/>
            <wp:effectExtent l="0" t="0" r="3810" b="7620"/>
            <wp:docPr id="668100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00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777" cy="35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43B4" w14:textId="35E20EB8" w:rsidR="004348A9" w:rsidRPr="004348A9" w:rsidRDefault="004348A9" w:rsidP="004348A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Графики функций принадлежности входной переменной</w:t>
      </w:r>
    </w:p>
    <w:p w14:paraId="34A1816D" w14:textId="77777777" w:rsidR="004348A9" w:rsidRPr="004348A9" w:rsidRDefault="004348A9" w:rsidP="004348A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C02D41" w14:textId="7E146715" w:rsidR="004348A9" w:rsidRDefault="004348A9" w:rsidP="00DC5CD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6FC39493" wp14:editId="3D27C6A9">
            <wp:extent cx="4657725" cy="2162175"/>
            <wp:effectExtent l="0" t="0" r="9525" b="9525"/>
            <wp:docPr id="2020616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6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D2F5" w14:textId="2196B549" w:rsidR="00DC5CD6" w:rsidRDefault="00DC5CD6" w:rsidP="00DC5CD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Параметры функций</w:t>
      </w:r>
    </w:p>
    <w:p w14:paraId="24BC479E" w14:textId="77777777" w:rsidR="00DC5CD6" w:rsidRDefault="00DC5CD6" w:rsidP="00DC5CD6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4F49967" w14:textId="6BC6746B" w:rsidR="00EE4EDC" w:rsidRPr="00EE4EDC" w:rsidRDefault="00EE4EDC" w:rsidP="00EE4EDC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 помощью интерактивного интерфейса были заданы функции выходных переменных в виде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гауссовских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функций с математическим ожиданием равным указанным в задании точкам</w:t>
      </w:r>
      <w:r w:rsidRPr="004348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6EEE97B" w14:textId="77777777" w:rsidR="00EE4EDC" w:rsidRPr="004348A9" w:rsidRDefault="00EE4EDC" w:rsidP="00EE4ED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37E8D06" w14:textId="7AD23CB4" w:rsidR="00DC5CD6" w:rsidRDefault="00EE4EDC" w:rsidP="00EE4E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E6FD10E" wp14:editId="01049C7A">
            <wp:extent cx="3596640" cy="3039170"/>
            <wp:effectExtent l="0" t="0" r="3810" b="8890"/>
            <wp:docPr id="607210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10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572" cy="304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F70B" w14:textId="79249312" w:rsidR="00EE4EDC" w:rsidRDefault="00EE4EDC" w:rsidP="00EE4E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Графики функций принадлежности выходной переменной</w:t>
      </w:r>
    </w:p>
    <w:p w14:paraId="43D89044" w14:textId="24B6E5E5" w:rsidR="00EE4EDC" w:rsidRDefault="00EE4EDC" w:rsidP="00EE4E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179E39CA" wp14:editId="2C1BCBAE">
            <wp:extent cx="4714875" cy="1952625"/>
            <wp:effectExtent l="0" t="0" r="9525" b="9525"/>
            <wp:docPr id="1807402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025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7DC1" w14:textId="791F72EA" w:rsidR="00EE4EDC" w:rsidRDefault="00EE4EDC" w:rsidP="00EE4E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Параметры функций принадлежности</w:t>
      </w:r>
    </w:p>
    <w:p w14:paraId="2899AF5D" w14:textId="77777777" w:rsidR="00EE4EDC" w:rsidRDefault="00EE4EDC" w:rsidP="00EE4ED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95FFFE" w14:textId="082C0170" w:rsidR="00EE4EDC" w:rsidRPr="00EE4EDC" w:rsidRDefault="00EE4EDC" w:rsidP="00EE4EDC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помощью интерактивного интерфейса были заданы правила вывода в системе</w:t>
      </w:r>
      <w:r w:rsidRPr="004348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8203CDD" w14:textId="77777777" w:rsidR="00EE4EDC" w:rsidRPr="00EE4EDC" w:rsidRDefault="00EE4EDC" w:rsidP="00EE4ED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377E73" w14:textId="791A5372" w:rsidR="00EE4EDC" w:rsidRDefault="00EE4EDC" w:rsidP="00EE4E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2002E89" wp14:editId="640BA08A">
            <wp:extent cx="5940425" cy="1445260"/>
            <wp:effectExtent l="0" t="0" r="3175" b="2540"/>
            <wp:docPr id="1750667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67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F1FC" w14:textId="5F8AFF56" w:rsidR="00EE4EDC" w:rsidRDefault="00EE4EDC" w:rsidP="00EE4E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Правила вывода системы</w:t>
      </w:r>
    </w:p>
    <w:p w14:paraId="2D7A5927" w14:textId="77777777" w:rsidR="00EE4EDC" w:rsidRDefault="00EE4EDC" w:rsidP="00EE4E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BE43C8" w14:textId="39ECD3C3" w:rsidR="00EE4EDC" w:rsidRDefault="00EE4EDC" w:rsidP="00510E60">
      <w:pPr>
        <w:pStyle w:val="aa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проверены значения </w:t>
      </w:r>
      <w:r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EE4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введенных </w:t>
      </w:r>
      <w:r>
        <w:rPr>
          <w:rFonts w:ascii="Times New Roman" w:hAnsi="Times New Roman" w:cs="Times New Roman"/>
          <w:sz w:val="28"/>
          <w:szCs w:val="28"/>
          <w:lang w:val="en-AU"/>
        </w:rPr>
        <w:t>x</w:t>
      </w:r>
      <w:r w:rsidRPr="00EE4EDC">
        <w:rPr>
          <w:rFonts w:ascii="Times New Roman" w:hAnsi="Times New Roman" w:cs="Times New Roman"/>
          <w:sz w:val="28"/>
          <w:szCs w:val="28"/>
        </w:rPr>
        <w:t>.</w:t>
      </w:r>
    </w:p>
    <w:p w14:paraId="74F9FABB" w14:textId="77777777" w:rsidR="00EE4EDC" w:rsidRPr="00EE4EDC" w:rsidRDefault="00EE4EDC" w:rsidP="00EE4ED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FFFE9C" w14:textId="2BE008E6" w:rsidR="00EE4EDC" w:rsidRDefault="00EE4EDC" w:rsidP="00510E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4CC232CD" wp14:editId="5123B4BE">
            <wp:extent cx="752475" cy="1247775"/>
            <wp:effectExtent l="0" t="0" r="9525" b="9525"/>
            <wp:docPr id="209002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2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3891" w14:textId="76EF7D38" w:rsidR="00EE4EDC" w:rsidRPr="006A75CF" w:rsidRDefault="00EE4EDC" w:rsidP="00510E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Значения </w:t>
      </w:r>
      <w:r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EE4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</w:t>
      </w:r>
      <w:r>
        <w:rPr>
          <w:rFonts w:ascii="Times New Roman" w:hAnsi="Times New Roman" w:cs="Times New Roman"/>
          <w:sz w:val="28"/>
          <w:szCs w:val="28"/>
          <w:lang w:val="en-AU"/>
        </w:rPr>
        <w:t>x</w:t>
      </w:r>
    </w:p>
    <w:p w14:paraId="57B911BE" w14:textId="20543043" w:rsidR="00510E60" w:rsidRPr="00510E60" w:rsidRDefault="00510E60" w:rsidP="00510E60">
      <w:pPr>
        <w:pStyle w:val="aa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 построен график зависимости </w:t>
      </w:r>
      <w:r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510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AU"/>
        </w:rPr>
        <w:t>x</w:t>
      </w:r>
      <w:r w:rsidRPr="00510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данной системе вывода</w:t>
      </w:r>
      <w:r w:rsidRPr="00510E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график напоминает по своему виду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трапецевидную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функцию</w:t>
      </w:r>
      <w:r w:rsidRPr="00510E60">
        <w:rPr>
          <w:rFonts w:ascii="Times New Roman" w:hAnsi="Times New Roman" w:cs="Times New Roman"/>
          <w:sz w:val="28"/>
          <w:szCs w:val="28"/>
        </w:rPr>
        <w:t>.</w:t>
      </w:r>
    </w:p>
    <w:p w14:paraId="2C233B4E" w14:textId="77777777" w:rsidR="00510E60" w:rsidRPr="006A75CF" w:rsidRDefault="00510E60" w:rsidP="00510E6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338AB6" w14:textId="11D6393B" w:rsidR="00510E60" w:rsidRDefault="00510E60" w:rsidP="00510E6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25E3B43" wp14:editId="73EDC60E">
            <wp:extent cx="5940425" cy="5324475"/>
            <wp:effectExtent l="0" t="0" r="3175" b="9525"/>
            <wp:docPr id="1909571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71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D71D" w14:textId="198F55C3" w:rsidR="00510E60" w:rsidRPr="006A75CF" w:rsidRDefault="00510E60" w:rsidP="00510E60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График зависимости </w:t>
      </w:r>
      <w:r>
        <w:rPr>
          <w:rFonts w:ascii="Times New Roman" w:hAnsi="Times New Roman" w:cs="Times New Roman"/>
          <w:sz w:val="28"/>
          <w:szCs w:val="28"/>
          <w:lang w:val="en-AU"/>
        </w:rPr>
        <w:t>y</w:t>
      </w:r>
      <w:r w:rsidRPr="00510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AU"/>
        </w:rPr>
        <w:t>x</w:t>
      </w:r>
    </w:p>
    <w:p w14:paraId="01F6BEF8" w14:textId="77777777" w:rsidR="00510E60" w:rsidRPr="006A75CF" w:rsidRDefault="00510E60" w:rsidP="00510E60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D075CA1" w14:textId="163C2ECA" w:rsidR="00C20796" w:rsidRPr="00C20796" w:rsidRDefault="00C20796" w:rsidP="001D3E16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079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510E60" w:rsidRPr="00510E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0E60">
        <w:rPr>
          <w:rFonts w:ascii="Times New Roman" w:hAnsi="Times New Roman" w:cs="Times New Roman"/>
          <w:sz w:val="28"/>
          <w:szCs w:val="28"/>
        </w:rPr>
        <w:t xml:space="preserve">Были изучены способы и средств описания нечетких множеств и продукций в системе нечеткого вывода в интерактивном режиме использования графических средств пакета </w:t>
      </w:r>
      <w:r w:rsidR="00510E60">
        <w:rPr>
          <w:rFonts w:ascii="Times New Roman" w:hAnsi="Times New Roman" w:cs="Times New Roman"/>
          <w:sz w:val="28"/>
          <w:szCs w:val="28"/>
          <w:lang w:val="en-AU"/>
        </w:rPr>
        <w:t>Fuzzy</w:t>
      </w:r>
      <w:r w:rsidR="00510E60" w:rsidRPr="00F50606">
        <w:rPr>
          <w:rFonts w:ascii="Times New Roman" w:hAnsi="Times New Roman" w:cs="Times New Roman"/>
          <w:sz w:val="28"/>
          <w:szCs w:val="28"/>
        </w:rPr>
        <w:t xml:space="preserve"> </w:t>
      </w:r>
      <w:r w:rsidR="00510E60">
        <w:rPr>
          <w:rFonts w:ascii="Times New Roman" w:hAnsi="Times New Roman" w:cs="Times New Roman"/>
          <w:sz w:val="28"/>
          <w:szCs w:val="28"/>
          <w:lang w:val="en-AU"/>
        </w:rPr>
        <w:t>Logic</w:t>
      </w:r>
      <w:r w:rsidR="00510E60" w:rsidRPr="00F50606">
        <w:rPr>
          <w:rFonts w:ascii="Times New Roman" w:hAnsi="Times New Roman" w:cs="Times New Roman"/>
          <w:sz w:val="28"/>
          <w:szCs w:val="28"/>
        </w:rPr>
        <w:t xml:space="preserve"> </w:t>
      </w:r>
      <w:r w:rsidR="00510E60">
        <w:rPr>
          <w:rFonts w:ascii="Times New Roman" w:hAnsi="Times New Roman" w:cs="Times New Roman"/>
          <w:sz w:val="28"/>
          <w:szCs w:val="28"/>
          <w:lang w:val="en-AU"/>
        </w:rPr>
        <w:t>Toolbox</w:t>
      </w:r>
      <w:r w:rsidRPr="00C20796">
        <w:rPr>
          <w:rFonts w:ascii="Times New Roman" w:hAnsi="Times New Roman" w:cs="Times New Roman"/>
          <w:sz w:val="28"/>
          <w:szCs w:val="28"/>
        </w:rPr>
        <w:t>.</w:t>
      </w:r>
    </w:p>
    <w:p w14:paraId="4056E5DF" w14:textId="77777777" w:rsidR="00CE2CFC" w:rsidRPr="00CE2CFC" w:rsidRDefault="00CE2CFC" w:rsidP="00CE2CF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572C53" w14:textId="77777777" w:rsidR="00CE2CFC" w:rsidRPr="00CE2CFC" w:rsidRDefault="00CE2CFC" w:rsidP="00CE2CFC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CE2CFC" w:rsidRPr="00CE2CFC" w:rsidSect="00B15388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D21DD" w14:textId="77777777" w:rsidR="002E3646" w:rsidRDefault="002E3646" w:rsidP="00B15388">
      <w:pPr>
        <w:spacing w:after="0" w:line="240" w:lineRule="auto"/>
      </w:pPr>
      <w:r>
        <w:separator/>
      </w:r>
    </w:p>
  </w:endnote>
  <w:endnote w:type="continuationSeparator" w:id="0">
    <w:p w14:paraId="0A0C59D9" w14:textId="77777777" w:rsidR="002E3646" w:rsidRDefault="002E3646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1650806"/>
      <w:docPartObj>
        <w:docPartGallery w:val="Page Numbers (Bottom of Page)"/>
        <w:docPartUnique/>
      </w:docPartObj>
    </w:sdtPr>
    <w:sdtEndPr/>
    <w:sdtContent>
      <w:p w14:paraId="4A5CC2A3" w14:textId="2AFA33D3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5CF">
          <w:rPr>
            <w:noProof/>
          </w:rPr>
          <w:t>5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C051B" w14:textId="3EC0235A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444D4" w14:textId="77777777" w:rsidR="002E3646" w:rsidRDefault="002E3646" w:rsidP="00B15388">
      <w:pPr>
        <w:spacing w:after="0" w:line="240" w:lineRule="auto"/>
      </w:pPr>
      <w:r>
        <w:separator/>
      </w:r>
    </w:p>
  </w:footnote>
  <w:footnote w:type="continuationSeparator" w:id="0">
    <w:p w14:paraId="7B17B8EC" w14:textId="77777777" w:rsidR="002E3646" w:rsidRDefault="002E3646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14ECD"/>
    <w:multiLevelType w:val="hybridMultilevel"/>
    <w:tmpl w:val="DC88E278"/>
    <w:lvl w:ilvl="0" w:tplc="0AF835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46985"/>
    <w:multiLevelType w:val="hybridMultilevel"/>
    <w:tmpl w:val="431E65AE"/>
    <w:lvl w:ilvl="0" w:tplc="1ED88B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4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5B"/>
    <w:rsid w:val="00030BA2"/>
    <w:rsid w:val="00084F8F"/>
    <w:rsid w:val="00126A15"/>
    <w:rsid w:val="001D0C5B"/>
    <w:rsid w:val="001D3E16"/>
    <w:rsid w:val="00252E77"/>
    <w:rsid w:val="00296BA3"/>
    <w:rsid w:val="002B46CA"/>
    <w:rsid w:val="002B5499"/>
    <w:rsid w:val="002B61CD"/>
    <w:rsid w:val="002E3646"/>
    <w:rsid w:val="00317019"/>
    <w:rsid w:val="003C09A1"/>
    <w:rsid w:val="003C5175"/>
    <w:rsid w:val="003F5CE7"/>
    <w:rsid w:val="0041420B"/>
    <w:rsid w:val="004348A9"/>
    <w:rsid w:val="00470CED"/>
    <w:rsid w:val="004745FF"/>
    <w:rsid w:val="00484764"/>
    <w:rsid w:val="00497D6E"/>
    <w:rsid w:val="004B20CB"/>
    <w:rsid w:val="004B43C3"/>
    <w:rsid w:val="004E6E32"/>
    <w:rsid w:val="00510E60"/>
    <w:rsid w:val="005D08C0"/>
    <w:rsid w:val="006044A2"/>
    <w:rsid w:val="006A75CF"/>
    <w:rsid w:val="006B35B4"/>
    <w:rsid w:val="006B7C40"/>
    <w:rsid w:val="006D5AC6"/>
    <w:rsid w:val="006E3074"/>
    <w:rsid w:val="006F0A76"/>
    <w:rsid w:val="007014CE"/>
    <w:rsid w:val="00707204"/>
    <w:rsid w:val="007156D7"/>
    <w:rsid w:val="007469FB"/>
    <w:rsid w:val="00770CB2"/>
    <w:rsid w:val="00781CAE"/>
    <w:rsid w:val="008242F6"/>
    <w:rsid w:val="00825223"/>
    <w:rsid w:val="008954F9"/>
    <w:rsid w:val="00901CA7"/>
    <w:rsid w:val="0091475E"/>
    <w:rsid w:val="0094024A"/>
    <w:rsid w:val="009E40EE"/>
    <w:rsid w:val="009E5FBC"/>
    <w:rsid w:val="009F2823"/>
    <w:rsid w:val="00A029AF"/>
    <w:rsid w:val="00AB2146"/>
    <w:rsid w:val="00AC1439"/>
    <w:rsid w:val="00AF5C23"/>
    <w:rsid w:val="00B15388"/>
    <w:rsid w:val="00B46A5B"/>
    <w:rsid w:val="00BF7064"/>
    <w:rsid w:val="00C12FDB"/>
    <w:rsid w:val="00C20796"/>
    <w:rsid w:val="00C369EE"/>
    <w:rsid w:val="00C55120"/>
    <w:rsid w:val="00CE2CFC"/>
    <w:rsid w:val="00D01DC7"/>
    <w:rsid w:val="00D02F23"/>
    <w:rsid w:val="00D4788B"/>
    <w:rsid w:val="00DC5CD6"/>
    <w:rsid w:val="00E11354"/>
    <w:rsid w:val="00E230D6"/>
    <w:rsid w:val="00E51B44"/>
    <w:rsid w:val="00ED7AC6"/>
    <w:rsid w:val="00EE4EDC"/>
    <w:rsid w:val="00F50606"/>
    <w:rsid w:val="00F73BFA"/>
    <w:rsid w:val="00F9574B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7A9704A7-2B95-40B4-A3A1-608D833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8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2F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FDB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20ABE-65FB-4325-A8B0-A4FA21C9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Ivan A</cp:lastModifiedBy>
  <cp:revision>42</cp:revision>
  <dcterms:created xsi:type="dcterms:W3CDTF">2024-09-18T20:27:00Z</dcterms:created>
  <dcterms:modified xsi:type="dcterms:W3CDTF">2024-12-24T12:37:00Z</dcterms:modified>
</cp:coreProperties>
</file>