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3FA1" w14:textId="77777777" w:rsidR="001B6674" w:rsidRDefault="001B6674" w:rsidP="001B6674">
      <w:pPr>
        <w:ind w:left="360"/>
        <w:jc w:val="center"/>
        <w:rPr>
          <w:rFonts w:ascii="Times New Roman"/>
          <w:sz w:val="20"/>
        </w:rPr>
      </w:pPr>
      <w:r>
        <w:rPr>
          <w:rFonts w:ascii="Times New Roman"/>
          <w:noProof/>
          <w:sz w:val="20"/>
        </w:rPr>
        <w:drawing>
          <wp:anchor distT="0" distB="0" distL="114300" distR="114300" simplePos="0" relativeHeight="251670528" behindDoc="0" locked="0" layoutInCell="1" allowOverlap="1" wp14:anchorId="1C9774E2" wp14:editId="68984851">
            <wp:simplePos x="0" y="0"/>
            <wp:positionH relativeFrom="margin">
              <wp:align>right</wp:align>
            </wp:positionH>
            <wp:positionV relativeFrom="paragraph">
              <wp:posOffset>-694055</wp:posOffset>
            </wp:positionV>
            <wp:extent cx="6011526" cy="741806"/>
            <wp:effectExtent l="0" t="0" r="8890" b="1270"/>
            <wp:wrapNone/>
            <wp:docPr id="1" name="Image 1" descr="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o  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11526" cy="741806"/>
                    </a:xfrm>
                    <a:prstGeom prst="rect">
                      <a:avLst/>
                    </a:prstGeom>
                  </pic:spPr>
                </pic:pic>
              </a:graphicData>
            </a:graphic>
            <wp14:sizeRelH relativeFrom="page">
              <wp14:pctWidth>0</wp14:pctWidth>
            </wp14:sizeRelH>
            <wp14:sizeRelV relativeFrom="page">
              <wp14:pctHeight>0</wp14:pctHeight>
            </wp14:sizeRelV>
          </wp:anchor>
        </w:drawing>
      </w:r>
    </w:p>
    <w:p w14:paraId="160C3F45" w14:textId="1CB97D94" w:rsidR="001B6674" w:rsidRDefault="001B6674" w:rsidP="001B6674">
      <w:pPr>
        <w:ind w:right="383"/>
        <w:jc w:val="center"/>
        <w:rPr>
          <w:rFonts w:ascii="Trebuchet MS" w:hAnsi="Trebuchet MS"/>
          <w:b/>
          <w:sz w:val="40"/>
        </w:rPr>
      </w:pPr>
      <w:r>
        <w:rPr>
          <w:rFonts w:ascii="Trebuchet MS" w:hAnsi="Trebuchet MS"/>
          <w:b/>
          <w:spacing w:val="-2"/>
          <w:sz w:val="40"/>
        </w:rPr>
        <w:t>INGENIERÍA</w:t>
      </w:r>
      <w:r>
        <w:rPr>
          <w:rFonts w:ascii="Trebuchet MS" w:hAnsi="Trebuchet MS"/>
          <w:b/>
          <w:spacing w:val="-42"/>
          <w:sz w:val="40"/>
        </w:rPr>
        <w:t xml:space="preserve"> </w:t>
      </w:r>
      <w:r>
        <w:rPr>
          <w:rFonts w:ascii="Trebuchet MS" w:hAnsi="Trebuchet MS"/>
          <w:b/>
          <w:spacing w:val="-2"/>
          <w:sz w:val="40"/>
        </w:rPr>
        <w:t>EN</w:t>
      </w:r>
      <w:r>
        <w:rPr>
          <w:rFonts w:ascii="Trebuchet MS" w:hAnsi="Trebuchet MS"/>
          <w:b/>
          <w:spacing w:val="-38"/>
          <w:sz w:val="40"/>
        </w:rPr>
        <w:t xml:space="preserve"> </w:t>
      </w:r>
      <w:r>
        <w:rPr>
          <w:rFonts w:ascii="Trebuchet MS" w:hAnsi="Trebuchet MS"/>
          <w:b/>
          <w:spacing w:val="-2"/>
          <w:sz w:val="40"/>
        </w:rPr>
        <w:t>SISTEMAS</w:t>
      </w:r>
      <w:r>
        <w:rPr>
          <w:rFonts w:ascii="Trebuchet MS" w:hAnsi="Trebuchet MS"/>
          <w:b/>
          <w:spacing w:val="-41"/>
          <w:sz w:val="40"/>
        </w:rPr>
        <w:t xml:space="preserve"> </w:t>
      </w:r>
      <w:r>
        <w:rPr>
          <w:rFonts w:ascii="Trebuchet MS" w:hAnsi="Trebuchet MS"/>
          <w:b/>
          <w:spacing w:val="-2"/>
          <w:sz w:val="40"/>
        </w:rPr>
        <w:t>COMPUTACIONALES</w:t>
      </w:r>
    </w:p>
    <w:p w14:paraId="6EE4019F" w14:textId="77777777" w:rsidR="001B6674" w:rsidRPr="001B6674" w:rsidRDefault="001B6674" w:rsidP="001B6674">
      <w:pPr>
        <w:pStyle w:val="Ttulo1"/>
        <w:widowControl w:val="0"/>
        <w:pBdr>
          <w:bottom w:val="none" w:sz="0" w:space="0" w:color="auto"/>
        </w:pBdr>
        <w:autoSpaceDE w:val="0"/>
        <w:autoSpaceDN w:val="0"/>
        <w:spacing w:before="223" w:after="0"/>
        <w:ind w:left="388" w:right="383"/>
        <w:jc w:val="center"/>
        <w:rPr>
          <w:rFonts w:ascii="Trebuchet MS" w:eastAsia="Trebuchet MS" w:hAnsi="Trebuchet MS" w:cs="Trebuchet MS"/>
          <w:color w:val="auto"/>
          <w:spacing w:val="-2"/>
          <w:w w:val="75"/>
          <w:sz w:val="56"/>
          <w:szCs w:val="56"/>
          <w:lang w:val="es-ES" w:eastAsia="en-US"/>
        </w:rPr>
      </w:pPr>
      <w:r w:rsidRPr="001B6674">
        <w:rPr>
          <w:rFonts w:ascii="Trebuchet MS" w:eastAsia="Trebuchet MS" w:hAnsi="Trebuchet MS" w:cs="Trebuchet MS"/>
          <w:color w:val="auto"/>
          <w:spacing w:val="-2"/>
          <w:w w:val="75"/>
          <w:sz w:val="56"/>
          <w:szCs w:val="56"/>
          <w:lang w:val="es-ES" w:eastAsia="en-US"/>
        </w:rPr>
        <w:t>Sistemas Programables</w:t>
      </w:r>
    </w:p>
    <w:p w14:paraId="3C1F1C82" w14:textId="77777777" w:rsidR="001B6674" w:rsidRDefault="001B6674" w:rsidP="001B6674">
      <w:pPr>
        <w:pStyle w:val="Ttulo1"/>
        <w:widowControl w:val="0"/>
        <w:pBdr>
          <w:bottom w:val="none" w:sz="0" w:space="0" w:color="auto"/>
        </w:pBdr>
        <w:autoSpaceDE w:val="0"/>
        <w:autoSpaceDN w:val="0"/>
        <w:spacing w:before="223" w:after="0"/>
        <w:ind w:left="388" w:right="383"/>
        <w:jc w:val="center"/>
        <w:rPr>
          <w:color w:val="auto"/>
          <w:sz w:val="36"/>
          <w:szCs w:val="36"/>
          <w:lang w:val="es-ES" w:eastAsia="en-US"/>
        </w:rPr>
      </w:pPr>
      <w:r w:rsidRPr="001B6674">
        <w:rPr>
          <w:color w:val="auto"/>
          <w:sz w:val="36"/>
          <w:szCs w:val="36"/>
          <w:lang w:val="es-ES" w:eastAsia="en-US"/>
        </w:rPr>
        <w:t>Módulo 4: Comunicaciones</w:t>
      </w:r>
    </w:p>
    <w:p w14:paraId="0BE609D0" w14:textId="77777777" w:rsidR="001B6674" w:rsidRPr="001B6674" w:rsidRDefault="001B6674" w:rsidP="001B6674">
      <w:pPr>
        <w:pStyle w:val="Ttulo1"/>
        <w:widowControl w:val="0"/>
        <w:pBdr>
          <w:bottom w:val="none" w:sz="0" w:space="0" w:color="auto"/>
        </w:pBdr>
        <w:autoSpaceDE w:val="0"/>
        <w:autoSpaceDN w:val="0"/>
        <w:spacing w:before="223" w:after="0"/>
        <w:ind w:left="388" w:right="383"/>
        <w:jc w:val="center"/>
        <w:rPr>
          <w:color w:val="auto"/>
          <w:sz w:val="36"/>
          <w:szCs w:val="36"/>
          <w:lang w:val="es-ES" w:eastAsia="en-US"/>
        </w:rPr>
      </w:pPr>
    </w:p>
    <w:p w14:paraId="48E85E04" w14:textId="77777777" w:rsidR="001B6674" w:rsidRPr="001B6674" w:rsidRDefault="001B6674" w:rsidP="001B6674">
      <w:pPr>
        <w:pStyle w:val="Textoindependiente"/>
        <w:spacing w:before="20"/>
        <w:jc w:val="center"/>
        <w:rPr>
          <w:rFonts w:ascii="Tahoma" w:hAnsi="Tahoma"/>
          <w:b/>
          <w:bCs/>
          <w:spacing w:val="-2"/>
          <w:w w:val="85"/>
          <w:sz w:val="40"/>
        </w:rPr>
      </w:pPr>
      <w:r w:rsidRPr="001B6674">
        <w:rPr>
          <w:rFonts w:ascii="Tahoma" w:hAnsi="Tahoma"/>
          <w:b/>
          <w:bCs/>
          <w:spacing w:val="-2"/>
          <w:w w:val="85"/>
          <w:sz w:val="40"/>
        </w:rPr>
        <w:t>Integración de Inteligencia Artificial en el Ecosistema IoT (ESP32-CAM ↔ Python IA)</w:t>
      </w:r>
    </w:p>
    <w:p w14:paraId="53B02D66" w14:textId="77777777" w:rsidR="001B6674" w:rsidRDefault="001B6674" w:rsidP="001B6674">
      <w:pPr>
        <w:pStyle w:val="Textoindependiente"/>
        <w:spacing w:before="20"/>
        <w:ind w:left="0"/>
        <w:jc w:val="center"/>
        <w:rPr>
          <w:rFonts w:ascii="Tahoma"/>
          <w:b/>
          <w:sz w:val="40"/>
        </w:rPr>
      </w:pPr>
    </w:p>
    <w:p w14:paraId="28CA74DA" w14:textId="77777777" w:rsidR="001B6674" w:rsidRDefault="001B6674" w:rsidP="001B6674">
      <w:pPr>
        <w:ind w:left="397" w:right="383"/>
        <w:jc w:val="center"/>
        <w:rPr>
          <w:rFonts w:ascii="Tahoma" w:hAnsi="Tahoma"/>
          <w:b/>
          <w:sz w:val="40"/>
        </w:rPr>
      </w:pPr>
      <w:r>
        <w:rPr>
          <w:rFonts w:ascii="Tahoma" w:hAnsi="Tahoma"/>
          <w:b/>
          <w:spacing w:val="-12"/>
          <w:w w:val="90"/>
          <w:sz w:val="40"/>
        </w:rPr>
        <w:t>Agente</w:t>
      </w:r>
      <w:r>
        <w:rPr>
          <w:rFonts w:ascii="Tahoma" w:hAnsi="Tahoma"/>
          <w:b/>
          <w:spacing w:val="-39"/>
          <w:w w:val="90"/>
          <w:sz w:val="40"/>
        </w:rPr>
        <w:t xml:space="preserve"> </w:t>
      </w:r>
      <w:r>
        <w:rPr>
          <w:rFonts w:ascii="Tahoma" w:hAnsi="Tahoma"/>
          <w:b/>
          <w:spacing w:val="-12"/>
          <w:w w:val="90"/>
          <w:sz w:val="40"/>
        </w:rPr>
        <w:t>Robótico</w:t>
      </w:r>
      <w:r>
        <w:rPr>
          <w:rFonts w:ascii="Tahoma" w:hAnsi="Tahoma"/>
          <w:b/>
          <w:spacing w:val="-39"/>
          <w:w w:val="90"/>
          <w:sz w:val="40"/>
        </w:rPr>
        <w:t xml:space="preserve"> </w:t>
      </w:r>
      <w:r>
        <w:rPr>
          <w:rFonts w:ascii="Tahoma" w:hAnsi="Tahoma"/>
          <w:b/>
          <w:spacing w:val="-12"/>
          <w:w w:val="90"/>
          <w:sz w:val="40"/>
        </w:rPr>
        <w:t>Autónomo</w:t>
      </w:r>
      <w:r>
        <w:rPr>
          <w:rFonts w:ascii="Tahoma" w:hAnsi="Tahoma"/>
          <w:b/>
          <w:spacing w:val="-39"/>
          <w:w w:val="90"/>
          <w:sz w:val="40"/>
        </w:rPr>
        <w:t xml:space="preserve"> </w:t>
      </w:r>
      <w:r>
        <w:rPr>
          <w:rFonts w:ascii="Tahoma" w:hAnsi="Tahoma"/>
          <w:b/>
          <w:spacing w:val="-12"/>
          <w:w w:val="90"/>
          <w:sz w:val="40"/>
        </w:rPr>
        <w:t>"GARRA-OS"</w:t>
      </w:r>
    </w:p>
    <w:p w14:paraId="79F19E04" w14:textId="431BCEEA" w:rsidR="001B6674" w:rsidRDefault="001B6674" w:rsidP="001B6674">
      <w:pPr>
        <w:pStyle w:val="Textoindependiente"/>
        <w:spacing w:before="48"/>
        <w:ind w:left="0"/>
        <w:jc w:val="center"/>
        <w:rPr>
          <w:rFonts w:ascii="Tahoma"/>
          <w:b/>
          <w:sz w:val="40"/>
        </w:rPr>
      </w:pPr>
    </w:p>
    <w:p w14:paraId="454802F4" w14:textId="77777777" w:rsidR="001B6674" w:rsidRDefault="001B6674" w:rsidP="001B6674">
      <w:pPr>
        <w:ind w:left="17" w:right="400"/>
        <w:jc w:val="center"/>
        <w:rPr>
          <w:rFonts w:ascii="Verdana"/>
          <w:b/>
          <w:sz w:val="28"/>
        </w:rPr>
      </w:pPr>
      <w:r>
        <w:rPr>
          <w:rFonts w:ascii="Verdana"/>
          <w:b/>
          <w:sz w:val="28"/>
        </w:rPr>
        <w:t>P R</w:t>
      </w:r>
      <w:r>
        <w:rPr>
          <w:rFonts w:ascii="Verdana"/>
          <w:b/>
          <w:spacing w:val="-1"/>
          <w:sz w:val="28"/>
        </w:rPr>
        <w:t xml:space="preserve"> </w:t>
      </w:r>
      <w:r>
        <w:rPr>
          <w:rFonts w:ascii="Verdana"/>
          <w:b/>
          <w:sz w:val="28"/>
        </w:rPr>
        <w:t>E S E</w:t>
      </w:r>
      <w:r>
        <w:rPr>
          <w:rFonts w:ascii="Verdana"/>
          <w:b/>
          <w:spacing w:val="-2"/>
          <w:sz w:val="28"/>
        </w:rPr>
        <w:t xml:space="preserve"> </w:t>
      </w:r>
      <w:r>
        <w:rPr>
          <w:rFonts w:ascii="Verdana"/>
          <w:b/>
          <w:sz w:val="28"/>
        </w:rPr>
        <w:t>N T</w:t>
      </w:r>
      <w:r>
        <w:rPr>
          <w:rFonts w:ascii="Verdana"/>
          <w:b/>
          <w:spacing w:val="-2"/>
          <w:sz w:val="28"/>
        </w:rPr>
        <w:t xml:space="preserve"> </w:t>
      </w:r>
      <w:r>
        <w:rPr>
          <w:rFonts w:ascii="Verdana"/>
          <w:b/>
          <w:spacing w:val="-5"/>
          <w:sz w:val="28"/>
        </w:rPr>
        <w:t>A:</w:t>
      </w:r>
    </w:p>
    <w:p w14:paraId="76A61C16" w14:textId="6C8CA4D5" w:rsidR="001B6674" w:rsidRDefault="001B6674" w:rsidP="001B6674">
      <w:pPr>
        <w:spacing w:before="210"/>
        <w:ind w:left="2222" w:right="2596"/>
        <w:jc w:val="center"/>
        <w:rPr>
          <w:rFonts w:ascii="Verdana" w:hAnsi="Verdana"/>
          <w:b/>
          <w:sz w:val="28"/>
        </w:rPr>
      </w:pPr>
      <w:r>
        <w:rPr>
          <w:rFonts w:ascii="Verdana" w:hAnsi="Verdana"/>
          <w:b/>
          <w:sz w:val="28"/>
        </w:rPr>
        <w:t>Alcalá</w:t>
      </w:r>
      <w:r>
        <w:rPr>
          <w:rFonts w:ascii="Verdana" w:hAnsi="Verdana"/>
          <w:b/>
          <w:spacing w:val="-1"/>
          <w:sz w:val="28"/>
        </w:rPr>
        <w:t xml:space="preserve"> </w:t>
      </w:r>
      <w:r>
        <w:rPr>
          <w:rFonts w:ascii="Verdana" w:hAnsi="Verdana"/>
          <w:b/>
          <w:sz w:val="28"/>
        </w:rPr>
        <w:t>Ramos</w:t>
      </w:r>
      <w:r>
        <w:rPr>
          <w:rFonts w:ascii="Verdana" w:hAnsi="Verdana"/>
          <w:b/>
          <w:spacing w:val="-2"/>
          <w:sz w:val="28"/>
        </w:rPr>
        <w:t xml:space="preserve"> </w:t>
      </w:r>
      <w:r>
        <w:rPr>
          <w:rFonts w:ascii="Verdana" w:hAnsi="Verdana"/>
          <w:b/>
          <w:sz w:val="28"/>
        </w:rPr>
        <w:t xml:space="preserve">Luz Estefanía </w:t>
      </w:r>
      <w:r>
        <w:rPr>
          <w:rFonts w:ascii="Verdana" w:hAnsi="Verdana"/>
          <w:b/>
          <w:spacing w:val="-6"/>
          <w:sz w:val="28"/>
        </w:rPr>
        <w:t>Bahena</w:t>
      </w:r>
      <w:r>
        <w:rPr>
          <w:rFonts w:ascii="Verdana" w:hAnsi="Verdana"/>
          <w:b/>
          <w:spacing w:val="-17"/>
          <w:sz w:val="28"/>
        </w:rPr>
        <w:t xml:space="preserve"> </w:t>
      </w:r>
      <w:r>
        <w:rPr>
          <w:rFonts w:ascii="Verdana" w:hAnsi="Verdana"/>
          <w:b/>
          <w:spacing w:val="-6"/>
          <w:sz w:val="28"/>
        </w:rPr>
        <w:t>Mora</w:t>
      </w:r>
      <w:r>
        <w:rPr>
          <w:rFonts w:ascii="Verdana" w:hAnsi="Verdana"/>
          <w:b/>
          <w:spacing w:val="-17"/>
          <w:sz w:val="28"/>
        </w:rPr>
        <w:t xml:space="preserve"> </w:t>
      </w:r>
      <w:r>
        <w:rPr>
          <w:rFonts w:ascii="Verdana" w:hAnsi="Verdana"/>
          <w:b/>
          <w:spacing w:val="-6"/>
          <w:sz w:val="28"/>
        </w:rPr>
        <w:t>Emilio</w:t>
      </w:r>
      <w:r>
        <w:rPr>
          <w:rFonts w:ascii="Verdana" w:hAnsi="Verdana"/>
          <w:b/>
          <w:spacing w:val="-18"/>
          <w:sz w:val="28"/>
        </w:rPr>
        <w:t xml:space="preserve"> </w:t>
      </w:r>
      <w:r>
        <w:rPr>
          <w:rFonts w:ascii="Verdana" w:hAnsi="Verdana"/>
          <w:b/>
          <w:spacing w:val="-6"/>
          <w:sz w:val="28"/>
        </w:rPr>
        <w:t xml:space="preserve">Salvador </w:t>
      </w:r>
      <w:r>
        <w:rPr>
          <w:rFonts w:ascii="Verdana" w:hAnsi="Verdana"/>
          <w:b/>
          <w:sz w:val="28"/>
        </w:rPr>
        <w:t>Casas Bastidas José Iván</w:t>
      </w:r>
    </w:p>
    <w:p w14:paraId="5D9062D7" w14:textId="45C84A64" w:rsidR="001B6674" w:rsidRDefault="001B6674" w:rsidP="001B6674">
      <w:pPr>
        <w:spacing w:before="1"/>
        <w:ind w:left="388" w:right="383"/>
        <w:jc w:val="center"/>
        <w:rPr>
          <w:rFonts w:ascii="Verdana" w:hAnsi="Verdana"/>
          <w:b/>
          <w:sz w:val="28"/>
        </w:rPr>
      </w:pPr>
      <w:r>
        <w:rPr>
          <w:rFonts w:ascii="Verdana" w:hAnsi="Verdana"/>
          <w:b/>
          <w:spacing w:val="-6"/>
          <w:sz w:val="28"/>
        </w:rPr>
        <w:t>Fischer</w:t>
      </w:r>
      <w:r>
        <w:rPr>
          <w:rFonts w:ascii="Verdana" w:hAnsi="Verdana"/>
          <w:b/>
          <w:spacing w:val="-16"/>
          <w:sz w:val="28"/>
        </w:rPr>
        <w:t xml:space="preserve"> </w:t>
      </w:r>
      <w:r>
        <w:rPr>
          <w:rFonts w:ascii="Verdana" w:hAnsi="Verdana"/>
          <w:b/>
          <w:spacing w:val="-6"/>
          <w:sz w:val="28"/>
        </w:rPr>
        <w:t>González</w:t>
      </w:r>
      <w:r>
        <w:rPr>
          <w:rFonts w:ascii="Verdana" w:hAnsi="Verdana"/>
          <w:b/>
          <w:spacing w:val="-12"/>
          <w:sz w:val="28"/>
        </w:rPr>
        <w:t xml:space="preserve"> </w:t>
      </w:r>
      <w:r>
        <w:rPr>
          <w:rFonts w:ascii="Verdana" w:hAnsi="Verdana"/>
          <w:b/>
          <w:spacing w:val="-6"/>
          <w:sz w:val="28"/>
        </w:rPr>
        <w:t>Patrick</w:t>
      </w:r>
    </w:p>
    <w:p w14:paraId="072CACD9" w14:textId="221EC01D" w:rsidR="001B6674" w:rsidRDefault="001B6674" w:rsidP="001B6674">
      <w:pPr>
        <w:pStyle w:val="Textoindependiente"/>
        <w:spacing w:before="140"/>
        <w:ind w:left="0"/>
        <w:jc w:val="center"/>
        <w:rPr>
          <w:rFonts w:ascii="Verdana"/>
          <w:b/>
          <w:sz w:val="20"/>
        </w:rPr>
      </w:pPr>
      <w:r>
        <w:rPr>
          <w:rFonts w:ascii="Verdana"/>
          <w:b/>
          <w:noProof/>
          <w:sz w:val="20"/>
        </w:rPr>
        <w:drawing>
          <wp:anchor distT="0" distB="0" distL="0" distR="0" simplePos="0" relativeHeight="251665408" behindDoc="1" locked="0" layoutInCell="1" allowOverlap="1" wp14:anchorId="3840B0FA" wp14:editId="68C73CAD">
            <wp:simplePos x="0" y="0"/>
            <wp:positionH relativeFrom="page">
              <wp:posOffset>1031875</wp:posOffset>
            </wp:positionH>
            <wp:positionV relativeFrom="paragraph">
              <wp:posOffset>307468</wp:posOffset>
            </wp:positionV>
            <wp:extent cx="1326807" cy="1340548"/>
            <wp:effectExtent l="0" t="0" r="0" b="0"/>
            <wp:wrapTopAndBottom/>
            <wp:docPr id="2" name="Image 2" descr="A person with long black hai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person with long black hair  Description automatically generated with medium confidence"/>
                    <pic:cNvPicPr/>
                  </pic:nvPicPr>
                  <pic:blipFill>
                    <a:blip r:embed="rId8" cstate="print"/>
                    <a:stretch>
                      <a:fillRect/>
                    </a:stretch>
                  </pic:blipFill>
                  <pic:spPr>
                    <a:xfrm>
                      <a:off x="0" y="0"/>
                      <a:ext cx="1326807" cy="1340548"/>
                    </a:xfrm>
                    <a:prstGeom prst="rect">
                      <a:avLst/>
                    </a:prstGeom>
                  </pic:spPr>
                </pic:pic>
              </a:graphicData>
            </a:graphic>
          </wp:anchor>
        </w:drawing>
      </w:r>
      <w:r>
        <w:rPr>
          <w:rFonts w:ascii="Verdana"/>
          <w:b/>
          <w:noProof/>
          <w:sz w:val="20"/>
        </w:rPr>
        <w:drawing>
          <wp:anchor distT="0" distB="0" distL="0" distR="0" simplePos="0" relativeHeight="251666432" behindDoc="1" locked="0" layoutInCell="1" allowOverlap="1" wp14:anchorId="2E8941C7" wp14:editId="62AD42D6">
            <wp:simplePos x="0" y="0"/>
            <wp:positionH relativeFrom="page">
              <wp:posOffset>2534920</wp:posOffset>
            </wp:positionH>
            <wp:positionV relativeFrom="paragraph">
              <wp:posOffset>293371</wp:posOffset>
            </wp:positionV>
            <wp:extent cx="1093004" cy="139179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93004" cy="1391793"/>
                    </a:xfrm>
                    <a:prstGeom prst="rect">
                      <a:avLst/>
                    </a:prstGeom>
                  </pic:spPr>
                </pic:pic>
              </a:graphicData>
            </a:graphic>
          </wp:anchor>
        </w:drawing>
      </w:r>
      <w:r>
        <w:rPr>
          <w:rFonts w:ascii="Verdana"/>
          <w:b/>
          <w:noProof/>
          <w:sz w:val="20"/>
        </w:rPr>
        <w:drawing>
          <wp:anchor distT="0" distB="0" distL="0" distR="0" simplePos="0" relativeHeight="251667456" behindDoc="1" locked="0" layoutInCell="1" allowOverlap="1" wp14:anchorId="2BE9F9E3" wp14:editId="4A2453C1">
            <wp:simplePos x="0" y="0"/>
            <wp:positionH relativeFrom="page">
              <wp:posOffset>3840479</wp:posOffset>
            </wp:positionH>
            <wp:positionV relativeFrom="paragraph">
              <wp:posOffset>271781</wp:posOffset>
            </wp:positionV>
            <wp:extent cx="1395854" cy="142189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95854" cy="1421891"/>
                    </a:xfrm>
                    <a:prstGeom prst="rect">
                      <a:avLst/>
                    </a:prstGeom>
                  </pic:spPr>
                </pic:pic>
              </a:graphicData>
            </a:graphic>
          </wp:anchor>
        </w:drawing>
      </w:r>
      <w:r>
        <w:rPr>
          <w:rFonts w:ascii="Verdana"/>
          <w:b/>
          <w:noProof/>
          <w:sz w:val="20"/>
        </w:rPr>
        <w:drawing>
          <wp:anchor distT="0" distB="0" distL="0" distR="0" simplePos="0" relativeHeight="251668480" behindDoc="1" locked="0" layoutInCell="1" allowOverlap="1" wp14:anchorId="6EADE83B" wp14:editId="20B30676">
            <wp:simplePos x="0" y="0"/>
            <wp:positionH relativeFrom="page">
              <wp:posOffset>5403215</wp:posOffset>
            </wp:positionH>
            <wp:positionV relativeFrom="paragraph">
              <wp:posOffset>259081</wp:posOffset>
            </wp:positionV>
            <wp:extent cx="1454150" cy="14325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454150" cy="1432560"/>
                    </a:xfrm>
                    <a:prstGeom prst="rect">
                      <a:avLst/>
                    </a:prstGeom>
                  </pic:spPr>
                </pic:pic>
              </a:graphicData>
            </a:graphic>
          </wp:anchor>
        </w:drawing>
      </w:r>
    </w:p>
    <w:p w14:paraId="57EFB308" w14:textId="77777777" w:rsidR="001B6674" w:rsidRDefault="001B6674" w:rsidP="001B6674">
      <w:pPr>
        <w:pStyle w:val="Textoindependiente"/>
        <w:spacing w:before="173"/>
        <w:ind w:left="0"/>
        <w:jc w:val="center"/>
        <w:rPr>
          <w:rFonts w:ascii="Verdana"/>
          <w:b/>
          <w:sz w:val="28"/>
        </w:rPr>
      </w:pPr>
    </w:p>
    <w:p w14:paraId="21B42E92" w14:textId="1A0E29AC" w:rsidR="001B6674" w:rsidRPr="001B6674" w:rsidRDefault="001B6674" w:rsidP="001B6674">
      <w:pPr>
        <w:pStyle w:val="Ttulo4"/>
        <w:ind w:left="383" w:right="383"/>
        <w:jc w:val="center"/>
        <w:rPr>
          <w:b/>
          <w:bCs/>
          <w:i w:val="0"/>
          <w:iCs w:val="0"/>
          <w:color w:val="auto"/>
          <w:spacing w:val="-2"/>
          <w:sz w:val="26"/>
          <w:szCs w:val="26"/>
          <w:lang w:val="es-ES" w:eastAsia="en-US"/>
        </w:rPr>
      </w:pPr>
      <w:r w:rsidRPr="001B6674">
        <w:rPr>
          <w:b/>
          <w:bCs/>
          <w:i w:val="0"/>
          <w:iCs w:val="0"/>
          <w:color w:val="auto"/>
          <w:spacing w:val="-2"/>
          <w:sz w:val="26"/>
          <w:szCs w:val="26"/>
          <w:lang w:val="es-ES" w:eastAsia="en-US"/>
        </w:rPr>
        <w:t>DOCENTE:</w:t>
      </w:r>
    </w:p>
    <w:p w14:paraId="186B69C3" w14:textId="58B9C875" w:rsidR="001B6674" w:rsidRDefault="001B6674" w:rsidP="001B6674">
      <w:pPr>
        <w:spacing w:before="198"/>
        <w:ind w:left="381" w:right="383"/>
        <w:jc w:val="center"/>
        <w:rPr>
          <w:b/>
          <w:sz w:val="26"/>
        </w:rPr>
      </w:pPr>
      <w:r>
        <w:rPr>
          <w:b/>
          <w:sz w:val="26"/>
        </w:rPr>
        <w:t>Ma.</w:t>
      </w:r>
      <w:r>
        <w:rPr>
          <w:b/>
          <w:spacing w:val="-11"/>
          <w:sz w:val="26"/>
        </w:rPr>
        <w:t xml:space="preserve"> </w:t>
      </w:r>
      <w:r>
        <w:rPr>
          <w:b/>
          <w:sz w:val="26"/>
        </w:rPr>
        <w:t>Verónica</w:t>
      </w:r>
      <w:r>
        <w:rPr>
          <w:b/>
          <w:spacing w:val="-11"/>
          <w:sz w:val="26"/>
        </w:rPr>
        <w:t xml:space="preserve"> </w:t>
      </w:r>
      <w:r>
        <w:rPr>
          <w:b/>
          <w:sz w:val="26"/>
        </w:rPr>
        <w:t>Tapia</w:t>
      </w:r>
      <w:r>
        <w:rPr>
          <w:b/>
          <w:spacing w:val="-7"/>
          <w:sz w:val="26"/>
        </w:rPr>
        <w:t xml:space="preserve"> </w:t>
      </w:r>
      <w:r>
        <w:rPr>
          <w:b/>
          <w:spacing w:val="-2"/>
          <w:sz w:val="26"/>
        </w:rPr>
        <w:t>Ibarra</w:t>
      </w:r>
    </w:p>
    <w:p w14:paraId="6BC525B2" w14:textId="4C68D70C" w:rsidR="001B6674" w:rsidRPr="001B6674" w:rsidRDefault="001B6674" w:rsidP="001B6674">
      <w:pPr>
        <w:pStyle w:val="Ttulo6"/>
        <w:widowControl w:val="0"/>
        <w:tabs>
          <w:tab w:val="right" w:pos="9320"/>
        </w:tabs>
        <w:autoSpaceDE w:val="0"/>
        <w:autoSpaceDN w:val="0"/>
        <w:spacing w:before="799"/>
        <w:ind w:right="36"/>
        <w:jc w:val="center"/>
        <w:rPr>
          <w:b/>
          <w:bCs/>
          <w:color w:val="auto"/>
          <w:lang w:val="es-ES" w:eastAsia="en-US"/>
        </w:rPr>
      </w:pPr>
      <w:r w:rsidRPr="001B6674">
        <w:rPr>
          <w:b/>
          <w:bCs/>
          <w:color w:val="auto"/>
          <w:lang w:val="es-ES" w:eastAsia="en-US"/>
        </w:rPr>
        <w:t>LEÓN, GUANAJUATO.</w:t>
      </w:r>
      <w:r w:rsidRPr="001B6674">
        <w:rPr>
          <w:b/>
          <w:bCs/>
          <w:color w:val="auto"/>
          <w:lang w:val="es-ES" w:eastAsia="en-US"/>
        </w:rPr>
        <w:tab/>
        <w:t>2026</w:t>
      </w:r>
    </w:p>
    <w:p w14:paraId="0543FEED" w14:textId="40F699F0" w:rsidR="001B6674" w:rsidRDefault="001B6674" w:rsidP="001B6674">
      <w:pPr>
        <w:pStyle w:val="Textoindependiente"/>
        <w:spacing w:before="10"/>
        <w:ind w:left="0"/>
        <w:jc w:val="center"/>
        <w:rPr>
          <w:rFonts w:ascii="Arial"/>
          <w:b/>
          <w:sz w:val="10"/>
        </w:rPr>
      </w:pPr>
    </w:p>
    <w:p w14:paraId="7EADF729" w14:textId="67BBBFC9" w:rsidR="001B6674" w:rsidRDefault="001B6674" w:rsidP="001B6674">
      <w:pPr>
        <w:pStyle w:val="Ttulo6"/>
        <w:tabs>
          <w:tab w:val="right" w:pos="9320"/>
        </w:tabs>
        <w:jc w:val="center"/>
      </w:pPr>
    </w:p>
    <w:p w14:paraId="72EFEAF6" w14:textId="6A4C1ECC" w:rsidR="001B6674" w:rsidRDefault="001B6674" w:rsidP="001B6674">
      <w:pPr>
        <w:pStyle w:val="Textoindependiente"/>
        <w:spacing w:before="10"/>
        <w:ind w:left="0"/>
        <w:jc w:val="center"/>
        <w:rPr>
          <w:rFonts w:ascii="Arial"/>
          <w:b/>
          <w:sz w:val="10"/>
        </w:rPr>
      </w:pPr>
      <w:r>
        <w:rPr>
          <w:rFonts w:ascii="Arial"/>
          <w:b/>
          <w:noProof/>
          <w:sz w:val="10"/>
        </w:rPr>
        <w:drawing>
          <wp:anchor distT="0" distB="0" distL="0" distR="0" simplePos="0" relativeHeight="251669504" behindDoc="0" locked="0" layoutInCell="1" allowOverlap="1" wp14:anchorId="0F0BAD6B" wp14:editId="570003E2">
            <wp:simplePos x="0" y="0"/>
            <wp:positionH relativeFrom="page">
              <wp:posOffset>533189</wp:posOffset>
            </wp:positionH>
            <wp:positionV relativeFrom="paragraph">
              <wp:posOffset>126576</wp:posOffset>
            </wp:positionV>
            <wp:extent cx="666750" cy="676910"/>
            <wp:effectExtent l="0" t="0" r="0" b="8890"/>
            <wp:wrapNone/>
            <wp:docPr id="114045586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66750" cy="676910"/>
                    </a:xfrm>
                    <a:prstGeom prst="rect">
                      <a:avLst/>
                    </a:prstGeom>
                  </pic:spPr>
                </pic:pic>
              </a:graphicData>
            </a:graphic>
          </wp:anchor>
        </w:drawing>
      </w:r>
    </w:p>
    <w:p w14:paraId="39AF478E" w14:textId="77777777" w:rsidR="00E03466" w:rsidRPr="001B6674" w:rsidRDefault="00000000" w:rsidP="001B6674">
      <w:pPr>
        <w:pStyle w:val="Ttulo1"/>
        <w:jc w:val="center"/>
        <w:rPr>
          <w:color w:val="auto"/>
        </w:rPr>
      </w:pPr>
      <w:r>
        <w:lastRenderedPageBreak/>
        <w:t>1. Objetivo</w:t>
      </w:r>
    </w:p>
    <w:p w14:paraId="1458DAF8" w14:textId="77777777" w:rsidR="00E03466" w:rsidRPr="001B6674" w:rsidRDefault="00000000" w:rsidP="002D2245">
      <w:pPr>
        <w:spacing w:after="120" w:line="276" w:lineRule="auto"/>
        <w:jc w:val="both"/>
      </w:pPr>
      <w:r w:rsidRPr="001B6674">
        <w:t>Implementar un sistema de toma de decisiones inteligente integrando modelos de IA en el servidor de Python, que actúa como el cerebro del proyecto GARRA-OS. El servidor recibe imágenes desde una cámara, las procesa con librerías de IA profesionales y envía comandos de respuesta inmediata hacia los actuadores físicos del robot a través de MQTT.</w:t>
      </w:r>
    </w:p>
    <w:p w14:paraId="2FD52167" w14:textId="77777777" w:rsidR="00E03466" w:rsidRPr="001B6674" w:rsidRDefault="00000000" w:rsidP="002D2245">
      <w:pPr>
        <w:spacing w:after="120" w:line="276" w:lineRule="auto"/>
        <w:jc w:val="both"/>
      </w:pPr>
      <w:r w:rsidRPr="001B6674">
        <w:t>La función concreta implementada es un sistema de bienvenida cognitiva: el robot detecta el gesto humano de saludar (palma abierta), valida la identidad de la persona contra una base de datos local de rostros y, ante una coincidencia positiva, sintetiza un saludo personalizado por voz y reacciona físicamente (cara feliz en la OLED, saludo con el servo del cuello y un beep).</w:t>
      </w:r>
    </w:p>
    <w:p w14:paraId="1E6F46EF" w14:textId="77777777" w:rsidR="00E03466" w:rsidRPr="001B6674" w:rsidRDefault="00000000" w:rsidP="001B6674">
      <w:pPr>
        <w:pStyle w:val="Ttulo1"/>
        <w:jc w:val="center"/>
        <w:rPr>
          <w:color w:val="215E99" w:themeColor="text2" w:themeTint="BF"/>
        </w:rPr>
      </w:pPr>
      <w:r w:rsidRPr="001B6674">
        <w:rPr>
          <w:color w:val="215E99" w:themeColor="text2" w:themeTint="BF"/>
        </w:rPr>
        <w:t>2. Arquitectura del pipeline</w:t>
      </w:r>
    </w:p>
    <w:p w14:paraId="2E01027C" w14:textId="77777777" w:rsidR="00E03466" w:rsidRPr="001B6674" w:rsidRDefault="00000000" w:rsidP="002D2245">
      <w:pPr>
        <w:spacing w:after="120" w:line="276" w:lineRule="auto"/>
        <w:jc w:val="both"/>
      </w:pPr>
      <w:r w:rsidRPr="001B6674">
        <w:t>El sistema encadena tres etapas de IA. El gesto funciona como disparador (armado): el reconocimiento facial solo se ejecuta cuando la cámara ve una palma abierta, lo que reduce el cómputo y hace la interacción intencional.</w:t>
      </w:r>
    </w:p>
    <w:p w14:paraId="77C929B5" w14:textId="77777777" w:rsidR="00E03466" w:rsidRPr="001B6674" w:rsidRDefault="00000000">
      <w:pPr>
        <w:pBdr>
          <w:left w:val="single" w:sz="18" w:space="6" w:color="2E75B6"/>
        </w:pBdr>
        <w:shd w:val="clear" w:color="auto" w:fill="F4F4F4"/>
        <w:spacing w:before="40" w:after="120"/>
      </w:pPr>
      <w:r w:rsidRPr="001B6674">
        <w:rPr>
          <w:rFonts w:ascii="Consolas" w:eastAsia="Consolas" w:hAnsi="Consolas" w:cs="Consolas"/>
          <w:sz w:val="18"/>
          <w:szCs w:val="18"/>
        </w:rPr>
        <w:t xml:space="preserve">  Cámara (webcam → luego ESP32-CAM)</w:t>
      </w:r>
      <w:r w:rsidRPr="001B6674">
        <w:rPr>
          <w:rFonts w:ascii="Consolas" w:eastAsia="Consolas" w:hAnsi="Consolas" w:cs="Consolas"/>
          <w:sz w:val="18"/>
          <w:szCs w:val="18"/>
        </w:rPr>
        <w:br/>
        <w:t xml:space="preserve">       │</w:t>
      </w:r>
      <w:r w:rsidRPr="001B6674">
        <w:rPr>
          <w:rFonts w:ascii="Consolas" w:eastAsia="Consolas" w:hAnsi="Consolas" w:cs="Consolas"/>
          <w:sz w:val="18"/>
          <w:szCs w:val="18"/>
        </w:rPr>
        <w:br/>
        <w:t xml:space="preserve">       ▼  ETAPA 1 · MediaPipe Hands  →  ¿palma abierta? (arma el sistema)</w:t>
      </w:r>
      <w:r w:rsidRPr="001B6674">
        <w:rPr>
          <w:rFonts w:ascii="Consolas" w:eastAsia="Consolas" w:hAnsi="Consolas" w:cs="Consolas"/>
          <w:sz w:val="18"/>
          <w:szCs w:val="18"/>
        </w:rPr>
        <w:br/>
        <w:t xml:space="preserve">       ▼  ETAPA 2 · OpenCV LBPH      →  reconoce el rostro (BD local)</w:t>
      </w:r>
      <w:r w:rsidRPr="001B6674">
        <w:rPr>
          <w:rFonts w:ascii="Consolas" w:eastAsia="Consolas" w:hAnsi="Consolas" w:cs="Consolas"/>
          <w:sz w:val="18"/>
          <w:szCs w:val="18"/>
        </w:rPr>
        <w:br/>
        <w:t xml:space="preserve">       ▼  ETAPA 3 · (si hay MATCH)</w:t>
      </w:r>
      <w:r w:rsidRPr="001B6674">
        <w:rPr>
          <w:rFonts w:ascii="Consolas" w:eastAsia="Consolas" w:hAnsi="Consolas" w:cs="Consolas"/>
          <w:sz w:val="18"/>
          <w:szCs w:val="18"/>
        </w:rPr>
        <w:br/>
        <w:t xml:space="preserve">       │      • gTTS → "Hola [Nombre], bienvenido al laboratorio"</w:t>
      </w:r>
      <w:r w:rsidRPr="001B6674">
        <w:rPr>
          <w:rFonts w:ascii="Consolas" w:eastAsia="Consolas" w:hAnsi="Consolas" w:cs="Consolas"/>
          <w:sz w:val="18"/>
          <w:szCs w:val="18"/>
        </w:rPr>
        <w:br/>
        <w:t xml:space="preserve">       │      • MQTT → comandos a los actuadores</w:t>
      </w:r>
      <w:r w:rsidRPr="001B6674">
        <w:rPr>
          <w:rFonts w:ascii="Consolas" w:eastAsia="Consolas" w:hAnsi="Consolas" w:cs="Consolas"/>
          <w:sz w:val="18"/>
          <w:szCs w:val="18"/>
        </w:rPr>
        <w:br/>
        <w:t xml:space="preserve">       ▼</w:t>
      </w:r>
      <w:r w:rsidRPr="001B6674">
        <w:rPr>
          <w:rFonts w:ascii="Consolas" w:eastAsia="Consolas" w:hAnsi="Consolas" w:cs="Consolas"/>
          <w:sz w:val="18"/>
          <w:szCs w:val="18"/>
        </w:rPr>
        <w:br/>
        <w:t xml:space="preserve">  ESP32 (GARRA-OS): OLED feliz + servo saluda + buzzer beep</w:t>
      </w:r>
    </w:p>
    <w:p w14:paraId="7B51FCB6" w14:textId="77777777" w:rsidR="00E03466" w:rsidRPr="001B6674" w:rsidRDefault="00000000" w:rsidP="002D2245">
      <w:pPr>
        <w:spacing w:after="120" w:line="276" w:lineRule="auto"/>
        <w:jc w:val="both"/>
      </w:pPr>
      <w:r w:rsidRPr="001B6674">
        <w:t>Esto cumple el flujo exigido por la rúbrica: Cámara (sensor) → MQTT → Servidor Python (IA) → MQTT → Actuador (ESP32). La mitad de salida del flujo (decisión de la IA → MQTT → actuador físico) es real y completa.</w:t>
      </w:r>
    </w:p>
    <w:p w14:paraId="1358CAFB" w14:textId="77777777" w:rsidR="00E03466" w:rsidRPr="001B6674" w:rsidRDefault="00000000">
      <w:pPr>
        <w:pStyle w:val="Ttulo2"/>
        <w:rPr>
          <w:color w:val="auto"/>
        </w:rPr>
      </w:pPr>
      <w:r w:rsidRPr="001B6674">
        <w:rPr>
          <w:color w:val="auto"/>
        </w:rPr>
        <w:t>Rol crítico de la cámara</w:t>
      </w:r>
    </w:p>
    <w:p w14:paraId="506FB236" w14:textId="77777777" w:rsidR="00E03466" w:rsidRPr="001B6674" w:rsidRDefault="00000000" w:rsidP="002D2245">
      <w:pPr>
        <w:spacing w:after="120" w:line="276" w:lineRule="auto"/>
        <w:jc w:val="both"/>
      </w:pPr>
      <w:r w:rsidRPr="001B6674">
        <w:t>La cámara no es un visualizador: es la única entrada que dispara el pipeline. Sin el gesto y el rostro captados por la cámara, el robot no ejecuta ninguna acción. Mientras se integra la ESP32-CAM física, la webcam de la laptop cumple el rol de cámara; el cambio a la ESP32-CAM real es una sola línea en config.py (FUENTE_VIDEO = "esp32cam" y la URL del stream MJPEG), sin tocar el resto del código.</w:t>
      </w:r>
    </w:p>
    <w:p w14:paraId="68148FD7" w14:textId="77777777" w:rsidR="00E03466" w:rsidRPr="001B6674" w:rsidRDefault="00000000" w:rsidP="001B6674">
      <w:pPr>
        <w:pStyle w:val="Ttulo1"/>
        <w:jc w:val="center"/>
        <w:rPr>
          <w:color w:val="215E99" w:themeColor="text2" w:themeTint="BF"/>
        </w:rPr>
      </w:pPr>
      <w:r w:rsidRPr="001B6674">
        <w:rPr>
          <w:color w:val="215E99" w:themeColor="text2" w:themeTint="BF"/>
        </w:rPr>
        <w:t>3. Tecnologías de IA y documentación del modelo</w:t>
      </w:r>
    </w:p>
    <w:p w14:paraId="77DF1D38" w14:textId="77777777" w:rsidR="00E03466" w:rsidRPr="001B6674" w:rsidRDefault="00000000">
      <w:pPr>
        <w:spacing w:after="120" w:line="276" w:lineRule="auto"/>
      </w:pPr>
      <w:r w:rsidRPr="001B6674">
        <w:t>Se usan tres librerías de IA profesionales (la rúbrica exige al menos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4060"/>
        <w:gridCol w:w="1700"/>
      </w:tblGrid>
      <w:tr w:rsidR="00E03466" w:rsidRPr="001B6674" w14:paraId="14F68F24" w14:textId="77777777" w:rsidTr="001B6674">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4570DFAF" w14:textId="77777777" w:rsidR="00E03466" w:rsidRPr="001B6674" w:rsidRDefault="00000000" w:rsidP="002D2245">
            <w:pPr>
              <w:jc w:val="center"/>
            </w:pPr>
            <w:r w:rsidRPr="001B6674">
              <w:rPr>
                <w:b/>
                <w:bCs/>
                <w:sz w:val="20"/>
                <w:szCs w:val="20"/>
              </w:rPr>
              <w:t>Etapa</w:t>
            </w:r>
          </w:p>
        </w:tc>
        <w:tc>
          <w:tcPr>
            <w:tcW w:w="22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16421D9C" w14:textId="77777777" w:rsidR="00E03466" w:rsidRPr="001B6674" w:rsidRDefault="00000000" w:rsidP="002D2245">
            <w:pPr>
              <w:jc w:val="center"/>
            </w:pPr>
            <w:r w:rsidRPr="001B6674">
              <w:rPr>
                <w:b/>
                <w:bCs/>
                <w:sz w:val="20"/>
                <w:szCs w:val="20"/>
              </w:rPr>
              <w:t>Librería</w:t>
            </w:r>
          </w:p>
        </w:tc>
        <w:tc>
          <w:tcPr>
            <w:tcW w:w="406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0176A5C5" w14:textId="77777777" w:rsidR="00E03466" w:rsidRPr="001B6674" w:rsidRDefault="00000000" w:rsidP="002D2245">
            <w:pPr>
              <w:jc w:val="center"/>
            </w:pPr>
            <w:r w:rsidRPr="001B6674">
              <w:rPr>
                <w:b/>
                <w:bCs/>
                <w:sz w:val="20"/>
                <w:szCs w:val="20"/>
              </w:rPr>
              <w:t>Tipo de predicción</w:t>
            </w:r>
          </w:p>
        </w:tc>
        <w:tc>
          <w:tcPr>
            <w:tcW w:w="17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3FC21D9B" w14:textId="77777777" w:rsidR="00E03466" w:rsidRPr="001B6674" w:rsidRDefault="00000000" w:rsidP="002D2245">
            <w:pPr>
              <w:jc w:val="center"/>
            </w:pPr>
            <w:r w:rsidRPr="001B6674">
              <w:rPr>
                <w:b/>
                <w:bCs/>
                <w:sz w:val="20"/>
                <w:szCs w:val="20"/>
              </w:rPr>
              <w:t>Precisión aprox.</w:t>
            </w:r>
          </w:p>
        </w:tc>
      </w:tr>
      <w:tr w:rsidR="00E03466" w:rsidRPr="001B6674" w14:paraId="6A553122" w14:textId="77777777" w:rsidTr="002D224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E1020" w14:textId="77777777" w:rsidR="00E03466" w:rsidRPr="001B6674" w:rsidRDefault="00000000" w:rsidP="002D2245">
            <w:pPr>
              <w:jc w:val="center"/>
            </w:pPr>
            <w:r w:rsidRPr="001B6674">
              <w:rPr>
                <w:sz w:val="20"/>
                <w:szCs w:val="20"/>
              </w:rPr>
              <w:t>Gesto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D705E" w14:textId="77777777" w:rsidR="00E03466" w:rsidRPr="001B6674" w:rsidRDefault="00000000" w:rsidP="002D2245">
            <w:pPr>
              <w:jc w:val="center"/>
            </w:pPr>
            <w:r w:rsidRPr="001B6674">
              <w:rPr>
                <w:sz w:val="20"/>
                <w:szCs w:val="20"/>
              </w:rPr>
              <w:t>MediaPipe Hands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CB0B3" w14:textId="77777777" w:rsidR="00E03466" w:rsidRPr="001B6674" w:rsidRDefault="00000000" w:rsidP="002D2245">
            <w:pPr>
              <w:jc w:val="center"/>
            </w:pPr>
            <w:r w:rsidRPr="001B6674">
              <w:rPr>
                <w:sz w:val="20"/>
                <w:szCs w:val="20"/>
              </w:rPr>
              <w:t>Detección de 21 landmarks + regla de dedos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381BE" w14:textId="77777777" w:rsidR="00E03466" w:rsidRPr="001B6674" w:rsidRDefault="00000000" w:rsidP="002D2245">
            <w:pPr>
              <w:jc w:val="center"/>
            </w:pPr>
            <w:r w:rsidRPr="001B6674">
              <w:rPr>
                <w:sz w:val="20"/>
                <w:szCs w:val="20"/>
              </w:rPr>
              <w:t>~90–95% (buena luz)</w:t>
            </w:r>
          </w:p>
        </w:tc>
      </w:tr>
      <w:tr w:rsidR="00E03466" w:rsidRPr="001B6674" w14:paraId="51600203" w14:textId="77777777" w:rsidTr="001B6674">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AE0C2" w14:textId="77777777" w:rsidR="00E03466" w:rsidRPr="001B6674" w:rsidRDefault="00000000" w:rsidP="002D2245">
            <w:pPr>
              <w:jc w:val="center"/>
            </w:pPr>
            <w:r w:rsidRPr="001B6674">
              <w:rPr>
                <w:sz w:val="20"/>
                <w:szCs w:val="20"/>
              </w:rPr>
              <w:lastRenderedPageBreak/>
              <w:t>Rostro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D528A" w14:textId="77777777" w:rsidR="00E03466" w:rsidRPr="001B6674" w:rsidRDefault="00000000" w:rsidP="002D2245">
            <w:pPr>
              <w:jc w:val="center"/>
            </w:pPr>
            <w:r w:rsidRPr="001B6674">
              <w:rPr>
                <w:sz w:val="20"/>
                <w:szCs w:val="20"/>
              </w:rPr>
              <w:t>OpenCV LBPH</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4265C" w14:textId="77777777" w:rsidR="00E03466" w:rsidRPr="001B6674" w:rsidRDefault="00000000" w:rsidP="002D2245">
            <w:pPr>
              <w:jc w:val="center"/>
            </w:pPr>
            <w:r w:rsidRPr="001B6674">
              <w:rPr>
                <w:sz w:val="20"/>
                <w:szCs w:val="20"/>
              </w:rPr>
              <w:t>Clasificación supervisada: nombre + distancia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09A65" w14:textId="77777777" w:rsidR="00E03466" w:rsidRPr="001B6674" w:rsidRDefault="00000000" w:rsidP="002D2245">
            <w:pPr>
              <w:jc w:val="center"/>
            </w:pPr>
            <w:r w:rsidRPr="001B6674">
              <w:rPr>
                <w:sz w:val="20"/>
                <w:szCs w:val="20"/>
              </w:rPr>
              <w:t>Medida real (ver §4)</w:t>
            </w:r>
          </w:p>
        </w:tc>
      </w:tr>
      <w:tr w:rsidR="00E03466" w:rsidRPr="001B6674" w14:paraId="44EA067A" w14:textId="77777777" w:rsidTr="002D224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A0773" w14:textId="77777777" w:rsidR="00E03466" w:rsidRPr="001B6674" w:rsidRDefault="00000000" w:rsidP="002D2245">
            <w:pPr>
              <w:jc w:val="center"/>
            </w:pPr>
            <w:r w:rsidRPr="001B6674">
              <w:rPr>
                <w:sz w:val="20"/>
                <w:szCs w:val="20"/>
              </w:rPr>
              <w:t>Voz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CC93B" w14:textId="77777777" w:rsidR="00E03466" w:rsidRPr="001B6674" w:rsidRDefault="00000000" w:rsidP="002D2245">
            <w:pPr>
              <w:jc w:val="center"/>
            </w:pPr>
            <w:r w:rsidRPr="001B6674">
              <w:rPr>
                <w:sz w:val="20"/>
                <w:szCs w:val="20"/>
              </w:rPr>
              <w:t>gTTS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0990D" w14:textId="77777777" w:rsidR="00E03466" w:rsidRPr="001B6674" w:rsidRDefault="00000000" w:rsidP="002D2245">
            <w:pPr>
              <w:jc w:val="center"/>
            </w:pPr>
            <w:r w:rsidRPr="001B6674">
              <w:rPr>
                <w:sz w:val="20"/>
                <w:szCs w:val="20"/>
              </w:rPr>
              <w:t>Síntesis de lenguaje natural (texto→audio)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C5F8A" w14:textId="77777777" w:rsidR="00E03466" w:rsidRPr="001B6674" w:rsidRDefault="00000000" w:rsidP="002D2245">
            <w:pPr>
              <w:jc w:val="center"/>
            </w:pPr>
            <w:r w:rsidRPr="001B6674">
              <w:rPr>
                <w:sz w:val="20"/>
                <w:szCs w:val="20"/>
              </w:rPr>
              <w:t>—</w:t>
            </w:r>
          </w:p>
        </w:tc>
      </w:tr>
    </w:tbl>
    <w:p w14:paraId="61074BE3" w14:textId="58F3CFCC" w:rsidR="00E03466" w:rsidRPr="001B6674" w:rsidRDefault="00E03466">
      <w:pPr>
        <w:spacing w:after="60" w:line="276" w:lineRule="auto"/>
      </w:pPr>
    </w:p>
    <w:p w14:paraId="6FF72DEF" w14:textId="77777777" w:rsidR="00E03466" w:rsidRPr="001B6674" w:rsidRDefault="00000000" w:rsidP="002D2245">
      <w:pPr>
        <w:spacing w:after="80" w:line="276" w:lineRule="auto"/>
        <w:jc w:val="both"/>
      </w:pPr>
      <w:r w:rsidRPr="001B6674">
        <w:t>MediaPipe Hands es un modelo pre-entrenado por Google; no se entrena nada: se usan los 21 puntos de la mano para contar dedos extendidos y clasificar "palma abierta".</w:t>
      </w:r>
    </w:p>
    <w:p w14:paraId="78AA2E4B" w14:textId="77777777" w:rsidR="00E03466" w:rsidRPr="001B6674" w:rsidRDefault="00000000" w:rsidP="002D2245">
      <w:pPr>
        <w:spacing w:after="80" w:line="276" w:lineRule="auto"/>
        <w:jc w:val="both"/>
      </w:pPr>
      <w:r w:rsidRPr="001B6674">
        <w:t>OpenCV LBPH (Local Binary Patterns Histograms) es un clasificador supervisado clásico que aprende un histograma de patrones por persona. En predicción entrega la etiqueta más parecida y una distancia. Detalle clave: en LBPH la "confianza" es una distancia, por lo que menor es mejor; se aplica un umbral (UMBRAL_LBPH) por encima del cual el rostro se marca como "Desconocido".</w:t>
      </w:r>
    </w:p>
    <w:p w14:paraId="33BEF8D8" w14:textId="77777777" w:rsidR="00E03466" w:rsidRPr="001B6674" w:rsidRDefault="00000000" w:rsidP="002D2245">
      <w:pPr>
        <w:spacing w:after="120" w:line="276" w:lineRule="auto"/>
        <w:jc w:val="both"/>
      </w:pPr>
      <w:r w:rsidRPr="001B6674">
        <w:t>gTTS convierte el texto del saludo en audio. Requiere internet y devuelve un MP3 que se reproduce localmente.</w:t>
      </w:r>
    </w:p>
    <w:p w14:paraId="405D4B37" w14:textId="77777777" w:rsidR="00E03466" w:rsidRPr="001B6674" w:rsidRDefault="00000000" w:rsidP="001B6674">
      <w:pPr>
        <w:pStyle w:val="Ttulo1"/>
        <w:jc w:val="center"/>
        <w:rPr>
          <w:color w:val="215E99" w:themeColor="text2" w:themeTint="BF"/>
        </w:rPr>
      </w:pPr>
      <w:r w:rsidRPr="001B6674">
        <w:rPr>
          <w:color w:val="215E99" w:themeColor="text2" w:themeTint="BF"/>
        </w:rPr>
        <w:t>4. Prueba estática (validación previa)</w:t>
      </w:r>
    </w:p>
    <w:p w14:paraId="561B412A" w14:textId="77777777" w:rsidR="00E03466" w:rsidRPr="001B6674" w:rsidRDefault="00000000" w:rsidP="002D2245">
      <w:pPr>
        <w:spacing w:after="120" w:line="276" w:lineRule="auto"/>
        <w:jc w:val="both"/>
      </w:pPr>
      <w:r w:rsidRPr="001B6674">
        <w:t>Antes de integrar MQTT, el script prueba_estatica.py valida ambos modelos con datos locales, sin cámara en vivo ni red:</w:t>
      </w:r>
    </w:p>
    <w:p w14:paraId="6E9FCD55" w14:textId="77777777" w:rsidR="00E03466" w:rsidRPr="001B6674" w:rsidRDefault="00000000" w:rsidP="002D2245">
      <w:pPr>
        <w:pStyle w:val="Prrafodelista"/>
        <w:numPr>
          <w:ilvl w:val="0"/>
          <w:numId w:val="2"/>
        </w:numPr>
        <w:spacing w:after="80" w:line="276" w:lineRule="auto"/>
        <w:jc w:val="both"/>
      </w:pPr>
      <w:r w:rsidRPr="001B6674">
        <w:t>Reconocimiento facial: hace una partición train/test (hold-out 80/20) del dataset, entrena LBPH con una parte y evalúa con la otra. Reporta la precisión global y por persona, además de la distancia LBPH promedio. Así la precisión documentada es real y medida sobre las imágenes del propio equipo, no inventada.</w:t>
      </w:r>
    </w:p>
    <w:p w14:paraId="0395375C" w14:textId="77777777" w:rsidR="00E03466" w:rsidRPr="001B6674" w:rsidRDefault="00000000" w:rsidP="002D2245">
      <w:pPr>
        <w:pStyle w:val="Prrafodelista"/>
        <w:numPr>
          <w:ilvl w:val="0"/>
          <w:numId w:val="2"/>
        </w:numPr>
        <w:spacing w:after="80" w:line="276" w:lineRule="auto"/>
        <w:jc w:val="both"/>
      </w:pPr>
      <w:r w:rsidRPr="001B6674">
        <w:t>Gesto: clasifica imágenes estáticas en test_images/ (palma_*.jpg vs nopalma_*.jpg) y reporta cuántas acertó.</w:t>
      </w:r>
    </w:p>
    <w:p w14:paraId="0E79731B" w14:textId="77777777" w:rsidR="00E03466" w:rsidRPr="001B6674" w:rsidRDefault="00000000" w:rsidP="002D2245">
      <w:pPr>
        <w:spacing w:after="120" w:line="276" w:lineRule="auto"/>
        <w:jc w:val="both"/>
        <w:rPr>
          <w:i/>
          <w:iCs/>
        </w:rPr>
      </w:pPr>
      <w:r w:rsidRPr="001B6674">
        <w:t>La salida en consola de este script se adjunta como evidencia de que el modelo funciona antes de recibir datos por MQTT</w:t>
      </w:r>
      <w:r w:rsidRPr="001B6674">
        <w:rPr>
          <w:i/>
          <w:iCs/>
        </w:rPr>
        <w:t>.</w:t>
      </w:r>
    </w:p>
    <w:p w14:paraId="1B7E3EB4" w14:textId="53320583" w:rsidR="002D2245" w:rsidRPr="001B6674" w:rsidRDefault="002D2245" w:rsidP="002D2245">
      <w:pPr>
        <w:spacing w:after="120" w:line="276" w:lineRule="auto"/>
        <w:jc w:val="both"/>
      </w:pPr>
      <w:r w:rsidRPr="001B6674">
        <w:rPr>
          <w:i/>
          <w:iCs/>
          <w:noProof/>
        </w:rPr>
        <w:lastRenderedPageBreak/>
        <w:drawing>
          <wp:inline distT="0" distB="0" distL="0" distR="0" wp14:anchorId="596D8E56" wp14:editId="42E1A4A4">
            <wp:extent cx="5943600" cy="3716655"/>
            <wp:effectExtent l="0" t="0" r="0" b="0"/>
            <wp:docPr id="12607982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6655"/>
                    </a:xfrm>
                    <a:prstGeom prst="rect">
                      <a:avLst/>
                    </a:prstGeom>
                    <a:noFill/>
                    <a:ln>
                      <a:noFill/>
                    </a:ln>
                  </pic:spPr>
                </pic:pic>
              </a:graphicData>
            </a:graphic>
          </wp:inline>
        </w:drawing>
      </w:r>
    </w:p>
    <w:p w14:paraId="64418C80" w14:textId="5217DA02" w:rsidR="00E03466" w:rsidRPr="001B6674" w:rsidRDefault="00E03466">
      <w:pPr>
        <w:spacing w:before="80" w:after="120" w:line="276" w:lineRule="auto"/>
      </w:pPr>
    </w:p>
    <w:p w14:paraId="645C8CD1" w14:textId="3C4C6F80" w:rsidR="002D2245" w:rsidRPr="001B6674" w:rsidRDefault="002D2245" w:rsidP="002D2245">
      <w:pPr>
        <w:pStyle w:val="Ttulo1"/>
        <w:jc w:val="center"/>
        <w:rPr>
          <w:color w:val="auto"/>
        </w:rPr>
      </w:pPr>
      <w:r w:rsidRPr="001B6674">
        <w:rPr>
          <w:noProof/>
          <w:color w:val="auto"/>
        </w:rPr>
        <w:drawing>
          <wp:inline distT="0" distB="0" distL="0" distR="0" wp14:anchorId="3230CA85" wp14:editId="537E66B6">
            <wp:extent cx="5943600" cy="3007995"/>
            <wp:effectExtent l="0" t="0" r="0" b="1905"/>
            <wp:docPr id="1407336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36062" name="Imagen 14073360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07995"/>
                    </a:xfrm>
                    <a:prstGeom prst="rect">
                      <a:avLst/>
                    </a:prstGeom>
                  </pic:spPr>
                </pic:pic>
              </a:graphicData>
            </a:graphic>
          </wp:inline>
        </w:drawing>
      </w:r>
    </w:p>
    <w:p w14:paraId="4E3366A8" w14:textId="73E0C6FE" w:rsidR="002D2245" w:rsidRPr="001B6674" w:rsidRDefault="002D2245" w:rsidP="002D2245">
      <w:pPr>
        <w:pStyle w:val="Ttulo1"/>
        <w:jc w:val="center"/>
        <w:rPr>
          <w:color w:val="auto"/>
        </w:rPr>
      </w:pPr>
      <w:r w:rsidRPr="001B6674">
        <w:rPr>
          <w:noProof/>
          <w:color w:val="auto"/>
        </w:rPr>
        <w:lastRenderedPageBreak/>
        <w:drawing>
          <wp:inline distT="0" distB="0" distL="0" distR="0" wp14:anchorId="0C0219F4" wp14:editId="2C00F954">
            <wp:extent cx="5935345" cy="3598545"/>
            <wp:effectExtent l="0" t="0" r="8255" b="1905"/>
            <wp:docPr id="1290759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345" cy="3598545"/>
                    </a:xfrm>
                    <a:prstGeom prst="rect">
                      <a:avLst/>
                    </a:prstGeom>
                    <a:noFill/>
                    <a:ln>
                      <a:noFill/>
                    </a:ln>
                  </pic:spPr>
                </pic:pic>
              </a:graphicData>
            </a:graphic>
          </wp:inline>
        </w:drawing>
      </w:r>
    </w:p>
    <w:p w14:paraId="5C080FA1" w14:textId="77777777" w:rsidR="002D2245" w:rsidRPr="001B6674" w:rsidRDefault="002D2245" w:rsidP="002D2245">
      <w:pPr>
        <w:pStyle w:val="Ttulo1"/>
        <w:jc w:val="center"/>
        <w:rPr>
          <w:color w:val="auto"/>
        </w:rPr>
      </w:pPr>
    </w:p>
    <w:p w14:paraId="4BB6361D" w14:textId="302707A2" w:rsidR="00E03466" w:rsidRPr="001B6674" w:rsidRDefault="00000000" w:rsidP="001B6674">
      <w:pPr>
        <w:pStyle w:val="Ttulo1"/>
        <w:jc w:val="center"/>
        <w:rPr>
          <w:color w:val="auto"/>
        </w:rPr>
      </w:pPr>
      <w:r w:rsidRPr="001B6674">
        <w:rPr>
          <w:color w:val="215E99" w:themeColor="text2" w:themeTint="BF"/>
        </w:rPr>
        <w:t>5. Pipeline extremo a extremo</w:t>
      </w:r>
    </w:p>
    <w:p w14:paraId="2846E3DB" w14:textId="77777777" w:rsidR="00E03466" w:rsidRPr="001B6674" w:rsidRDefault="00000000">
      <w:pPr>
        <w:spacing w:after="120" w:line="276" w:lineRule="auto"/>
      </w:pPr>
      <w:r w:rsidRPr="001B6674">
        <w:t>Cuando hay coincidencia positiva, el servidor publica por MQTT hacia los actuadores reutilizando los tópicos que el firmware de GARRA-OS de la unidad anterior ya escucha (no hace falta reflashear la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E03466" w:rsidRPr="001B6674" w14:paraId="7755C902" w14:textId="77777777" w:rsidTr="001B667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42A022EC" w14:textId="77777777" w:rsidR="00E03466" w:rsidRPr="001B6674" w:rsidRDefault="00000000" w:rsidP="002D2245">
            <w:pPr>
              <w:jc w:val="center"/>
            </w:pPr>
            <w:r w:rsidRPr="001B6674">
              <w:rPr>
                <w:b/>
                <w:bCs/>
                <w:sz w:val="20"/>
                <w:szCs w:val="20"/>
              </w:rPr>
              <w:t>Tópico MQTT</w:t>
            </w:r>
          </w:p>
        </w:tc>
        <w:tc>
          <w:tcPr>
            <w:tcW w:w="336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146893D3" w14:textId="77777777" w:rsidR="00E03466" w:rsidRPr="001B6674" w:rsidRDefault="00000000" w:rsidP="002D2245">
            <w:pPr>
              <w:jc w:val="center"/>
            </w:pPr>
            <w:r w:rsidRPr="001B6674">
              <w:rPr>
                <w:b/>
                <w:bCs/>
                <w:sz w:val="20"/>
                <w:szCs w:val="20"/>
              </w:rPr>
              <w:t>Payload</w:t>
            </w:r>
          </w:p>
        </w:tc>
        <w:tc>
          <w:tcPr>
            <w:tcW w:w="30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120" w:type="dxa"/>
            </w:tcMar>
            <w:vAlign w:val="center"/>
          </w:tcPr>
          <w:p w14:paraId="0AFBC233" w14:textId="77777777" w:rsidR="00E03466" w:rsidRPr="001B6674" w:rsidRDefault="00000000" w:rsidP="002D2245">
            <w:pPr>
              <w:jc w:val="center"/>
            </w:pPr>
            <w:r w:rsidRPr="001B6674">
              <w:rPr>
                <w:b/>
                <w:bCs/>
                <w:sz w:val="20"/>
                <w:szCs w:val="20"/>
              </w:rPr>
              <w:t>Acción física</w:t>
            </w:r>
          </w:p>
        </w:tc>
      </w:tr>
      <w:tr w:rsidR="00E03466" w:rsidRPr="001B6674" w14:paraId="2EAB0804" w14:textId="77777777" w:rsidTr="001B667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D518E" w14:textId="77777777" w:rsidR="00E03466" w:rsidRPr="001B6674" w:rsidRDefault="00000000" w:rsidP="002D2245">
            <w:pPr>
              <w:jc w:val="center"/>
            </w:pPr>
            <w:r w:rsidRPr="001B6674">
              <w:rPr>
                <w:sz w:val="20"/>
                <w:szCs w:val="20"/>
              </w:rPr>
              <w:t>garra/comando/oled/01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E89ED" w14:textId="77777777" w:rsidR="00E03466" w:rsidRPr="001B6674" w:rsidRDefault="00000000" w:rsidP="002D2245">
            <w:pPr>
              <w:jc w:val="center"/>
            </w:pPr>
            <w:r w:rsidRPr="001B6674">
              <w:rPr>
                <w:sz w:val="20"/>
                <w:szCs w:val="20"/>
              </w:rPr>
              <w:t>feliz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E4507" w14:textId="77777777" w:rsidR="00E03466" w:rsidRPr="001B6674" w:rsidRDefault="00000000" w:rsidP="002D2245">
            <w:pPr>
              <w:jc w:val="center"/>
            </w:pPr>
            <w:r w:rsidRPr="001B6674">
              <w:rPr>
                <w:sz w:val="20"/>
                <w:szCs w:val="20"/>
              </w:rPr>
              <w:t>OLED muestra cara feliz</w:t>
            </w:r>
          </w:p>
        </w:tc>
      </w:tr>
      <w:tr w:rsidR="00E03466" w:rsidRPr="001B6674" w14:paraId="102E577F" w14:textId="77777777" w:rsidTr="001B667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F5F8F" w14:textId="77777777" w:rsidR="00E03466" w:rsidRPr="001B6674" w:rsidRDefault="00000000" w:rsidP="002D2245">
            <w:pPr>
              <w:jc w:val="center"/>
            </w:pPr>
            <w:r w:rsidRPr="001B6674">
              <w:rPr>
                <w:sz w:val="20"/>
                <w:szCs w:val="20"/>
              </w:rPr>
              <w:t>garra/comando/servo/01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1F68C" w14:textId="77777777" w:rsidR="00E03466" w:rsidRPr="001B6674" w:rsidRDefault="00000000" w:rsidP="002D2245">
            <w:pPr>
              <w:jc w:val="center"/>
            </w:pPr>
            <w:r w:rsidRPr="001B6674">
              <w:rPr>
                <w:sz w:val="20"/>
                <w:szCs w:val="20"/>
              </w:rPr>
              <w:t>50 / 130 / 90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C2D9B" w14:textId="77777777" w:rsidR="00E03466" w:rsidRPr="001B6674" w:rsidRDefault="00000000" w:rsidP="002D2245">
            <w:pPr>
              <w:jc w:val="center"/>
            </w:pPr>
            <w:r w:rsidRPr="001B6674">
              <w:rPr>
                <w:sz w:val="20"/>
                <w:szCs w:val="20"/>
              </w:rPr>
              <w:t>Servo del cuello hace el saludo</w:t>
            </w:r>
          </w:p>
        </w:tc>
      </w:tr>
      <w:tr w:rsidR="00E03466" w:rsidRPr="001B6674" w14:paraId="50529315" w14:textId="77777777" w:rsidTr="001B667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DF61DA" w14:textId="77777777" w:rsidR="00E03466" w:rsidRPr="001B6674" w:rsidRDefault="00000000" w:rsidP="002D2245">
            <w:pPr>
              <w:jc w:val="center"/>
            </w:pPr>
            <w:r w:rsidRPr="001B6674">
              <w:rPr>
                <w:sz w:val="20"/>
                <w:szCs w:val="20"/>
              </w:rPr>
              <w:t>garra/comando/buzzer/01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9C350" w14:textId="77777777" w:rsidR="00E03466" w:rsidRPr="001B6674" w:rsidRDefault="00000000" w:rsidP="002D2245">
            <w:pPr>
              <w:jc w:val="center"/>
            </w:pPr>
            <w:r w:rsidRPr="001B6674">
              <w:rPr>
                <w:sz w:val="20"/>
                <w:szCs w:val="20"/>
              </w:rPr>
              <w:t>{"frecuencia":988,"duracion":0.15}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682BD" w14:textId="77777777" w:rsidR="00E03466" w:rsidRPr="001B6674" w:rsidRDefault="00000000" w:rsidP="002D2245">
            <w:pPr>
              <w:jc w:val="center"/>
            </w:pPr>
            <w:r w:rsidRPr="001B6674">
              <w:rPr>
                <w:sz w:val="20"/>
                <w:szCs w:val="20"/>
              </w:rPr>
              <w:t>Buzzer emite beep de bienvenida</w:t>
            </w:r>
          </w:p>
        </w:tc>
      </w:tr>
      <w:tr w:rsidR="00E03466" w:rsidRPr="001B6674" w14:paraId="4E944CFA" w14:textId="77777777" w:rsidTr="001B667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16CC4" w14:textId="77777777" w:rsidR="00E03466" w:rsidRPr="001B6674" w:rsidRDefault="00000000" w:rsidP="002D2245">
            <w:pPr>
              <w:jc w:val="center"/>
            </w:pPr>
            <w:r w:rsidRPr="001B6674">
              <w:rPr>
                <w:sz w:val="20"/>
                <w:szCs w:val="20"/>
              </w:rPr>
              <w:t>garra/ia/evento/01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65068" w14:textId="77777777" w:rsidR="00E03466" w:rsidRPr="001B6674" w:rsidRDefault="00000000" w:rsidP="002D2245">
            <w:pPr>
              <w:jc w:val="center"/>
            </w:pPr>
            <w:r w:rsidRPr="001B6674">
              <w:rPr>
                <w:sz w:val="20"/>
                <w:szCs w:val="20"/>
              </w:rPr>
              <w:t>{"evento":"saludo","persona":...}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757E9" w14:textId="77777777" w:rsidR="00E03466" w:rsidRPr="001B6674" w:rsidRDefault="00000000" w:rsidP="002D2245">
            <w:pPr>
              <w:jc w:val="center"/>
            </w:pPr>
            <w:r w:rsidRPr="001B6674">
              <w:rPr>
                <w:sz w:val="20"/>
                <w:szCs w:val="20"/>
              </w:rPr>
              <w:t>Evidencia para el dashboard</w:t>
            </w:r>
          </w:p>
        </w:tc>
      </w:tr>
    </w:tbl>
    <w:p w14:paraId="2A59E9AA" w14:textId="77777777" w:rsidR="00E03466" w:rsidRPr="001B6674" w:rsidRDefault="00E03466">
      <w:pPr>
        <w:spacing w:after="60" w:line="276" w:lineRule="auto"/>
      </w:pPr>
    </w:p>
    <w:p w14:paraId="5665E63D" w14:textId="77777777" w:rsidR="00E03466" w:rsidRPr="001B6674" w:rsidRDefault="00000000">
      <w:pPr>
        <w:spacing w:after="120" w:line="276" w:lineRule="auto"/>
      </w:pPr>
      <w:r w:rsidRPr="001B6674">
        <w:t>Para no congelar el bucle de video, tanto la reproducción del audio (gTTS) como la coreografía del servo se ejecutan en hilos separados, y un cooldown por persona evita saludos repetidos.</w:t>
      </w:r>
    </w:p>
    <w:p w14:paraId="070C46F3" w14:textId="4F7BF13B" w:rsidR="002D2245" w:rsidRPr="001B6674" w:rsidRDefault="002D2245">
      <w:pPr>
        <w:spacing w:after="120" w:line="276" w:lineRule="auto"/>
      </w:pPr>
      <w:r w:rsidRPr="001B6674">
        <w:rPr>
          <w:noProof/>
        </w:rPr>
        <w:lastRenderedPageBreak/>
        <w:drawing>
          <wp:inline distT="0" distB="0" distL="0" distR="0" wp14:anchorId="60E24EC1" wp14:editId="0600834E">
            <wp:extent cx="5943600" cy="3040380"/>
            <wp:effectExtent l="0" t="0" r="0" b="7620"/>
            <wp:docPr id="101180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0590" name=""/>
                    <pic:cNvPicPr/>
                  </pic:nvPicPr>
                  <pic:blipFill>
                    <a:blip r:embed="rId16"/>
                    <a:stretch>
                      <a:fillRect/>
                    </a:stretch>
                  </pic:blipFill>
                  <pic:spPr>
                    <a:xfrm>
                      <a:off x="0" y="0"/>
                      <a:ext cx="5943600" cy="3040380"/>
                    </a:xfrm>
                    <a:prstGeom prst="rect">
                      <a:avLst/>
                    </a:prstGeom>
                  </pic:spPr>
                </pic:pic>
              </a:graphicData>
            </a:graphic>
          </wp:inline>
        </w:drawing>
      </w:r>
    </w:p>
    <w:p w14:paraId="6678C7FD" w14:textId="6CDE06EF" w:rsidR="002D2245" w:rsidRPr="001B6674" w:rsidRDefault="002D2245">
      <w:pPr>
        <w:spacing w:after="120" w:line="276" w:lineRule="auto"/>
      </w:pPr>
      <w:r w:rsidRPr="001B6674">
        <w:rPr>
          <w:noProof/>
        </w:rPr>
        <w:drawing>
          <wp:inline distT="0" distB="0" distL="0" distR="0" wp14:anchorId="1CBCF25E" wp14:editId="231EB609">
            <wp:extent cx="5943600" cy="3035935"/>
            <wp:effectExtent l="0" t="0" r="0" b="0"/>
            <wp:docPr id="1556248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48585" name=""/>
                    <pic:cNvPicPr/>
                  </pic:nvPicPr>
                  <pic:blipFill>
                    <a:blip r:embed="rId17"/>
                    <a:stretch>
                      <a:fillRect/>
                    </a:stretch>
                  </pic:blipFill>
                  <pic:spPr>
                    <a:xfrm>
                      <a:off x="0" y="0"/>
                      <a:ext cx="5943600" cy="3035935"/>
                    </a:xfrm>
                    <a:prstGeom prst="rect">
                      <a:avLst/>
                    </a:prstGeom>
                  </pic:spPr>
                </pic:pic>
              </a:graphicData>
            </a:graphic>
          </wp:inline>
        </w:drawing>
      </w:r>
    </w:p>
    <w:p w14:paraId="588E6477" w14:textId="77777777" w:rsidR="002D2245" w:rsidRPr="001B6674" w:rsidRDefault="002D2245">
      <w:pPr>
        <w:spacing w:after="120" w:line="276" w:lineRule="auto"/>
      </w:pPr>
    </w:p>
    <w:p w14:paraId="194CB507" w14:textId="24AE6C4D" w:rsidR="002D2245" w:rsidRPr="001B6674" w:rsidRDefault="002D2245">
      <w:pPr>
        <w:spacing w:after="120" w:line="276" w:lineRule="auto"/>
      </w:pPr>
      <w:r w:rsidRPr="001B6674">
        <w:rPr>
          <w:noProof/>
        </w:rPr>
        <w:lastRenderedPageBreak/>
        <w:drawing>
          <wp:inline distT="0" distB="0" distL="0" distR="0" wp14:anchorId="527D7FD1" wp14:editId="64EB5AC2">
            <wp:extent cx="5943600" cy="3018155"/>
            <wp:effectExtent l="0" t="0" r="0" b="0"/>
            <wp:docPr id="6571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152" name=""/>
                    <pic:cNvPicPr/>
                  </pic:nvPicPr>
                  <pic:blipFill>
                    <a:blip r:embed="rId18"/>
                    <a:stretch>
                      <a:fillRect/>
                    </a:stretch>
                  </pic:blipFill>
                  <pic:spPr>
                    <a:xfrm>
                      <a:off x="0" y="0"/>
                      <a:ext cx="5943600" cy="3018155"/>
                    </a:xfrm>
                    <a:prstGeom prst="rect">
                      <a:avLst/>
                    </a:prstGeom>
                  </pic:spPr>
                </pic:pic>
              </a:graphicData>
            </a:graphic>
          </wp:inline>
        </w:drawing>
      </w:r>
    </w:p>
    <w:p w14:paraId="26D3957C" w14:textId="4AFECC6A" w:rsidR="002D2245" w:rsidRPr="001B6674" w:rsidRDefault="002D2245">
      <w:pPr>
        <w:spacing w:after="120" w:line="276" w:lineRule="auto"/>
      </w:pPr>
      <w:r w:rsidRPr="001B6674">
        <w:rPr>
          <w:noProof/>
        </w:rPr>
        <w:drawing>
          <wp:inline distT="0" distB="0" distL="0" distR="0" wp14:anchorId="2BF4D26E" wp14:editId="2BD8F5CB">
            <wp:extent cx="5943600" cy="3016250"/>
            <wp:effectExtent l="0" t="0" r="0" b="0"/>
            <wp:docPr id="38308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2730" name=""/>
                    <pic:cNvPicPr/>
                  </pic:nvPicPr>
                  <pic:blipFill>
                    <a:blip r:embed="rId19"/>
                    <a:stretch>
                      <a:fillRect/>
                    </a:stretch>
                  </pic:blipFill>
                  <pic:spPr>
                    <a:xfrm>
                      <a:off x="0" y="0"/>
                      <a:ext cx="5943600" cy="3016250"/>
                    </a:xfrm>
                    <a:prstGeom prst="rect">
                      <a:avLst/>
                    </a:prstGeom>
                  </pic:spPr>
                </pic:pic>
              </a:graphicData>
            </a:graphic>
          </wp:inline>
        </w:drawing>
      </w:r>
    </w:p>
    <w:p w14:paraId="428CCFBF" w14:textId="77777777" w:rsidR="001B6674" w:rsidRDefault="002D2245">
      <w:pPr>
        <w:spacing w:after="120" w:line="276" w:lineRule="auto"/>
      </w:pPr>
      <w:r w:rsidRPr="001B6674">
        <w:rPr>
          <w:noProof/>
        </w:rPr>
        <w:lastRenderedPageBreak/>
        <w:drawing>
          <wp:inline distT="0" distB="0" distL="0" distR="0" wp14:anchorId="1E0DF293" wp14:editId="0F102D94">
            <wp:extent cx="5943600" cy="2989580"/>
            <wp:effectExtent l="0" t="0" r="0" b="1270"/>
            <wp:docPr id="181018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84752" name=""/>
                    <pic:cNvPicPr/>
                  </pic:nvPicPr>
                  <pic:blipFill>
                    <a:blip r:embed="rId20"/>
                    <a:stretch>
                      <a:fillRect/>
                    </a:stretch>
                  </pic:blipFill>
                  <pic:spPr>
                    <a:xfrm>
                      <a:off x="0" y="0"/>
                      <a:ext cx="5943600" cy="2989580"/>
                    </a:xfrm>
                    <a:prstGeom prst="rect">
                      <a:avLst/>
                    </a:prstGeom>
                  </pic:spPr>
                </pic:pic>
              </a:graphicData>
            </a:graphic>
          </wp:inline>
        </w:drawing>
      </w:r>
    </w:p>
    <w:p w14:paraId="477306C8" w14:textId="4A17034F" w:rsidR="002D2245" w:rsidRPr="001B6674" w:rsidRDefault="001B6674">
      <w:pPr>
        <w:spacing w:after="120" w:line="276" w:lineRule="auto"/>
      </w:pPr>
      <w:r>
        <w:rPr>
          <w:noProof/>
        </w:rPr>
        <w:lastRenderedPageBreak/>
        <w:drawing>
          <wp:inline distT="0" distB="0" distL="0" distR="0" wp14:anchorId="5BA069E8" wp14:editId="5CC050A7">
            <wp:extent cx="5943600" cy="3714750"/>
            <wp:effectExtent l="0" t="0" r="0" b="0"/>
            <wp:docPr id="17712069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2D2245" w:rsidRPr="001B6674">
        <w:rPr>
          <w:noProof/>
        </w:rPr>
        <w:drawing>
          <wp:inline distT="0" distB="0" distL="0" distR="0" wp14:anchorId="6FB80921" wp14:editId="5161B246">
            <wp:extent cx="5935345" cy="3598545"/>
            <wp:effectExtent l="0" t="0" r="8255" b="1905"/>
            <wp:docPr id="2542798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345" cy="3598545"/>
                    </a:xfrm>
                    <a:prstGeom prst="rect">
                      <a:avLst/>
                    </a:prstGeom>
                    <a:noFill/>
                    <a:ln>
                      <a:noFill/>
                    </a:ln>
                  </pic:spPr>
                </pic:pic>
              </a:graphicData>
            </a:graphic>
          </wp:inline>
        </w:drawing>
      </w:r>
      <w:r w:rsidR="002D2245" w:rsidRPr="001B6674">
        <w:rPr>
          <w:noProof/>
        </w:rPr>
        <w:lastRenderedPageBreak/>
        <w:drawing>
          <wp:inline distT="0" distB="0" distL="0" distR="0" wp14:anchorId="15D2504C" wp14:editId="5E17C808">
            <wp:extent cx="5935345" cy="3319145"/>
            <wp:effectExtent l="0" t="0" r="8255" b="0"/>
            <wp:docPr id="20630551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345" cy="3319145"/>
                    </a:xfrm>
                    <a:prstGeom prst="rect">
                      <a:avLst/>
                    </a:prstGeom>
                    <a:noFill/>
                    <a:ln>
                      <a:noFill/>
                    </a:ln>
                  </pic:spPr>
                </pic:pic>
              </a:graphicData>
            </a:graphic>
          </wp:inline>
        </w:drawing>
      </w:r>
    </w:p>
    <w:p w14:paraId="7CF4641B" w14:textId="77777777" w:rsidR="002D2245" w:rsidRPr="001B6674" w:rsidRDefault="002D2245" w:rsidP="001B6674">
      <w:pPr>
        <w:spacing w:after="120" w:line="276" w:lineRule="auto"/>
        <w:jc w:val="center"/>
      </w:pPr>
    </w:p>
    <w:p w14:paraId="1E3E96F1" w14:textId="77777777" w:rsidR="00E03466" w:rsidRPr="001B6674" w:rsidRDefault="00000000" w:rsidP="001B6674">
      <w:pPr>
        <w:pStyle w:val="Ttulo1"/>
        <w:jc w:val="center"/>
        <w:rPr>
          <w:color w:val="215E99" w:themeColor="text2" w:themeTint="BF"/>
        </w:rPr>
      </w:pPr>
      <w:r w:rsidRPr="001B6674">
        <w:rPr>
          <w:color w:val="215E99" w:themeColor="text2" w:themeTint="BF"/>
        </w:rPr>
        <w:t>6. Sustentación técnica</w:t>
      </w:r>
    </w:p>
    <w:p w14:paraId="62315ACA" w14:textId="77777777" w:rsidR="00E03466" w:rsidRPr="001B6674" w:rsidRDefault="00000000">
      <w:pPr>
        <w:pStyle w:val="Ttulo2"/>
        <w:rPr>
          <w:color w:val="auto"/>
        </w:rPr>
      </w:pPr>
      <w:r w:rsidRPr="001B6674">
        <w:rPr>
          <w:color w:val="auto"/>
        </w:rPr>
        <w:t>Procesamiento de datos</w:t>
      </w:r>
    </w:p>
    <w:p w14:paraId="1A74DCEA" w14:textId="77777777" w:rsidR="00E03466" w:rsidRPr="001B6674" w:rsidRDefault="00000000">
      <w:pPr>
        <w:spacing w:after="120" w:line="276" w:lineRule="auto"/>
      </w:pPr>
      <w:r w:rsidRPr="001B6674">
        <w:t>Cada fotograma se voltea horizontalmente (efecto espejo) y se procesa primero con MediaPipe. Solo si se confirma una palma abierta durante varios cuadros consecutivos (debounce), el fotograma se convierte a escala de grises, se detecta el rostro más grande con un clasificador Haar, se normaliza a 200×200 px y se pasa al reconocedor LBPH.</w:t>
      </w:r>
    </w:p>
    <w:p w14:paraId="104BB535" w14:textId="77777777" w:rsidR="00E03466" w:rsidRPr="001B6674" w:rsidRDefault="00000000">
      <w:pPr>
        <w:pStyle w:val="Ttulo2"/>
        <w:rPr>
          <w:color w:val="auto"/>
        </w:rPr>
      </w:pPr>
      <w:r w:rsidRPr="001B6674">
        <w:rPr>
          <w:color w:val="auto"/>
        </w:rPr>
        <w:t>Arquitectura del modelo y precisión</w:t>
      </w:r>
    </w:p>
    <w:p w14:paraId="43736E92" w14:textId="77777777" w:rsidR="00E03466" w:rsidRPr="001B6674" w:rsidRDefault="00000000">
      <w:pPr>
        <w:spacing w:after="120" w:line="276" w:lineRule="auto"/>
      </w:pPr>
      <w:r w:rsidRPr="001B6674">
        <w:t>El reconocedor LBPH se entrena con entrenar_rostros.py a partir de las imágenes capturadas por integrante. La precisión depende del tamaño y variedad del dataset y del umbral elegido; por eso se mide con una partición train/test en prueba_estatica.py en lugar de asumir un valor. El umbral de distancia se calibra para equilibrar falsos positivos (aceptar a un desconocido) y falsos negativos (rechazar a un integrante).</w:t>
      </w:r>
    </w:p>
    <w:p w14:paraId="3E65B958" w14:textId="77777777" w:rsidR="00E03466" w:rsidRPr="001B6674" w:rsidRDefault="00000000">
      <w:pPr>
        <w:pStyle w:val="Ttulo2"/>
        <w:rPr>
          <w:color w:val="auto"/>
        </w:rPr>
      </w:pPr>
      <w:r w:rsidRPr="001B6674">
        <w:rPr>
          <w:color w:val="auto"/>
        </w:rPr>
        <w:t>Por qué un servidor externo y no la ESP32</w:t>
      </w:r>
    </w:p>
    <w:p w14:paraId="5F844ACB" w14:textId="77777777" w:rsidR="00E03466" w:rsidRPr="001B6674" w:rsidRDefault="00000000">
      <w:pPr>
        <w:spacing w:after="120" w:line="276" w:lineRule="auto"/>
      </w:pPr>
      <w:r w:rsidRPr="001B6674">
        <w:t>Correr la IA en un servidor de Python permite usar modelos más robustos (MediaPipe, OpenCV contrib) que no caben en la memoria de la ESP32, dejando al microcontrolador la tarea para la que es bueno: actuar sobre el hardware en tiempo real. El precio es la dependencia de una red estable entre el servidor y el robot.</w:t>
      </w:r>
    </w:p>
    <w:p w14:paraId="2439E604" w14:textId="77777777" w:rsidR="001B6674" w:rsidRPr="001B6674" w:rsidRDefault="001B6674">
      <w:pPr>
        <w:spacing w:after="120" w:line="276" w:lineRule="auto"/>
      </w:pPr>
    </w:p>
    <w:p w14:paraId="7136482D" w14:textId="77777777" w:rsidR="00E03466" w:rsidRPr="001B6674" w:rsidRDefault="00000000" w:rsidP="001B6674">
      <w:pPr>
        <w:pStyle w:val="Ttulo1"/>
        <w:jc w:val="center"/>
        <w:rPr>
          <w:color w:val="215E99" w:themeColor="text2" w:themeTint="BF"/>
        </w:rPr>
      </w:pPr>
      <w:r w:rsidRPr="001B6674">
        <w:rPr>
          <w:color w:val="215E99" w:themeColor="text2" w:themeTint="BF"/>
        </w:rPr>
        <w:lastRenderedPageBreak/>
        <w:t>7. Análisis individual por integrante</w:t>
      </w:r>
    </w:p>
    <w:p w14:paraId="4A7BDEE8" w14:textId="77777777" w:rsidR="00E03466" w:rsidRPr="001B6674" w:rsidRDefault="00000000">
      <w:pPr>
        <w:spacing w:after="80" w:line="276" w:lineRule="auto"/>
      </w:pPr>
      <w:r w:rsidRPr="001B6674">
        <w:t>Cada integrante documenta el reto técnico que le tocó resolver, la solución aplicada y su conclusión personal.</w:t>
      </w:r>
    </w:p>
    <w:p w14:paraId="0D234E2A" w14:textId="187819C9" w:rsidR="00E03466" w:rsidRPr="001B6674" w:rsidRDefault="00000000" w:rsidP="001B6674">
      <w:pPr>
        <w:spacing w:before="200" w:after="100"/>
        <w:jc w:val="both"/>
      </w:pPr>
      <w:r w:rsidRPr="001B6674">
        <w:rPr>
          <w:b/>
          <w:bCs/>
        </w:rPr>
        <w:t xml:space="preserve">Integrante: Alcalá Ramos Luz Estefanía </w:t>
      </w:r>
      <w:r w:rsidR="00C161C4">
        <w:rPr>
          <w:b/>
          <w:bCs/>
        </w:rPr>
        <w:t>- 23240079</w:t>
      </w:r>
    </w:p>
    <w:p w14:paraId="1E7A599B" w14:textId="77777777" w:rsidR="00E03466" w:rsidRPr="001B6674" w:rsidRDefault="00000000" w:rsidP="001B6674">
      <w:pPr>
        <w:spacing w:after="120" w:line="276" w:lineRule="auto"/>
        <w:jc w:val="both"/>
      </w:pPr>
      <w:r w:rsidRPr="001B6674">
        <w:rPr>
          <w:b/>
          <w:bCs/>
        </w:rPr>
        <w:t xml:space="preserve">Problema: </w:t>
      </w:r>
      <w:r w:rsidRPr="001B6674">
        <w:t>MediaPipe detectaba la mano, pero la clasificación de "palma abierta" daba falsos disparos: una mano entrando parcialmente al cuadro o con dedos a medio doblar a veces se contaba como palma, y el sistema se "armaba" sin que la persona realmente saludara.</w:t>
      </w:r>
    </w:p>
    <w:p w14:paraId="56CC5990" w14:textId="77777777" w:rsidR="00E03466" w:rsidRPr="001B6674" w:rsidRDefault="00000000" w:rsidP="001B6674">
      <w:pPr>
        <w:spacing w:after="120" w:line="276" w:lineRule="auto"/>
        <w:jc w:val="both"/>
      </w:pPr>
      <w:r w:rsidRPr="001B6674">
        <w:rPr>
          <w:b/>
          <w:bCs/>
        </w:rPr>
        <w:t xml:space="preserve">Solución: </w:t>
      </w:r>
      <w:r w:rsidRPr="001B6674">
        <w:t>Implementé el conteo de dedos comparando la punta de cada dedo contra su articulación media (y el pulgar por su posición horizontal) y exigí un mínimo de dedos extendidos. Además agregué un debounce: el gesto solo se confirma si la palma se mantiene varios fotogramas seguidos (FRAMES_CONFIRMAR_GESTO), y subí el umbral de confianza de detección de MediaPipe.</w:t>
      </w:r>
    </w:p>
    <w:p w14:paraId="7894C360" w14:textId="77777777" w:rsidR="00E03466" w:rsidRPr="001B6674" w:rsidRDefault="00000000" w:rsidP="001B6674">
      <w:pPr>
        <w:spacing w:after="160" w:line="276" w:lineRule="auto"/>
        <w:jc w:val="both"/>
      </w:pPr>
      <w:r w:rsidRPr="001B6674">
        <w:rPr>
          <w:b/>
          <w:bCs/>
        </w:rPr>
        <w:t xml:space="preserve">Conclusión: </w:t>
      </w:r>
      <w:r w:rsidRPr="001B6674">
        <w:t>Usar un gesto como "armado" antes del reconocimiento facial hace la interacción más intencional y ahorra cómputo, pero exige filtrar el ruido con reglas geométricas y confirmación temporal; un solo fotograma nunca es suficiente para tomar una decisión.</w:t>
      </w:r>
    </w:p>
    <w:p w14:paraId="7E182073" w14:textId="70DAEE4A" w:rsidR="00E03466" w:rsidRPr="001B6674" w:rsidRDefault="00000000" w:rsidP="001B6674">
      <w:pPr>
        <w:spacing w:before="200" w:after="100"/>
        <w:jc w:val="both"/>
      </w:pPr>
      <w:r w:rsidRPr="001B6674">
        <w:rPr>
          <w:b/>
          <w:bCs/>
        </w:rPr>
        <w:t>Integrante: Casas Bastidas José Iván</w:t>
      </w:r>
      <w:r w:rsidR="00C161C4">
        <w:rPr>
          <w:b/>
          <w:bCs/>
        </w:rPr>
        <w:t xml:space="preserve"> - 23240883</w:t>
      </w:r>
    </w:p>
    <w:p w14:paraId="7EA1CF3D" w14:textId="77777777" w:rsidR="00E03466" w:rsidRPr="001B6674" w:rsidRDefault="00000000" w:rsidP="001B6674">
      <w:pPr>
        <w:spacing w:after="120" w:line="276" w:lineRule="auto"/>
        <w:jc w:val="both"/>
      </w:pPr>
      <w:r w:rsidRPr="001B6674">
        <w:rPr>
          <w:b/>
          <w:bCs/>
        </w:rPr>
        <w:t xml:space="preserve">Problema: </w:t>
      </w:r>
      <w:r w:rsidRPr="001B6674">
        <w:t>El reconocimiento LBPH confundía integrantes y, peor, aceptaba a desconocidos. Al inicio malinterpretamos la "confianza" de LBPH como un porcentaje (mayor = mejor), cuando en realidad es una distancia (menor = mejor), así que el umbral estaba al revés.</w:t>
      </w:r>
    </w:p>
    <w:p w14:paraId="209853EB" w14:textId="77777777" w:rsidR="00E03466" w:rsidRPr="001B6674" w:rsidRDefault="00000000" w:rsidP="001B6674">
      <w:pPr>
        <w:spacing w:after="120" w:line="276" w:lineRule="auto"/>
        <w:jc w:val="both"/>
      </w:pPr>
      <w:r w:rsidRPr="001B6674">
        <w:rPr>
          <w:b/>
          <w:bCs/>
        </w:rPr>
        <w:t xml:space="preserve">Solución: </w:t>
      </w:r>
      <w:r w:rsidRPr="001B6674">
        <w:t>Amplié el dataset a ~40 imágenes por persona en distintas poses e iluminación, normalicé todos los rostros a 200×200 px y calibré el UMBRAL_LBPH midiendo la precisión real con la partición train/test de prueba_estatica.py, en vez de adivinar el valor.</w:t>
      </w:r>
    </w:p>
    <w:p w14:paraId="0ED8227C" w14:textId="77777777" w:rsidR="00E03466" w:rsidRPr="001B6674" w:rsidRDefault="00000000" w:rsidP="001B6674">
      <w:pPr>
        <w:spacing w:after="160" w:line="276" w:lineRule="auto"/>
        <w:jc w:val="both"/>
      </w:pPr>
      <w:r w:rsidRPr="001B6674">
        <w:rPr>
          <w:b/>
          <w:bCs/>
        </w:rPr>
        <w:t xml:space="preserve">Conclusión: </w:t>
      </w:r>
      <w:r w:rsidRPr="001B6674">
        <w:t>La precisión de un modelo de reconocimiento depende tanto del dataset como del umbral, y entender qué significa exactamente la salida del modelo es tan importante como el modelo mismo. Medir con un hold-out evita reportar una precisión inflada.</w:t>
      </w:r>
    </w:p>
    <w:p w14:paraId="14AFA6CC" w14:textId="3E8D2912" w:rsidR="00E03466" w:rsidRPr="001B6674" w:rsidRDefault="00000000" w:rsidP="001B6674">
      <w:pPr>
        <w:spacing w:before="200" w:after="100"/>
        <w:jc w:val="both"/>
      </w:pPr>
      <w:r w:rsidRPr="001B6674">
        <w:rPr>
          <w:b/>
          <w:bCs/>
        </w:rPr>
        <w:t xml:space="preserve">Integrante: Fischer González Patrick </w:t>
      </w:r>
      <w:r w:rsidR="00C161C4">
        <w:rPr>
          <w:b/>
          <w:bCs/>
        </w:rPr>
        <w:t>- 23240045</w:t>
      </w:r>
    </w:p>
    <w:p w14:paraId="319E98FB" w14:textId="77777777" w:rsidR="00E03466" w:rsidRPr="001B6674" w:rsidRDefault="00000000" w:rsidP="001B6674">
      <w:pPr>
        <w:spacing w:after="120" w:line="276" w:lineRule="auto"/>
        <w:jc w:val="both"/>
      </w:pPr>
      <w:r w:rsidRPr="001B6674">
        <w:rPr>
          <w:b/>
          <w:bCs/>
        </w:rPr>
        <w:t xml:space="preserve">Problema: </w:t>
      </w:r>
      <w:r w:rsidRPr="001B6674">
        <w:t>gTTS pide el audio a Google por internet y lo entrega como MP3. Al reproducirlo dentro del bucle principal, el video se congelaba un par de segundos en cada saludo, y además el robot saludaba muchas veces por segundo a la misma persona.</w:t>
      </w:r>
    </w:p>
    <w:p w14:paraId="2C5FA9DB" w14:textId="77777777" w:rsidR="00E03466" w:rsidRPr="001B6674" w:rsidRDefault="00000000" w:rsidP="001B6674">
      <w:pPr>
        <w:spacing w:after="120" w:line="276" w:lineRule="auto"/>
        <w:jc w:val="both"/>
      </w:pPr>
      <w:r w:rsidRPr="001B6674">
        <w:rPr>
          <w:b/>
          <w:bCs/>
        </w:rPr>
        <w:t xml:space="preserve">Solución: </w:t>
      </w:r>
      <w:r w:rsidRPr="001B6674">
        <w:t>Moví la generación y reproducción del audio a un hilo separado (daemon), cacheé el MP3 por nombre para no volver a llamar a Google, y agregué un cooldown por persona (COOLDOWN_SALUDO) para no repetir el saludo. Documenté pyttsx3 como alternativa offline por si no hay internet.</w:t>
      </w:r>
    </w:p>
    <w:p w14:paraId="6D03F3C6" w14:textId="77777777" w:rsidR="00E03466" w:rsidRPr="001B6674" w:rsidRDefault="00000000" w:rsidP="001B6674">
      <w:pPr>
        <w:spacing w:after="160" w:line="276" w:lineRule="auto"/>
        <w:jc w:val="both"/>
      </w:pPr>
      <w:r w:rsidRPr="001B6674">
        <w:rPr>
          <w:b/>
          <w:bCs/>
        </w:rPr>
        <w:t xml:space="preserve">Conclusión: </w:t>
      </w:r>
      <w:r w:rsidRPr="001B6674">
        <w:t>Separar la entrada/salida lenta del bucle de visión es lo que mantiene fluido un pipeline en tiempo real. Depender de un servicio en la nube (gTTS) introduce latencia y un punto de falla, así que conviene cachear y tener un plan B local.</w:t>
      </w:r>
    </w:p>
    <w:p w14:paraId="4BABDC21" w14:textId="3491ABF3" w:rsidR="00E03466" w:rsidRPr="001B6674" w:rsidRDefault="00000000" w:rsidP="001B6674">
      <w:pPr>
        <w:spacing w:before="200" w:after="100"/>
        <w:jc w:val="both"/>
      </w:pPr>
      <w:r w:rsidRPr="001B6674">
        <w:rPr>
          <w:b/>
          <w:bCs/>
        </w:rPr>
        <w:t>Integrante: Bahena Mora Emilio Salvador</w:t>
      </w:r>
      <w:r w:rsidR="00C161C4">
        <w:rPr>
          <w:b/>
          <w:bCs/>
        </w:rPr>
        <w:t xml:space="preserve"> - 23240079</w:t>
      </w:r>
    </w:p>
    <w:p w14:paraId="1B28B8BB" w14:textId="77777777" w:rsidR="00E03466" w:rsidRPr="001B6674" w:rsidRDefault="00000000">
      <w:pPr>
        <w:spacing w:after="120" w:line="276" w:lineRule="auto"/>
      </w:pPr>
      <w:r w:rsidRPr="001B6674">
        <w:rPr>
          <w:b/>
          <w:bCs/>
        </w:rPr>
        <w:lastRenderedPageBreak/>
        <w:t xml:space="preserve">Problema: </w:t>
      </w:r>
      <w:r w:rsidRPr="001B6674">
        <w:t>Cerrar el lazo IA → actuador físico sin romper nada de lo ya construido: la webcam tenía que hacer de ESP32-CAM, el servo no debía bloquear el video y había que reaprovechar los tópicos MQTT de la unidad anterior en lugar de reflashear el robot.</w:t>
      </w:r>
    </w:p>
    <w:p w14:paraId="04439024" w14:textId="77777777" w:rsidR="00E03466" w:rsidRPr="001B6674" w:rsidRDefault="00000000">
      <w:pPr>
        <w:spacing w:after="120" w:line="276" w:lineRule="auto"/>
      </w:pPr>
      <w:r w:rsidRPr="001B6674">
        <w:rPr>
          <w:b/>
          <w:bCs/>
        </w:rPr>
        <w:t xml:space="preserve">Solución: </w:t>
      </w:r>
      <w:r w:rsidRPr="001B6674">
        <w:t>Construí el módulo MQTT con loop_start (cliente en su propio hilo) y lancé la coreografía del servo también en un hilo. Reutilicé los tópicos garra/comando/* existentes y agregué un tópico opcional de saludo para mostrar el nombre en la OLED. Dejé FUENTE_VIDEO configurable para migrar a la ESP32-CAM real con un solo cambio.</w:t>
      </w:r>
    </w:p>
    <w:p w14:paraId="2EFD5D04" w14:textId="1CD56D53" w:rsidR="00E03466" w:rsidRPr="001B6674" w:rsidRDefault="00000000">
      <w:pPr>
        <w:spacing w:after="160" w:line="276" w:lineRule="auto"/>
      </w:pPr>
      <w:r w:rsidRPr="001B6674">
        <w:rPr>
          <w:b/>
          <w:bCs/>
        </w:rPr>
        <w:t xml:space="preserve">Conclusión: </w:t>
      </w:r>
      <w:r w:rsidRPr="001B6674">
        <w:t>Un servidor externo permite usar modelos de IA más pesados que no caben en la ESP32, siempre que la red sea estable. La cámara queda como el disparador crítico del sistema no un visualizador</w:t>
      </w:r>
      <w:r w:rsidR="001B6674">
        <w:t xml:space="preserve">, </w:t>
      </w:r>
      <w:r w:rsidRPr="001B6674">
        <w:t>porque sin lo que "ve", el robot no actúa.</w:t>
      </w:r>
    </w:p>
    <w:p w14:paraId="48E6352C" w14:textId="77777777" w:rsidR="00E03466" w:rsidRPr="001B6674" w:rsidRDefault="00000000" w:rsidP="001B6674">
      <w:pPr>
        <w:pStyle w:val="Ttulo1"/>
        <w:jc w:val="center"/>
        <w:rPr>
          <w:color w:val="215E99" w:themeColor="text2" w:themeTint="BF"/>
        </w:rPr>
      </w:pPr>
      <w:r w:rsidRPr="001B6674">
        <w:rPr>
          <w:color w:val="215E99" w:themeColor="text2" w:themeTint="BF"/>
        </w:rPr>
        <w:t>8. Checklist de entrega</w:t>
      </w:r>
    </w:p>
    <w:p w14:paraId="4292C734" w14:textId="77777777" w:rsidR="00E03466" w:rsidRPr="001B6674" w:rsidRDefault="00000000">
      <w:pPr>
        <w:pStyle w:val="Prrafodelista"/>
        <w:numPr>
          <w:ilvl w:val="0"/>
          <w:numId w:val="2"/>
        </w:numPr>
        <w:spacing w:after="80" w:line="276" w:lineRule="auto"/>
      </w:pPr>
      <w:r w:rsidRPr="001B6674">
        <w:t>Enlace al repositorio con la carpeta de IA, scripts documentados y el modelo (o el script que lo genera).</w:t>
      </w:r>
    </w:p>
    <w:p w14:paraId="13F0F727" w14:textId="77777777" w:rsidR="00E03466" w:rsidRPr="001B6674" w:rsidRDefault="00000000">
      <w:pPr>
        <w:pStyle w:val="Prrafodelista"/>
        <w:numPr>
          <w:ilvl w:val="0"/>
          <w:numId w:val="2"/>
        </w:numPr>
        <w:spacing w:after="80" w:line="276" w:lineRule="auto"/>
      </w:pPr>
      <w:r w:rsidRPr="001B6674">
        <w:t>Prueba estática: evidencia de prueba_estatica.py antes de MQTT.</w:t>
      </w:r>
    </w:p>
    <w:p w14:paraId="1E463DCE" w14:textId="77777777" w:rsidR="00E03466" w:rsidRPr="001B6674" w:rsidRDefault="00000000">
      <w:pPr>
        <w:pStyle w:val="Prrafodelista"/>
        <w:numPr>
          <w:ilvl w:val="0"/>
          <w:numId w:val="2"/>
        </w:numPr>
        <w:spacing w:after="80" w:line="276" w:lineRule="auto"/>
      </w:pPr>
      <w:r w:rsidRPr="001B6674">
        <w:t>Pipeline extremo a extremo: la IA activa actuadores físicos por MQTT.</w:t>
      </w:r>
    </w:p>
    <w:p w14:paraId="07BDC8E1" w14:textId="77777777" w:rsidR="00E03466" w:rsidRPr="001B6674" w:rsidRDefault="00000000">
      <w:pPr>
        <w:pStyle w:val="Prrafodelista"/>
        <w:numPr>
          <w:ilvl w:val="0"/>
          <w:numId w:val="2"/>
        </w:numPr>
        <w:spacing w:after="80" w:line="276" w:lineRule="auto"/>
      </w:pPr>
      <w:r w:rsidRPr="001B6674">
        <w:t>IA funcional: la cámara aporta el dato esencial (gesto + rostro) que dispara la lógica.</w:t>
      </w:r>
    </w:p>
    <w:p w14:paraId="16D00654" w14:textId="188BBF45" w:rsidR="00E03466" w:rsidRPr="001B6674" w:rsidRDefault="00000000">
      <w:pPr>
        <w:pStyle w:val="Prrafodelista"/>
        <w:numPr>
          <w:ilvl w:val="0"/>
          <w:numId w:val="2"/>
        </w:numPr>
        <w:spacing w:after="80" w:line="276" w:lineRule="auto"/>
      </w:pPr>
      <w:r w:rsidRPr="001B6674">
        <w:t>Sustentación técnica: arquitectura del modelo, precisión y procesamiento de datos</w:t>
      </w:r>
      <w:r w:rsidR="002D2245" w:rsidRPr="001B6674">
        <w:t>.</w:t>
      </w:r>
    </w:p>
    <w:p w14:paraId="458F8CE5" w14:textId="6D920F17" w:rsidR="00E03466" w:rsidRPr="001B6674" w:rsidRDefault="00000000">
      <w:pPr>
        <w:pStyle w:val="Prrafodelista"/>
        <w:numPr>
          <w:ilvl w:val="0"/>
          <w:numId w:val="2"/>
        </w:numPr>
        <w:spacing w:after="80" w:line="276" w:lineRule="auto"/>
      </w:pPr>
      <w:r w:rsidRPr="001B6674">
        <w:t>Análisis individual por integrante con problema, solución y conclusión</w:t>
      </w:r>
      <w:r w:rsidR="002D2245" w:rsidRPr="001B6674">
        <w:t>.</w:t>
      </w:r>
    </w:p>
    <w:p w14:paraId="2F1D18DD" w14:textId="77777777" w:rsidR="00E03466" w:rsidRPr="001B6674" w:rsidRDefault="00000000" w:rsidP="001B6674">
      <w:pPr>
        <w:pStyle w:val="Ttulo1"/>
        <w:jc w:val="center"/>
        <w:rPr>
          <w:color w:val="215E99" w:themeColor="text2" w:themeTint="BF"/>
        </w:rPr>
      </w:pPr>
      <w:r w:rsidRPr="001B6674">
        <w:rPr>
          <w:color w:val="215E99" w:themeColor="text2" w:themeTint="BF"/>
        </w:rPr>
        <w:t>9. Repositorio</w:t>
      </w:r>
    </w:p>
    <w:p w14:paraId="0A4FB0CD" w14:textId="06253613" w:rsidR="00E03466" w:rsidRPr="001B6674" w:rsidRDefault="00000000">
      <w:pPr>
        <w:spacing w:after="120" w:line="276" w:lineRule="auto"/>
      </w:pPr>
      <w:r w:rsidRPr="001B6674">
        <w:t>Enlace al repositorio</w:t>
      </w:r>
      <w:r w:rsidR="002D2245" w:rsidRPr="001B6674">
        <w:t xml:space="preserve">: </w:t>
      </w:r>
      <w:r w:rsidRPr="001B6674">
        <w:rPr>
          <w:b/>
          <w:bCs/>
        </w:rPr>
        <w:t>https://github.com/_________/GARRA-OS</w:t>
      </w:r>
    </w:p>
    <w:p w14:paraId="2E3E6C22" w14:textId="1759E842" w:rsidR="00E03466" w:rsidRPr="001B6674" w:rsidRDefault="00000000">
      <w:pPr>
        <w:spacing w:after="120" w:line="276" w:lineRule="auto"/>
        <w:rPr>
          <w:b/>
          <w:bCs/>
        </w:rPr>
      </w:pPr>
      <w:r w:rsidRPr="001B6674">
        <w:rPr>
          <w:b/>
          <w:bCs/>
          <w:sz w:val="20"/>
          <w:szCs w:val="20"/>
        </w:rPr>
        <w:t>La carpeta GARRA-OS-IA/ contiene todos los scripts documentados, el README y el script de entrenamiento del modelo. E</w:t>
      </w:r>
    </w:p>
    <w:sectPr w:rsidR="00E03466" w:rsidRPr="001B6674">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94C23" w14:textId="77777777" w:rsidR="00D65AB6" w:rsidRDefault="00D65AB6">
      <w:r>
        <w:separator/>
      </w:r>
    </w:p>
  </w:endnote>
  <w:endnote w:type="continuationSeparator" w:id="0">
    <w:p w14:paraId="3203BDB5" w14:textId="77777777" w:rsidR="00D65AB6" w:rsidRDefault="00D65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D9" w14:textId="77777777" w:rsidR="00E03466" w:rsidRPr="001B6674" w:rsidRDefault="00000000">
    <w:pPr>
      <w:jc w:val="center"/>
      <w:rPr>
        <w:b/>
        <w:bCs/>
        <w:sz w:val="32"/>
        <w:szCs w:val="32"/>
      </w:rPr>
    </w:pPr>
    <w:r w:rsidRPr="001B6674">
      <w:rPr>
        <w:b/>
        <w:bCs/>
      </w:rPr>
      <w:t xml:space="preserve">Página </w:t>
    </w:r>
    <w:r w:rsidRPr="001B6674">
      <w:rPr>
        <w:b/>
        <w:bCs/>
      </w:rPr>
      <w:fldChar w:fldCharType="begin"/>
    </w:r>
    <w:r w:rsidRPr="001B6674">
      <w:rPr>
        <w:b/>
        <w:bCs/>
      </w:rPr>
      <w:instrText>PAGE</w:instrText>
    </w:r>
    <w:r w:rsidRPr="001B6674">
      <w:rPr>
        <w:b/>
        <w:bCs/>
      </w:rPr>
      <w:fldChar w:fldCharType="separate"/>
    </w:r>
    <w:r w:rsidR="002D2245" w:rsidRPr="001B6674">
      <w:rPr>
        <w:b/>
        <w:bCs/>
        <w:noProof/>
      </w:rPr>
      <w:t>1</w:t>
    </w:r>
    <w:r w:rsidRPr="001B6674">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D54B" w14:textId="77777777" w:rsidR="00D65AB6" w:rsidRDefault="00D65AB6">
      <w:r>
        <w:separator/>
      </w:r>
    </w:p>
  </w:footnote>
  <w:footnote w:type="continuationSeparator" w:id="0">
    <w:p w14:paraId="3378B07E" w14:textId="77777777" w:rsidR="00D65AB6" w:rsidRDefault="00D65A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3B8"/>
    <w:multiLevelType w:val="hybridMultilevel"/>
    <w:tmpl w:val="3A6E1582"/>
    <w:lvl w:ilvl="0" w:tplc="7772B882">
      <w:start w:val="1"/>
      <w:numFmt w:val="bullet"/>
      <w:lvlText w:val="•"/>
      <w:lvlJc w:val="left"/>
      <w:pPr>
        <w:ind w:left="540" w:hanging="260"/>
      </w:pPr>
    </w:lvl>
    <w:lvl w:ilvl="1" w:tplc="C5807B18">
      <w:numFmt w:val="decimal"/>
      <w:lvlText w:val=""/>
      <w:lvlJc w:val="left"/>
    </w:lvl>
    <w:lvl w:ilvl="2" w:tplc="DD3E2A3A">
      <w:numFmt w:val="decimal"/>
      <w:lvlText w:val=""/>
      <w:lvlJc w:val="left"/>
    </w:lvl>
    <w:lvl w:ilvl="3" w:tplc="80141D08">
      <w:numFmt w:val="decimal"/>
      <w:lvlText w:val=""/>
      <w:lvlJc w:val="left"/>
    </w:lvl>
    <w:lvl w:ilvl="4" w:tplc="30106110">
      <w:numFmt w:val="decimal"/>
      <w:lvlText w:val=""/>
      <w:lvlJc w:val="left"/>
    </w:lvl>
    <w:lvl w:ilvl="5" w:tplc="41C0BFB4">
      <w:numFmt w:val="decimal"/>
      <w:lvlText w:val=""/>
      <w:lvlJc w:val="left"/>
    </w:lvl>
    <w:lvl w:ilvl="6" w:tplc="0DD4BAEA">
      <w:numFmt w:val="decimal"/>
      <w:lvlText w:val=""/>
      <w:lvlJc w:val="left"/>
    </w:lvl>
    <w:lvl w:ilvl="7" w:tplc="1FD47A08">
      <w:numFmt w:val="decimal"/>
      <w:lvlText w:val=""/>
      <w:lvlJc w:val="left"/>
    </w:lvl>
    <w:lvl w:ilvl="8" w:tplc="0BFABFBC">
      <w:numFmt w:val="decimal"/>
      <w:lvlText w:val=""/>
      <w:lvlJc w:val="left"/>
    </w:lvl>
  </w:abstractNum>
  <w:abstractNum w:abstractNumId="1" w15:restartNumberingAfterBreak="0">
    <w:nsid w:val="69FE7C99"/>
    <w:multiLevelType w:val="hybridMultilevel"/>
    <w:tmpl w:val="B32AFE78"/>
    <w:lvl w:ilvl="0" w:tplc="064E5264">
      <w:start w:val="1"/>
      <w:numFmt w:val="bullet"/>
      <w:lvlText w:val="●"/>
      <w:lvlJc w:val="left"/>
      <w:pPr>
        <w:ind w:left="720" w:hanging="360"/>
      </w:pPr>
    </w:lvl>
    <w:lvl w:ilvl="1" w:tplc="24CC2DAC">
      <w:start w:val="1"/>
      <w:numFmt w:val="bullet"/>
      <w:lvlText w:val="○"/>
      <w:lvlJc w:val="left"/>
      <w:pPr>
        <w:ind w:left="1440" w:hanging="360"/>
      </w:pPr>
    </w:lvl>
    <w:lvl w:ilvl="2" w:tplc="9138A2FA">
      <w:start w:val="1"/>
      <w:numFmt w:val="bullet"/>
      <w:lvlText w:val="■"/>
      <w:lvlJc w:val="left"/>
      <w:pPr>
        <w:ind w:left="2160" w:hanging="360"/>
      </w:pPr>
    </w:lvl>
    <w:lvl w:ilvl="3" w:tplc="D60C42A0">
      <w:start w:val="1"/>
      <w:numFmt w:val="bullet"/>
      <w:lvlText w:val="●"/>
      <w:lvlJc w:val="left"/>
      <w:pPr>
        <w:ind w:left="2880" w:hanging="360"/>
      </w:pPr>
    </w:lvl>
    <w:lvl w:ilvl="4" w:tplc="54BC4444">
      <w:start w:val="1"/>
      <w:numFmt w:val="bullet"/>
      <w:lvlText w:val="○"/>
      <w:lvlJc w:val="left"/>
      <w:pPr>
        <w:ind w:left="3600" w:hanging="360"/>
      </w:pPr>
    </w:lvl>
    <w:lvl w:ilvl="5" w:tplc="5CD6D3F6">
      <w:start w:val="1"/>
      <w:numFmt w:val="bullet"/>
      <w:lvlText w:val="■"/>
      <w:lvlJc w:val="left"/>
      <w:pPr>
        <w:ind w:left="4320" w:hanging="360"/>
      </w:pPr>
    </w:lvl>
    <w:lvl w:ilvl="6" w:tplc="09541CE8">
      <w:start w:val="1"/>
      <w:numFmt w:val="bullet"/>
      <w:lvlText w:val="●"/>
      <w:lvlJc w:val="left"/>
      <w:pPr>
        <w:ind w:left="5040" w:hanging="360"/>
      </w:pPr>
    </w:lvl>
    <w:lvl w:ilvl="7" w:tplc="32D21D08">
      <w:start w:val="1"/>
      <w:numFmt w:val="bullet"/>
      <w:lvlText w:val="●"/>
      <w:lvlJc w:val="left"/>
      <w:pPr>
        <w:ind w:left="5760" w:hanging="360"/>
      </w:pPr>
    </w:lvl>
    <w:lvl w:ilvl="8" w:tplc="415831BC">
      <w:start w:val="1"/>
      <w:numFmt w:val="bullet"/>
      <w:lvlText w:val="●"/>
      <w:lvlJc w:val="left"/>
      <w:pPr>
        <w:ind w:left="6480" w:hanging="360"/>
      </w:pPr>
    </w:lvl>
  </w:abstractNum>
  <w:num w:numId="1" w16cid:durableId="495417787">
    <w:abstractNumId w:val="1"/>
    <w:lvlOverride w:ilvl="0">
      <w:startOverride w:val="1"/>
    </w:lvlOverride>
  </w:num>
  <w:num w:numId="2" w16cid:durableId="1626963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466"/>
    <w:rsid w:val="001B6674"/>
    <w:rsid w:val="00203D94"/>
    <w:rsid w:val="002407E9"/>
    <w:rsid w:val="002D2245"/>
    <w:rsid w:val="00410DA1"/>
    <w:rsid w:val="006F3E54"/>
    <w:rsid w:val="00C161C4"/>
    <w:rsid w:val="00D65AB6"/>
    <w:rsid w:val="00E034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2EF5"/>
  <w15:docId w15:val="{27F7D9B0-6C9F-4447-B9D8-BA7043338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4E79"/>
      <w:sz w:val="30"/>
      <w:szCs w:val="30"/>
    </w:rPr>
  </w:style>
  <w:style w:type="paragraph" w:styleId="Ttulo2">
    <w:name w:val="heading 2"/>
    <w:uiPriority w:val="9"/>
    <w:unhideWhenUsed/>
    <w:qFormat/>
    <w:pPr>
      <w:spacing w:before="18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D2245"/>
    <w:pPr>
      <w:tabs>
        <w:tab w:val="center" w:pos="4680"/>
        <w:tab w:val="right" w:pos="9360"/>
      </w:tabs>
    </w:pPr>
  </w:style>
  <w:style w:type="character" w:customStyle="1" w:styleId="EncabezadoCar">
    <w:name w:val="Encabezado Car"/>
    <w:basedOn w:val="Fuentedeprrafopredeter"/>
    <w:link w:val="Encabezado"/>
    <w:uiPriority w:val="99"/>
    <w:rsid w:val="002D2245"/>
  </w:style>
  <w:style w:type="paragraph" w:styleId="Piedepgina">
    <w:name w:val="footer"/>
    <w:basedOn w:val="Normal"/>
    <w:link w:val="PiedepginaCar"/>
    <w:uiPriority w:val="99"/>
    <w:unhideWhenUsed/>
    <w:rsid w:val="002D2245"/>
    <w:pPr>
      <w:tabs>
        <w:tab w:val="center" w:pos="4680"/>
        <w:tab w:val="right" w:pos="9360"/>
      </w:tabs>
    </w:pPr>
  </w:style>
  <w:style w:type="character" w:customStyle="1" w:styleId="PiedepginaCar">
    <w:name w:val="Pie de página Car"/>
    <w:basedOn w:val="Fuentedeprrafopredeter"/>
    <w:link w:val="Piedepgina"/>
    <w:uiPriority w:val="99"/>
    <w:rsid w:val="002D2245"/>
  </w:style>
  <w:style w:type="paragraph" w:styleId="Textoindependiente">
    <w:name w:val="Body Text"/>
    <w:basedOn w:val="Normal"/>
    <w:link w:val="TextoindependienteCar"/>
    <w:uiPriority w:val="1"/>
    <w:qFormat/>
    <w:rsid w:val="001B6674"/>
    <w:pPr>
      <w:widowControl w:val="0"/>
      <w:autoSpaceDE w:val="0"/>
      <w:autoSpaceDN w:val="0"/>
      <w:spacing w:before="122"/>
      <w:ind w:left="36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B6674"/>
    <w:rPr>
      <w:rFonts w:ascii="Arial MT" w:eastAsia="Arial MT" w:hAnsi="Arial MT" w:cs="Arial MT"/>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1620</Words>
  <Characters>8910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IVAN CASAS BASTIDAS</cp:lastModifiedBy>
  <cp:revision>4</cp:revision>
  <dcterms:created xsi:type="dcterms:W3CDTF">2026-05-28T18:04:00Z</dcterms:created>
  <dcterms:modified xsi:type="dcterms:W3CDTF">2026-06-09T18:11:00Z</dcterms:modified>
</cp:coreProperties>
</file>