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FCD" w:rsidRDefault="002D306B" w:rsidP="002D306B">
      <w:pPr>
        <w:jc w:val="center"/>
        <w:rPr>
          <w:rFonts w:ascii="CMR17" w:hAnsi="CMR17" w:cs="CMR17"/>
          <w:kern w:val="0"/>
          <w:sz w:val="34"/>
          <w:szCs w:val="34"/>
        </w:rPr>
      </w:pPr>
      <w:r>
        <w:rPr>
          <w:rFonts w:ascii="CMR17" w:hAnsi="CMR17" w:cs="CMR17"/>
          <w:kern w:val="0"/>
          <w:sz w:val="34"/>
          <w:szCs w:val="34"/>
        </w:rPr>
        <w:t>CSIE 5452, Fall 2019 | Homework 3</w:t>
      </w:r>
    </w:p>
    <w:p w:rsidR="002D306B" w:rsidRDefault="002D306B" w:rsidP="002D306B">
      <w:pPr>
        <w:jc w:val="center"/>
        <w:rPr>
          <w:rFonts w:ascii="CMR17" w:hAnsi="CMR17" w:cs="CMR17"/>
          <w:kern w:val="0"/>
          <w:sz w:val="34"/>
          <w:szCs w:val="34"/>
        </w:rPr>
      </w:pPr>
      <w:r>
        <w:rPr>
          <w:rFonts w:ascii="CMR17" w:hAnsi="CMR17" w:cs="CMR17" w:hint="eastAsia"/>
          <w:kern w:val="0"/>
          <w:sz w:val="34"/>
          <w:szCs w:val="34"/>
        </w:rPr>
        <w:t>資工所</w:t>
      </w:r>
      <w:r>
        <w:rPr>
          <w:rFonts w:ascii="CMR17" w:hAnsi="CMR17" w:cs="CMR17" w:hint="eastAsia"/>
          <w:kern w:val="0"/>
          <w:sz w:val="34"/>
          <w:szCs w:val="34"/>
        </w:rPr>
        <w:t xml:space="preserve"> R08922123 </w:t>
      </w:r>
      <w:r>
        <w:rPr>
          <w:rFonts w:ascii="CMR17" w:hAnsi="CMR17" w:cs="CMR17" w:hint="eastAsia"/>
          <w:kern w:val="0"/>
          <w:sz w:val="34"/>
          <w:szCs w:val="34"/>
        </w:rPr>
        <w:t>王韻豪</w:t>
      </w:r>
    </w:p>
    <w:p w:rsidR="002D306B" w:rsidRDefault="002D306B" w:rsidP="001D3B0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Chars="0"/>
        <w:rPr>
          <w:rFonts w:ascii="CMBX12" w:hAnsi="CMBX12" w:cs="CMBX12"/>
          <w:kern w:val="0"/>
          <w:sz w:val="29"/>
          <w:szCs w:val="29"/>
        </w:rPr>
      </w:pPr>
      <w:r w:rsidRPr="002D306B">
        <w:rPr>
          <w:rFonts w:ascii="CMBX12" w:hAnsi="CMBX12" w:cs="CMBX12"/>
          <w:kern w:val="0"/>
          <w:sz w:val="29"/>
          <w:szCs w:val="29"/>
        </w:rPr>
        <w:t>Intersection Management (16pts)</w:t>
      </w:r>
      <w:r>
        <w:rPr>
          <w:rFonts w:ascii="CMBX12" w:hAnsi="CMBX12" w:cs="CMBX12"/>
          <w:kern w:val="0"/>
          <w:sz w:val="29"/>
          <w:szCs w:val="29"/>
        </w:rPr>
        <w:br/>
        <w:t xml:space="preserve">Because </w:t>
      </w:r>
      <w:r w:rsidRPr="002D306B">
        <w:rPr>
          <w:rFonts w:ascii="CMBX12" w:hAnsi="CMBX12" w:cs="CMBX12"/>
          <w:kern w:val="0"/>
          <w:sz w:val="29"/>
          <w:szCs w:val="29"/>
        </w:rPr>
        <w:t>the whole</w:t>
      </w:r>
      <w:r>
        <w:rPr>
          <w:rFonts w:ascii="CMBX12" w:hAnsi="CMBX12" w:cs="CMBX12" w:hint="eastAsia"/>
          <w:kern w:val="0"/>
          <w:sz w:val="29"/>
          <w:szCs w:val="29"/>
        </w:rPr>
        <w:t xml:space="preserve"> </w:t>
      </w:r>
      <w:r w:rsidRPr="002D306B">
        <w:rPr>
          <w:rFonts w:ascii="CMBX12" w:hAnsi="CMBX12" w:cs="CMBX12"/>
          <w:kern w:val="0"/>
          <w:sz w:val="29"/>
          <w:szCs w:val="29"/>
        </w:rPr>
        <w:t>intersecti</w:t>
      </w:r>
      <w:r>
        <w:rPr>
          <w:rFonts w:ascii="CMBX12" w:hAnsi="CMBX12" w:cs="CMBX12"/>
          <w:kern w:val="0"/>
          <w:sz w:val="29"/>
          <w:szCs w:val="29"/>
        </w:rPr>
        <w:t>on is modeled as one single con</w:t>
      </w:r>
      <w:r>
        <w:rPr>
          <w:rFonts w:ascii="CMBX12" w:hAnsi="CMBX12" w:cs="CMBX12" w:hint="eastAsia"/>
          <w:kern w:val="0"/>
          <w:sz w:val="29"/>
          <w:szCs w:val="29"/>
        </w:rPr>
        <w:t>fl</w:t>
      </w:r>
      <w:r w:rsidRPr="002D306B">
        <w:rPr>
          <w:rFonts w:ascii="CMBX12" w:hAnsi="CMBX12" w:cs="CMBX12"/>
          <w:kern w:val="0"/>
          <w:sz w:val="29"/>
          <w:szCs w:val="29"/>
        </w:rPr>
        <w:t>ict zone</w:t>
      </w:r>
      <w:r>
        <w:rPr>
          <w:rFonts w:ascii="CMBX12" w:hAnsi="CMBX12" w:cs="CMBX12"/>
          <w:kern w:val="0"/>
          <w:sz w:val="29"/>
          <w:szCs w:val="29"/>
        </w:rPr>
        <w:t xml:space="preserve">, </w:t>
      </w:r>
      <w:r w:rsidR="00711B36">
        <w:rPr>
          <w:rFonts w:ascii="CMBX12" w:hAnsi="CMBX12" w:cs="CMBX12" w:hint="eastAsia"/>
          <w:kern w:val="0"/>
          <w:sz w:val="29"/>
          <w:szCs w:val="29"/>
        </w:rPr>
        <w:t xml:space="preserve">there is </w:t>
      </w:r>
      <w:r w:rsidR="00711B36">
        <w:rPr>
          <w:rFonts w:ascii="CMBX12" w:hAnsi="CMBX12" w:cs="CMBX12"/>
          <w:kern w:val="0"/>
          <w:sz w:val="29"/>
          <w:szCs w:val="29"/>
        </w:rPr>
        <w:t>a deadlock in this situation.</w:t>
      </w:r>
      <w:r w:rsidR="00711B36">
        <w:rPr>
          <w:rFonts w:ascii="CMBX12" w:hAnsi="CMBX12" w:cs="CMBX12"/>
          <w:kern w:val="0"/>
          <w:sz w:val="29"/>
          <w:szCs w:val="29"/>
        </w:rPr>
        <w:br/>
        <w:t>W</w:t>
      </w:r>
      <w:r>
        <w:rPr>
          <w:rFonts w:ascii="CMBX12" w:hAnsi="CMBX12" w:cs="CMBX12"/>
          <w:kern w:val="0"/>
          <w:sz w:val="29"/>
          <w:szCs w:val="29"/>
        </w:rPr>
        <w:t>e just need to give each</w:t>
      </w:r>
      <w:r w:rsidR="00BA2DC1">
        <w:rPr>
          <w:rFonts w:ascii="CMBX12" w:hAnsi="CMBX12" w:cs="CMBX12"/>
          <w:kern w:val="0"/>
          <w:sz w:val="29"/>
          <w:szCs w:val="29"/>
        </w:rPr>
        <w:t xml:space="preserve"> car different priority and make sure that in each lane the priority order is descended from the start to the end,</w:t>
      </w:r>
      <w:r>
        <w:rPr>
          <w:rFonts w:ascii="CMBX12" w:hAnsi="CMBX12" w:cs="CMBX12"/>
          <w:kern w:val="0"/>
          <w:sz w:val="29"/>
          <w:szCs w:val="29"/>
        </w:rPr>
        <w:t xml:space="preserve"> </w:t>
      </w:r>
      <w:r w:rsidR="00BA2DC1">
        <w:rPr>
          <w:rFonts w:ascii="CMBX12" w:hAnsi="CMBX12" w:cs="CMBX12"/>
          <w:kern w:val="0"/>
          <w:sz w:val="29"/>
          <w:szCs w:val="29"/>
        </w:rPr>
        <w:t xml:space="preserve">then </w:t>
      </w:r>
      <w:r>
        <w:rPr>
          <w:rFonts w:ascii="CMBX12" w:hAnsi="CMBX12" w:cs="CMBX12"/>
          <w:kern w:val="0"/>
          <w:sz w:val="29"/>
          <w:szCs w:val="29"/>
        </w:rPr>
        <w:t>there is no deadlock.</w:t>
      </w:r>
    </w:p>
    <w:p w:rsidR="00F05337" w:rsidRPr="004B3F39" w:rsidRDefault="00B02B48" w:rsidP="001D3B0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Chars="0"/>
        <w:rPr>
          <w:rFonts w:ascii="CMBX12" w:hAnsi="CMBX12" w:cs="CMBX12"/>
          <w:kern w:val="0"/>
          <w:sz w:val="29"/>
          <w:szCs w:val="29"/>
        </w:rPr>
      </w:pPr>
      <w:r>
        <w:t>Level 3 :</w:t>
      </w:r>
      <w:r>
        <w:tab/>
      </w:r>
      <w:r>
        <w:rPr>
          <w:rFonts w:hint="eastAsia"/>
        </w:rPr>
        <w:t>在</w:t>
      </w:r>
      <w:r>
        <w:rPr>
          <w:rFonts w:hint="eastAsia"/>
        </w:rPr>
        <w:t>2020L</w:t>
      </w:r>
      <w:r>
        <w:t>evel</w:t>
      </w:r>
      <w:r>
        <w:rPr>
          <w:rFonts w:hint="eastAsia"/>
        </w:rPr>
        <w:t>3</w:t>
      </w:r>
      <w:r>
        <w:rPr>
          <w:rFonts w:hint="eastAsia"/>
        </w:rPr>
        <w:t>的車輛可以量產，</w:t>
      </w:r>
      <w:r w:rsidR="00F05337" w:rsidRPr="00F05337">
        <w:rPr>
          <w:rFonts w:hint="eastAsia"/>
        </w:rPr>
        <w:t>車輛已經可以在大部分情況下自行駕駛，但駕</w:t>
      </w:r>
      <w:r w:rsidR="004B3F39">
        <w:rPr>
          <w:rFonts w:hint="eastAsia"/>
        </w:rPr>
        <w:t>駛者需隨時準備控制車輛，自動駕駛輔助可以暫時免於操作，但當汽車偵測到系統無法處理時，</w:t>
      </w:r>
      <w:r w:rsidR="00F05337" w:rsidRPr="00F05337">
        <w:rPr>
          <w:rFonts w:hint="eastAsia"/>
        </w:rPr>
        <w:t>立即</w:t>
      </w:r>
      <w:r w:rsidR="004B3F39">
        <w:rPr>
          <w:rFonts w:hint="eastAsia"/>
        </w:rPr>
        <w:t>回歸讓駕駛者接管其後續控制，</w:t>
      </w:r>
      <w:r w:rsidR="00526487">
        <w:rPr>
          <w:rFonts w:hint="eastAsia"/>
        </w:rPr>
        <w:t>法規在這部分我想</w:t>
      </w:r>
      <w:r w:rsidR="00526487">
        <w:rPr>
          <w:rFonts w:hint="eastAsia"/>
        </w:rPr>
        <w:t>2020</w:t>
      </w:r>
      <w:r w:rsidR="00526487">
        <w:rPr>
          <w:rFonts w:hint="eastAsia"/>
        </w:rPr>
        <w:t>可以制定出完整的架構與內容</w:t>
      </w:r>
      <w:r w:rsidR="004B3F39">
        <w:rPr>
          <w:rFonts w:hint="eastAsia"/>
        </w:rPr>
        <w:t>細節。</w:t>
      </w:r>
      <w:r w:rsidR="00F05337">
        <w:br/>
      </w:r>
      <w:r>
        <w:rPr>
          <w:rFonts w:hint="eastAsia"/>
        </w:rPr>
        <w:t>Level 4 :</w:t>
      </w:r>
      <w:r>
        <w:tab/>
      </w:r>
      <w:r>
        <w:rPr>
          <w:rFonts w:hint="eastAsia"/>
        </w:rPr>
        <w:t>在</w:t>
      </w:r>
      <w:r>
        <w:rPr>
          <w:rFonts w:hint="eastAsia"/>
        </w:rPr>
        <w:t>2025Level4</w:t>
      </w:r>
      <w:r>
        <w:rPr>
          <w:rFonts w:hint="eastAsia"/>
        </w:rPr>
        <w:t>的車輛可以量產，</w:t>
      </w:r>
      <w:r w:rsidR="00F05337" w:rsidRPr="00F05337">
        <w:rPr>
          <w:rFonts w:hint="eastAsia"/>
        </w:rPr>
        <w:t>駕駛者可在條件允許下讓車輛完整自駕，</w:t>
      </w:r>
      <w:r w:rsidR="004B3F39">
        <w:rPr>
          <w:rFonts w:hint="eastAsia"/>
        </w:rPr>
        <w:t>車可以按照設定之路線，</w:t>
      </w:r>
      <w:r w:rsidR="00F05337" w:rsidRPr="00F05337">
        <w:rPr>
          <w:rFonts w:hint="eastAsia"/>
        </w:rPr>
        <w:t>執行包含轉彎、換車道與加速等工作，除了嚴苛氣候或道路模糊不清、意外，或是自動駕駛的路段已經結束</w:t>
      </w:r>
      <w:r w:rsidR="004B3F39">
        <w:rPr>
          <w:rFonts w:hint="eastAsia"/>
        </w:rPr>
        <w:t>，系統並提供駕駛者「足夠寬裕之轉換時間」，我想政府能在</w:t>
      </w:r>
      <w:r w:rsidR="004B3F39">
        <w:rPr>
          <w:rFonts w:hint="eastAsia"/>
        </w:rPr>
        <w:t>2025</w:t>
      </w:r>
      <w:r w:rsidR="004B3F39">
        <w:rPr>
          <w:rFonts w:hint="eastAsia"/>
        </w:rPr>
        <w:t>時候制定出自動駕駛適用的範圍，並提供合法的路線設定與基礎建設</w:t>
      </w:r>
      <w:r w:rsidR="004B3F39">
        <w:rPr>
          <w:rFonts w:hint="eastAsia"/>
        </w:rPr>
        <w:t>(</w:t>
      </w:r>
      <w:r w:rsidR="004B3F39">
        <w:rPr>
          <w:rFonts w:hint="eastAsia"/>
        </w:rPr>
        <w:t>輔助設施</w:t>
      </w:r>
      <w:r w:rsidR="004B3F39">
        <w:rPr>
          <w:rFonts w:hint="eastAsia"/>
        </w:rPr>
        <w:t>)</w:t>
      </w:r>
      <w:r w:rsidR="004B3F39">
        <w:rPr>
          <w:rFonts w:hint="eastAsia"/>
        </w:rPr>
        <w:t>。</w:t>
      </w:r>
    </w:p>
    <w:p w:rsidR="002D306B" w:rsidRDefault="00F05337" w:rsidP="001D3B09">
      <w:pPr>
        <w:pStyle w:val="a3"/>
        <w:autoSpaceDE w:val="0"/>
        <w:autoSpaceDN w:val="0"/>
        <w:adjustRightInd w:val="0"/>
        <w:spacing w:line="276" w:lineRule="auto"/>
        <w:ind w:leftChars="0" w:left="360"/>
      </w:pPr>
      <w:r w:rsidRPr="00F05337">
        <w:rPr>
          <w:rFonts w:hint="eastAsia"/>
        </w:rPr>
        <w:t>目前</w:t>
      </w:r>
      <w:r w:rsidRPr="00F05337">
        <w:rPr>
          <w:rFonts w:hint="eastAsia"/>
        </w:rPr>
        <w:t xml:space="preserve"> Google </w:t>
      </w:r>
      <w:r w:rsidRPr="00F05337">
        <w:rPr>
          <w:rFonts w:hint="eastAsia"/>
        </w:rPr>
        <w:t>的</w:t>
      </w:r>
      <w:r w:rsidRPr="00F05337">
        <w:rPr>
          <w:rFonts w:hint="eastAsia"/>
        </w:rPr>
        <w:t xml:space="preserve"> </w:t>
      </w:r>
      <w:proofErr w:type="spellStart"/>
      <w:r w:rsidRPr="00F05337">
        <w:rPr>
          <w:rFonts w:hint="eastAsia"/>
        </w:rPr>
        <w:t>Waymo</w:t>
      </w:r>
      <w:proofErr w:type="spellEnd"/>
      <w:r w:rsidRPr="00F05337">
        <w:rPr>
          <w:rFonts w:hint="eastAsia"/>
        </w:rPr>
        <w:t>、</w:t>
      </w:r>
      <w:r w:rsidR="000C3A0D">
        <w:rPr>
          <w:rFonts w:hint="eastAsia"/>
        </w:rPr>
        <w:t>Uber</w:t>
      </w:r>
      <w:r w:rsidRPr="00F05337">
        <w:rPr>
          <w:rFonts w:hint="eastAsia"/>
        </w:rPr>
        <w:t>的自駕車都具備</w:t>
      </w:r>
      <w:r w:rsidRPr="00F05337">
        <w:rPr>
          <w:rFonts w:hint="eastAsia"/>
        </w:rPr>
        <w:t xml:space="preserve"> L4 </w:t>
      </w:r>
      <w:r w:rsidRPr="00F05337">
        <w:rPr>
          <w:rFonts w:hint="eastAsia"/>
        </w:rPr>
        <w:t>等級的能力，可設定目</w:t>
      </w:r>
      <w:r w:rsidR="001D3B09">
        <w:rPr>
          <w:rFonts w:hint="eastAsia"/>
        </w:rPr>
        <w:t>的地後自動將乘客載送到指定區域，在</w:t>
      </w:r>
      <w:r w:rsidRPr="00F05337">
        <w:rPr>
          <w:rFonts w:hint="eastAsia"/>
        </w:rPr>
        <w:t>美國部分區域也已經有</w:t>
      </w:r>
      <w:r w:rsidRPr="00F05337">
        <w:rPr>
          <w:rFonts w:hint="eastAsia"/>
        </w:rPr>
        <w:t xml:space="preserve"> L4 </w:t>
      </w:r>
      <w:r w:rsidR="00B02B48">
        <w:rPr>
          <w:rFonts w:hint="eastAsia"/>
        </w:rPr>
        <w:t>無人自駕車開始做接送乘客服務。</w:t>
      </w:r>
      <w:r w:rsidR="00B02B48">
        <w:br/>
        <w:t>Level 5 :</w:t>
      </w:r>
      <w:r w:rsidR="00B02B48">
        <w:tab/>
      </w:r>
      <w:r w:rsidR="000C3A0D">
        <w:rPr>
          <w:rFonts w:hint="eastAsia"/>
        </w:rPr>
        <w:t>在</w:t>
      </w:r>
      <w:r w:rsidR="001D3B09">
        <w:rPr>
          <w:rFonts w:hint="eastAsia"/>
        </w:rPr>
        <w:t>204</w:t>
      </w:r>
      <w:r w:rsidR="000C3A0D">
        <w:rPr>
          <w:rFonts w:hint="eastAsia"/>
        </w:rPr>
        <w:t>0Level5</w:t>
      </w:r>
      <w:r w:rsidR="000C3A0D">
        <w:rPr>
          <w:rFonts w:hint="eastAsia"/>
        </w:rPr>
        <w:t>的車輛可以量產，</w:t>
      </w:r>
      <w:r w:rsidRPr="00F05337">
        <w:t>「完全自動駕駛」的車輛，駕駛者不必在車內，車內也不會有「方向盤」設計，乘客任何時刻都不會控制到車輛。</w:t>
      </w:r>
      <w:r w:rsidR="001D3B09">
        <w:rPr>
          <w:rFonts w:hint="eastAsia"/>
        </w:rPr>
        <w:t>這部分我想需要很長一段時間才能達成，各個城市之間的建設都需要到達一定程度才能夠實現。</w:t>
      </w:r>
      <w:r w:rsidR="000C3A0D">
        <w:br/>
      </w:r>
      <w:r w:rsidR="000C3A0D">
        <w:br/>
      </w:r>
      <w:r w:rsidR="000C3A0D">
        <w:br/>
      </w:r>
      <w:r w:rsidR="000C3A0D">
        <w:br/>
      </w:r>
      <w:r w:rsidR="000C3A0D">
        <w:br/>
      </w:r>
      <w:r w:rsidR="000C3A0D">
        <w:br/>
      </w:r>
      <w:r w:rsidR="000C3A0D">
        <w:br/>
      </w:r>
      <w:r w:rsidR="000C3A0D">
        <w:br/>
      </w:r>
      <w:bookmarkStart w:id="0" w:name="_GoBack"/>
      <w:bookmarkEnd w:id="0"/>
    </w:p>
    <w:p w:rsidR="000C3A0D" w:rsidRDefault="000C3A0D" w:rsidP="000C3A0D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</w:pPr>
    </w:p>
    <w:p w:rsidR="000C3A0D" w:rsidRPr="000C3A0D" w:rsidRDefault="00BA2DC1" w:rsidP="000C3A0D">
      <w:pPr>
        <w:autoSpaceDE w:val="0"/>
        <w:autoSpaceDN w:val="0"/>
        <w:adjustRightInd w:val="0"/>
        <w:rPr>
          <w:rFonts w:ascii="CMBX12" w:hAnsi="CMBX12" w:cs="CMBX12"/>
          <w:kern w:val="0"/>
          <w:sz w:val="29"/>
          <w:szCs w:val="29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34.5pt">
            <v:imagedata r:id="rId5" o:title="hw3"/>
          </v:shape>
        </w:pict>
      </w:r>
    </w:p>
    <w:sectPr w:rsidR="000C3A0D" w:rsidRPr="000C3A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92852"/>
    <w:multiLevelType w:val="hybridMultilevel"/>
    <w:tmpl w:val="AE325EDA"/>
    <w:lvl w:ilvl="0" w:tplc="14FC8242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CB966D2"/>
    <w:multiLevelType w:val="hybridMultilevel"/>
    <w:tmpl w:val="BD2240A8"/>
    <w:lvl w:ilvl="0" w:tplc="0F662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86"/>
    <w:rsid w:val="000C3A0D"/>
    <w:rsid w:val="001D3B09"/>
    <w:rsid w:val="002D306B"/>
    <w:rsid w:val="004B3F39"/>
    <w:rsid w:val="00526487"/>
    <w:rsid w:val="00620D86"/>
    <w:rsid w:val="00711B36"/>
    <w:rsid w:val="00A44FCD"/>
    <w:rsid w:val="00B02B48"/>
    <w:rsid w:val="00BA2DC1"/>
    <w:rsid w:val="00F0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07A0"/>
  <w15:chartTrackingRefBased/>
  <w15:docId w15:val="{4F7B4C72-0038-4F19-8B06-06AE6F75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0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0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Wangyunhao</dc:creator>
  <cp:keywords/>
  <dc:description/>
  <cp:lastModifiedBy>Wangyunhao</cp:lastModifiedBy>
  <cp:revision>5</cp:revision>
  <dcterms:created xsi:type="dcterms:W3CDTF">2019-11-22T08:00:00Z</dcterms:created>
  <dcterms:modified xsi:type="dcterms:W3CDTF">2019-11-25T03:31:00Z</dcterms:modified>
</cp:coreProperties>
</file>