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Traceability Matrix</w:t>
      </w:r>
    </w:p>
    <w:p/>
    <w:p>
      <w:r>
        <w:rPr>
          <w:b/>
        </w:rPr>
        <w:t xml:space="preserve">Name: </w:t>
      </w:r>
      <w:r>
        <w:t>_______________</w:t>
      </w:r>
    </w:p>
    <w:p>
      <w:r>
        <w:rPr>
          <w:b/>
        </w:rPr>
        <w:t xml:space="preserve">Project Title: </w:t>
      </w:r>
      <w:r>
        <w:t>Trade Flow - Wholesale Retail Management System</w:t>
      </w:r>
    </w:p>
    <w:p/>
    <w:p>
      <w:pPr>
        <w:pStyle w:val="Heading1"/>
      </w:pPr>
      <w:r>
        <w:t>System Design Diagrams</w:t>
      </w:r>
    </w:p>
    <w:p>
      <w:r>
        <w:t>The following diagrams provide visual references for the system architecture, data model, and key process flows used throughout the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7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1: System Architecture Diagram</w:t>
      </w:r>
    </w:p>
    <w:p>
      <w:pPr>
        <w:jc w:val="center"/>
      </w:pPr>
      <w:r>
        <w:rPr>
          <w:color w:val="666666"/>
          <w:sz w:val="18"/>
        </w:rPr>
        <w:t>Shows the four-layer architecture: Client (React pages), Middleware (NextAuth + role guards), API (Next.js routes), and Data (PostgreSQL + Prisma).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1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2: Entity Relationship Diagram (ERD)</w:t>
      </w:r>
    </w:p>
    <w:p>
      <w:pPr>
        <w:jc w:val="center"/>
      </w:pPr>
      <w:r>
        <w:rPr>
          <w:color w:val="666666"/>
          <w:sz w:val="18"/>
        </w:rPr>
        <w:t>Shows all 9 database entities and their relationships: User, Category, Supplier, Product, Inventory, Delivery, DeliveryItem, Sale, and SaleItem.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7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uth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3: Authentication Sequence Diagram</w:t>
      </w:r>
    </w:p>
    <w:p>
      <w:pPr>
        <w:jc w:val="center"/>
      </w:pPr>
      <w:r>
        <w:rPr>
          <w:color w:val="666666"/>
          <w:sz w:val="18"/>
        </w:rPr>
        <w:t>Shows the login flow from user input through NextAuth credentials provider, bcrypt password verification, JWT token generation, and role-based redirect.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6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ale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4: POS Sales Process Flow</w:t>
      </w:r>
    </w:p>
    <w:p>
      <w:pPr>
        <w:jc w:val="center"/>
      </w:pPr>
      <w:r>
        <w:rPr>
          <w:color w:val="666666"/>
          <w:sz w:val="18"/>
        </w:rPr>
        <w:t>Shows the complete point-of-sale workflow: product browsing, cart management, stock validation, payment selection, and the Prisma transaction that creates the sale and decrements inventory.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3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deliver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5: Supplier Delivery &amp; Inventory Update Flow</w:t>
      </w:r>
    </w:p>
    <w:p>
      <w:pPr>
        <w:jc w:val="center"/>
      </w:pPr>
      <w:r>
        <w:rPr>
          <w:color w:val="666666"/>
          <w:sz w:val="18"/>
        </w:rPr>
        <w:t>Shows how logging a delivery triggers a Prisma transaction that creates delivery records and automatically increments inventory quantities.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33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6: Role-Based Access Context Diagram</w:t>
      </w:r>
    </w:p>
    <w:p>
      <w:pPr>
        <w:jc w:val="center"/>
      </w:pPr>
      <w:r>
        <w:rPr>
          <w:color w:val="666666"/>
          <w:sz w:val="18"/>
        </w:rPr>
        <w:t>Shows how Manager and Staff roles map to different pages, with middleware enforcing route protection.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493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main_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7: Main Process Diagram</w:t>
      </w:r>
    </w:p>
    <w:p>
      <w:pPr>
        <w:jc w:val="center"/>
      </w:pPr>
      <w:r>
        <w:rPr>
          <w:color w:val="666666"/>
          <w:sz w:val="18"/>
        </w:rPr>
        <w:t>Shows the end-to-end system workflow from user entry through authentication, role-based routing, and all major operations available to Manager and Staff users including inventory management, supplier deliveries, POS sales, reporting, and dashboard analytics.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088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system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5090"/>
          <w:sz w:val="20"/>
        </w:rPr>
        <w:t>Figure 8: System Sequence Diagram</w:t>
      </w:r>
    </w:p>
    <w:p>
      <w:pPr>
        <w:jc w:val="center"/>
      </w:pPr>
      <w:r>
        <w:rPr>
          <w:color w:val="666666"/>
          <w:sz w:val="18"/>
        </w:rPr>
        <w:t>Shows the detailed interaction sequence between all system components (Browser, Frontend, API Routes, Prisma ORM, PostgreSQL, NextAuth) across four key operations: authentication, inventory retrieval, POS sale transaction, and supplier delivery processing.</w:t>
      </w:r>
    </w:p>
    <w:p/>
    <w:p>
      <w:r>
        <w:br w:type="page"/>
      </w:r>
    </w:p>
    <w:p>
      <w:pPr>
        <w:pStyle w:val="Heading1"/>
      </w:pPr>
      <w:r>
        <w:t>Section 1: Module/Component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Component Name</w:t>
            </w:r>
          </w:p>
        </w:tc>
        <w:tc>
          <w:tcPr>
            <w:tcW w:type="dxa" w:w="198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Design Reference</w:t>
            </w:r>
          </w:p>
        </w:tc>
        <w:tc>
          <w:tcPr>
            <w:tcW w:type="dxa" w:w="3969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Implementation File(s)</w:t>
            </w:r>
          </w:p>
        </w:tc>
        <w:tc>
          <w:tcPr>
            <w:tcW w:type="dxa" w:w="1417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 UI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Architecture Diagram (Fig. 1)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src/app/layout.tsx, src/components/, src/app/page.tsx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Architecture Diagram (Fig. 1)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sz w:val="20"/>
              </w:rPr>
              <w:t>src/app/api/ (inventory, sales, suppliers, deliveries, dashboard, reports, products, categories)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ERD Diagram (Fig. 2)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prisma/schema.prisma, prisma/migrations/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Sequence Diagram (Fig. 3)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sz w:val="20"/>
              </w:rPr>
              <w:t>src/lib/auth.ts, src/app/api/auth/[...nextauth]/route.ts, src/middleware.ts, src/app/(auth)/login/page.tsx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Inventory Module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Architecture Diagram (Fig. 1)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src/app/api/inventory/route.ts, src/app/api/inventory/[id]/route.ts, src/app/(manager)/inventory/page.tsx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Supplier Module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Delivery Flow (Fig. 5)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sz w:val="20"/>
              </w:rPr>
              <w:t>src/app/api/suppliers/route.ts, src/app/api/deliveries/route.ts, src/app/(manager)/suppliers/page.tsx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 / Sales Module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src/app/api/sales/route.ts, src/app/api/products/route.ts, src/app/(staff)/pos/page.tsx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Dashboard Module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sz w:val="20"/>
              </w:rPr>
              <w:t>src/app/api/dashboard/route.ts, src/app/(manager)/dashboard/page.tsx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Reporting Module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src/app/api/reports/sales/route.ts, src/app/api/reports/inventory/route.ts, src/app/(manager)/reports/page.tsx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Complete</w:t>
            </w:r>
          </w:p>
        </w:tc>
      </w:tr>
    </w:tbl>
    <w:p/>
    <w:p>
      <w:pPr>
        <w:pStyle w:val="Heading1"/>
      </w:pPr>
      <w:r>
        <w:t>Section 2: Function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Function Name</w:t>
            </w:r>
          </w:p>
        </w:tc>
        <w:tc>
          <w:tcPr>
            <w:tcW w:type="dxa" w:w="1247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701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Design Reference</w:t>
            </w:r>
          </w:p>
        </w:tc>
        <w:tc>
          <w:tcPr>
            <w:tcW w:type="dxa" w:w="3118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File: Line Number</w:t>
            </w:r>
          </w:p>
        </w:tc>
        <w:tc>
          <w:tcPr>
            <w:tcW w:type="dxa" w:w="113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authorize()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Sequence Diagram (Fig. 3)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src/lib/auth.ts:14-31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handleSubmit() (login)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Sequence Diagram (Fig. 3)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src/app/(auth)/login/page.tsx:14-41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middleware()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src/middleware.ts:4-23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GET /api/inventory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src/app/api/inventory/route.ts:6-22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POST /api/inventory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src/app/api/inventory/route.ts:24-73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PUT /api/inventory/[id]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src/app/api/inventory/[id]/route.ts:6-58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DELETE /api/inventory/[id]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Constraints (sale items)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src/app/api/inventory/[id]/route.ts:60-98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POST /api/sales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POS / Sales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src/app/api/sales/route.ts:36-108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checkStock()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POS / Sales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src/app/api/sales/route.ts:51-58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handleCheckout()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POS / Sales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src/app/(staff)/pos/page.tsx:108-143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addToCart()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POS / Sales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src/app/(staff)/pos/page.tsx:63-86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GET /api/suppliers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Suppliers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Delivery Flow (Fig. 5)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src/app/api/suppliers/route.ts:6-20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POST /api/deliveries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Suppliers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Delivery Flow (Fig. 5)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src/app/api/deliveries/route.ts:6-53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GET /api/dashboard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src/app/api/dashboard/route.ts:6-62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exportPDF()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src/app/(manager)/reports/page.tsx:60-103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exportExcel()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src/app/(manager)/reports/page.tsx:105-152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fetchReport()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src/app/(manager)/reports/page.tsx:37-54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generateSku()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src/app/(manager)/inventory/page.tsx:359-364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seed()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ERD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prisma/seed.ts:6-162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Complete</w:t>
            </w:r>
          </w:p>
        </w:tc>
      </w:tr>
    </w:tbl>
    <w:p/>
    <w:p>
      <w:pPr>
        <w:pStyle w:val="Heading1"/>
      </w:pPr>
      <w:r>
        <w:t>Section 3: Database Table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2551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Design Reference (ERD)</w:t>
            </w:r>
          </w:p>
        </w:tc>
        <w:tc>
          <w:tcPr>
            <w:tcW w:type="dxa" w:w="3118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Implementation File</w:t>
            </w:r>
          </w:p>
        </w:tc>
        <w:tc>
          <w:tcPr>
            <w:tcW w:type="dxa" w:w="1417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ERD - User Entity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prisma/schema.prisma:26-34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ERD - Category Entity (Fig. 2)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prisma/schema.prisma:36-40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ERD - Supplier Entity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prisma/schema.prisma:42-50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ERD - Product Entity (Fig. 2)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prisma/schema.prisma:52-64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ERD - Inventory Entity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prisma/schema.prisma:66-73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ERD - Delivery Entity (Fig. 2)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prisma/schema.prisma:75-82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DeliveryItem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ERD - DeliveryItem Entity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prisma/schema.prisma:84-91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20"/>
              </w:rPr>
              <w:t>Sale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ERD - Sale Entity (Fig. 2)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20"/>
              </w:rPr>
              <w:t>prisma/schema.prisma:93-102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20"/>
              </w:rPr>
              <w:t>Created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SaleItem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ERD - SaleItem Entity (Fig. 2)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prisma/schema.prisma:104-113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Created</w:t>
            </w:r>
          </w:p>
        </w:tc>
      </w:tr>
    </w:tbl>
    <w:p/>
    <w:p>
      <w:pPr>
        <w:pStyle w:val="Heading1"/>
      </w:pPr>
      <w:r>
        <w:t>Section 4: UI Screen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Screen Name</w:t>
            </w:r>
          </w:p>
        </w:tc>
        <w:tc>
          <w:tcPr>
            <w:tcW w:type="dxa" w:w="198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Design Reference</w:t>
            </w:r>
          </w:p>
        </w:tc>
        <w:tc>
          <w:tcPr>
            <w:tcW w:type="dxa" w:w="3685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Implementation File</w:t>
            </w:r>
          </w:p>
        </w:tc>
        <w:tc>
          <w:tcPr>
            <w:tcW w:type="dxa" w:w="1134"/>
            <w:shd w:val="clear" w:color="auto" w:fill="2E509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src/app/page.tsx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Login Screen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Sequence Diagram (Fig. 3)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sz w:val="20"/>
              </w:rPr>
              <w:t>src/app/(auth)/login/page.tsx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Manager Dashboard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src/app/(manager)/dashboard/page.tsx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Inventory Screen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sz w:val="20"/>
              </w:rPr>
              <w:t>src/app/(manager)/inventory/page.tsx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Suppliers Screen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Delivery Flow (Fig. 5)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src/app/(manager)/suppliers/page.tsx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Reports Screen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Context Diagram (Fig. 6)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sz w:val="20"/>
              </w:rPr>
              <w:t>src/app/(manager)/reports/page.tsx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POS Screen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Sales Flow (Fig. 4)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src/app/(staff)/pos/page.tsx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20"/>
              </w:rPr>
              <w:t>Manager Layout (Sidebar + Navbar)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sz w:val="20"/>
              </w:rPr>
              <w:t>Architecture (Fig. 1)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sz w:val="20"/>
              </w:rPr>
              <w:t>src/app/(manager)/layout.tsx, src/components/layout/Sidebar.tsx, src/components/layout/Navbar.tsx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