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0647A" w:rsidRDefault="00F0647A" w:rsidP="00F0647A">
      <w:pPr>
        <w:pStyle w:val="a3"/>
      </w:pPr>
      <w:r>
        <w:rPr>
          <w:rStyle w:val="a4"/>
        </w:rPr>
        <w:t>Модель монетизации</w:t>
      </w:r>
    </w:p>
    <w:p w:rsidR="00F0647A" w:rsidRDefault="00F0647A" w:rsidP="00F0647A">
      <w:pPr>
        <w:pStyle w:val="a3"/>
      </w:pPr>
      <w:r>
        <w:t xml:space="preserve">Для продукта мы выбрали </w:t>
      </w:r>
      <w:r>
        <w:rPr>
          <w:rStyle w:val="a4"/>
        </w:rPr>
        <w:t>подписочную модель монетизации</w:t>
      </w:r>
      <w:r>
        <w:t xml:space="preserve"> как основную.</w:t>
      </w:r>
      <w:r>
        <w:br/>
        <w:t xml:space="preserve">Это наиболее подходящий вариант для </w:t>
      </w:r>
      <w:proofErr w:type="spellStart"/>
      <w:r>
        <w:t>SaaS</w:t>
      </w:r>
      <w:proofErr w:type="spellEnd"/>
      <w:r>
        <w:t xml:space="preserve">-продукта, где пользователь платит ежемесячно или ежегодно за доступ к сервису. </w:t>
      </w:r>
    </w:p>
    <w:p w:rsidR="00F0647A" w:rsidRDefault="00F0647A" w:rsidP="00F0647A">
      <w:pPr>
        <w:pStyle w:val="a3"/>
        <w:rPr>
          <w:rStyle w:val="a4"/>
        </w:rPr>
      </w:pPr>
      <w:r>
        <w:rPr>
          <w:rStyle w:val="a4"/>
        </w:rPr>
        <w:t>Обоснование выбора</w:t>
      </w:r>
    </w:p>
    <w:p w:rsidR="00F0647A" w:rsidRDefault="00F0647A" w:rsidP="00F0647A">
      <w:pPr>
        <w:pStyle w:val="a3"/>
      </w:pPr>
      <w:r>
        <w:t xml:space="preserve">В лекции подписка указана как одна из базовых моделей монетизации, а для Software </w:t>
      </w:r>
      <w:proofErr w:type="spellStart"/>
      <w:r>
        <w:t>as</w:t>
      </w:r>
      <w:proofErr w:type="spellEnd"/>
      <w:r>
        <w:t xml:space="preserve"> a Service она названа одним из стандартных вариантов. </w:t>
      </w:r>
    </w:p>
    <w:p w:rsidR="00F0647A" w:rsidRDefault="00F0647A" w:rsidP="00F0647A">
      <w:pPr>
        <w:pStyle w:val="a3"/>
      </w:pPr>
      <w:r>
        <w:t xml:space="preserve">Мы выбрали подписочную модель, потому что продукт решает </w:t>
      </w:r>
      <w:r>
        <w:rPr>
          <w:rStyle w:val="a4"/>
        </w:rPr>
        <w:t>регулярную, а не разовую задачу</w:t>
      </w:r>
      <w:r>
        <w:t xml:space="preserve">. Пользователям такой сервис нужен не один раз, а постоянно: для анализа, мониторинга, проверки гипотез и принятия решений. Значит, ценность продукта создаётся не в момент одной покупки, а в течение всего периода использования. В таком случае подписка логичнее разовой продажи, потому что пользователь платит именно за постоянный доступ к ценности. </w:t>
      </w:r>
    </w:p>
    <w:p w:rsidR="00F0647A" w:rsidRDefault="00F0647A" w:rsidP="00F0647A">
      <w:pPr>
        <w:pStyle w:val="a3"/>
      </w:pPr>
      <w:r>
        <w:t xml:space="preserve">Кроме того, подписка хорошо соответствует логике </w:t>
      </w:r>
      <w:proofErr w:type="spellStart"/>
      <w:r>
        <w:rPr>
          <w:rStyle w:val="a4"/>
        </w:rPr>
        <w:t>SaaS</w:t>
      </w:r>
      <w:proofErr w:type="spellEnd"/>
      <w:r>
        <w:rPr>
          <w:rStyle w:val="a4"/>
        </w:rPr>
        <w:t>-продукта</w:t>
      </w:r>
      <w:r>
        <w:t xml:space="preserve">. В материалах недели для подписки и </w:t>
      </w:r>
      <w:proofErr w:type="spellStart"/>
      <w:r>
        <w:t>SaaS</w:t>
      </w:r>
      <w:proofErr w:type="spellEnd"/>
      <w:r>
        <w:t xml:space="preserve"> отдельно выделены такие важные метрики, как количество подписчиков, длительность подписки, стоимость подписки и стоимость привлечения. Это показывает, что такая модель подходит для продуктов, где важны удержание, LTV и предсказуемость выручки. </w:t>
      </w:r>
    </w:p>
    <w:p w:rsidR="00F0647A" w:rsidRDefault="00F0647A" w:rsidP="00F0647A">
      <w:pPr>
        <w:pStyle w:val="a3"/>
      </w:pPr>
      <w:r>
        <w:t xml:space="preserve">Ещё один аргумент в пользу подписки — её преимущества, перечисленные в лекции: </w:t>
      </w:r>
      <w:r>
        <w:rPr>
          <w:rStyle w:val="a4"/>
        </w:rPr>
        <w:t>предсказуемый доход, высокий LTV и гибкая ценовая политика</w:t>
      </w:r>
      <w:r>
        <w:t xml:space="preserve">. Подписка позволяет делать несколько тарифов, сегментировать аудиторию и предлагать разные уровни доступа в зависимости от потребностей клиентов. Для продукта с разными типами пользователей это особенно важно. </w:t>
      </w:r>
    </w:p>
    <w:p w:rsidR="00F0647A" w:rsidRDefault="00F0647A" w:rsidP="00F0647A">
      <w:pPr>
        <w:pStyle w:val="a3"/>
      </w:pPr>
      <w:r>
        <w:t xml:space="preserve">Мы не выбираем </w:t>
      </w:r>
      <w:r>
        <w:rPr>
          <w:rStyle w:val="a4"/>
        </w:rPr>
        <w:t>разовую продажу</w:t>
      </w:r>
      <w:r>
        <w:t xml:space="preserve"> как основную модель, потому что у неё нет предсказуемого повторяющегося дохода: каждый месяц нужно заново привлекать и заново продавать. В лекции среди минусов этой модели прямо указаны отсутствие повторной монетизации и ограниченный рост бизнеса. Для продукта, который должен использоваться регулярно, это менее подходящий вариант. </w:t>
      </w:r>
    </w:p>
    <w:p w:rsidR="00F0647A" w:rsidRDefault="00F0647A" w:rsidP="00F0647A">
      <w:pPr>
        <w:pStyle w:val="a3"/>
      </w:pPr>
      <w:r>
        <w:t xml:space="preserve">Мы также не выбираем </w:t>
      </w:r>
      <w:r>
        <w:rPr>
          <w:rStyle w:val="a4"/>
        </w:rPr>
        <w:t>рекламную модель</w:t>
      </w:r>
      <w:r>
        <w:t xml:space="preserve">, потому что она требует большой аудитории, даёт низкий доход на пользователя и создаёт конфликт интересов между пользователем и рекламодателем. Для сервиса, который должен вызывать доверие и помогать принимать решения, такая модель выглядит слабее, чем подписка. </w:t>
      </w:r>
    </w:p>
    <w:p w:rsidR="00F0647A" w:rsidRDefault="00F0647A" w:rsidP="00F0647A">
      <w:pPr>
        <w:pStyle w:val="a3"/>
      </w:pPr>
      <w:proofErr w:type="spellStart"/>
      <w:r>
        <w:rPr>
          <w:rStyle w:val="a4"/>
        </w:rPr>
        <w:t>Freemium</w:t>
      </w:r>
      <w:proofErr w:type="spellEnd"/>
      <w:r>
        <w:t xml:space="preserve"> может использоваться только как дополнительный способ входа, например в формате демо-доступа или </w:t>
      </w:r>
      <w:proofErr w:type="spellStart"/>
      <w:r>
        <w:t>trial</w:t>
      </w:r>
      <w:proofErr w:type="spellEnd"/>
      <w:r>
        <w:t xml:space="preserve">, но не как основная модель. В лекции у </w:t>
      </w:r>
      <w:proofErr w:type="spellStart"/>
      <w:r>
        <w:t>freemium</w:t>
      </w:r>
      <w:proofErr w:type="spellEnd"/>
      <w:r>
        <w:t xml:space="preserve"> отмечены такие минусы, как высокая стоимость содержания бесплатных пользователей и низкая конверсия в оплату. Поэтому как основной способ монетизации она подходит хуже, чем подписка. </w:t>
      </w:r>
    </w:p>
    <w:p w:rsidR="00191244" w:rsidRDefault="00F0647A" w:rsidP="00F0647A">
      <w:pPr>
        <w:pStyle w:val="a3"/>
      </w:pPr>
      <w:r>
        <w:rPr>
          <w:rStyle w:val="a4"/>
        </w:rPr>
        <w:t>Итог:</w:t>
      </w:r>
      <w:r>
        <w:t xml:space="preserve"> мы выбрали </w:t>
      </w:r>
      <w:r>
        <w:rPr>
          <w:rStyle w:val="a4"/>
        </w:rPr>
        <w:t>подписочную модель монетизации</w:t>
      </w:r>
      <w:r>
        <w:t xml:space="preserve">, потому что она соответствует отраслевому стандарту для </w:t>
      </w:r>
      <w:proofErr w:type="spellStart"/>
      <w:r>
        <w:t>SaaS</w:t>
      </w:r>
      <w:proofErr w:type="spellEnd"/>
      <w:r>
        <w:t>, подходит для продукта с регулярной ценностью, даёт предсказуемую выручку и позволяет гибко работать с разными сегментами пользователей. Это соответствует и критериям задания, где важно выбрать модель, соответствующую отраслевым стандартам, либо дать её аргументированное обоснование.</w:t>
      </w:r>
    </w:p>
    <w:sectPr w:rsidR="001912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47A"/>
    <w:rsid w:val="00191244"/>
    <w:rsid w:val="00F06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F8EA2F2"/>
  <w15:chartTrackingRefBased/>
  <w15:docId w15:val="{AFB5B3E4-8015-C449-B96F-0F0946299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0647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4">
    <w:name w:val="Strong"/>
    <w:basedOn w:val="a0"/>
    <w:uiPriority w:val="22"/>
    <w:qFormat/>
    <w:rsid w:val="00F0647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813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434</Words>
  <Characters>2475</Characters>
  <Application>Microsoft Office Word</Application>
  <DocSecurity>0</DocSecurity>
  <Lines>20</Lines>
  <Paragraphs>5</Paragraphs>
  <ScaleCrop>false</ScaleCrop>
  <Company/>
  <LinksUpToDate>false</LinksUpToDate>
  <CharactersWithSpaces>2904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 kuchin</dc:creator>
  <cp:keywords/>
  <dc:description/>
  <cp:lastModifiedBy>vl kuchin</cp:lastModifiedBy>
  <cp:revision>1</cp:revision>
  <dcterms:created xsi:type="dcterms:W3CDTF">2026-04-20T16:40:00Z</dcterms:created>
  <dcterms:modified xsi:type="dcterms:W3CDTF">2026-04-20T16:41:00Z</dcterms:modified>
</cp:coreProperties>
</file>