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6CC096" w14:textId="77777777" w:rsidR="002777CA" w:rsidRPr="002777CA" w:rsidRDefault="002777CA" w:rsidP="002777CA">
      <w:pPr>
        <w:shd w:val="clear" w:color="auto" w:fill="FFFFFF"/>
        <w:spacing w:after="120" w:line="540" w:lineRule="atLeast"/>
        <w:outlineLvl w:val="0"/>
        <w:rPr>
          <w:rFonts w:ascii="Lato" w:eastAsia="Times New Roman" w:hAnsi="Lato" w:cs="Times New Roman"/>
          <w:b/>
          <w:bCs/>
          <w:color w:val="3F4350"/>
          <w:kern w:val="36"/>
          <w:sz w:val="42"/>
          <w:szCs w:val="42"/>
          <w14:ligatures w14:val="none"/>
        </w:rPr>
      </w:pPr>
      <w:r w:rsidRPr="002777CA">
        <w:rPr>
          <w:rFonts w:ascii="Lato" w:eastAsia="Times New Roman" w:hAnsi="Lato" w:cs="Times New Roman"/>
          <w:b/>
          <w:bCs/>
          <w:color w:val="3F4350"/>
          <w:kern w:val="36"/>
          <w:sz w:val="42"/>
          <w:szCs w:val="42"/>
          <w14:ligatures w14:val="none"/>
        </w:rPr>
        <w:t>FAQ по защите проекта в Продуктовой студии</w:t>
      </w:r>
    </w:p>
    <w:p w14:paraId="73252B68" w14:textId="77777777" w:rsidR="002777CA" w:rsidRPr="002777CA" w:rsidRDefault="002777CA" w:rsidP="002777CA">
      <w:p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b/>
          <w:bCs/>
          <w:color w:val="3F4350"/>
          <w:kern w:val="0"/>
          <w:sz w:val="23"/>
          <w:szCs w:val="23"/>
          <w14:ligatures w14:val="none"/>
        </w:rPr>
        <w:t>1. В каком формате будет проходить защита?</w:t>
      </w: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br/>
        <w:t>Защита проходит в формате питча бизнес-идеи инвесторам. Команда должна представить продукт так, будто убеждает инвестиционный комитет вложиться в проект.</w:t>
      </w: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br/>
        <w:t>На защите будет комиссия из экспертов. Ориентир — 3 эксперта на команду. Эксперты будут задавать вопросы, оценивать проработку проекта и выставлять баллы по критериям.</w:t>
      </w:r>
    </w:p>
    <w:p w14:paraId="73FF2ACA" w14:textId="77777777" w:rsidR="002777CA" w:rsidRPr="002777CA" w:rsidRDefault="001A42A6" w:rsidP="002777CA">
      <w:pPr>
        <w:shd w:val="clear" w:color="auto" w:fill="FFFFFF"/>
        <w:spacing w:before="225" w:after="240" w:line="240" w:lineRule="auto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1A42A6">
        <w:rPr>
          <w:rFonts w:ascii="Lato" w:eastAsia="Times New Roman" w:hAnsi="Lato" w:cs="Times New Roman"/>
          <w:noProof/>
          <w:color w:val="3F4350"/>
          <w:kern w:val="0"/>
          <w:sz w:val="23"/>
          <w:szCs w:val="23"/>
        </w:rPr>
        <w:pict w14:anchorId="2D179855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1F198AE2" w14:textId="77777777" w:rsidR="002777CA" w:rsidRPr="002777CA" w:rsidRDefault="002777CA" w:rsidP="002777CA">
      <w:p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b/>
          <w:bCs/>
          <w:color w:val="3F4350"/>
          <w:kern w:val="0"/>
          <w:sz w:val="23"/>
          <w:szCs w:val="23"/>
          <w14:ligatures w14:val="none"/>
        </w:rPr>
        <w:t>2. Сколько времени даётся на питч?</w:t>
      </w: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br/>
        <w:t>Максимум — 10 минут.</w:t>
      </w: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br/>
        <w:t>Лучше целиться в 7–8 минут, чтобы осталось время на вопросы экспертов. Если команда выйдет за 10 минут, её могут остановить, потому что нужно соблюдать общий тайминг защиты.</w:t>
      </w: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br/>
        <w:t>Важно заранее прогнать выступление: на самой защите команды часто говорят дольше, чем на репетиции.</w:t>
      </w:r>
    </w:p>
    <w:p w14:paraId="31F1D18D" w14:textId="77777777" w:rsidR="002777CA" w:rsidRPr="002777CA" w:rsidRDefault="001A42A6" w:rsidP="002777CA">
      <w:pPr>
        <w:shd w:val="clear" w:color="auto" w:fill="FFFFFF"/>
        <w:spacing w:before="225" w:after="240" w:line="240" w:lineRule="auto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1A42A6">
        <w:rPr>
          <w:rFonts w:ascii="Lato" w:eastAsia="Times New Roman" w:hAnsi="Lato" w:cs="Times New Roman"/>
          <w:noProof/>
          <w:color w:val="3F4350"/>
          <w:kern w:val="0"/>
          <w:sz w:val="23"/>
          <w:szCs w:val="23"/>
        </w:rPr>
        <w:pict w14:anchorId="24FA57D6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2500D2B6" w14:textId="77777777" w:rsidR="002777CA" w:rsidRPr="002777CA" w:rsidRDefault="002777CA" w:rsidP="002777CA">
      <w:p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b/>
          <w:bCs/>
          <w:color w:val="3F4350"/>
          <w:kern w:val="0"/>
          <w:sz w:val="23"/>
          <w:szCs w:val="23"/>
          <w14:ligatures w14:val="none"/>
        </w:rPr>
        <w:t>3. Можно ли сделать питч короче, например на 3 минуты?</w:t>
      </w: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br/>
        <w:t>Можно, если за это время команда успевает раскрыть все ключевые критерии: целевую аудиторию, проблему, УТП, конкурентов, монетизацию, пользовательский опыт и инвестиционную привлекательность.</w:t>
      </w: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br/>
        <w:t>Но на практике в 3 минуты сложно качественно уложить весь нужный объём. Если выступление будет слишком коротким, эксперты могут дольше задавать вопросы и точечно проверять слабые места.</w:t>
      </w:r>
    </w:p>
    <w:p w14:paraId="2BA04458" w14:textId="77777777" w:rsidR="002777CA" w:rsidRPr="002777CA" w:rsidRDefault="001A42A6" w:rsidP="002777CA">
      <w:pPr>
        <w:shd w:val="clear" w:color="auto" w:fill="FFFFFF"/>
        <w:spacing w:before="225" w:after="240" w:line="240" w:lineRule="auto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1A42A6">
        <w:rPr>
          <w:rFonts w:ascii="Lato" w:eastAsia="Times New Roman" w:hAnsi="Lato" w:cs="Times New Roman"/>
          <w:noProof/>
          <w:color w:val="3F4350"/>
          <w:kern w:val="0"/>
          <w:sz w:val="23"/>
          <w:szCs w:val="23"/>
        </w:rPr>
        <w:pict w14:anchorId="36E4A249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3E6AAE99" w14:textId="77777777" w:rsidR="002777CA" w:rsidRPr="002777CA" w:rsidRDefault="002777CA" w:rsidP="002777CA">
      <w:p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b/>
          <w:bCs/>
          <w:color w:val="3F4350"/>
          <w:kern w:val="0"/>
          <w:sz w:val="23"/>
          <w:szCs w:val="23"/>
          <w14:ligatures w14:val="none"/>
        </w:rPr>
        <w:t>4. Что обязательно должно быть в питче?</w:t>
      </w: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br/>
        <w:t>В питче должны считываться:</w:t>
      </w:r>
    </w:p>
    <w:p w14:paraId="1DB8FA20" w14:textId="77777777" w:rsidR="002777CA" w:rsidRPr="002777CA" w:rsidRDefault="002777CA" w:rsidP="002777CA">
      <w:pPr>
        <w:numPr>
          <w:ilvl w:val="0"/>
          <w:numId w:val="1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Что за продукт вы делаете.</w:t>
      </w:r>
    </w:p>
    <w:p w14:paraId="5C606F98" w14:textId="77777777" w:rsidR="002777CA" w:rsidRPr="002777CA" w:rsidRDefault="002777CA" w:rsidP="002777CA">
      <w:pPr>
        <w:numPr>
          <w:ilvl w:val="0"/>
          <w:numId w:val="1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Для какой целевой аудитории он создаётся.</w:t>
      </w:r>
    </w:p>
    <w:p w14:paraId="7AA60F7A" w14:textId="77777777" w:rsidR="002777CA" w:rsidRPr="002777CA" w:rsidRDefault="002777CA" w:rsidP="002777CA">
      <w:pPr>
        <w:numPr>
          <w:ilvl w:val="0"/>
          <w:numId w:val="1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Какую проблему аудитории он решает.</w:t>
      </w:r>
    </w:p>
    <w:p w14:paraId="4FACC5CA" w14:textId="77777777" w:rsidR="002777CA" w:rsidRPr="002777CA" w:rsidRDefault="002777CA" w:rsidP="002777CA">
      <w:pPr>
        <w:numPr>
          <w:ilvl w:val="0"/>
          <w:numId w:val="1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Почему эта проблема действительно важна.</w:t>
      </w:r>
    </w:p>
    <w:p w14:paraId="322CA3A3" w14:textId="77777777" w:rsidR="002777CA" w:rsidRPr="002777CA" w:rsidRDefault="002777CA" w:rsidP="002777CA">
      <w:pPr>
        <w:numPr>
          <w:ilvl w:val="0"/>
          <w:numId w:val="1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В чём УТП продукта.</w:t>
      </w:r>
    </w:p>
    <w:p w14:paraId="758E621A" w14:textId="77777777" w:rsidR="002777CA" w:rsidRPr="002777CA" w:rsidRDefault="002777CA" w:rsidP="002777CA">
      <w:pPr>
        <w:numPr>
          <w:ilvl w:val="0"/>
          <w:numId w:val="1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Кто ваши конкуренты и альтернативы.</w:t>
      </w:r>
    </w:p>
    <w:p w14:paraId="725680FE" w14:textId="77777777" w:rsidR="002777CA" w:rsidRPr="002777CA" w:rsidRDefault="002777CA" w:rsidP="002777CA">
      <w:pPr>
        <w:numPr>
          <w:ilvl w:val="0"/>
          <w:numId w:val="1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Чем вы отличаетесь от конкурентов.</w:t>
      </w:r>
    </w:p>
    <w:p w14:paraId="7B9F92B8" w14:textId="77777777" w:rsidR="002777CA" w:rsidRPr="002777CA" w:rsidRDefault="002777CA" w:rsidP="002777CA">
      <w:pPr>
        <w:numPr>
          <w:ilvl w:val="0"/>
          <w:numId w:val="1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Какая модель монетизации.</w:t>
      </w:r>
    </w:p>
    <w:p w14:paraId="33CCA630" w14:textId="77777777" w:rsidR="002777CA" w:rsidRPr="002777CA" w:rsidRDefault="002777CA" w:rsidP="002777CA">
      <w:pPr>
        <w:numPr>
          <w:ilvl w:val="0"/>
          <w:numId w:val="1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Как устроен пользовательский опыт.</w:t>
      </w:r>
    </w:p>
    <w:p w14:paraId="4D105754" w14:textId="77777777" w:rsidR="002777CA" w:rsidRPr="002777CA" w:rsidRDefault="002777CA" w:rsidP="002777CA">
      <w:pPr>
        <w:numPr>
          <w:ilvl w:val="0"/>
          <w:numId w:val="1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Почему в проект потенциально можно инвестировать.</w:t>
      </w:r>
    </w:p>
    <w:p w14:paraId="06F30DD5" w14:textId="77777777" w:rsidR="002777CA" w:rsidRPr="002777CA" w:rsidRDefault="002777CA" w:rsidP="002777CA">
      <w:pPr>
        <w:shd w:val="clear" w:color="auto" w:fill="FFFFFF"/>
        <w:spacing w:before="144"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lastRenderedPageBreak/>
        <w:t>Главная мысль: уже в первые 1–3 слайда или первые минуты лендинга должно быть понятно, что это за продукт и зачем он нужен.</w:t>
      </w:r>
    </w:p>
    <w:p w14:paraId="35664F77" w14:textId="77777777" w:rsidR="002777CA" w:rsidRPr="002777CA" w:rsidRDefault="001A42A6" w:rsidP="002777CA">
      <w:pPr>
        <w:shd w:val="clear" w:color="auto" w:fill="FFFFFF"/>
        <w:spacing w:before="225" w:after="240" w:line="240" w:lineRule="auto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1A42A6">
        <w:rPr>
          <w:rFonts w:ascii="Lato" w:eastAsia="Times New Roman" w:hAnsi="Lato" w:cs="Times New Roman"/>
          <w:noProof/>
          <w:color w:val="3F4350"/>
          <w:kern w:val="0"/>
          <w:sz w:val="23"/>
          <w:szCs w:val="23"/>
        </w:rPr>
        <w:pict w14:anchorId="36A7381A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31034CB7" w14:textId="77777777" w:rsidR="002777CA" w:rsidRPr="002777CA" w:rsidRDefault="002777CA" w:rsidP="002777CA">
      <w:p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b/>
          <w:bCs/>
          <w:color w:val="3F4350"/>
          <w:kern w:val="0"/>
          <w:sz w:val="23"/>
          <w:szCs w:val="23"/>
          <w14:ligatures w14:val="none"/>
        </w:rPr>
        <w:t>5. Нужно ли делать презентацию PowerPoint?</w:t>
      </w: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br/>
        <w:t>Презентация PowerPoint не обязательна. Можно использовать презентацию, лендинг или сайт-презентацию.</w:t>
      </w: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br/>
        <w:t>Рекомендация — делать лендинг или сайт-презентацию. Такой формат лучше воспринимается, может выглядеть более современно и позволяет показать не только текст, но и таблицы, графики, схемы, демо, интерактивные элементы.</w:t>
      </w:r>
    </w:p>
    <w:p w14:paraId="66A2E311" w14:textId="77777777" w:rsidR="002777CA" w:rsidRPr="002777CA" w:rsidRDefault="001A42A6" w:rsidP="002777CA">
      <w:pPr>
        <w:shd w:val="clear" w:color="auto" w:fill="FFFFFF"/>
        <w:spacing w:before="225" w:after="240" w:line="240" w:lineRule="auto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1A42A6">
        <w:rPr>
          <w:rFonts w:ascii="Lato" w:eastAsia="Times New Roman" w:hAnsi="Lato" w:cs="Times New Roman"/>
          <w:noProof/>
          <w:color w:val="3F4350"/>
          <w:kern w:val="0"/>
          <w:sz w:val="23"/>
          <w:szCs w:val="23"/>
        </w:rPr>
        <w:pict w14:anchorId="3D82F6A2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11EDF42C" w14:textId="77777777" w:rsidR="002777CA" w:rsidRPr="002777CA" w:rsidRDefault="002777CA" w:rsidP="002777CA">
      <w:p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b/>
          <w:bCs/>
          <w:color w:val="3F4350"/>
          <w:kern w:val="0"/>
          <w:sz w:val="23"/>
          <w:szCs w:val="23"/>
          <w14:ligatures w14:val="none"/>
        </w:rPr>
        <w:t>6. Лендинг должен быть для клиентов или для комиссии?</w:t>
      </w: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br/>
        <w:t>Для защиты нужен не обычный клиентский лендинг, а лендинг для питча.</w:t>
      </w: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br/>
        <w:t>Клиентский лендинг продаёт продукт пользователю.</w:t>
      </w: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br/>
        <w:t>Лендинг для питча продаёт бизнес-идею комиссии и инвесторам.</w:t>
      </w: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br/>
        <w:t>Поэтому на лендинге для защиты должны быть не только преимущества продукта для клиента, но и:</w:t>
      </w:r>
    </w:p>
    <w:p w14:paraId="70BCEC29" w14:textId="77777777" w:rsidR="002777CA" w:rsidRPr="002777CA" w:rsidRDefault="002777CA" w:rsidP="002777CA">
      <w:pPr>
        <w:numPr>
          <w:ilvl w:val="0"/>
          <w:numId w:val="2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рынок;</w:t>
      </w:r>
    </w:p>
    <w:p w14:paraId="1ABCD93B" w14:textId="77777777" w:rsidR="002777CA" w:rsidRPr="002777CA" w:rsidRDefault="002777CA" w:rsidP="002777CA">
      <w:pPr>
        <w:numPr>
          <w:ilvl w:val="0"/>
          <w:numId w:val="2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конкуренты;</w:t>
      </w:r>
    </w:p>
    <w:p w14:paraId="59E67B55" w14:textId="77777777" w:rsidR="002777CA" w:rsidRPr="002777CA" w:rsidRDefault="002777CA" w:rsidP="002777CA">
      <w:pPr>
        <w:numPr>
          <w:ilvl w:val="0"/>
          <w:numId w:val="2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модель монетизации;</w:t>
      </w:r>
    </w:p>
    <w:p w14:paraId="7A164FFB" w14:textId="77777777" w:rsidR="002777CA" w:rsidRPr="002777CA" w:rsidRDefault="002777CA" w:rsidP="002777CA">
      <w:pPr>
        <w:numPr>
          <w:ilvl w:val="0"/>
          <w:numId w:val="2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бизнес-логика;</w:t>
      </w:r>
    </w:p>
    <w:p w14:paraId="450743CC" w14:textId="77777777" w:rsidR="002777CA" w:rsidRPr="002777CA" w:rsidRDefault="002777CA" w:rsidP="002777CA">
      <w:pPr>
        <w:numPr>
          <w:ilvl w:val="0"/>
          <w:numId w:val="2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экономика;</w:t>
      </w:r>
    </w:p>
    <w:p w14:paraId="42C0CD70" w14:textId="77777777" w:rsidR="002777CA" w:rsidRPr="002777CA" w:rsidRDefault="002777CA" w:rsidP="002777CA">
      <w:pPr>
        <w:numPr>
          <w:ilvl w:val="0"/>
          <w:numId w:val="2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целевая аудитория;</w:t>
      </w:r>
    </w:p>
    <w:p w14:paraId="799623D7" w14:textId="77777777" w:rsidR="002777CA" w:rsidRPr="002777CA" w:rsidRDefault="002777CA" w:rsidP="002777CA">
      <w:pPr>
        <w:numPr>
          <w:ilvl w:val="0"/>
          <w:numId w:val="2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доказательства проработки;</w:t>
      </w:r>
    </w:p>
    <w:p w14:paraId="0FE9ED5D" w14:textId="77777777" w:rsidR="002777CA" w:rsidRPr="002777CA" w:rsidRDefault="002777CA" w:rsidP="002777CA">
      <w:pPr>
        <w:numPr>
          <w:ilvl w:val="0"/>
          <w:numId w:val="2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аргументы, почему проект может быть интересен инвестору.</w:t>
      </w:r>
    </w:p>
    <w:p w14:paraId="1C43BED0" w14:textId="77777777" w:rsidR="002777CA" w:rsidRPr="002777CA" w:rsidRDefault="001A42A6" w:rsidP="002777CA">
      <w:pPr>
        <w:shd w:val="clear" w:color="auto" w:fill="FFFFFF"/>
        <w:spacing w:before="225" w:after="240" w:line="240" w:lineRule="auto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1A42A6">
        <w:rPr>
          <w:rFonts w:ascii="Lato" w:eastAsia="Times New Roman" w:hAnsi="Lato" w:cs="Times New Roman"/>
          <w:noProof/>
          <w:color w:val="3F4350"/>
          <w:kern w:val="0"/>
          <w:sz w:val="23"/>
          <w:szCs w:val="23"/>
        </w:rPr>
        <w:pict w14:anchorId="60C3AC53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DFBE39D" w14:textId="77777777" w:rsidR="002777CA" w:rsidRPr="002777CA" w:rsidRDefault="002777CA" w:rsidP="002777CA">
      <w:p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b/>
          <w:bCs/>
          <w:color w:val="3F4350"/>
          <w:kern w:val="0"/>
          <w:sz w:val="23"/>
          <w:szCs w:val="23"/>
          <w14:ligatures w14:val="none"/>
        </w:rPr>
        <w:t>7. Можно ли показать готовый продукт вместо питча?</w:t>
      </w: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br/>
        <w:t>Демо продукта полезно, но оно не заменяет питч.</w:t>
      </w: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br/>
        <w:t>Если просто показать сайт, LMS, приложение или прототип, эксперты могут не понять:</w:t>
      </w:r>
    </w:p>
    <w:p w14:paraId="7357E4C2" w14:textId="77777777" w:rsidR="002777CA" w:rsidRPr="002777CA" w:rsidRDefault="002777CA" w:rsidP="002777CA">
      <w:pPr>
        <w:numPr>
          <w:ilvl w:val="0"/>
          <w:numId w:val="3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кто целевая аудитория;</w:t>
      </w:r>
    </w:p>
    <w:p w14:paraId="0DEFE7E2" w14:textId="77777777" w:rsidR="002777CA" w:rsidRPr="002777CA" w:rsidRDefault="002777CA" w:rsidP="002777CA">
      <w:pPr>
        <w:numPr>
          <w:ilvl w:val="0"/>
          <w:numId w:val="3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как продукт зарабатывает;</w:t>
      </w:r>
    </w:p>
    <w:p w14:paraId="479F70E3" w14:textId="77777777" w:rsidR="002777CA" w:rsidRPr="002777CA" w:rsidRDefault="002777CA" w:rsidP="002777CA">
      <w:pPr>
        <w:numPr>
          <w:ilvl w:val="0"/>
          <w:numId w:val="3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какой рынок;</w:t>
      </w:r>
    </w:p>
    <w:p w14:paraId="4ABA9F9D" w14:textId="77777777" w:rsidR="002777CA" w:rsidRPr="002777CA" w:rsidRDefault="002777CA" w:rsidP="002777CA">
      <w:pPr>
        <w:numPr>
          <w:ilvl w:val="0"/>
          <w:numId w:val="3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кто конкуренты;</w:t>
      </w:r>
    </w:p>
    <w:p w14:paraId="748A1A21" w14:textId="77777777" w:rsidR="002777CA" w:rsidRPr="002777CA" w:rsidRDefault="002777CA" w:rsidP="002777CA">
      <w:pPr>
        <w:numPr>
          <w:ilvl w:val="0"/>
          <w:numId w:val="3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какая экономика;</w:t>
      </w:r>
    </w:p>
    <w:p w14:paraId="71196ADB" w14:textId="77777777" w:rsidR="002777CA" w:rsidRPr="002777CA" w:rsidRDefault="002777CA" w:rsidP="002777CA">
      <w:pPr>
        <w:numPr>
          <w:ilvl w:val="0"/>
          <w:numId w:val="3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почему проект инвестиционно интересен.</w:t>
      </w:r>
    </w:p>
    <w:p w14:paraId="772551F6" w14:textId="77777777" w:rsidR="002777CA" w:rsidRPr="002777CA" w:rsidRDefault="002777CA" w:rsidP="002777CA">
      <w:pPr>
        <w:shd w:val="clear" w:color="auto" w:fill="FFFFFF"/>
        <w:spacing w:before="144"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Поэтому демо можно встроить в питч, но отдельно нужно ответить на бизнес-вопросы.</w:t>
      </w:r>
    </w:p>
    <w:p w14:paraId="6DC634B0" w14:textId="77777777" w:rsidR="002777CA" w:rsidRPr="002777CA" w:rsidRDefault="001A42A6" w:rsidP="002777CA">
      <w:pPr>
        <w:shd w:val="clear" w:color="auto" w:fill="FFFFFF"/>
        <w:spacing w:before="225" w:after="240" w:line="240" w:lineRule="auto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1A42A6">
        <w:rPr>
          <w:rFonts w:ascii="Lato" w:eastAsia="Times New Roman" w:hAnsi="Lato" w:cs="Times New Roman"/>
          <w:noProof/>
          <w:color w:val="3F4350"/>
          <w:kern w:val="0"/>
          <w:sz w:val="23"/>
          <w:szCs w:val="23"/>
        </w:rPr>
        <w:pict w14:anchorId="5126F0DC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7E03A8C" w14:textId="77777777" w:rsidR="002777CA" w:rsidRPr="002777CA" w:rsidRDefault="002777CA" w:rsidP="002777CA">
      <w:p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b/>
          <w:bCs/>
          <w:color w:val="3F4350"/>
          <w:kern w:val="0"/>
          <w:sz w:val="23"/>
          <w:szCs w:val="23"/>
          <w14:ligatures w14:val="none"/>
        </w:rPr>
        <w:lastRenderedPageBreak/>
        <w:t>8. Нужно ли показывать конкурентов?</w:t>
      </w: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br/>
        <w:t>Да, обязательно.</w:t>
      </w: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br/>
        <w:t>Фраза «у нас нет конкурентов» почти всегда выглядит слабо. Она может означать одно из двух:</w:t>
      </w:r>
    </w:p>
    <w:p w14:paraId="2032FB62" w14:textId="77777777" w:rsidR="002777CA" w:rsidRPr="002777CA" w:rsidRDefault="002777CA" w:rsidP="002777CA">
      <w:pPr>
        <w:numPr>
          <w:ilvl w:val="0"/>
          <w:numId w:val="4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Команда плохо исследовала рынок.</w:t>
      </w:r>
    </w:p>
    <w:p w14:paraId="5EE28F01" w14:textId="77777777" w:rsidR="002777CA" w:rsidRPr="002777CA" w:rsidRDefault="002777CA" w:rsidP="002777CA">
      <w:pPr>
        <w:numPr>
          <w:ilvl w:val="0"/>
          <w:numId w:val="4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Продукт никому не нужен, поэтому на рынке нет решений.</w:t>
      </w:r>
    </w:p>
    <w:p w14:paraId="3495003E" w14:textId="77777777" w:rsidR="002777CA" w:rsidRPr="002777CA" w:rsidRDefault="002777CA" w:rsidP="002777CA">
      <w:pPr>
        <w:shd w:val="clear" w:color="auto" w:fill="FFFFFF"/>
        <w:spacing w:before="144"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Лучше честно показать прямых и косвенных конкурентов, альтернативы и объяснить, за счёт чего ваш продукт выигрывает.</w:t>
      </w: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br/>
        <w:t>Пример логики:</w:t>
      </w: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br/>
        <w:t>Мы изучили рынок. Наши ключевые конкуренты — X, Y и Z. Они решают похожую задачу, но мы отличаемся за счёт A, B и C.</w:t>
      </w:r>
    </w:p>
    <w:p w14:paraId="53370D0F" w14:textId="77777777" w:rsidR="002777CA" w:rsidRPr="002777CA" w:rsidRDefault="001A42A6" w:rsidP="002777CA">
      <w:pPr>
        <w:shd w:val="clear" w:color="auto" w:fill="FFFFFF"/>
        <w:spacing w:before="225" w:after="240" w:line="240" w:lineRule="auto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1A42A6">
        <w:rPr>
          <w:rFonts w:ascii="Lato" w:eastAsia="Times New Roman" w:hAnsi="Lato" w:cs="Times New Roman"/>
          <w:noProof/>
          <w:color w:val="3F4350"/>
          <w:kern w:val="0"/>
          <w:sz w:val="23"/>
          <w:szCs w:val="23"/>
        </w:rPr>
        <w:pict w14:anchorId="3DE47873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1FCDDAE" w14:textId="77777777" w:rsidR="002777CA" w:rsidRPr="002777CA" w:rsidRDefault="002777CA" w:rsidP="002777CA">
      <w:pPr>
        <w:shd w:val="clear" w:color="auto" w:fill="F7F7F7"/>
        <w:spacing w:after="0" w:line="240" w:lineRule="auto"/>
        <w:rPr>
          <w:rFonts w:ascii="Lato" w:eastAsia="Times New Roman" w:hAnsi="Lato" w:cs="Times New Roman"/>
          <w:color w:val="386FE5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b/>
          <w:bCs/>
          <w:color w:val="386FE5"/>
          <w:kern w:val="0"/>
          <w:sz w:val="20"/>
          <w:szCs w:val="20"/>
          <w14:ligatures w14:val="none"/>
        </w:rPr>
        <w:t>Показать больше</w:t>
      </w:r>
    </w:p>
    <w:p w14:paraId="5CD11EE5" w14:textId="77777777" w:rsidR="002777CA" w:rsidRPr="002777CA" w:rsidRDefault="002777CA" w:rsidP="002777CA">
      <w:pPr>
        <w:shd w:val="clear" w:color="auto" w:fill="FFFFFF"/>
        <w:spacing w:after="0" w:line="240" w:lineRule="auto"/>
        <w:rPr>
          <w:rFonts w:ascii="Lato" w:eastAsia="Times New Roman" w:hAnsi="Lato" w:cs="Times New Roman"/>
          <w:b/>
          <w:bCs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b/>
          <w:bCs/>
          <w:color w:val="3F4350"/>
          <w:kern w:val="0"/>
          <w:sz w:val="23"/>
          <w:szCs w:val="23"/>
          <w14:ligatures w14:val="none"/>
        </w:rPr>
        <w:t>Кирилл Козлов</w:t>
      </w:r>
    </w:p>
    <w:p w14:paraId="5D9B2A5B" w14:textId="77777777" w:rsidR="002777CA" w:rsidRPr="002777CA" w:rsidRDefault="002777CA" w:rsidP="002777CA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hyperlink r:id="rId5" w:history="1">
        <w:r w:rsidRPr="002777CA">
          <w:rPr>
            <w:rFonts w:ascii="Lato" w:eastAsia="Times New Roman" w:hAnsi="Lato" w:cs="Times New Roman"/>
            <w:color w:val="0000FF"/>
            <w:kern w:val="0"/>
            <w:sz w:val="23"/>
            <w:szCs w:val="23"/>
            <w14:ligatures w14:val="none"/>
          </w:rPr>
          <w:t>8:01 PM</w:t>
        </w:r>
      </w:hyperlink>
    </w:p>
    <w:p w14:paraId="24B4DCDF" w14:textId="77777777" w:rsidR="002777CA" w:rsidRPr="002777CA" w:rsidRDefault="002777CA" w:rsidP="002777CA">
      <w:p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b/>
          <w:bCs/>
          <w:color w:val="3F4350"/>
          <w:kern w:val="0"/>
          <w:sz w:val="23"/>
          <w:szCs w:val="23"/>
          <w14:ligatures w14:val="none"/>
        </w:rPr>
        <w:t>9. Насколько узкой должна быть целевая аудитория?</w:t>
      </w: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br/>
        <w:t>Целевая аудитория должна быть конкретной.</w:t>
      </w: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br/>
        <w:t>Формулировки вроде «для всех людей», «для всех айтишников», «для всех компаний» вызывают вопросы. Обычно это выглядит так, будто команда недостаточно исследовала пользователей.</w:t>
      </w: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br/>
        <w:t>Лучше выделить конкретный сегмент:</w:t>
      </w:r>
    </w:p>
    <w:p w14:paraId="498A1B7F" w14:textId="77777777" w:rsidR="002777CA" w:rsidRPr="002777CA" w:rsidRDefault="002777CA" w:rsidP="002777CA">
      <w:pPr>
        <w:numPr>
          <w:ilvl w:val="0"/>
          <w:numId w:val="5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кто эти люди;</w:t>
      </w:r>
    </w:p>
    <w:p w14:paraId="524DB1B9" w14:textId="77777777" w:rsidR="002777CA" w:rsidRPr="002777CA" w:rsidRDefault="002777CA" w:rsidP="002777CA">
      <w:pPr>
        <w:numPr>
          <w:ilvl w:val="0"/>
          <w:numId w:val="5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в какой ситуации у них возникает проблема;</w:t>
      </w:r>
    </w:p>
    <w:p w14:paraId="09A7F734" w14:textId="77777777" w:rsidR="002777CA" w:rsidRPr="002777CA" w:rsidRDefault="002777CA" w:rsidP="002777CA">
      <w:pPr>
        <w:numPr>
          <w:ilvl w:val="0"/>
          <w:numId w:val="5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почему проблема для них важна;</w:t>
      </w:r>
    </w:p>
    <w:p w14:paraId="0BC33613" w14:textId="77777777" w:rsidR="002777CA" w:rsidRPr="002777CA" w:rsidRDefault="002777CA" w:rsidP="002777CA">
      <w:pPr>
        <w:numPr>
          <w:ilvl w:val="0"/>
          <w:numId w:val="5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как вы подтверждали эту гипотезу;</w:t>
      </w:r>
    </w:p>
    <w:p w14:paraId="5AFE2282" w14:textId="77777777" w:rsidR="002777CA" w:rsidRPr="002777CA" w:rsidRDefault="002777CA" w:rsidP="002777CA">
      <w:pPr>
        <w:numPr>
          <w:ilvl w:val="0"/>
          <w:numId w:val="5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какие интервью, наблюдения или данные у вас есть.</w:t>
      </w:r>
    </w:p>
    <w:p w14:paraId="627ECA7D" w14:textId="77777777" w:rsidR="002777CA" w:rsidRPr="002777CA" w:rsidRDefault="001A42A6" w:rsidP="002777CA">
      <w:pPr>
        <w:shd w:val="clear" w:color="auto" w:fill="FFFFFF"/>
        <w:spacing w:before="225" w:after="240" w:line="240" w:lineRule="auto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1A42A6">
        <w:rPr>
          <w:rFonts w:ascii="Lato" w:eastAsia="Times New Roman" w:hAnsi="Lato" w:cs="Times New Roman"/>
          <w:noProof/>
          <w:color w:val="3F4350"/>
          <w:kern w:val="0"/>
          <w:sz w:val="23"/>
          <w:szCs w:val="23"/>
        </w:rPr>
        <w:pict w14:anchorId="04AAD5DD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52B0184" w14:textId="77777777" w:rsidR="002777CA" w:rsidRPr="002777CA" w:rsidRDefault="002777CA" w:rsidP="002777CA">
      <w:p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b/>
          <w:bCs/>
          <w:color w:val="3F4350"/>
          <w:kern w:val="0"/>
          <w:sz w:val="23"/>
          <w:szCs w:val="23"/>
          <w14:ligatures w14:val="none"/>
        </w:rPr>
        <w:t>10. Какую модель монетизации нужно показать?</w:t>
      </w: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br/>
        <w:t>Модель монетизации должна соответствовать продукту и пользовательскому опыту.</w:t>
      </w: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br/>
        <w:t>Это может быть:</w:t>
      </w:r>
    </w:p>
    <w:p w14:paraId="4DE5F234" w14:textId="77777777" w:rsidR="002777CA" w:rsidRPr="002777CA" w:rsidRDefault="002777CA" w:rsidP="002777CA">
      <w:pPr>
        <w:numPr>
          <w:ilvl w:val="0"/>
          <w:numId w:val="6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подписка;</w:t>
      </w:r>
    </w:p>
    <w:p w14:paraId="09899926" w14:textId="77777777" w:rsidR="002777CA" w:rsidRPr="002777CA" w:rsidRDefault="002777CA" w:rsidP="002777CA">
      <w:pPr>
        <w:numPr>
          <w:ilvl w:val="0"/>
          <w:numId w:val="6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freemium;</w:t>
      </w:r>
    </w:p>
    <w:p w14:paraId="7EC4FBA0" w14:textId="77777777" w:rsidR="002777CA" w:rsidRPr="002777CA" w:rsidRDefault="002777CA" w:rsidP="002777CA">
      <w:pPr>
        <w:numPr>
          <w:ilvl w:val="0"/>
          <w:numId w:val="6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оплата за пользователя;</w:t>
      </w:r>
    </w:p>
    <w:p w14:paraId="65F62B80" w14:textId="77777777" w:rsidR="002777CA" w:rsidRPr="002777CA" w:rsidRDefault="002777CA" w:rsidP="002777CA">
      <w:pPr>
        <w:numPr>
          <w:ilvl w:val="0"/>
          <w:numId w:val="6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оплата за токены/использование;</w:t>
      </w:r>
    </w:p>
    <w:p w14:paraId="2FEFA970" w14:textId="77777777" w:rsidR="002777CA" w:rsidRPr="002777CA" w:rsidRDefault="002777CA" w:rsidP="002777CA">
      <w:pPr>
        <w:numPr>
          <w:ilvl w:val="0"/>
          <w:numId w:val="6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коробочное решение;</w:t>
      </w:r>
    </w:p>
    <w:p w14:paraId="184402A9" w14:textId="77777777" w:rsidR="002777CA" w:rsidRPr="002777CA" w:rsidRDefault="002777CA" w:rsidP="002777CA">
      <w:pPr>
        <w:numPr>
          <w:ilvl w:val="0"/>
          <w:numId w:val="6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комиссия;</w:t>
      </w:r>
    </w:p>
    <w:p w14:paraId="0426C020" w14:textId="77777777" w:rsidR="002777CA" w:rsidRPr="002777CA" w:rsidRDefault="002777CA" w:rsidP="002777CA">
      <w:pPr>
        <w:numPr>
          <w:ilvl w:val="0"/>
          <w:numId w:val="6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разовая покупка;</w:t>
      </w:r>
    </w:p>
    <w:p w14:paraId="5DA53DFA" w14:textId="77777777" w:rsidR="002777CA" w:rsidRPr="002777CA" w:rsidRDefault="002777CA" w:rsidP="002777CA">
      <w:pPr>
        <w:numPr>
          <w:ilvl w:val="0"/>
          <w:numId w:val="6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B2B-контракт;</w:t>
      </w:r>
    </w:p>
    <w:p w14:paraId="27477C0F" w14:textId="77777777" w:rsidR="002777CA" w:rsidRPr="002777CA" w:rsidRDefault="002777CA" w:rsidP="002777CA">
      <w:pPr>
        <w:numPr>
          <w:ilvl w:val="0"/>
          <w:numId w:val="6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другая модель, если она логична для вашего рынка.</w:t>
      </w:r>
    </w:p>
    <w:p w14:paraId="7C6F15ED" w14:textId="77777777" w:rsidR="002777CA" w:rsidRPr="002777CA" w:rsidRDefault="002777CA" w:rsidP="002777CA">
      <w:pPr>
        <w:shd w:val="clear" w:color="auto" w:fill="FFFFFF"/>
        <w:spacing w:before="144"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lastRenderedPageBreak/>
        <w:t>Главное — объяснить, почему выбранная модель подходит именно вашему продукту и вашей аудитории.</w:t>
      </w:r>
    </w:p>
    <w:p w14:paraId="4CA91411" w14:textId="77777777" w:rsidR="002777CA" w:rsidRPr="002777CA" w:rsidRDefault="001A42A6" w:rsidP="002777CA">
      <w:pPr>
        <w:shd w:val="clear" w:color="auto" w:fill="FFFFFF"/>
        <w:spacing w:before="225" w:after="240" w:line="240" w:lineRule="auto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1A42A6">
        <w:rPr>
          <w:rFonts w:ascii="Lato" w:eastAsia="Times New Roman" w:hAnsi="Lato" w:cs="Times New Roman"/>
          <w:noProof/>
          <w:color w:val="3F4350"/>
          <w:kern w:val="0"/>
          <w:sz w:val="23"/>
          <w:szCs w:val="23"/>
        </w:rPr>
        <w:pict w14:anchorId="59F1AFB5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D73AA78" w14:textId="77777777" w:rsidR="002777CA" w:rsidRPr="002777CA" w:rsidRDefault="002777CA" w:rsidP="002777CA">
      <w:p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b/>
          <w:bCs/>
          <w:color w:val="3F4350"/>
          <w:kern w:val="0"/>
          <w:sz w:val="23"/>
          <w:szCs w:val="23"/>
          <w14:ligatures w14:val="none"/>
        </w:rPr>
        <w:t>11. Что будет оцениваться на защите?</w:t>
      </w: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br/>
        <w:t>Основные критерии:</w:t>
      </w:r>
    </w:p>
    <w:p w14:paraId="295F6C5A" w14:textId="77777777" w:rsidR="002777CA" w:rsidRPr="002777CA" w:rsidRDefault="002777CA" w:rsidP="002777CA">
      <w:pPr>
        <w:numPr>
          <w:ilvl w:val="0"/>
          <w:numId w:val="7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Связь идеи продукта с потребностями целевой аудитории.</w:t>
      </w:r>
    </w:p>
    <w:p w14:paraId="4CCC795C" w14:textId="77777777" w:rsidR="002777CA" w:rsidRPr="002777CA" w:rsidRDefault="002777CA" w:rsidP="002777CA">
      <w:pPr>
        <w:numPr>
          <w:ilvl w:val="0"/>
          <w:numId w:val="7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Понимание целевой аудитории.</w:t>
      </w:r>
    </w:p>
    <w:p w14:paraId="5B588EE5" w14:textId="77777777" w:rsidR="002777CA" w:rsidRPr="002777CA" w:rsidRDefault="002777CA" w:rsidP="002777CA">
      <w:pPr>
        <w:numPr>
          <w:ilvl w:val="0"/>
          <w:numId w:val="7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УТП продукта.</w:t>
      </w:r>
    </w:p>
    <w:p w14:paraId="6F6EC42D" w14:textId="77777777" w:rsidR="002777CA" w:rsidRPr="002777CA" w:rsidRDefault="002777CA" w:rsidP="002777CA">
      <w:pPr>
        <w:numPr>
          <w:ilvl w:val="0"/>
          <w:numId w:val="7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Анализ конкурентов и отрасли.</w:t>
      </w:r>
    </w:p>
    <w:p w14:paraId="0768DC26" w14:textId="77777777" w:rsidR="002777CA" w:rsidRPr="002777CA" w:rsidRDefault="002777CA" w:rsidP="002777CA">
      <w:pPr>
        <w:numPr>
          <w:ilvl w:val="0"/>
          <w:numId w:val="7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Модель монетизации и пользовательский опыт.</w:t>
      </w:r>
    </w:p>
    <w:p w14:paraId="5CD26390" w14:textId="77777777" w:rsidR="002777CA" w:rsidRPr="002777CA" w:rsidRDefault="002777CA" w:rsidP="002777CA">
      <w:pPr>
        <w:numPr>
          <w:ilvl w:val="0"/>
          <w:numId w:val="7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Дополнительная экспертная оценка: готовность инвестировать в проект.</w:t>
      </w:r>
    </w:p>
    <w:p w14:paraId="0E426947" w14:textId="77777777" w:rsidR="002777CA" w:rsidRPr="002777CA" w:rsidRDefault="002777CA" w:rsidP="002777CA">
      <w:pPr>
        <w:shd w:val="clear" w:color="auto" w:fill="FFFFFF"/>
        <w:spacing w:before="144"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Всего за основные критерии можно получить до 10 баллов. Дополнительно эксперт может поставить до 1 балла за инвестиционную привлекательность проекта.</w:t>
      </w:r>
    </w:p>
    <w:p w14:paraId="24CD73BB" w14:textId="77777777" w:rsidR="002777CA" w:rsidRPr="002777CA" w:rsidRDefault="001A42A6" w:rsidP="002777CA">
      <w:pPr>
        <w:shd w:val="clear" w:color="auto" w:fill="FFFFFF"/>
        <w:spacing w:before="225" w:after="240" w:line="240" w:lineRule="auto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1A42A6">
        <w:rPr>
          <w:rFonts w:ascii="Lato" w:eastAsia="Times New Roman" w:hAnsi="Lato" w:cs="Times New Roman"/>
          <w:noProof/>
          <w:color w:val="3F4350"/>
          <w:kern w:val="0"/>
          <w:sz w:val="23"/>
          <w:szCs w:val="23"/>
        </w:rPr>
        <w:pict w14:anchorId="52B428A8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8DD837A" w14:textId="77777777" w:rsidR="002777CA" w:rsidRPr="002777CA" w:rsidRDefault="002777CA" w:rsidP="002777CA">
      <w:p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b/>
          <w:bCs/>
          <w:color w:val="3F4350"/>
          <w:kern w:val="0"/>
          <w:sz w:val="23"/>
          <w:szCs w:val="23"/>
          <w14:ligatures w14:val="none"/>
        </w:rPr>
        <w:t>12. Как будет считаться оценка?</w:t>
      </w: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br/>
        <w:t>Защита даёт 40% итоговой оценки. Домашние задания дают 60%.</w:t>
      </w: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br/>
        <w:t>Каждый эксперт выставляет баллы по критериям. Если экспертов трое, баллы суммируются. Максимум по основным критериям — 30 баллов от трёх экспертов, плюс до 3 дополнительных баллов за готовность инвестировать.</w:t>
      </w: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br/>
        <w:t>Итого за защиту команда может получить до 11 баллов, которые затем учитываются в формуле итоговой оценки.</w:t>
      </w:r>
    </w:p>
    <w:p w14:paraId="6509E883" w14:textId="77777777" w:rsidR="002777CA" w:rsidRPr="002777CA" w:rsidRDefault="001A42A6" w:rsidP="002777CA">
      <w:pPr>
        <w:shd w:val="clear" w:color="auto" w:fill="FFFFFF"/>
        <w:spacing w:before="225" w:after="240" w:line="240" w:lineRule="auto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1A42A6">
        <w:rPr>
          <w:rFonts w:ascii="Lato" w:eastAsia="Times New Roman" w:hAnsi="Lato" w:cs="Times New Roman"/>
          <w:noProof/>
          <w:color w:val="3F4350"/>
          <w:kern w:val="0"/>
          <w:sz w:val="23"/>
          <w:szCs w:val="23"/>
        </w:rPr>
        <w:pict w14:anchorId="68E139D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829D9E8" w14:textId="77777777" w:rsidR="002777CA" w:rsidRPr="002777CA" w:rsidRDefault="002777CA" w:rsidP="002777CA">
      <w:p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b/>
          <w:bCs/>
          <w:color w:val="3F4350"/>
          <w:kern w:val="0"/>
          <w:sz w:val="23"/>
          <w:szCs w:val="23"/>
          <w14:ligatures w14:val="none"/>
        </w:rPr>
        <w:t>13. Кто будет в комиссии?</w:t>
      </w: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br/>
        <w:t>Планируется пригласить независимых экспертов из разных индустрий. Комиссии будут стараться собирать так, чтобы эксперты были максимально релевантны тематикам проектов.</w:t>
      </w: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br/>
        <w:t>При этом не гарантируется, что под каждый проект будет эксперт строго из той же отрасли. Например, если проект про MedTech, это не значит, что в комиссии обязательно будет MedTech-эксперт. Но в комиссии могут быть CEO, генеральные директора, руководители и специалисты, которые хорошо разбираются в разных бизнесах и продуктах.</w:t>
      </w:r>
    </w:p>
    <w:p w14:paraId="08997DD7" w14:textId="77777777" w:rsidR="002777CA" w:rsidRPr="002777CA" w:rsidRDefault="001A42A6" w:rsidP="002777CA">
      <w:pPr>
        <w:shd w:val="clear" w:color="auto" w:fill="FFFFFF"/>
        <w:spacing w:before="225" w:after="240" w:line="240" w:lineRule="auto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1A42A6">
        <w:rPr>
          <w:rFonts w:ascii="Lato" w:eastAsia="Times New Roman" w:hAnsi="Lato" w:cs="Times New Roman"/>
          <w:noProof/>
          <w:color w:val="3F4350"/>
          <w:kern w:val="0"/>
          <w:sz w:val="23"/>
          <w:szCs w:val="23"/>
        </w:rPr>
        <w:pict w14:anchorId="447B211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37D4B72" w14:textId="77777777" w:rsidR="002777CA" w:rsidRPr="002777CA" w:rsidRDefault="002777CA" w:rsidP="002777CA">
      <w:p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b/>
          <w:bCs/>
          <w:color w:val="3F4350"/>
          <w:kern w:val="0"/>
          <w:sz w:val="23"/>
          <w:szCs w:val="23"/>
          <w14:ligatures w14:val="none"/>
        </w:rPr>
        <w:t>14. Нужно ли всем участникам команды выступать?</w:t>
      </w: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br/>
        <w:t>Каждый участник команды должен принять активное участие: либо в самой презентации, либо в сессии вопросов и ответов.</w:t>
      </w: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br/>
      </w: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lastRenderedPageBreak/>
        <w:t>Можно выбрать любое количество презентующих, но важно, чтобы вся команда была готова отвечать за проект.</w:t>
      </w:r>
    </w:p>
    <w:p w14:paraId="78C3F993" w14:textId="77777777" w:rsidR="002777CA" w:rsidRPr="002777CA" w:rsidRDefault="001A42A6" w:rsidP="002777CA">
      <w:pPr>
        <w:shd w:val="clear" w:color="auto" w:fill="FFFFFF"/>
        <w:spacing w:before="225" w:after="240" w:line="240" w:lineRule="auto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1A42A6">
        <w:rPr>
          <w:rFonts w:ascii="Lato" w:eastAsia="Times New Roman" w:hAnsi="Lato" w:cs="Times New Roman"/>
          <w:noProof/>
          <w:color w:val="3F4350"/>
          <w:kern w:val="0"/>
          <w:sz w:val="23"/>
          <w:szCs w:val="23"/>
        </w:rPr>
        <w:pict w14:anchorId="77FE0F6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14A8034" w14:textId="77777777" w:rsidR="002777CA" w:rsidRPr="002777CA" w:rsidRDefault="002777CA" w:rsidP="002777CA">
      <w:p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b/>
          <w:bCs/>
          <w:color w:val="3F4350"/>
          <w:kern w:val="0"/>
          <w:sz w:val="23"/>
          <w:szCs w:val="23"/>
          <w14:ligatures w14:val="none"/>
        </w:rPr>
        <w:t>15. Что делать, если кто-то из команды не сможет прийти?</w:t>
      </w: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br/>
        <w:t>Присутствие на экзамене обязательно. Если кто-то понимает, что не сможет присутствовать из-за болезни, форс-мажора или другой важной причины, лучше заранее написать об этом.</w:t>
      </w: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br/>
        <w:t>Команду целиком за отсутствие одного-двух участников снимать не планируется, но важно ответственно подойти к защите. Оценка ставится команде, поэтому не должно быть ситуации, когда часть людей работала и защищалась, а часть просто не участвовала.</w:t>
      </w:r>
    </w:p>
    <w:p w14:paraId="722511D8" w14:textId="77777777" w:rsidR="002777CA" w:rsidRPr="002777CA" w:rsidRDefault="001A42A6" w:rsidP="002777CA">
      <w:pPr>
        <w:shd w:val="clear" w:color="auto" w:fill="FFFFFF"/>
        <w:spacing w:before="225" w:after="240" w:line="240" w:lineRule="auto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1A42A6">
        <w:rPr>
          <w:rFonts w:ascii="Lato" w:eastAsia="Times New Roman" w:hAnsi="Lato" w:cs="Times New Roman"/>
          <w:noProof/>
          <w:color w:val="3F4350"/>
          <w:kern w:val="0"/>
          <w:sz w:val="23"/>
          <w:szCs w:val="23"/>
        </w:rPr>
        <w:pict w14:anchorId="37022A7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32A8C33" w14:textId="77777777" w:rsidR="002777CA" w:rsidRPr="002777CA" w:rsidRDefault="002777CA" w:rsidP="002777CA">
      <w:p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b/>
          <w:bCs/>
          <w:color w:val="3F4350"/>
          <w:kern w:val="0"/>
          <w:sz w:val="23"/>
          <w:szCs w:val="23"/>
          <w14:ligatures w14:val="none"/>
        </w:rPr>
        <w:t>16. Можно ли подключиться онлайн, если я из офлайн-группы?</w:t>
      </w: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br/>
        <w:t>Базово офлайн-группа защищается очно, онлайн-группа — онлайн.</w:t>
      </w: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br/>
        <w:t>Если у команды или участника есть критичная ситуация, нужно написать заранее. Такие случаи будут разбираться отдельно.</w:t>
      </w:r>
    </w:p>
    <w:p w14:paraId="62513640" w14:textId="77777777" w:rsidR="002777CA" w:rsidRPr="002777CA" w:rsidRDefault="001A42A6" w:rsidP="002777CA">
      <w:pPr>
        <w:shd w:val="clear" w:color="auto" w:fill="FFFFFF"/>
        <w:spacing w:before="225" w:after="240" w:line="240" w:lineRule="auto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1A42A6">
        <w:rPr>
          <w:rFonts w:ascii="Lato" w:eastAsia="Times New Roman" w:hAnsi="Lato" w:cs="Times New Roman"/>
          <w:noProof/>
          <w:color w:val="3F4350"/>
          <w:kern w:val="0"/>
          <w:sz w:val="23"/>
          <w:szCs w:val="23"/>
        </w:rPr>
        <w:pict w14:anchorId="42B59C1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09B1827" w14:textId="77777777" w:rsidR="002777CA" w:rsidRPr="002777CA" w:rsidRDefault="002777CA" w:rsidP="002777CA">
      <w:p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b/>
          <w:bCs/>
          <w:color w:val="3F4350"/>
          <w:kern w:val="0"/>
          <w:sz w:val="23"/>
          <w:szCs w:val="23"/>
          <w14:ligatures w14:val="none"/>
        </w:rPr>
        <w:t>17. Когда будет точная дата и расписание?</w:t>
      </w: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br/>
        <w:t>Для офлайн-группы рассматривался возможный перенос с 10 июня на 16 июня. Для онлайн-группы дата остаётся 17 июня.</w:t>
      </w: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br/>
        <w:t>Точная информация должна быть подтверждена учебным офисом. После этого будет сформировано расписание команд и распределение экспертов.</w:t>
      </w: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br/>
        <w:t>Если команде нужно поменяться временем с другой командой, это возможно, но лучше сначала договориться между командами, а потом сообщить организаторам.</w:t>
      </w:r>
    </w:p>
    <w:p w14:paraId="38FA8761" w14:textId="77777777" w:rsidR="002777CA" w:rsidRPr="002777CA" w:rsidRDefault="002777CA" w:rsidP="002777CA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386FE5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b/>
          <w:bCs/>
          <w:color w:val="386FE5"/>
          <w:kern w:val="0"/>
          <w:sz w:val="20"/>
          <w:szCs w:val="20"/>
          <w14:ligatures w14:val="none"/>
        </w:rPr>
        <w:t>Показать больше</w:t>
      </w:r>
    </w:p>
    <w:p w14:paraId="7E286DB3" w14:textId="77777777" w:rsidR="002777CA" w:rsidRPr="002777CA" w:rsidRDefault="002777CA" w:rsidP="002777CA">
      <w:pPr>
        <w:shd w:val="clear" w:color="auto" w:fill="FFFFFF"/>
        <w:spacing w:after="0" w:line="240" w:lineRule="auto"/>
        <w:rPr>
          <w:rFonts w:ascii="Lato" w:eastAsia="Times New Roman" w:hAnsi="Lato" w:cs="Times New Roman"/>
          <w:b/>
          <w:bCs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b/>
          <w:bCs/>
          <w:color w:val="3F4350"/>
          <w:kern w:val="0"/>
          <w:sz w:val="23"/>
          <w:szCs w:val="23"/>
          <w14:ligatures w14:val="none"/>
        </w:rPr>
        <w:t>Кирилл Козлов</w:t>
      </w:r>
    </w:p>
    <w:p w14:paraId="70056795" w14:textId="77777777" w:rsidR="002777CA" w:rsidRPr="002777CA" w:rsidRDefault="002777CA" w:rsidP="002777CA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hyperlink r:id="rId6" w:history="1">
        <w:r w:rsidRPr="002777CA">
          <w:rPr>
            <w:rFonts w:ascii="Lato" w:eastAsia="Times New Roman" w:hAnsi="Lato" w:cs="Times New Roman"/>
            <w:color w:val="0000FF"/>
            <w:kern w:val="0"/>
            <w:sz w:val="23"/>
            <w:szCs w:val="23"/>
            <w14:ligatures w14:val="none"/>
          </w:rPr>
          <w:t>8:01 PM</w:t>
        </w:r>
      </w:hyperlink>
    </w:p>
    <w:p w14:paraId="1A63AD34" w14:textId="77777777" w:rsidR="002777CA" w:rsidRPr="002777CA" w:rsidRDefault="002777CA" w:rsidP="002777CA">
      <w:p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b/>
          <w:bCs/>
          <w:color w:val="3F4350"/>
          <w:kern w:val="0"/>
          <w:sz w:val="23"/>
          <w:szCs w:val="23"/>
          <w14:ligatures w14:val="none"/>
        </w:rPr>
        <w:t>18. Будет ли обратная связь от экспертов?</w:t>
      </w: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br/>
        <w:t>Планируется собрать баллы по критериям, чтобы команды понимали свои зоны роста.</w:t>
      </w: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br/>
        <w:t>Подробная текстовая обратная связь не гарантируется, потому что команд много, а тайминг ограничен. Но если проект будет развиваться дальше, можно отдельно обсуждать содержательную обратную связь и использовать вопросы экспертов как материал для доработки.</w:t>
      </w:r>
    </w:p>
    <w:p w14:paraId="7CF850EB" w14:textId="77777777" w:rsidR="002777CA" w:rsidRPr="002777CA" w:rsidRDefault="001A42A6" w:rsidP="002777CA">
      <w:pPr>
        <w:shd w:val="clear" w:color="auto" w:fill="FFFFFF"/>
        <w:spacing w:before="225" w:after="240" w:line="240" w:lineRule="auto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1A42A6">
        <w:rPr>
          <w:rFonts w:ascii="Lato" w:eastAsia="Times New Roman" w:hAnsi="Lato" w:cs="Times New Roman"/>
          <w:noProof/>
          <w:color w:val="3F4350"/>
          <w:kern w:val="0"/>
          <w:sz w:val="23"/>
          <w:szCs w:val="23"/>
        </w:rPr>
        <w:pict w14:anchorId="1EF2148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D454DF1" w14:textId="77777777" w:rsidR="002777CA" w:rsidRPr="002777CA" w:rsidRDefault="002777CA" w:rsidP="002777CA">
      <w:p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b/>
          <w:bCs/>
          <w:color w:val="3F4350"/>
          <w:kern w:val="0"/>
          <w:sz w:val="23"/>
          <w:szCs w:val="23"/>
          <w14:ligatures w14:val="none"/>
        </w:rPr>
        <w:t>19. Нужно ли использовать AI-инструменты при подготовке?</w:t>
      </w: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br/>
        <w:t xml:space="preserve">Можно и стоит использовать AI-инструменты для подготовки, но не нужно приносить </w:t>
      </w: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lastRenderedPageBreak/>
        <w:t>сырой «нейрослоп».</w:t>
      </w: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br/>
        <w:t>AI может помочь:</w:t>
      </w:r>
    </w:p>
    <w:p w14:paraId="46CBF915" w14:textId="77777777" w:rsidR="002777CA" w:rsidRPr="002777CA" w:rsidRDefault="002777CA" w:rsidP="002777CA">
      <w:pPr>
        <w:numPr>
          <w:ilvl w:val="0"/>
          <w:numId w:val="8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собрать структуру лендинга;</w:t>
      </w:r>
    </w:p>
    <w:p w14:paraId="1A1F6F00" w14:textId="77777777" w:rsidR="002777CA" w:rsidRPr="002777CA" w:rsidRDefault="002777CA" w:rsidP="002777CA">
      <w:pPr>
        <w:numPr>
          <w:ilvl w:val="0"/>
          <w:numId w:val="8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подготовить сайт-презентацию;</w:t>
      </w:r>
    </w:p>
    <w:p w14:paraId="42F21AB5" w14:textId="77777777" w:rsidR="002777CA" w:rsidRPr="002777CA" w:rsidRDefault="002777CA" w:rsidP="002777CA">
      <w:pPr>
        <w:numPr>
          <w:ilvl w:val="0"/>
          <w:numId w:val="8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сформулировать ответы на каверзные вопросы;</w:t>
      </w:r>
    </w:p>
    <w:p w14:paraId="5CF76513" w14:textId="77777777" w:rsidR="002777CA" w:rsidRPr="002777CA" w:rsidRDefault="002777CA" w:rsidP="002777CA">
      <w:pPr>
        <w:numPr>
          <w:ilvl w:val="0"/>
          <w:numId w:val="8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проверить питч по критериям;</w:t>
      </w:r>
    </w:p>
    <w:p w14:paraId="19ED6325" w14:textId="77777777" w:rsidR="002777CA" w:rsidRPr="002777CA" w:rsidRDefault="002777CA" w:rsidP="002777CA">
      <w:pPr>
        <w:numPr>
          <w:ilvl w:val="0"/>
          <w:numId w:val="8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доработать визуал;</w:t>
      </w:r>
    </w:p>
    <w:p w14:paraId="430142BB" w14:textId="77777777" w:rsidR="002777CA" w:rsidRPr="002777CA" w:rsidRDefault="002777CA" w:rsidP="002777CA">
      <w:pPr>
        <w:numPr>
          <w:ilvl w:val="0"/>
          <w:numId w:val="8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подготовить таблицы, графики и схемы.</w:t>
      </w:r>
    </w:p>
    <w:p w14:paraId="2269D3EE" w14:textId="77777777" w:rsidR="002777CA" w:rsidRPr="002777CA" w:rsidRDefault="002777CA" w:rsidP="002777CA">
      <w:pPr>
        <w:shd w:val="clear" w:color="auto" w:fill="FFFFFF"/>
        <w:spacing w:before="144"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Но итоговый материал должен выглядеть осмысленно, аккуратно и не как сгенерированный за один промпт шаблон.</w:t>
      </w:r>
    </w:p>
    <w:p w14:paraId="50F41CB0" w14:textId="77777777" w:rsidR="002777CA" w:rsidRPr="002777CA" w:rsidRDefault="001A42A6" w:rsidP="002777CA">
      <w:pPr>
        <w:shd w:val="clear" w:color="auto" w:fill="FFFFFF"/>
        <w:spacing w:before="225" w:after="240" w:line="240" w:lineRule="auto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1A42A6">
        <w:rPr>
          <w:rFonts w:ascii="Lato" w:eastAsia="Times New Roman" w:hAnsi="Lato" w:cs="Times New Roman"/>
          <w:noProof/>
          <w:color w:val="3F4350"/>
          <w:kern w:val="0"/>
          <w:sz w:val="23"/>
          <w:szCs w:val="23"/>
        </w:rPr>
        <w:pict w14:anchorId="5DD51E3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FFD73DD" w14:textId="77777777" w:rsidR="002777CA" w:rsidRPr="002777CA" w:rsidRDefault="002777CA" w:rsidP="002777CA">
      <w:p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b/>
          <w:bCs/>
          <w:color w:val="3F4350"/>
          <w:kern w:val="0"/>
          <w:sz w:val="23"/>
          <w:szCs w:val="23"/>
          <w14:ligatures w14:val="none"/>
        </w:rPr>
        <w:t>20. Как лучше подготовиться к вопросам экспертов?</w:t>
      </w: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br/>
        <w:t>Поставьте себя на место инвестора и заранее ответьте на вопросы:</w:t>
      </w:r>
    </w:p>
    <w:p w14:paraId="7952BCA6" w14:textId="77777777" w:rsidR="002777CA" w:rsidRPr="002777CA" w:rsidRDefault="002777CA" w:rsidP="002777CA">
      <w:pPr>
        <w:numPr>
          <w:ilvl w:val="0"/>
          <w:numId w:val="9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Почему в этот проект стоит поверить?</w:t>
      </w:r>
    </w:p>
    <w:p w14:paraId="761C2490" w14:textId="77777777" w:rsidR="002777CA" w:rsidRPr="002777CA" w:rsidRDefault="002777CA" w:rsidP="002777CA">
      <w:pPr>
        <w:numPr>
          <w:ilvl w:val="0"/>
          <w:numId w:val="9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Какая проблема решается?</w:t>
      </w:r>
    </w:p>
    <w:p w14:paraId="30B396AF" w14:textId="77777777" w:rsidR="002777CA" w:rsidRPr="002777CA" w:rsidRDefault="002777CA" w:rsidP="002777CA">
      <w:pPr>
        <w:numPr>
          <w:ilvl w:val="0"/>
          <w:numId w:val="9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Кто конкретно будет пользователем?</w:t>
      </w:r>
    </w:p>
    <w:p w14:paraId="74A8807A" w14:textId="77777777" w:rsidR="002777CA" w:rsidRPr="002777CA" w:rsidRDefault="002777CA" w:rsidP="002777CA">
      <w:pPr>
        <w:numPr>
          <w:ilvl w:val="0"/>
          <w:numId w:val="9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Кто будет платить?</w:t>
      </w:r>
    </w:p>
    <w:p w14:paraId="7F55BE67" w14:textId="77777777" w:rsidR="002777CA" w:rsidRPr="002777CA" w:rsidRDefault="002777CA" w:rsidP="002777CA">
      <w:pPr>
        <w:numPr>
          <w:ilvl w:val="0"/>
          <w:numId w:val="9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Почему пользователь выберет вас, а не конкурента?</w:t>
      </w:r>
    </w:p>
    <w:p w14:paraId="17767FD0" w14:textId="77777777" w:rsidR="002777CA" w:rsidRPr="002777CA" w:rsidRDefault="002777CA" w:rsidP="002777CA">
      <w:pPr>
        <w:numPr>
          <w:ilvl w:val="0"/>
          <w:numId w:val="9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Сколько на этом можно заработать?</w:t>
      </w:r>
    </w:p>
    <w:p w14:paraId="381214EC" w14:textId="77777777" w:rsidR="002777CA" w:rsidRPr="002777CA" w:rsidRDefault="002777CA" w:rsidP="002777CA">
      <w:pPr>
        <w:numPr>
          <w:ilvl w:val="0"/>
          <w:numId w:val="9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Какой рынок?</w:t>
      </w:r>
    </w:p>
    <w:p w14:paraId="28B96AB7" w14:textId="77777777" w:rsidR="002777CA" w:rsidRPr="002777CA" w:rsidRDefault="002777CA" w:rsidP="002777CA">
      <w:pPr>
        <w:numPr>
          <w:ilvl w:val="0"/>
          <w:numId w:val="9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Какие риски?</w:t>
      </w:r>
    </w:p>
    <w:p w14:paraId="6C3FC52C" w14:textId="77777777" w:rsidR="002777CA" w:rsidRPr="002777CA" w:rsidRDefault="002777CA" w:rsidP="002777CA">
      <w:pPr>
        <w:numPr>
          <w:ilvl w:val="0"/>
          <w:numId w:val="9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Что уже подтверждено исследованиями?</w:t>
      </w:r>
    </w:p>
    <w:p w14:paraId="657C08E4" w14:textId="77777777" w:rsidR="002777CA" w:rsidRPr="002777CA" w:rsidRDefault="002777CA" w:rsidP="002777CA">
      <w:pPr>
        <w:numPr>
          <w:ilvl w:val="0"/>
          <w:numId w:val="9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Что ещё является гипотезой?</w:t>
      </w:r>
    </w:p>
    <w:p w14:paraId="626DFFD9" w14:textId="77777777" w:rsidR="002777CA" w:rsidRPr="002777CA" w:rsidRDefault="002777CA" w:rsidP="002777CA">
      <w:pPr>
        <w:numPr>
          <w:ilvl w:val="0"/>
          <w:numId w:val="9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Какие следующие шаги развития продукта?</w:t>
      </w:r>
    </w:p>
    <w:p w14:paraId="30FD0CB0" w14:textId="77777777" w:rsidR="002777CA" w:rsidRPr="002777CA" w:rsidRDefault="002777CA" w:rsidP="002777CA">
      <w:pPr>
        <w:shd w:val="clear" w:color="auto" w:fill="FFFFFF"/>
        <w:spacing w:before="144"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Хорошая практика — заранее попросить ChatGPT или другого ассистента сыграть роль жёсткого инвестора и задать вам вопросы по проекту.</w:t>
      </w:r>
    </w:p>
    <w:p w14:paraId="76DC8224" w14:textId="77777777" w:rsidR="002777CA" w:rsidRPr="002777CA" w:rsidRDefault="001A42A6" w:rsidP="002777CA">
      <w:pPr>
        <w:shd w:val="clear" w:color="auto" w:fill="FFFFFF"/>
        <w:spacing w:before="225" w:after="240" w:line="240" w:lineRule="auto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1A42A6">
        <w:rPr>
          <w:rFonts w:ascii="Lato" w:eastAsia="Times New Roman" w:hAnsi="Lato" w:cs="Times New Roman"/>
          <w:noProof/>
          <w:color w:val="3F4350"/>
          <w:kern w:val="0"/>
          <w:sz w:val="23"/>
          <w:szCs w:val="23"/>
        </w:rPr>
        <w:pict w14:anchorId="69A06E5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479A6DA" w14:textId="77777777" w:rsidR="002777CA" w:rsidRPr="002777CA" w:rsidRDefault="002777CA" w:rsidP="002777CA">
      <w:p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b/>
          <w:bCs/>
          <w:color w:val="3F4350"/>
          <w:kern w:val="0"/>
          <w:sz w:val="23"/>
          <w:szCs w:val="23"/>
          <w14:ligatures w14:val="none"/>
        </w:rPr>
        <w:t>21. Какие частые ошибки стоит избежать?</w:t>
      </w: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br/>
        <w:t>Главные ошибки:</w:t>
      </w:r>
    </w:p>
    <w:p w14:paraId="4A02B1C4" w14:textId="77777777" w:rsidR="002777CA" w:rsidRPr="002777CA" w:rsidRDefault="002777CA" w:rsidP="002777CA">
      <w:pPr>
        <w:numPr>
          <w:ilvl w:val="0"/>
          <w:numId w:val="10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Долго не объяснять, что за продукт вы делаете.</w:t>
      </w:r>
    </w:p>
    <w:p w14:paraId="646A8B5C" w14:textId="77777777" w:rsidR="002777CA" w:rsidRPr="002777CA" w:rsidRDefault="002777CA" w:rsidP="002777CA">
      <w:pPr>
        <w:numPr>
          <w:ilvl w:val="0"/>
          <w:numId w:val="10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Говорить, что продукт «для всех».</w:t>
      </w:r>
    </w:p>
    <w:p w14:paraId="66713C7C" w14:textId="77777777" w:rsidR="002777CA" w:rsidRPr="002777CA" w:rsidRDefault="002777CA" w:rsidP="002777CA">
      <w:pPr>
        <w:numPr>
          <w:ilvl w:val="0"/>
          <w:numId w:val="10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Утверждать, что конкурентов нет.</w:t>
      </w:r>
    </w:p>
    <w:p w14:paraId="212A48C0" w14:textId="77777777" w:rsidR="002777CA" w:rsidRPr="002777CA" w:rsidRDefault="002777CA" w:rsidP="002777CA">
      <w:pPr>
        <w:numPr>
          <w:ilvl w:val="0"/>
          <w:numId w:val="10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Показывать только демо продукта без бизнес-логики.</w:t>
      </w:r>
    </w:p>
    <w:p w14:paraId="6E35B035" w14:textId="77777777" w:rsidR="002777CA" w:rsidRPr="002777CA" w:rsidRDefault="002777CA" w:rsidP="002777CA">
      <w:pPr>
        <w:numPr>
          <w:ilvl w:val="0"/>
          <w:numId w:val="10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Не объяснить модель монетизации.</w:t>
      </w:r>
    </w:p>
    <w:p w14:paraId="1CB5E5E1" w14:textId="77777777" w:rsidR="002777CA" w:rsidRPr="002777CA" w:rsidRDefault="002777CA" w:rsidP="002777CA">
      <w:pPr>
        <w:numPr>
          <w:ilvl w:val="0"/>
          <w:numId w:val="10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Не показать рынок и альтернативы.</w:t>
      </w:r>
    </w:p>
    <w:p w14:paraId="0940AF8D" w14:textId="77777777" w:rsidR="002777CA" w:rsidRPr="002777CA" w:rsidRDefault="002777CA" w:rsidP="002777CA">
      <w:pPr>
        <w:numPr>
          <w:ilvl w:val="0"/>
          <w:numId w:val="10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Сделать лендинг только для клиентов, а не для комиссии.</w:t>
      </w:r>
    </w:p>
    <w:p w14:paraId="119B5A4A" w14:textId="77777777" w:rsidR="002777CA" w:rsidRPr="002777CA" w:rsidRDefault="002777CA" w:rsidP="002777CA">
      <w:pPr>
        <w:numPr>
          <w:ilvl w:val="0"/>
          <w:numId w:val="10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Не уложиться в тайминг.</w:t>
      </w:r>
    </w:p>
    <w:p w14:paraId="0FE386DA" w14:textId="77777777" w:rsidR="002777CA" w:rsidRPr="002777CA" w:rsidRDefault="002777CA" w:rsidP="002777CA">
      <w:pPr>
        <w:numPr>
          <w:ilvl w:val="0"/>
          <w:numId w:val="10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Не распределить роли внутри команды.</w:t>
      </w:r>
    </w:p>
    <w:p w14:paraId="26B914FD" w14:textId="77777777" w:rsidR="002777CA" w:rsidRPr="002777CA" w:rsidRDefault="002777CA" w:rsidP="002777CA">
      <w:pPr>
        <w:numPr>
          <w:ilvl w:val="0"/>
          <w:numId w:val="10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lastRenderedPageBreak/>
        <w:t>Принести визуально сырой материал, который выглядит как шаблонная AI-генерация.</w:t>
      </w:r>
    </w:p>
    <w:p w14:paraId="256705CE" w14:textId="77777777" w:rsidR="002777CA" w:rsidRPr="002777CA" w:rsidRDefault="001A42A6" w:rsidP="002777CA">
      <w:pPr>
        <w:shd w:val="clear" w:color="auto" w:fill="FFFFFF"/>
        <w:spacing w:before="225" w:after="240" w:line="240" w:lineRule="auto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1A42A6">
        <w:rPr>
          <w:rFonts w:ascii="Lato" w:eastAsia="Times New Roman" w:hAnsi="Lato" w:cs="Times New Roman"/>
          <w:noProof/>
          <w:color w:val="3F4350"/>
          <w:kern w:val="0"/>
          <w:sz w:val="23"/>
          <w:szCs w:val="23"/>
        </w:rPr>
        <w:pict w14:anchorId="2838CA6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C5665C8" w14:textId="77777777" w:rsidR="002777CA" w:rsidRPr="002777CA" w:rsidRDefault="002777CA" w:rsidP="002777CA">
      <w:p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b/>
          <w:bCs/>
          <w:color w:val="3F4350"/>
          <w:kern w:val="0"/>
          <w:sz w:val="23"/>
          <w:szCs w:val="23"/>
          <w14:ligatures w14:val="none"/>
        </w:rPr>
        <w:t>22. Какая главная рекомендация по защите?</w:t>
      </w: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br/>
        <w:t>Сделайте так, чтобы комиссия быстро поняла:</w:t>
      </w:r>
    </w:p>
    <w:p w14:paraId="198BA178" w14:textId="77777777" w:rsidR="002777CA" w:rsidRPr="002777CA" w:rsidRDefault="002777CA" w:rsidP="002777CA">
      <w:pPr>
        <w:numPr>
          <w:ilvl w:val="0"/>
          <w:numId w:val="11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что вы делаете;</w:t>
      </w:r>
    </w:p>
    <w:p w14:paraId="1CBE3D28" w14:textId="77777777" w:rsidR="002777CA" w:rsidRPr="002777CA" w:rsidRDefault="002777CA" w:rsidP="002777CA">
      <w:pPr>
        <w:numPr>
          <w:ilvl w:val="0"/>
          <w:numId w:val="11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кому это нужно;</w:t>
      </w:r>
    </w:p>
    <w:p w14:paraId="493CE2B9" w14:textId="77777777" w:rsidR="002777CA" w:rsidRPr="002777CA" w:rsidRDefault="002777CA" w:rsidP="002777CA">
      <w:pPr>
        <w:numPr>
          <w:ilvl w:val="0"/>
          <w:numId w:val="11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почему это важно;</w:t>
      </w:r>
    </w:p>
    <w:p w14:paraId="3FD2C014" w14:textId="77777777" w:rsidR="002777CA" w:rsidRPr="002777CA" w:rsidRDefault="002777CA" w:rsidP="002777CA">
      <w:pPr>
        <w:numPr>
          <w:ilvl w:val="0"/>
          <w:numId w:val="11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почему ваше решение лучше альтернатив;</w:t>
      </w:r>
    </w:p>
    <w:p w14:paraId="131F962F" w14:textId="77777777" w:rsidR="002777CA" w:rsidRPr="002777CA" w:rsidRDefault="002777CA" w:rsidP="002777CA">
      <w:pPr>
        <w:numPr>
          <w:ilvl w:val="0"/>
          <w:numId w:val="11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как на этом можно заработать;</w:t>
      </w:r>
    </w:p>
    <w:p w14:paraId="3DD15786" w14:textId="77777777" w:rsidR="002777CA" w:rsidRPr="002777CA" w:rsidRDefault="002777CA" w:rsidP="002777CA">
      <w:pPr>
        <w:numPr>
          <w:ilvl w:val="0"/>
          <w:numId w:val="11"/>
        </w:numPr>
        <w:shd w:val="clear" w:color="auto" w:fill="FFFFFF"/>
        <w:spacing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почему в проект хочется поверить.</w:t>
      </w:r>
    </w:p>
    <w:p w14:paraId="23179057" w14:textId="77777777" w:rsidR="002777CA" w:rsidRPr="002777CA" w:rsidRDefault="002777CA" w:rsidP="002777CA">
      <w:pPr>
        <w:shd w:val="clear" w:color="auto" w:fill="FFFFFF"/>
        <w:spacing w:before="144" w:after="0" w:line="300" w:lineRule="atLeast"/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</w:pPr>
      <w:r w:rsidRPr="002777CA">
        <w:rPr>
          <w:rFonts w:ascii="Lato" w:eastAsia="Times New Roman" w:hAnsi="Lato" w:cs="Times New Roman"/>
          <w:color w:val="3F4350"/>
          <w:kern w:val="0"/>
          <w:sz w:val="23"/>
          <w:szCs w:val="23"/>
          <w14:ligatures w14:val="none"/>
        </w:rPr>
        <w:t>Защита — это не просто демонстрация продукта. Это попытка убедить экспертов, что команда действительно разобралась в рынке, пользователях, продуктовой логике и бизнес-модели.</w:t>
      </w:r>
    </w:p>
    <w:p w14:paraId="11496C08" w14:textId="77777777" w:rsidR="00B70019" w:rsidRDefault="00B70019"/>
    <w:sectPr w:rsidR="00B700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8B5CC2"/>
    <w:multiLevelType w:val="multilevel"/>
    <w:tmpl w:val="B1D6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425BF"/>
    <w:multiLevelType w:val="multilevel"/>
    <w:tmpl w:val="6FA4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951BC"/>
    <w:multiLevelType w:val="multilevel"/>
    <w:tmpl w:val="CC7E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76AA8"/>
    <w:multiLevelType w:val="multilevel"/>
    <w:tmpl w:val="0FD0F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AF323F"/>
    <w:multiLevelType w:val="multilevel"/>
    <w:tmpl w:val="C0E0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3E286B"/>
    <w:multiLevelType w:val="multilevel"/>
    <w:tmpl w:val="A1444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487EA1"/>
    <w:multiLevelType w:val="multilevel"/>
    <w:tmpl w:val="8CC0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160572"/>
    <w:multiLevelType w:val="multilevel"/>
    <w:tmpl w:val="382C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D76061"/>
    <w:multiLevelType w:val="multilevel"/>
    <w:tmpl w:val="E6723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C50747"/>
    <w:multiLevelType w:val="multilevel"/>
    <w:tmpl w:val="C728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0E7086"/>
    <w:multiLevelType w:val="multilevel"/>
    <w:tmpl w:val="0BB22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9203688">
    <w:abstractNumId w:val="8"/>
  </w:num>
  <w:num w:numId="2" w16cid:durableId="2093121017">
    <w:abstractNumId w:val="7"/>
  </w:num>
  <w:num w:numId="3" w16cid:durableId="438835814">
    <w:abstractNumId w:val="1"/>
  </w:num>
  <w:num w:numId="4" w16cid:durableId="1657370232">
    <w:abstractNumId w:val="10"/>
  </w:num>
  <w:num w:numId="5" w16cid:durableId="710375082">
    <w:abstractNumId w:val="2"/>
  </w:num>
  <w:num w:numId="6" w16cid:durableId="2106876094">
    <w:abstractNumId w:val="4"/>
  </w:num>
  <w:num w:numId="7" w16cid:durableId="1962682196">
    <w:abstractNumId w:val="3"/>
  </w:num>
  <w:num w:numId="8" w16cid:durableId="770273872">
    <w:abstractNumId w:val="0"/>
  </w:num>
  <w:num w:numId="9" w16cid:durableId="1223642341">
    <w:abstractNumId w:val="6"/>
  </w:num>
  <w:num w:numId="10" w16cid:durableId="324863131">
    <w:abstractNumId w:val="5"/>
  </w:num>
  <w:num w:numId="11" w16cid:durableId="1875657231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7CA"/>
    <w:rsid w:val="001A42A6"/>
    <w:rsid w:val="002777CA"/>
    <w:rsid w:val="00620D97"/>
    <w:rsid w:val="00B70019"/>
    <w:rsid w:val="00C0701F"/>
    <w:rsid w:val="00F25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6792B"/>
  <w15:chartTrackingRefBased/>
  <w15:docId w15:val="{D1F8CC73-8E22-D94B-A9B1-D03F2C7DC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7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7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7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7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7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7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7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7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7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7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7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7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7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7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7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7CA"/>
    <w:rPr>
      <w:b/>
      <w:bCs/>
      <w:smallCaps/>
      <w:color w:val="0F4761" w:themeColor="accent1" w:themeShade="BF"/>
      <w:spacing w:val="5"/>
    </w:rPr>
  </w:style>
  <w:style w:type="paragraph" w:customStyle="1" w:styleId="h-lua-ridqe8ryksme2wnw">
    <w:name w:val="h-lua-ridqe8ryksme2wnw=="/>
    <w:basedOn w:val="Normal"/>
    <w:rsid w:val="002777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777CA"/>
    <w:rPr>
      <w:b/>
      <w:bCs/>
    </w:rPr>
  </w:style>
  <w:style w:type="character" w:customStyle="1" w:styleId="tq8kvtrvtvvbnsxohxpxa">
    <w:name w:val="tq8kvt+rvtvvbnsxohxpxa=="/>
    <w:basedOn w:val="DefaultParagraphFont"/>
    <w:rsid w:val="002777CA"/>
  </w:style>
  <w:style w:type="character" w:styleId="Hyperlink">
    <w:name w:val="Hyperlink"/>
    <w:basedOn w:val="DefaultParagraphFont"/>
    <w:uiPriority w:val="99"/>
    <w:semiHidden/>
    <w:unhideWhenUsed/>
    <w:rsid w:val="002777C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ime.cu.ru/tsentralnyy-universitet/pl/18h9moeczswns74ewkehngbo91" TargetMode="External"/><Relationship Id="rId5" Type="http://schemas.openxmlformats.org/officeDocument/2006/relationships/hyperlink" Target="https://time.cu.ru/tsentralnyy-universitet/pl/18h9mod4hbthbfxjujowncuuk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1458</Words>
  <Characters>8312</Characters>
  <Application>Microsoft Office Word</Application>
  <DocSecurity>0</DocSecurity>
  <Lines>69</Lines>
  <Paragraphs>19</Paragraphs>
  <ScaleCrop>false</ScaleCrop>
  <Company/>
  <LinksUpToDate>false</LinksUpToDate>
  <CharactersWithSpaces>9751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ivanlopatkin2903@gmail.com</dc:creator>
  <cp:keywords/>
  <dc:description/>
  <cp:lastModifiedBy>ivanlopatkin2903@gmail.com</cp:lastModifiedBy>
  <cp:revision>1</cp:revision>
  <dcterms:created xsi:type="dcterms:W3CDTF">2026-06-27T07:39:00Z</dcterms:created>
  <dcterms:modified xsi:type="dcterms:W3CDTF">2026-06-27T07:39:00Z</dcterms:modified>
</cp:coreProperties>
</file>