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6.png" ContentType="image/png"/>
  <Override PartName="/word/media/rId28.png" ContentType="image/png"/>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Студент:</w:t>
      </w:r>
      <w:r>
        <w:t xml:space="preserve"> </w:t>
      </w:r>
      <w:r>
        <w:t xml:space="preserve">Махорин</w:t>
      </w:r>
      <w:r>
        <w:t xml:space="preserve"> </w:t>
      </w:r>
      <w:r>
        <w:t xml:space="preserve">Иван</w:t>
      </w:r>
      <w:r>
        <w:t xml:space="preserve"> </w:t>
      </w:r>
      <w:r>
        <w:t xml:space="preserve">Сергеевич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работы с именованными каналами.</w:t>
      </w:r>
    </w:p>
    <w:bookmarkEnd w:id="20"/>
    <w:bookmarkStart w:id="21" w:name="задание"/>
    <w:p>
      <w:pPr>
        <w:pStyle w:val="Heading1"/>
      </w:pPr>
      <w:r>
        <w:t xml:space="preserve">Задание</w:t>
      </w:r>
    </w:p>
    <w:p>
      <w:pPr>
        <w:pStyle w:val="FirstParagraph"/>
      </w:pPr>
      <w:r>
        <w:t xml:space="preserve">Изучите приведённые в тексте программы server.c и client.c. Взяв данные примеры за образец, напишите аналогичные программы, внеся следующие изменения:</w:t>
      </w:r>
    </w:p>
    <w:p>
      <w:pPr>
        <w:numPr>
          <w:ilvl w:val="0"/>
          <w:numId w:val="1001"/>
        </w:numPr>
        <w:pStyle w:val="Compact"/>
      </w:pPr>
      <w:r>
        <w:t xml:space="preserve">Работает не 1 клиент, а несколько (например, два).</w:t>
      </w:r>
    </w:p>
    <w:p>
      <w:pPr>
        <w:numPr>
          <w:ilvl w:val="0"/>
          <w:numId w:val="1001"/>
        </w:numPr>
        <w:pStyle w:val="Compact"/>
      </w:pPr>
      <w:r>
        <w:t xml:space="preserve">Клиенты передают текущее время с некоторой периодичностью (например, раз в пять секунд). Используйте функцию sleep() для приостановки работы клиента.</w:t>
      </w:r>
    </w:p>
    <w:p>
      <w:pPr>
        <w:numPr>
          <w:ilvl w:val="0"/>
          <w:numId w:val="1001"/>
        </w:numPr>
        <w:pStyle w:val="Compact"/>
      </w:pPr>
      <w:r>
        <w:t xml:space="preserve">Сервер работает не бесконечно, а прекращает работу через некоторое время (например, 30 сек). Используйте функцию clock() для определения времени работы сервера. Что будет в случае, если сервер завершит работу, не закрыв канал?</w:t>
      </w:r>
    </w:p>
    <w:bookmarkEnd w:id="21"/>
    <w:bookmarkStart w:id="34" w:name="выполнение-лабораторной-работы"/>
    <w:p>
      <w:pPr>
        <w:pStyle w:val="Heading1"/>
      </w:pPr>
      <w:r>
        <w:t xml:space="preserve">Выполнение лабораторной работы</w:t>
      </w:r>
    </w:p>
    <w:p>
      <w:pPr>
        <w:pStyle w:val="FirstParagraph"/>
      </w:pPr>
      <w:r>
        <w:t xml:space="preserve">В домашнем каталоге создадим файлы common.h, server.c, client.c и Makefile, выполним проверку. Перейдём в emacs (Рис.</w:t>
      </w:r>
      <w:r>
        <w:t xml:space="preserve"> </w:t>
      </w:r>
      <w:r>
        <w:t xml:space="preserve">[-@fig:001]</w:t>
      </w:r>
      <w:r>
        <w:t xml:space="preserve">).</w:t>
      </w:r>
    </w:p>
    <w:p>
      <w:pPr>
        <w:pStyle w:val="CaptionedFigure"/>
      </w:pPr>
      <w:bookmarkStart w:id="23" w:name="fig:001"/>
      <w:r>
        <w:drawing>
          <wp:inline>
            <wp:extent cx="5334000" cy="1257021"/>
            <wp:effectExtent b="0" l="0" r="0" t="0"/>
            <wp:docPr descr="Создание файлов в домашнем каталоге" title="" id="1" name="Picture"/>
            <a:graphic>
              <a:graphicData uri="http://schemas.openxmlformats.org/drawingml/2006/picture">
                <pic:pic>
                  <pic:nvPicPr>
                    <pic:cNvPr descr="image/1.png" id="0" name="Picture"/>
                    <pic:cNvPicPr>
                      <a:picLocks noChangeArrowheads="1" noChangeAspect="1"/>
                    </pic:cNvPicPr>
                  </pic:nvPicPr>
                  <pic:blipFill>
                    <a:blip r:embed="rId22"/>
                    <a:stretch>
                      <a:fillRect/>
                    </a:stretch>
                  </pic:blipFill>
                  <pic:spPr bwMode="auto">
                    <a:xfrm>
                      <a:off x="0" y="0"/>
                      <a:ext cx="5334000" cy="1257021"/>
                    </a:xfrm>
                    <a:prstGeom prst="rect">
                      <a:avLst/>
                    </a:prstGeom>
                    <a:noFill/>
                    <a:ln w="9525">
                      <a:noFill/>
                      <a:headEnd/>
                      <a:tailEnd/>
                    </a:ln>
                  </pic:spPr>
                </pic:pic>
              </a:graphicData>
            </a:graphic>
          </wp:inline>
        </w:drawing>
      </w:r>
      <w:bookmarkEnd w:id="23"/>
    </w:p>
    <w:p>
      <w:pPr>
        <w:pStyle w:val="ImageCaption"/>
      </w:pPr>
      <w:r>
        <w:t xml:space="preserve">Создание файлов в домашнем каталоге</w:t>
      </w:r>
    </w:p>
    <w:p>
      <w:pPr>
        <w:pStyle w:val="BodyText"/>
      </w:pPr>
      <w:r>
        <w:t xml:space="preserve">В emacs откроем созданный файл common.h и приступим к переносу в него скрипта из файла, а также внесём в него дополнительные изменения (Рис.</w:t>
      </w:r>
      <w:r>
        <w:t xml:space="preserve"> </w:t>
      </w:r>
      <w:r>
        <w:t xml:space="preserve">[-@fig:002]</w:t>
      </w:r>
      <w:r>
        <w:t xml:space="preserve">).</w:t>
      </w:r>
    </w:p>
    <w:p>
      <w:pPr>
        <w:pStyle w:val="CaptionedFigure"/>
      </w:pPr>
      <w:bookmarkStart w:id="25" w:name="fig:002"/>
      <w:r>
        <w:drawing>
          <wp:inline>
            <wp:extent cx="4233902" cy="3480867"/>
            <wp:effectExtent b="0" l="0" r="0" t="0"/>
            <wp:docPr descr="Перенос скрипта для common.h" title="" id="1" name="Picture"/>
            <a:graphic>
              <a:graphicData uri="http://schemas.openxmlformats.org/drawingml/2006/picture">
                <pic:pic>
                  <pic:nvPicPr>
                    <pic:cNvPr descr="image/2.png" id="0" name="Picture"/>
                    <pic:cNvPicPr>
                      <a:picLocks noChangeArrowheads="1" noChangeAspect="1"/>
                    </pic:cNvPicPr>
                  </pic:nvPicPr>
                  <pic:blipFill>
                    <a:blip r:embed="rId24"/>
                    <a:stretch>
                      <a:fillRect/>
                    </a:stretch>
                  </pic:blipFill>
                  <pic:spPr bwMode="auto">
                    <a:xfrm>
                      <a:off x="0" y="0"/>
                      <a:ext cx="4233902" cy="3480867"/>
                    </a:xfrm>
                    <a:prstGeom prst="rect">
                      <a:avLst/>
                    </a:prstGeom>
                    <a:noFill/>
                    <a:ln w="9525">
                      <a:noFill/>
                      <a:headEnd/>
                      <a:tailEnd/>
                    </a:ln>
                  </pic:spPr>
                </pic:pic>
              </a:graphicData>
            </a:graphic>
          </wp:inline>
        </w:drawing>
      </w:r>
      <w:bookmarkEnd w:id="25"/>
    </w:p>
    <w:p>
      <w:pPr>
        <w:pStyle w:val="ImageCaption"/>
      </w:pPr>
      <w:r>
        <w:t xml:space="preserve">Перенос скрипта для common.h</w:t>
      </w:r>
    </w:p>
    <w:p>
      <w:pPr>
        <w:pStyle w:val="BodyText"/>
      </w:pPr>
      <w:r>
        <w:t xml:space="preserve">После того как мы перенесли, изменили и сохранили скрипт для первого файла, открываем файл server.c и также переносим в него скрипт с изменениями, но уже для второго файла. Выполняем сохранение (Рис.</w:t>
      </w:r>
      <w:r>
        <w:t xml:space="preserve"> </w:t>
      </w:r>
      <w:r>
        <w:t xml:space="preserve">[-@fig:003]</w:t>
      </w:r>
      <w:r>
        <w:t xml:space="preserve">).</w:t>
      </w:r>
    </w:p>
    <w:p>
      <w:pPr>
        <w:pStyle w:val="CaptionedFigure"/>
      </w:pPr>
      <w:bookmarkStart w:id="27" w:name="fig:003"/>
      <w:r>
        <w:drawing>
          <wp:inline>
            <wp:extent cx="5186722" cy="4410635"/>
            <wp:effectExtent b="0" l="0" r="0" t="0"/>
            <wp:docPr descr="Перенос скрипта для server.c" title="" id="1" name="Picture"/>
            <a:graphic>
              <a:graphicData uri="http://schemas.openxmlformats.org/drawingml/2006/picture">
                <pic:pic>
                  <pic:nvPicPr>
                    <pic:cNvPr descr="image/3.png" id="0" name="Picture"/>
                    <pic:cNvPicPr>
                      <a:picLocks noChangeArrowheads="1" noChangeAspect="1"/>
                    </pic:cNvPicPr>
                  </pic:nvPicPr>
                  <pic:blipFill>
                    <a:blip r:embed="rId26"/>
                    <a:stretch>
                      <a:fillRect/>
                    </a:stretch>
                  </pic:blipFill>
                  <pic:spPr bwMode="auto">
                    <a:xfrm>
                      <a:off x="0" y="0"/>
                      <a:ext cx="5186722" cy="4410635"/>
                    </a:xfrm>
                    <a:prstGeom prst="rect">
                      <a:avLst/>
                    </a:prstGeom>
                    <a:noFill/>
                    <a:ln w="9525">
                      <a:noFill/>
                      <a:headEnd/>
                      <a:tailEnd/>
                    </a:ln>
                  </pic:spPr>
                </pic:pic>
              </a:graphicData>
            </a:graphic>
          </wp:inline>
        </w:drawing>
      </w:r>
      <w:bookmarkEnd w:id="27"/>
    </w:p>
    <w:p>
      <w:pPr>
        <w:pStyle w:val="ImageCaption"/>
      </w:pPr>
      <w:r>
        <w:t xml:space="preserve">Перенос скрипта для server.c</w:t>
      </w:r>
    </w:p>
    <w:p>
      <w:pPr>
        <w:pStyle w:val="BodyText"/>
      </w:pPr>
      <w:r>
        <w:t xml:space="preserve">Теперь нам нужно перенести третий скрипт в файл client.c. После чего также выполняем сохранение (Рис.</w:t>
      </w:r>
      <w:r>
        <w:t xml:space="preserve"> </w:t>
      </w:r>
      <w:r>
        <w:t xml:space="preserve">[-@fig:004]</w:t>
      </w:r>
      <w:r>
        <w:t xml:space="preserve">).</w:t>
      </w:r>
    </w:p>
    <w:p>
      <w:pPr>
        <w:pStyle w:val="CaptionedFigure"/>
      </w:pPr>
      <w:bookmarkStart w:id="29" w:name="fig:004"/>
      <w:r>
        <w:drawing>
          <wp:inline>
            <wp:extent cx="4694944" cy="4687260"/>
            <wp:effectExtent b="0" l="0" r="0" t="0"/>
            <wp:docPr descr="Перенос скрипта для main.c" title="" id="1" name="Picture"/>
            <a:graphic>
              <a:graphicData uri="http://schemas.openxmlformats.org/drawingml/2006/picture">
                <pic:pic>
                  <pic:nvPicPr>
                    <pic:cNvPr descr="image/4.png" id="0" name="Picture"/>
                    <pic:cNvPicPr>
                      <a:picLocks noChangeArrowheads="1" noChangeAspect="1"/>
                    </pic:cNvPicPr>
                  </pic:nvPicPr>
                  <pic:blipFill>
                    <a:blip r:embed="rId28"/>
                    <a:stretch>
                      <a:fillRect/>
                    </a:stretch>
                  </pic:blipFill>
                  <pic:spPr bwMode="auto">
                    <a:xfrm>
                      <a:off x="0" y="0"/>
                      <a:ext cx="4694944" cy="4687260"/>
                    </a:xfrm>
                    <a:prstGeom prst="rect">
                      <a:avLst/>
                    </a:prstGeom>
                    <a:noFill/>
                    <a:ln w="9525">
                      <a:noFill/>
                      <a:headEnd/>
                      <a:tailEnd/>
                    </a:ln>
                  </pic:spPr>
                </pic:pic>
              </a:graphicData>
            </a:graphic>
          </wp:inline>
        </w:drawing>
      </w:r>
      <w:bookmarkEnd w:id="29"/>
    </w:p>
    <w:p>
      <w:pPr>
        <w:pStyle w:val="ImageCaption"/>
      </w:pPr>
      <w:r>
        <w:t xml:space="preserve">Перенос скрипта для main.c</w:t>
      </w:r>
    </w:p>
    <w:p>
      <w:pPr>
        <w:pStyle w:val="BodyText"/>
      </w:pPr>
      <w:r>
        <w:t xml:space="preserve">Выполним перенос скрипта для последнего, четвёртого файла Makefile и закроем emacs (Рис.</w:t>
      </w:r>
      <w:r>
        <w:t xml:space="preserve"> </w:t>
      </w:r>
      <w:r>
        <w:t xml:space="preserve">[-@fig:005]</w:t>
      </w:r>
      <w:r>
        <w:t xml:space="preserve">).</w:t>
      </w:r>
    </w:p>
    <w:p>
      <w:pPr>
        <w:pStyle w:val="CaptionedFigure"/>
      </w:pPr>
      <w:bookmarkStart w:id="31" w:name="fig:005"/>
      <w:r>
        <w:drawing>
          <wp:inline>
            <wp:extent cx="4287690" cy="3081297"/>
            <wp:effectExtent b="0" l="0" r="0" t="0"/>
            <wp:docPr descr="Перенос скрипта для Makefile" title="" id="1" name="Picture"/>
            <a:graphic>
              <a:graphicData uri="http://schemas.openxmlformats.org/drawingml/2006/picture">
                <pic:pic>
                  <pic:nvPicPr>
                    <pic:cNvPr descr="image/5.png" id="0" name="Picture"/>
                    <pic:cNvPicPr>
                      <a:picLocks noChangeArrowheads="1" noChangeAspect="1"/>
                    </pic:cNvPicPr>
                  </pic:nvPicPr>
                  <pic:blipFill>
                    <a:blip r:embed="rId30"/>
                    <a:stretch>
                      <a:fillRect/>
                    </a:stretch>
                  </pic:blipFill>
                  <pic:spPr bwMode="auto">
                    <a:xfrm>
                      <a:off x="0" y="0"/>
                      <a:ext cx="4287690" cy="3081297"/>
                    </a:xfrm>
                    <a:prstGeom prst="rect">
                      <a:avLst/>
                    </a:prstGeom>
                    <a:noFill/>
                    <a:ln w="9525">
                      <a:noFill/>
                      <a:headEnd/>
                      <a:tailEnd/>
                    </a:ln>
                  </pic:spPr>
                </pic:pic>
              </a:graphicData>
            </a:graphic>
          </wp:inline>
        </w:drawing>
      </w:r>
      <w:bookmarkEnd w:id="31"/>
    </w:p>
    <w:p>
      <w:pPr>
        <w:pStyle w:val="ImageCaption"/>
      </w:pPr>
      <w:r>
        <w:t xml:space="preserve">Перенос скрипта для Makefile</w:t>
      </w:r>
    </w:p>
    <w:p>
      <w:pPr>
        <w:pStyle w:val="BodyText"/>
      </w:pPr>
      <w:r>
        <w:t xml:space="preserve">В терминале выполним команду make all. После чего в одном терминале запустим команду ./server, а в двух других ./client и проверим корректность выполнения (Рис.</w:t>
      </w:r>
      <w:r>
        <w:t xml:space="preserve"> </w:t>
      </w:r>
      <w:r>
        <w:t xml:space="preserve">[-@fig:006]</w:t>
      </w:r>
      <w:r>
        <w:t xml:space="preserve">).</w:t>
      </w:r>
    </w:p>
    <w:p>
      <w:pPr>
        <w:pStyle w:val="CaptionedFigure"/>
      </w:pPr>
      <w:bookmarkStart w:id="33" w:name="fig:006"/>
      <w:r>
        <w:drawing>
          <wp:inline>
            <wp:extent cx="5334000" cy="3204858"/>
            <wp:effectExtent b="0" l="0" r="0" t="0"/>
            <wp:docPr descr="Проверка выполнения" title="" id="1" name="Picture"/>
            <a:graphic>
              <a:graphicData uri="http://schemas.openxmlformats.org/drawingml/2006/picture">
                <pic:pic>
                  <pic:nvPicPr>
                    <pic:cNvPr descr="image/6.png" id="0" name="Picture"/>
                    <pic:cNvPicPr>
                      <a:picLocks noChangeArrowheads="1" noChangeAspect="1"/>
                    </pic:cNvPicPr>
                  </pic:nvPicPr>
                  <pic:blipFill>
                    <a:blip r:embed="rId32"/>
                    <a:stretch>
                      <a:fillRect/>
                    </a:stretch>
                  </pic:blipFill>
                  <pic:spPr bwMode="auto">
                    <a:xfrm>
                      <a:off x="0" y="0"/>
                      <a:ext cx="5334000" cy="3204858"/>
                    </a:xfrm>
                    <a:prstGeom prst="rect">
                      <a:avLst/>
                    </a:prstGeom>
                    <a:noFill/>
                    <a:ln w="9525">
                      <a:noFill/>
                      <a:headEnd/>
                      <a:tailEnd/>
                    </a:ln>
                  </pic:spPr>
                </pic:pic>
              </a:graphicData>
            </a:graphic>
          </wp:inline>
        </w:drawing>
      </w:r>
      <w:bookmarkEnd w:id="33"/>
    </w:p>
    <w:p>
      <w:pPr>
        <w:pStyle w:val="ImageCaption"/>
      </w:pPr>
      <w:r>
        <w:t xml:space="preserve">Проверка выполнения</w:t>
      </w:r>
    </w:p>
    <w:bookmarkEnd w:id="34"/>
    <w:bookmarkStart w:id="35" w:name="контрольные-вопросы"/>
    <w:p>
      <w:pPr>
        <w:pStyle w:val="Heading1"/>
      </w:pPr>
      <w:r>
        <w:t xml:space="preserve">Контрольные вопросы</w:t>
      </w:r>
    </w:p>
    <w:p>
      <w:pPr>
        <w:numPr>
          <w:ilvl w:val="0"/>
          <w:numId w:val="1002"/>
        </w:numPr>
        <w:pStyle w:val="Compact"/>
      </w:pPr>
      <w:r>
        <w:t xml:space="preserve">В чем ключевое отличие именованных каналов от неименованных?</w:t>
      </w:r>
    </w:p>
    <w:p>
      <w:pPr>
        <w:pStyle w:val="FirstParagraph"/>
      </w:pPr>
      <w:r>
        <w:t xml:space="preserve">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p>
    <w:p>
      <w:pPr>
        <w:numPr>
          <w:ilvl w:val="0"/>
          <w:numId w:val="1003"/>
        </w:numPr>
        <w:pStyle w:val="Compact"/>
      </w:pPr>
      <w:r>
        <w:t xml:space="preserve">Возможно ли создание неименованного канала из командной строки?</w:t>
      </w:r>
    </w:p>
    <w:p>
      <w:pPr>
        <w:pStyle w:val="FirstParagraph"/>
      </w:pPr>
      <w:r>
        <w:t xml:space="preserve">Чтобы создать неименованный канал из командной строкинужно использовать символ |, служащий для объединения двух и более процессов: процесс 1 процесс 2 процесс 3</w:t>
      </w:r>
    </w:p>
    <w:p>
      <w:pPr>
        <w:numPr>
          <w:ilvl w:val="0"/>
          <w:numId w:val="1004"/>
        </w:numPr>
        <w:pStyle w:val="Compact"/>
      </w:pPr>
      <w:r>
        <w:t xml:space="preserve">Возможно ли создание именованного канала из командной строки?</w:t>
      </w:r>
    </w:p>
    <w:p>
      <w:pPr>
        <w:pStyle w:val="FirstParagraph"/>
      </w:pPr>
      <w:r>
        <w:t xml:space="preserve">Чтобы создать именованный канал из командной строкинужно использовать либо команду «mknod», либо команду «mkfifo».</w:t>
      </w:r>
    </w:p>
    <w:p>
      <w:pPr>
        <w:numPr>
          <w:ilvl w:val="0"/>
          <w:numId w:val="1005"/>
        </w:numPr>
        <w:pStyle w:val="Compact"/>
      </w:pPr>
      <w:r>
        <w:t xml:space="preserve">Опишите функцию языка С, создающую неименованный канал.</w:t>
      </w:r>
    </w:p>
    <w:p>
      <w:pPr>
        <w:pStyle w:val="FirstParagraph"/>
      </w:pPr>
      <w:r>
        <w:t xml:space="preserve">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p>
    <w:p>
      <w:pPr>
        <w:numPr>
          <w:ilvl w:val="0"/>
          <w:numId w:val="1006"/>
        </w:numPr>
        <w:pStyle w:val="Compact"/>
      </w:pPr>
      <w:r>
        <w:t xml:space="preserve">Опишите функцию языка С, создающую именованный канал.</w:t>
      </w:r>
    </w:p>
    <w:p>
      <w:pPr>
        <w:pStyle w:val="FirstParagraph"/>
      </w:pPr>
      <w:r>
        <w:t xml:space="preserve">Файлы именованных каналов создаются функцией mkfifo() или функцией mknod: 1. «intmkfifo(constcharpathname, mode tmode);», где первый параметр путь, где будет располагаться FIFO (имя файла, идентифицирующего канал), второй параметр определяет режим работы с FIFO (маска прав доступа к файлу), 2. «mknod (namefile, IFIFO | 0666, 0)», где namefile имя канала, 0666 к каналу разрешен доступ на запись и на чтение любому запросившему процессу), 3. «int mknod(const char pathname, mode t mode, dev 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p>
    <w:p>
      <w:pPr>
        <w:numPr>
          <w:ilvl w:val="0"/>
          <w:numId w:val="1007"/>
        </w:numPr>
        <w:pStyle w:val="Compact"/>
      </w:pPr>
      <w:r>
        <w:t xml:space="preserve">Что будет в случае прочтения из fifo меньшего числа байтов, чем находится в канале? Большего числа байтов?</w:t>
      </w:r>
    </w:p>
    <w:p>
      <w:pPr>
        <w:pStyle w:val="FirstParagraph"/>
      </w:pPr>
      <w:r>
        <w:t xml:space="preserve">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p>
    <w:p>
      <w:pPr>
        <w:numPr>
          <w:ilvl w:val="0"/>
          <w:numId w:val="1008"/>
        </w:numPr>
        <w:pStyle w:val="Compact"/>
      </w:pPr>
      <w:r>
        <w:t xml:space="preserve">Аналогично, что будет в случае записи в fifo меньшего числа байтов, чем позволяет буфер? Большего числа байтов?</w:t>
      </w:r>
    </w:p>
    <w:p>
      <w:pPr>
        <w:pStyle w:val="FirstParagraph"/>
      </w:pPr>
      <w:r>
        <w:t xml:space="preserve">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p>
    <w:p>
      <w:pPr>
        <w:numPr>
          <w:ilvl w:val="0"/>
          <w:numId w:val="1009"/>
        </w:numPr>
        <w:pStyle w:val="Compact"/>
      </w:pPr>
      <w:r>
        <w:t xml:space="preserve">Могут ли два и более процессов читать или записывать в канал?</w:t>
      </w:r>
    </w:p>
    <w:p>
      <w:pPr>
        <w:pStyle w:val="FirstParagraph"/>
      </w:pPr>
      <w:r>
        <w:t xml:space="preserve">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 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p>
    <w:p>
      <w:pPr>
        <w:numPr>
          <w:ilvl w:val="0"/>
          <w:numId w:val="1010"/>
        </w:numPr>
        <w:pStyle w:val="Compact"/>
      </w:pPr>
      <w:r>
        <w:t xml:space="preserve">Опишите функцию write (тип возвращаемого значения, аргументы и логику работы). Что означает 1 (единица) в вызове этой функции в программе server.c (строка 42)?</w:t>
      </w:r>
    </w:p>
    <w:p>
      <w:pPr>
        <w:pStyle w:val="FirstParagraph"/>
      </w:pPr>
      <w:r>
        <w:t xml:space="preserve">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 1 указывает на ошибку; errno устанавливается в одно из следующихзначений:EACCES файл открыт для чтения или закрыт длязаписи,EBADF неверный handle р файла,ENOSPC на устройстве нет свободного места.Единица в вызове функции writeв программе server.cозначаетидентификатор (дескриптор потока) стандартного потока вывода.</w:t>
      </w:r>
    </w:p>
    <w:p>
      <w:pPr>
        <w:numPr>
          <w:ilvl w:val="0"/>
          <w:numId w:val="1011"/>
        </w:numPr>
        <w:pStyle w:val="Compact"/>
      </w:pPr>
      <w:r>
        <w:t xml:space="preserve">Опишите функцию strerror.</w:t>
      </w:r>
    </w:p>
    <w:p>
      <w:pPr>
        <w:pStyle w:val="FirstParagraph"/>
      </w:pPr>
      <w:r>
        <w:t xml:space="preserve">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 библиотек. То есть хорошим тоном программирования будет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p>
    <w:bookmarkEnd w:id="35"/>
    <w:bookmarkStart w:id="36" w:name="выводы"/>
    <w:p>
      <w:pPr>
        <w:pStyle w:val="Heading1"/>
      </w:pPr>
      <w:r>
        <w:t xml:space="preserve">Выводы</w:t>
      </w:r>
    </w:p>
    <w:p>
      <w:pPr>
        <w:pStyle w:val="FirstParagraph"/>
      </w:pPr>
      <w:r>
        <w:t xml:space="preserve">В ходе выполнения лабораторной работы были приобретены практические навыки работы с именованными каналами.</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0">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1">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№14</dc:title>
  <dc:creator>Студент: Махорин Иван Сергеевич</dc:creator>
  <dc:language>ru-RU</dc:language>
  <cp:keywords/>
  <dcterms:created xsi:type="dcterms:W3CDTF">2022-06-02T13:48:23Z</dcterms:created>
  <dcterms:modified xsi:type="dcterms:W3CDTF">2022-06-02T13:48:23Z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mainfont">
    <vt:lpwstr>PT Serif</vt:lpwstr>
  </property>
  <property fmtid="{D5CDD505-2E9C-101B-9397-08002B2CF9AE}" pid="21" name="mainfontoptions">
    <vt:lpwstr>Ligatures=TeX</vt:lpwstr>
  </property>
  <property fmtid="{D5CDD505-2E9C-101B-9397-08002B2CF9AE}" pid="22" name="monofont">
    <vt:lpwstr>PT Mono</vt:lpwstr>
  </property>
  <property fmtid="{D5CDD505-2E9C-101B-9397-08002B2CF9AE}" pid="23" name="monofontoptions">
    <vt:lpwstr>Scale=MatchLowercase,Scale=0.9</vt:lpwstr>
  </property>
  <property fmtid="{D5CDD505-2E9C-101B-9397-08002B2CF9AE}" pid="24" name="papersize">
    <vt:lpwstr>a4</vt:lpwstr>
  </property>
  <property fmtid="{D5CDD505-2E9C-101B-9397-08002B2CF9AE}" pid="25" name="polyglossia-lang">
    <vt:lpwstr/>
  </property>
  <property fmtid="{D5CDD505-2E9C-101B-9397-08002B2CF9AE}" pid="26" name="polyglossia-otherlangs">
    <vt:lpwstr/>
  </property>
  <property fmtid="{D5CDD505-2E9C-101B-9397-08002B2CF9AE}" pid="27" name="romanfont">
    <vt:lpwstr>PT Serif</vt:lpwstr>
  </property>
  <property fmtid="{D5CDD505-2E9C-101B-9397-08002B2CF9AE}" pid="28" name="romanfontoptions">
    <vt:lpwstr>Ligatures=TeX</vt:lpwstr>
  </property>
  <property fmtid="{D5CDD505-2E9C-101B-9397-08002B2CF9AE}" pid="29" name="sansfont">
    <vt:lpwstr>PT Sans</vt:lpwstr>
  </property>
  <property fmtid="{D5CDD505-2E9C-101B-9397-08002B2CF9AE}" pid="30" name="sansfontoptions">
    <vt:lpwstr>Ligatures=TeX,Scale=MatchLowercase</vt:lpwstr>
  </property>
  <property fmtid="{D5CDD505-2E9C-101B-9397-08002B2CF9AE}" pid="31" name="subtitle">
    <vt:lpwstr>дисциплина: Операционные системы</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