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выполнение настройки и работы с системой контроля версий</w:t>
      </w:r>
      <w:r>
        <w:t xml:space="preserve"> </w:t>
      </w:r>
      <w:r>
        <w:t xml:space="preserve">Git (https://git-scm.com/) на собственной технике.</w:t>
      </w:r>
      <w:r>
        <w:t xml:space="preserve"> </w:t>
      </w:r>
      <w:r>
        <w:t xml:space="preserve">Характеристики: Intel(R) Core(TM) i5-1135G7 @ 2.40GHz, 16Гб оперативной памяти, 400Гб свободного места на</w:t>
      </w:r>
      <w:r>
        <w:t xml:space="preserve"> </w:t>
      </w:r>
      <w:r>
        <w:t xml:space="preserve">жестком диске.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GitHub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шагом является создание учетной записи на git.hub и заполнение основных данных (рис. 2).</w:t>
      </w:r>
    </w:p>
    <w:p>
      <w:pPr>
        <w:pStyle w:val="CaptionedFigure"/>
      </w:pPr>
      <w:bookmarkStart w:id="25" w:name="fig:001"/>
      <w:r>
        <w:drawing>
          <wp:inline>
            <wp:extent cx="5334000" cy="3002691"/>
            <wp:effectExtent b="0" l="0" r="0" t="0"/>
            <wp:docPr descr="Рис. 1: Создание учетной записи и заполнение основных данных.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учетной записи и заполнение основных данных.</w:t>
      </w:r>
    </w:p>
    <w:p>
      <w:pPr>
        <w:numPr>
          <w:ilvl w:val="0"/>
          <w:numId w:val="1003"/>
        </w:numPr>
        <w:pStyle w:val="Compact"/>
      </w:pPr>
      <w:r>
        <w:t xml:space="preserve">Далее делаю предварительную конфигурацию git. Открываю терминал и ввожу следующие команды, указав</w:t>
      </w:r>
      <w:r>
        <w:t xml:space="preserve"> </w:t>
      </w:r>
      <w:r>
        <w:t xml:space="preserve">имя и email владельца репозитория (рис. 3).</w:t>
      </w:r>
    </w:p>
    <w:p>
      <w:pPr>
        <w:pStyle w:val="CaptionedFigure"/>
      </w:pPr>
      <w:bookmarkStart w:id="29" w:name="fig:002"/>
      <w:r>
        <w:drawing>
          <wp:inline>
            <wp:extent cx="5334000" cy="910682"/>
            <wp:effectExtent b="0" l="0" r="0" t="0"/>
            <wp:docPr descr="Рис. 2: Делаю предварительную конфигурацию Git.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Делаю предварительную конфигурацию Git.</w:t>
      </w:r>
    </w:p>
    <w:p>
      <w:pPr>
        <w:numPr>
          <w:ilvl w:val="0"/>
          <w:numId w:val="1004"/>
        </w:numPr>
        <w:pStyle w:val="Compact"/>
      </w:pPr>
      <w:r>
        <w:t xml:space="preserve">Настраиваю utf-8 в выводе сообщений git (рис. 2).</w:t>
      </w:r>
    </w:p>
    <w:p>
      <w:pPr>
        <w:pStyle w:val="CaptionedFigure"/>
      </w:pPr>
      <w:bookmarkStart w:id="33" w:name="fig:003"/>
      <w:r>
        <w:drawing>
          <wp:inline>
            <wp:extent cx="5334000" cy="834957"/>
            <wp:effectExtent b="0" l="0" r="0" t="0"/>
            <wp:docPr descr="Рис. 3: Настраиваю utf-8 в выводе сообщений git.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Настраиваю utf-8 в выводе сообщений git.</w:t>
      </w:r>
    </w:p>
    <w:p>
      <w:pPr>
        <w:numPr>
          <w:ilvl w:val="0"/>
          <w:numId w:val="1005"/>
        </w:numPr>
        <w:pStyle w:val="Compact"/>
      </w:pPr>
      <w:r>
        <w:t xml:space="preserve">адаю имя начальной ветки (master), а так же задаю параметры autocrlf и safecrlf (рис. 4).</w:t>
      </w:r>
    </w:p>
    <w:p>
      <w:pPr>
        <w:pStyle w:val="CaptionedFigure"/>
      </w:pPr>
      <w:bookmarkStart w:id="37" w:name="fig:004"/>
      <w:r>
        <w:drawing>
          <wp:inline>
            <wp:extent cx="5334000" cy="1086404"/>
            <wp:effectExtent b="0" l="0" r="0" t="0"/>
            <wp:docPr descr="Рис. 4: Задаю имя начальной ветки и параметры autocrlf и safecrlf.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Задаю имя начальной ветки и параметры autocrlf и safecrlf.</w:t>
      </w:r>
    </w:p>
    <w:p>
      <w:pPr>
        <w:numPr>
          <w:ilvl w:val="0"/>
          <w:numId w:val="1006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</w:t>
      </w:r>
      <w:r>
        <w:t xml:space="preserve"> </w:t>
      </w:r>
      <w:r>
        <w:t xml:space="preserve">ключей (приватный и открытый). Генерирую открытый ключ (рис. 5).</w:t>
      </w:r>
    </w:p>
    <w:p>
      <w:pPr>
        <w:pStyle w:val="CaptionedFigure"/>
      </w:pPr>
      <w:bookmarkStart w:id="41" w:name="fig:005"/>
      <w:r>
        <w:drawing>
          <wp:inline>
            <wp:extent cx="5334000" cy="3354805"/>
            <wp:effectExtent b="0" l="0" r="0" t="0"/>
            <wp:docPr descr="Рис. 5: Генерирую открытый ключ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Генерирую открытый ключ.</w:t>
      </w:r>
    </w:p>
    <w:p>
      <w:pPr>
        <w:numPr>
          <w:ilvl w:val="0"/>
          <w:numId w:val="1007"/>
        </w:numPr>
        <w:pStyle w:val="Compact"/>
      </w:pPr>
      <w:r>
        <w:t xml:space="preserve">Далее необходимо загрузить сгенерённый открытый ключ. Для захожу на сайт http://github.org/ под своей</w:t>
      </w:r>
      <w:r>
        <w:t xml:space="preserve"> </w:t>
      </w:r>
      <w:r>
        <w:t xml:space="preserve">учётной записью и перехожу в меню Setting . После этого выбираю в боковом меню SSH and GPG keys и</w:t>
      </w:r>
      <w:r>
        <w:t xml:space="preserve"> </w:t>
      </w:r>
      <w:r>
        <w:t xml:space="preserve">нажимаю кнопку New SSH key . Скопировав из локальной консоли ключ в буфер обмена с помощью команды</w:t>
      </w:r>
      <w:r>
        <w:t xml:space="preserve"> </w:t>
      </w:r>
      <w:r>
        <w:t xml:space="preserve">«cat ~/.ssh/id_rsa.pub | xclip -sel clip» вставляю ключ в появившееся на сайте поле и указываю для ключа имя</w:t>
      </w:r>
      <w:r>
        <w:t xml:space="preserve"> </w:t>
      </w:r>
      <w:r>
        <w:t xml:space="preserve">(рис 6).</w:t>
      </w:r>
    </w:p>
    <w:p>
      <w:pPr>
        <w:pStyle w:val="CaptionedFigure"/>
      </w:pPr>
      <w:bookmarkStart w:id="45" w:name="fig:006"/>
      <w:r>
        <w:drawing>
          <wp:inline>
            <wp:extent cx="5334000" cy="3718226"/>
            <wp:effectExtent b="0" l="0" r="0" t="0"/>
            <wp:docPr descr="Рис. 6: Загружаю сгенерённый ключ на github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Загружаю сгенерённый ключ на github</w:t>
      </w:r>
    </w:p>
    <w:p>
      <w:pPr>
        <w:numPr>
          <w:ilvl w:val="0"/>
          <w:numId w:val="1008"/>
        </w:numPr>
        <w:pStyle w:val="Compact"/>
      </w:pPr>
      <w:r>
        <w:t xml:space="preserve">Далее создаю рабочее пространство и репозиторий курса на основе шаблона. Для начала открываю терминал</w:t>
      </w:r>
      <w:r>
        <w:t xml:space="preserve"> </w:t>
      </w:r>
      <w:r>
        <w:t xml:space="preserve">и создаю каталог для предмета «Архитектура компьютера» с помощю команды «mkdir -p ~/work/study/2022-</w:t>
      </w:r>
      <w:r>
        <w:t xml:space="preserve"> </w:t>
      </w:r>
      <w:r>
        <w:t xml:space="preserve">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» (рис. [-fig. 7).</w:t>
      </w:r>
    </w:p>
    <w:p>
      <w:pPr>
        <w:pStyle w:val="CaptionedFigure"/>
      </w:pPr>
      <w:bookmarkStart w:id="49" w:name="fig:007"/>
      <w:r>
        <w:drawing>
          <wp:inline>
            <wp:extent cx="5334000" cy="701081"/>
            <wp:effectExtent b="0" l="0" r="0" t="0"/>
            <wp:docPr descr="Рис. 7: Создаю каталог для предмета «Архитектура компьютера».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Создаю каталог для предмета «Архитектура компьютера».</w:t>
      </w:r>
    </w:p>
    <w:p>
      <w:pPr>
        <w:numPr>
          <w:ilvl w:val="0"/>
          <w:numId w:val="1009"/>
        </w:numPr>
        <w:pStyle w:val="Compact"/>
      </w:pPr>
      <w:r>
        <w:t xml:space="preserve">Перехожу на станицу репозитория с шаблоном курса https://github.com/yam adharma/course-directory-student-</w:t>
      </w:r>
      <w:r>
        <w:t xml:space="preserve"> </w:t>
      </w:r>
      <w:r>
        <w:t xml:space="preserve">template. Далее выбераю «Use this template» (рис. 8).</w:t>
      </w:r>
    </w:p>
    <w:p>
      <w:pPr>
        <w:pStyle w:val="CaptionedFigure"/>
      </w:pPr>
      <w:bookmarkStart w:id="53" w:name="fig:008"/>
      <w:r>
        <w:drawing>
          <wp:inline>
            <wp:extent cx="5334000" cy="1636093"/>
            <wp:effectExtent b="0" l="0" r="0" t="0"/>
            <wp:docPr descr="Рис. 8: Перехожу на github, на страницу репозитория и выбираю шаблон.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Перехожу на github, на страницу репозитория и выбираю шаблон.</w:t>
      </w:r>
    </w:p>
    <w:p>
      <w:pPr>
        <w:numPr>
          <w:ilvl w:val="0"/>
          <w:numId w:val="1010"/>
        </w:numPr>
        <w:pStyle w:val="Compact"/>
      </w:pPr>
      <w:r>
        <w:t xml:space="preserve">В открывшемся окне задаю имя репозитория study_2022–2023_arh-pc и создаю репозиторий «Create</w:t>
      </w:r>
      <w:r>
        <w:t xml:space="preserve"> </w:t>
      </w:r>
      <w:r>
        <w:t xml:space="preserve">repository from template» (рис. 9).</w:t>
      </w:r>
    </w:p>
    <w:p>
      <w:pPr>
        <w:pStyle w:val="CaptionedFigure"/>
      </w:pPr>
      <w:bookmarkStart w:id="57" w:name="fig:009"/>
      <w:r>
        <w:drawing>
          <wp:inline>
            <wp:extent cx="5334000" cy="2447414"/>
            <wp:effectExtent b="0" l="0" r="0" t="0"/>
            <wp:docPr descr="Рис. 9: Создаю имя репозитория.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Создаю имя репозитория.</w:t>
      </w:r>
    </w:p>
    <w:p>
      <w:pPr>
        <w:numPr>
          <w:ilvl w:val="0"/>
          <w:numId w:val="1011"/>
        </w:numPr>
        <w:pStyle w:val="Compact"/>
      </w:pPr>
      <w:r>
        <w:t xml:space="preserve">Открываю терминал и перехожу в каталог курса с помощью команды «cd ~/work/study/2022-</w:t>
      </w:r>
      <w:r>
        <w:t xml:space="preserve"> </w:t>
      </w:r>
      <w:r>
        <w:t xml:space="preserve">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». Ссылку для клонирования копирую на странице созданного репозитория</w:t>
      </w:r>
      <w:r>
        <w:t xml:space="preserve"> </w:t>
      </w:r>
      <w:r>
        <w:t xml:space="preserve">(рис. 10). Клонирую созданный репозиторий (рис. 11).</w:t>
      </w:r>
    </w:p>
    <w:p>
      <w:pPr>
        <w:pStyle w:val="CaptionedFigure"/>
      </w:pPr>
      <w:bookmarkStart w:id="61" w:name="fig:010"/>
      <w:r>
        <w:drawing>
          <wp:inline>
            <wp:extent cx="4826000" cy="2057400"/>
            <wp:effectExtent b="0" l="0" r="0" t="0"/>
            <wp:docPr descr="Рис. 10: Копирую ссылку для клонирования.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Копирую ссылку для клонирования.</w:t>
      </w:r>
    </w:p>
    <w:p>
      <w:pPr>
        <w:pStyle w:val="CaptionedFigure"/>
      </w:pPr>
      <w:bookmarkStart w:id="65" w:name="fig:011"/>
      <w:r>
        <w:drawing>
          <wp:inline>
            <wp:extent cx="5334000" cy="981717"/>
            <wp:effectExtent b="0" l="0" r="0" t="0"/>
            <wp:docPr descr="Рис. 11: Клонирую созданный репозиторий.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Клонирую созданный репозиторий.</w:t>
      </w:r>
    </w:p>
    <w:p>
      <w:pPr>
        <w:numPr>
          <w:ilvl w:val="0"/>
          <w:numId w:val="1012"/>
        </w:numPr>
        <w:pStyle w:val="Compact"/>
      </w:pPr>
      <w:r>
        <w:t xml:space="preserve">Перехожу в каталог курса «arch-pc» и удаляю ненужные файлы с помощью команды «rm package.json»</w:t>
      </w:r>
      <w:r>
        <w:t xml:space="preserve"> </w:t>
      </w:r>
      <w:r>
        <w:t xml:space="preserve">(рис.[-fig. </w:t>
      </w:r>
      <w:r>
        <w:rPr>
          <w:bCs/>
          <w:b/>
        </w:rPr>
        <w:t xml:space="preserve">¿fig:12?</w:t>
      </w:r>
      <w:r>
        <w:t xml:space="preserve">).</w:t>
      </w:r>
    </w:p>
    <w:p>
      <w:pPr>
        <w:pStyle w:val="CaptionedFigure"/>
      </w:pPr>
      <w:bookmarkStart w:id="69" w:name="fig:012"/>
      <w:r>
        <w:drawing>
          <wp:inline>
            <wp:extent cx="5334000" cy="977221"/>
            <wp:effectExtent b="0" l="0" r="0" t="0"/>
            <wp:docPr descr="Рис. 12: Удаляю ненужные файлы.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Удаляю ненужные файлы.</w:t>
      </w:r>
    </w:p>
    <w:p>
      <w:pPr>
        <w:numPr>
          <w:ilvl w:val="0"/>
          <w:numId w:val="1013"/>
        </w:numPr>
        <w:pStyle w:val="Compact"/>
      </w:pPr>
      <w:r>
        <w:t xml:space="preserve">Создаю необходимые каталоги командами «echo arch-pc &gt; COURSE» и «make» (рис.</w:t>
      </w:r>
      <w:r>
        <w:t xml:space="preserve"> </w:t>
      </w:r>
      <w:r>
        <w:rPr>
          <w:bCs/>
          <w:b/>
        </w:rPr>
        <w:t xml:space="preserve">¿fig:13?</w:t>
      </w:r>
      <w:r>
        <w:t xml:space="preserve">).</w:t>
      </w:r>
    </w:p>
    <w:p>
      <w:pPr>
        <w:pStyle w:val="CaptionedFigure"/>
      </w:pPr>
      <w:bookmarkStart w:id="73" w:name="fig:013"/>
      <w:r>
        <w:drawing>
          <wp:inline>
            <wp:extent cx="5334000" cy="906698"/>
            <wp:effectExtent b="0" l="0" r="0" t="0"/>
            <wp:docPr descr="Рис. 13: Создаю необходимые каталоги.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Создаю необходимые каталоги.</w:t>
      </w:r>
    </w:p>
    <w:p>
      <w:pPr>
        <w:numPr>
          <w:ilvl w:val="0"/>
          <w:numId w:val="1014"/>
        </w:numPr>
        <w:pStyle w:val="Compact"/>
      </w:pPr>
      <w:r>
        <w:t xml:space="preserve">Отправляю файлы на сервер с помощью команд «git add .», «git commit -am</w:t>
      </w:r>
      <w:r>
        <w:t xml:space="preserve"> </w:t>
      </w:r>
      <w:r>
        <w:t xml:space="preserve">‘</w:t>
      </w:r>
      <w:r>
        <w:t xml:space="preserve">feat(main): make course</w:t>
      </w:r>
      <w:r>
        <w:t xml:space="preserve"> </w:t>
      </w:r>
      <w:r>
        <w:t xml:space="preserve">structure</w:t>
      </w:r>
      <w:r>
        <w:t xml:space="preserve">’</w:t>
      </w:r>
      <w:r>
        <w:t xml:space="preserve">», «git push» (рис. 14) и (рис. 15).</w:t>
      </w:r>
    </w:p>
    <w:p>
      <w:pPr>
        <w:pStyle w:val="CaptionedFigure"/>
      </w:pPr>
      <w:bookmarkStart w:id="77" w:name="fig:014"/>
      <w:r>
        <w:drawing>
          <wp:inline>
            <wp:extent cx="5334000" cy="3892598"/>
            <wp:effectExtent b="0" l="0" r="0" t="0"/>
            <wp:docPr descr="Рис. 14: Отправляю файлы на сервер.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Отправляю файлы на сервер.</w:t>
      </w:r>
    </w:p>
    <w:p>
      <w:pPr>
        <w:pStyle w:val="CaptionedFigure"/>
      </w:pPr>
      <w:bookmarkStart w:id="81" w:name="fig:015"/>
      <w:r>
        <w:drawing>
          <wp:inline>
            <wp:extent cx="5334000" cy="1748185"/>
            <wp:effectExtent b="0" l="0" r="0" t="0"/>
            <wp:docPr descr="Рис. 15: Отправляю файлы на сервер.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Отправляю файлы на сервер.</w:t>
      </w:r>
    </w:p>
    <w:p>
      <w:pPr>
        <w:numPr>
          <w:ilvl w:val="0"/>
          <w:numId w:val="1015"/>
        </w:numPr>
        <w:pStyle w:val="Compact"/>
      </w:pPr>
      <w:r>
        <w:t xml:space="preserve">Проверяю правильность создания иерархии рабочего пространства в локальном репозитории и на странице</w:t>
      </w:r>
      <w:r>
        <w:t xml:space="preserve"> </w:t>
      </w:r>
      <w:r>
        <w:t xml:space="preserve">github (рис. 16) и (рис. 17).</w:t>
      </w:r>
    </w:p>
    <w:p>
      <w:pPr>
        <w:pStyle w:val="CaptionedFigure"/>
      </w:pPr>
      <w:bookmarkStart w:id="85" w:name="fig:016"/>
      <w:r>
        <w:drawing>
          <wp:inline>
            <wp:extent cx="5334000" cy="2849671"/>
            <wp:effectExtent b="0" l="0" r="0" t="0"/>
            <wp:docPr descr="Рис. 16: Проверяю правильность создания иерархии рабочего пространства на github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Проверяю правильность создания иерархии рабочего пространства на github</w:t>
      </w:r>
    </w:p>
    <w:p>
      <w:pPr>
        <w:pStyle w:val="CaptionedFigure"/>
      </w:pPr>
      <w:bookmarkStart w:id="89" w:name="fig:017"/>
      <w:r>
        <w:drawing>
          <wp:inline>
            <wp:extent cx="5334000" cy="2947210"/>
            <wp:effectExtent b="0" l="0" r="0" t="0"/>
            <wp:docPr descr="Рис. 17: Проверяю правильность создания иерархии рабочего пространства в локальном репозитории.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Проверяю правильность создания иерархии рабочего пространства в локальном репозитории.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я выполнил настройку и работу с системой контроля версий Git (https://git-</w:t>
      </w:r>
      <w:r>
        <w:t xml:space="preserve"> </w:t>
      </w:r>
      <w:r>
        <w:t xml:space="preserve">scm.com/) на собственной технике.</w:t>
      </w:r>
    </w:p>
    <w:bookmarkEnd w:id="91"/>
    <w:bookmarkStart w:id="97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скачал свои первую и вторую лабораторные работы в файлы lab1 и lab2 соответственно. Сохранил все</w:t>
      </w:r>
      <w:r>
        <w:t xml:space="preserve"> </w:t>
      </w:r>
      <w:r>
        <w:t xml:space="preserve">изменения и отправил их на git hub (рис. 18).</w:t>
      </w:r>
    </w:p>
    <w:p>
      <w:pPr>
        <w:pStyle w:val="CaptionedFigure"/>
      </w:pPr>
      <w:bookmarkStart w:id="95" w:name="fig:018"/>
      <w:r>
        <w:drawing>
          <wp:inline>
            <wp:extent cx="5334000" cy="3894795"/>
            <wp:effectExtent b="0" l="0" r="0" t="0"/>
            <wp:docPr descr="Рис. 18: Скачиваю лабораторные работы и загружаю из на github" title="" id="93" name="Picture"/>
            <a:graphic>
              <a:graphicData uri="http://schemas.openxmlformats.org/drawingml/2006/picture">
                <pic:pic>
                  <pic:nvPicPr>
                    <pic:cNvPr descr="image/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Скачиваю лабораторные работы и загружаю из на github</w:t>
      </w:r>
    </w:p>
    <w:p>
      <w:pPr>
        <w:pStyle w:val="BodyText"/>
      </w:pPr>
      <w:r>
        <w:t xml:space="preserve">Завершаю данную лабораторную работу и сохраняю ее на github в labs&gt;lab03&gt;report (без скриншота).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2" Target="media/rId9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Волгин Иван Алексеевич</dc:creator>
  <dc:language>ru-RU</dc:language>
  <cp:keywords/>
  <dcterms:created xsi:type="dcterms:W3CDTF">2022-11-05T15:25:38Z</dcterms:created>
  <dcterms:modified xsi:type="dcterms:W3CDTF">2022-11-05T15:25:38Z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