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  <w:pStyle w:val="Compact"/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numPr>
          <w:ilvl w:val="0"/>
          <w:numId w:val="1001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/home/guest/dir1/file1. В ответ вы должны получить отказ от выполнения операции.</w:t>
      </w:r>
    </w:p>
    <w:p>
      <w:pPr>
        <w:numPr>
          <w:ilvl w:val="0"/>
          <w:numId w:val="1001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суперпольователя: chattr +a /home/guest/dir1/file1</w:t>
      </w:r>
    </w:p>
    <w:p>
      <w:pPr>
        <w:numPr>
          <w:ilvl w:val="0"/>
          <w:numId w:val="1001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numPr>
          <w:ilvl w:val="0"/>
          <w:numId w:val="1001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 После этого выполните чтение файла file1 командой cat /home/guest/dir1/file1. Убедитесь, что слово test было успешно записано в file1.</w:t>
      </w:r>
    </w:p>
    <w:p>
      <w:pPr>
        <w:numPr>
          <w:ilvl w:val="0"/>
          <w:numId w:val="1001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Попробуйте переименовать файл.</w:t>
      </w:r>
    </w:p>
    <w:p>
      <w:pPr>
        <w:numPr>
          <w:ilvl w:val="0"/>
          <w:numId w:val="1001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numPr>
          <w:ilvl w:val="0"/>
          <w:numId w:val="1001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 Повторите операции, которые вам ранее не удавалось выполнить. Ваши наблюдения занесите в отчёт.</w:t>
      </w:r>
    </w:p>
    <w:p>
      <w:pPr>
        <w:numPr>
          <w:ilvl w:val="0"/>
          <w:numId w:val="1001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за-несите в отчёт.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Сначала от имени пользователя guest определил расширенные атрибуты файла /home/guest/dir1/file1 командой lsattr /home/guest/dir1/file1 (рис. 1).</w:t>
      </w:r>
    </w:p>
    <w:p>
      <w:pPr>
        <w:pStyle w:val="CaptionedFigure"/>
      </w:pPr>
      <w:bookmarkStart w:id="25" w:name="fig:001"/>
      <w:r>
        <w:drawing>
          <wp:inline>
            <wp:extent cx="5283200" cy="711200"/>
            <wp:effectExtent b="0" l="0" r="0" t="0"/>
            <wp:docPr descr="Рис. 1: расширенные атрибуты файла /home/guest/dir1/file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расширенные атрибуты файла /home/guest/dir1/file1</w:t>
      </w:r>
    </w:p>
    <w:p>
      <w:pPr>
        <w:numPr>
          <w:ilvl w:val="0"/>
          <w:numId w:val="1003"/>
        </w:numPr>
        <w:pStyle w:val="Compact"/>
      </w:pPr>
      <w:r>
        <w:t xml:space="preserve">Установил командой chmod 600 file1 на файл file1 права, разрешающие чтение и запись для владельца файла (рис. 2).</w:t>
      </w:r>
    </w:p>
    <w:p>
      <w:pPr>
        <w:pStyle w:val="CaptionedFigure"/>
      </w:pPr>
      <w:bookmarkStart w:id="29" w:name="fig:002"/>
      <w:r>
        <w:drawing>
          <wp:inline>
            <wp:extent cx="5334000" cy="625011"/>
            <wp:effectExtent b="0" l="0" r="0" t="0"/>
            <wp:docPr descr="Рис. 2: Установка прав, разрешающие чтение и запись для владельца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5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Установка прав, разрешающие чтение и запись для владельца файла</w:t>
      </w:r>
    </w:p>
    <w:p>
      <w:pPr>
        <w:numPr>
          <w:ilvl w:val="0"/>
          <w:numId w:val="1004"/>
        </w:numPr>
        <w:pStyle w:val="Compact"/>
      </w:pPr>
      <w:r>
        <w:t xml:space="preserve">Попровал установить на файл /home/guest/dir1/file1 расширенный атрибут a от имени пользователя guest: chattr +a /home/guest/dir1/file1. В ответ получил отказ от выполнения операции (рис. 3).</w:t>
      </w:r>
    </w:p>
    <w:p>
      <w:pPr>
        <w:pStyle w:val="CaptionedFigure"/>
      </w:pPr>
      <w:bookmarkStart w:id="33" w:name="fig:003"/>
      <w:r>
        <w:drawing>
          <wp:inline>
            <wp:extent cx="5334000" cy="535098"/>
            <wp:effectExtent b="0" l="0" r="0" t="0"/>
            <wp:docPr descr="Рис. 3: Установка на файл /home/guest/dir1/file1 расширенного атрибута a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Установка на файл /home/guest/dir1/file1 расширенного атрибута a</w:t>
      </w:r>
    </w:p>
    <w:p>
      <w:pPr>
        <w:numPr>
          <w:ilvl w:val="0"/>
          <w:numId w:val="1005"/>
        </w:numPr>
        <w:pStyle w:val="Compact"/>
      </w:pPr>
      <w:r>
        <w:t xml:space="preserve">Захожу на третью консоль с правами администратора и пробую установить расширенный атрибут a на файл /home/guest/dir1/file1 от имени суперпольователя: chattr +a /home/guest/dir1/file1 (рис. 4).</w:t>
      </w:r>
    </w:p>
    <w:p>
      <w:pPr>
        <w:pStyle w:val="CaptionedFigure"/>
      </w:pPr>
      <w:bookmarkStart w:id="37" w:name="fig:004"/>
      <w:r>
        <w:drawing>
          <wp:inline>
            <wp:extent cx="5334000" cy="815388"/>
            <wp:effectExtent b="0" l="0" r="0" t="0"/>
            <wp:docPr descr="Рис. 4: Установка на файл /home/guest/dir1/file1 расширенного атрибута a от имени суперпользовател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Установка на файл /home/guest/dir1/file1 расширенного атрибута a от имени суперпользователя</w:t>
      </w:r>
    </w:p>
    <w:p>
      <w:pPr>
        <w:numPr>
          <w:ilvl w:val="0"/>
          <w:numId w:val="1006"/>
        </w:numPr>
        <w:pStyle w:val="Compact"/>
      </w:pPr>
      <w:r>
        <w:t xml:space="preserve">От пользователя guest проверил правильность установления атрибута: lsattr /home/guest/dir1/file1 (рис. 5).</w:t>
      </w:r>
    </w:p>
    <w:p>
      <w:pPr>
        <w:pStyle w:val="CaptionedFigure"/>
      </w:pPr>
      <w:bookmarkStart w:id="41" w:name="fig:005"/>
      <w:r>
        <w:drawing>
          <wp:inline>
            <wp:extent cx="5334000" cy="416187"/>
            <wp:effectExtent b="0" l="0" r="0" t="0"/>
            <wp:docPr descr="Рис. 5: Установленный на файл /home/guest/dir1/file1 атрибут a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Установленный на файл /home/guest/dir1/file1 атрибут a</w:t>
      </w:r>
    </w:p>
    <w:p>
      <w:pPr>
        <w:numPr>
          <w:ilvl w:val="0"/>
          <w:numId w:val="1007"/>
        </w:numPr>
        <w:pStyle w:val="Compact"/>
      </w:pPr>
      <w:r>
        <w:t xml:space="preserve">Выполняю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 (рис. 6). После этого выполняю чтение файла file1 командой cat /home/guest/dir1/file1. Убедитесь, что слово test было успешно записано в file1 (нет) (рис. 7).</w:t>
      </w:r>
    </w:p>
    <w:p>
      <w:pPr>
        <w:pStyle w:val="CaptionedFigure"/>
      </w:pPr>
      <w:bookmarkStart w:id="45" w:name="fig:006"/>
      <w:r>
        <w:drawing>
          <wp:inline>
            <wp:extent cx="5334000" cy="375046"/>
            <wp:effectExtent b="0" l="0" r="0" t="0"/>
            <wp:docPr descr="Рис. 6: Запись в файл file1 слова «test» командой echo “test” /home/guest/dir1/file1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</w:t>
      </w:r>
    </w:p>
    <w:p>
      <w:pPr>
        <w:pStyle w:val="CaptionedFigure"/>
      </w:pPr>
      <w:bookmarkStart w:id="49" w:name="fig:007"/>
      <w:r>
        <w:drawing>
          <wp:inline>
            <wp:extent cx="5334000" cy="259582"/>
            <wp:effectExtent b="0" l="0" r="0" t="0"/>
            <wp:docPr descr="Рис. 7: Чтение файла file1 командой cat /home/guest/dir1/file1.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Чтение файла file1 командой cat /home/guest/dir1/file1.</w:t>
      </w:r>
    </w:p>
    <w:p>
      <w:pPr>
        <w:numPr>
          <w:ilvl w:val="0"/>
          <w:numId w:val="1008"/>
        </w:numPr>
        <w:pStyle w:val="Compact"/>
      </w:pPr>
      <w:r>
        <w:t xml:space="preserve">Попробую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(отказано в доступе) (рис. 8).</w:t>
      </w:r>
    </w:p>
    <w:p>
      <w:pPr>
        <w:pStyle w:val="CaptionedFigure"/>
      </w:pPr>
      <w:bookmarkStart w:id="53" w:name="fig:008"/>
      <w:r>
        <w:drawing>
          <wp:inline>
            <wp:extent cx="5334000" cy="390707"/>
            <wp:effectExtent b="0" l="0" r="0" t="0"/>
            <wp:docPr descr="Рис. 8: Удаление файла file1 (отказано в доступе)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Удаление файла file1 (отказано в доступе)</w:t>
      </w:r>
    </w:p>
    <w:p>
      <w:pPr>
        <w:numPr>
          <w:ilvl w:val="0"/>
          <w:numId w:val="1009"/>
        </w:numPr>
        <w:pStyle w:val="Compact"/>
      </w:pPr>
      <w:r>
        <w:t xml:space="preserve">Пробую с помощью команды chmod 000 file1 установить на файл file1 права, например, запрещающие чтение и запись для владельца файла (отказано в доступе) (рис. 9).</w:t>
      </w:r>
    </w:p>
    <w:p>
      <w:pPr>
        <w:pStyle w:val="CaptionedFigure"/>
      </w:pPr>
      <w:bookmarkStart w:id="57" w:name="fig:009"/>
      <w:r>
        <w:drawing>
          <wp:inline>
            <wp:extent cx="5334000" cy="397302"/>
            <wp:effectExtent b="0" l="0" r="0" t="0"/>
            <wp:docPr descr="Рис. 9: Установка прав запрещающих чтение и запись для владельца файл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Установка прав запрещающих чтение и запись для владельца файла</w:t>
      </w:r>
    </w:p>
    <w:p>
      <w:pPr>
        <w:numPr>
          <w:ilvl w:val="0"/>
          <w:numId w:val="1010"/>
        </w:numPr>
        <w:pStyle w:val="Compact"/>
      </w:pPr>
      <w:r>
        <w:t xml:space="preserve">Снимаю расширенный атрибут a с файла /home/guest/dirl/file1 от имени суперпользователя командой chattr -a /home/guest/dir1/file1 (рис. 10) (рис. 11) и повторяю операции, которые вам ранее не удавалось выполнить (рис. 12). Ничего не поменялось.</w:t>
      </w:r>
    </w:p>
    <w:p>
      <w:pPr>
        <w:pStyle w:val="CaptionedFigure"/>
      </w:pPr>
      <w:bookmarkStart w:id="61" w:name="fig:010"/>
      <w:r>
        <w:drawing>
          <wp:inline>
            <wp:extent cx="5334000" cy="556151"/>
            <wp:effectExtent b="0" l="0" r="0" t="0"/>
            <wp:docPr descr="Рис. 10: Снятие расширенного атрибута a с файла /home/guest/dirl/file1 от имени суперпользователя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Снятие расширенного атрибута a с файла /home/guest/dirl/file1 от имени суперпользователя</w:t>
      </w:r>
    </w:p>
    <w:p>
      <w:pPr>
        <w:pStyle w:val="CaptionedFigure"/>
      </w:pPr>
      <w:bookmarkStart w:id="65" w:name="fig:011"/>
      <w:r>
        <w:drawing>
          <wp:inline>
            <wp:extent cx="5334000" cy="379766"/>
            <wp:effectExtent b="0" l="0" r="0" t="0"/>
            <wp:docPr descr="Рис. 11: Снятый расширенный атрибута a с файла /home/guest/dirl/file1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Снятый расширенный атрибута a с файла /home/guest/dirl/file1</w:t>
      </w:r>
    </w:p>
    <w:p>
      <w:pPr>
        <w:pStyle w:val="CaptionedFigure"/>
      </w:pPr>
      <w:bookmarkStart w:id="69" w:name="fig:012"/>
      <w:r>
        <w:drawing>
          <wp:inline>
            <wp:extent cx="5334000" cy="621436"/>
            <wp:effectExtent b="0" l="0" r="0" t="0"/>
            <wp:docPr descr="Рис. 12: Повторение операций с записью в файл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Повторение операций с записью в файл</w:t>
      </w:r>
    </w:p>
    <w:p>
      <w:pPr>
        <w:numPr>
          <w:ilvl w:val="0"/>
          <w:numId w:val="1011"/>
        </w:numPr>
        <w:pStyle w:val="Compact"/>
      </w:pPr>
      <w:r>
        <w:t xml:space="preserve">Повторяю действия по шагам, заменив атрибут «a» атрибутом «i» (рис. 13) (рис. 14). Вновь ничего не поменялось.</w:t>
      </w:r>
    </w:p>
    <w:p>
      <w:pPr>
        <w:pStyle w:val="CaptionedFigure"/>
      </w:pPr>
      <w:bookmarkStart w:id="73" w:name="fig:013"/>
      <w:r>
        <w:drawing>
          <wp:inline>
            <wp:extent cx="5334000" cy="353914"/>
            <wp:effectExtent b="0" l="0" r="0" t="0"/>
            <wp:docPr descr="Рис. 13: Установка атрибута i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Установка атрибута i</w:t>
      </w:r>
    </w:p>
    <w:p>
      <w:pPr>
        <w:pStyle w:val="CaptionedFigure"/>
      </w:pPr>
      <w:bookmarkStart w:id="77" w:name="fig:014"/>
      <w:r>
        <w:drawing>
          <wp:inline>
            <wp:extent cx="5334000" cy="829163"/>
            <wp:effectExtent b="0" l="0" r="0" t="0"/>
            <wp:docPr descr="Рис. 14: Повторение операций с записью в 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Повторение операций с записью в файл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получил практические навыки работы в консоли с расширенными атрибутами файлов.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Волгин Иван Алексеевич</dc:creator>
  <dc:language>ru-RU</dc:language>
  <cp:keywords/>
  <dcterms:created xsi:type="dcterms:W3CDTF">2024-03-05T07:56:27Z</dcterms:created>
  <dcterms:modified xsi:type="dcterms:W3CDTF">2024-03-05T07:56:27Z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