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и настроить DVWA на Kali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DVWA из удаленного репозитория на github.</w:t>
      </w:r>
    </w:p>
    <w:p>
      <w:pPr>
        <w:numPr>
          <w:ilvl w:val="0"/>
          <w:numId w:val="1001"/>
        </w:numPr>
        <w:pStyle w:val="Compact"/>
      </w:pPr>
      <w:r>
        <w:t xml:space="preserve">Настроить DVWA.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устанавливаю DVWA из репозитория на github в нужную папку на своей ОС (рис. 1).</w:t>
      </w:r>
    </w:p>
    <w:p>
      <w:pPr>
        <w:pStyle w:val="CaptionedFigure"/>
      </w:pPr>
      <w:bookmarkStart w:id="25" w:name="fig:001"/>
      <w:r>
        <w:drawing>
          <wp:inline>
            <wp:extent cx="4846320" cy="3855720"/>
            <wp:effectExtent b="0" l="0" r="0" t="0"/>
            <wp:docPr descr="Рис. 1: Установка DVW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DVWA</w:t>
      </w:r>
    </w:p>
    <w:p>
      <w:pPr>
        <w:pStyle w:val="BodyText"/>
      </w:pPr>
      <w:r>
        <w:t xml:space="preserve">Далее я делаю первичную настройку DVWA (рис. 2)</w:t>
      </w:r>
    </w:p>
    <w:p>
      <w:pPr>
        <w:pStyle w:val="CaptionedFigure"/>
      </w:pPr>
      <w:bookmarkStart w:id="29" w:name="fig:002"/>
      <w:r>
        <w:drawing>
          <wp:inline>
            <wp:extent cx="4884420" cy="3901440"/>
            <wp:effectExtent b="0" l="0" r="0" t="0"/>
            <wp:docPr descr="Рис. 2: Первичная настройка DVWA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Первичная настройка DVWA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индивидуального проекта я установил и настроил DVWA.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2.</dc:title>
  <dc:creator>Волгин Иван Алексеевич</dc:creator>
  <dc:language>ru-RU</dc:language>
  <cp:keywords/>
  <dcterms:created xsi:type="dcterms:W3CDTF">2024-03-16T19:05:41Z</dcterms:created>
  <dcterms:modified xsi:type="dcterms:W3CDTF">2024-03-16T19:05:41Z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