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32" w:rsidRPr="00E56F95" w:rsidRDefault="00166B32" w:rsidP="00166B32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/>
          <w:b/>
          <w:bCs w:val="0"/>
        </w:rPr>
      </w:pPr>
      <w:r>
        <w:tab/>
      </w:r>
      <w:r w:rsidRPr="00E56F95">
        <w:rPr>
          <w:rFonts w:ascii="Arial" w:hAnsi="Arial"/>
          <w:b/>
          <w:bCs w:val="0"/>
        </w:rPr>
        <w:t>PROGRAMA SINTÉTICO</w:t>
      </w:r>
    </w:p>
    <w:p w:rsidR="00DF41BF" w:rsidRPr="00E56F95" w:rsidRDefault="00DF41BF" w:rsidP="00DF41BF">
      <w:pPr>
        <w:pStyle w:val="Encabezado"/>
        <w:tabs>
          <w:tab w:val="clear" w:pos="4419"/>
          <w:tab w:val="clear" w:pos="8838"/>
        </w:tabs>
        <w:rPr>
          <w:sz w:val="16"/>
          <w:szCs w:val="16"/>
        </w:rPr>
      </w:pPr>
    </w:p>
    <w:p w:rsidR="00166B32" w:rsidRPr="00E56F95" w:rsidRDefault="00166B32" w:rsidP="00DF41BF">
      <w:pPr>
        <w:pStyle w:val="Encabezado"/>
        <w:tabs>
          <w:tab w:val="clear" w:pos="4419"/>
          <w:tab w:val="clear" w:pos="8838"/>
        </w:tabs>
        <w:rPr>
          <w:sz w:val="16"/>
          <w:szCs w:val="16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/>
      </w:tblPr>
      <w:tblGrid>
        <w:gridCol w:w="2410"/>
        <w:gridCol w:w="7920"/>
      </w:tblGrid>
      <w:tr w:rsidR="00DF41BF" w:rsidRPr="00A87FD7">
        <w:tc>
          <w:tcPr>
            <w:tcW w:w="2410" w:type="dxa"/>
          </w:tcPr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bCs w:val="0"/>
                <w:sz w:val="20"/>
              </w:rPr>
            </w:pPr>
            <w:r w:rsidRPr="00A87FD7">
              <w:rPr>
                <w:rFonts w:ascii="Arial" w:hAnsi="Arial"/>
                <w:b/>
                <w:bCs w:val="0"/>
                <w:sz w:val="20"/>
              </w:rPr>
              <w:t>UNIDAD ACADÉMICA:</w:t>
            </w:r>
          </w:p>
        </w:tc>
        <w:tc>
          <w:tcPr>
            <w:tcW w:w="7920" w:type="dxa"/>
          </w:tcPr>
          <w:p w:rsidR="00DF41BF" w:rsidRPr="00A87FD7" w:rsidRDefault="00A87FD7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Escuela Superior d</w:t>
            </w:r>
            <w:r w:rsidRPr="00A87FD7">
              <w:rPr>
                <w:rFonts w:ascii="Arial" w:hAnsi="Arial" w:cs="Arial"/>
                <w:sz w:val="20"/>
              </w:rPr>
              <w:t>e Cómputo</w:t>
            </w:r>
          </w:p>
        </w:tc>
      </w:tr>
    </w:tbl>
    <w:p w:rsidR="00DF41BF" w:rsidRPr="00A87FD7" w:rsidRDefault="00DF41BF" w:rsidP="00DF41BF">
      <w:pPr>
        <w:rPr>
          <w:sz w:val="20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/>
      </w:tblPr>
      <w:tblGrid>
        <w:gridCol w:w="1440"/>
        <w:gridCol w:w="1510"/>
        <w:gridCol w:w="4140"/>
        <w:gridCol w:w="900"/>
        <w:gridCol w:w="2340"/>
      </w:tblGrid>
      <w:tr w:rsidR="00DF41BF" w:rsidRPr="00A87FD7">
        <w:tc>
          <w:tcPr>
            <w:tcW w:w="1440" w:type="dxa"/>
          </w:tcPr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</w:rPr>
            </w:pPr>
            <w:r w:rsidRPr="00A87FD7">
              <w:rPr>
                <w:rFonts w:ascii="Arial" w:hAnsi="Arial" w:cs="Arial"/>
                <w:b/>
                <w:bCs w:val="0"/>
                <w:sz w:val="20"/>
              </w:rPr>
              <w:t>PROGRAMA</w:t>
            </w:r>
          </w:p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</w:rPr>
            </w:pPr>
            <w:r w:rsidRPr="00A87FD7">
              <w:rPr>
                <w:rFonts w:ascii="Arial" w:hAnsi="Arial" w:cs="Arial"/>
                <w:b/>
                <w:bCs w:val="0"/>
                <w:sz w:val="20"/>
              </w:rPr>
              <w:t>ACADÉMICO:</w:t>
            </w:r>
          </w:p>
        </w:tc>
        <w:tc>
          <w:tcPr>
            <w:tcW w:w="8890" w:type="dxa"/>
            <w:gridSpan w:val="4"/>
          </w:tcPr>
          <w:p w:rsidR="00DF41BF" w:rsidRPr="00A87FD7" w:rsidRDefault="00A87FD7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</w:t>
            </w:r>
            <w:r w:rsidR="00DF41BF" w:rsidRPr="00A87FD7">
              <w:rPr>
                <w:rFonts w:ascii="Arial" w:hAnsi="Arial" w:cs="Arial"/>
                <w:sz w:val="20"/>
              </w:rPr>
              <w:t xml:space="preserve"> en Sistemas Computacionales</w:t>
            </w:r>
          </w:p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</w:tr>
      <w:tr w:rsidR="00DF41BF" w:rsidRPr="00A87FD7">
        <w:tc>
          <w:tcPr>
            <w:tcW w:w="2950" w:type="dxa"/>
            <w:gridSpan w:val="2"/>
          </w:tcPr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A87FD7">
              <w:rPr>
                <w:rFonts w:ascii="Arial" w:hAnsi="Arial" w:cs="Arial"/>
                <w:b/>
                <w:bCs w:val="0"/>
                <w:sz w:val="20"/>
              </w:rPr>
              <w:t>UNIDAD DE APRENDIZAJE:</w:t>
            </w:r>
          </w:p>
        </w:tc>
        <w:tc>
          <w:tcPr>
            <w:tcW w:w="4140" w:type="dxa"/>
          </w:tcPr>
          <w:p w:rsidR="00DF41BF" w:rsidRPr="00A87FD7" w:rsidRDefault="00A87FD7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A87FD7">
              <w:rPr>
                <w:rFonts w:ascii="Arial" w:hAnsi="Arial" w:cs="Arial"/>
                <w:sz w:val="20"/>
              </w:rPr>
              <w:t>Introducción a los</w:t>
            </w:r>
            <w:r w:rsidR="00845BD5" w:rsidRPr="00A87F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45BD5" w:rsidRPr="00A87FD7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  <w:tc>
          <w:tcPr>
            <w:tcW w:w="900" w:type="dxa"/>
          </w:tcPr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</w:rPr>
            </w:pPr>
            <w:r w:rsidRPr="00A87FD7">
              <w:rPr>
                <w:rFonts w:ascii="Arial" w:hAnsi="Arial" w:cs="Arial"/>
                <w:b/>
                <w:bCs w:val="0"/>
                <w:sz w:val="20"/>
              </w:rPr>
              <w:t xml:space="preserve">NIVEL: </w:t>
            </w:r>
          </w:p>
        </w:tc>
        <w:tc>
          <w:tcPr>
            <w:tcW w:w="2340" w:type="dxa"/>
          </w:tcPr>
          <w:p w:rsidR="00DF41BF" w:rsidRPr="00A87FD7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</w:rPr>
            </w:pPr>
            <w:r w:rsidRPr="00A87FD7">
              <w:rPr>
                <w:rFonts w:ascii="Arial" w:hAnsi="Arial" w:cs="Arial"/>
                <w:bCs w:val="0"/>
                <w:sz w:val="20"/>
              </w:rPr>
              <w:t>III</w:t>
            </w:r>
          </w:p>
        </w:tc>
      </w:tr>
    </w:tbl>
    <w:p w:rsidR="00DF41BF" w:rsidRPr="00A87FD7" w:rsidRDefault="00DF41BF" w:rsidP="00DF41BF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 w:val="0"/>
          <w:sz w:val="20"/>
        </w:rPr>
      </w:pPr>
    </w:p>
    <w:tbl>
      <w:tblPr>
        <w:tblW w:w="103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30"/>
      </w:tblGrid>
      <w:tr w:rsidR="00DF41BF" w:rsidRPr="00A87FD7">
        <w:tc>
          <w:tcPr>
            <w:tcW w:w="1033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 xml:space="preserve">PROPÓSITO DE </w:t>
            </w:r>
            <w:smartTag w:uri="urn:schemas-microsoft-com:office:smarttags" w:element="PersonName">
              <w:smartTagPr>
                <w:attr w:name="ProductID" w:val="LA UNIDAD DE"/>
              </w:smartTagPr>
              <w:r w:rsidRPr="00E56F95">
                <w:rPr>
                  <w:rFonts w:ascii="Arial" w:hAnsi="Arial" w:cs="Arial"/>
                  <w:b/>
                  <w:bCs w:val="0"/>
                  <w:sz w:val="20"/>
                </w:rPr>
                <w:t>LA UNIDAD DE</w:t>
              </w:r>
            </w:smartTag>
            <w:r w:rsidRPr="00E56F95">
              <w:rPr>
                <w:rFonts w:ascii="Arial" w:hAnsi="Arial" w:cs="Arial"/>
                <w:b/>
                <w:bCs w:val="0"/>
                <w:sz w:val="20"/>
              </w:rPr>
              <w:t xml:space="preserve"> APRENDIZAJE :</w:t>
            </w:r>
          </w:p>
          <w:p w:rsidR="0093246D" w:rsidRPr="00E56F95" w:rsidRDefault="0093246D" w:rsidP="0093246D">
            <w:pPr>
              <w:rPr>
                <w:rFonts w:ascii="Arial" w:hAnsi="Arial"/>
                <w:bCs w:val="0"/>
                <w:sz w:val="20"/>
              </w:rPr>
            </w:pPr>
            <w:r w:rsidRPr="00E56F95">
              <w:rPr>
                <w:rFonts w:ascii="Arial" w:hAnsi="Arial"/>
                <w:bCs w:val="0"/>
                <w:sz w:val="20"/>
              </w:rPr>
              <w:t>Programa lo</w:t>
            </w:r>
            <w:r w:rsidR="00205A4F">
              <w:rPr>
                <w:rFonts w:ascii="Arial" w:hAnsi="Arial"/>
                <w:bCs w:val="0"/>
                <w:sz w:val="20"/>
              </w:rPr>
              <w:t>s</w:t>
            </w:r>
            <w:r w:rsidRPr="00E56F95">
              <w:rPr>
                <w:rFonts w:ascii="Arial" w:hAnsi="Arial"/>
                <w:bCs w:val="0"/>
                <w:sz w:val="20"/>
              </w:rPr>
              <w:t xml:space="preserve"> recursos periféricos de un </w:t>
            </w:r>
            <w:proofErr w:type="spellStart"/>
            <w:r w:rsidRPr="00E56F95">
              <w:rPr>
                <w:rFonts w:ascii="Arial" w:hAnsi="Arial"/>
                <w:bCs w:val="0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/>
                <w:bCs w:val="0"/>
                <w:sz w:val="20"/>
              </w:rPr>
              <w:t xml:space="preserve"> usando lenguaje</w:t>
            </w:r>
            <w:r w:rsidR="00A87FD7">
              <w:rPr>
                <w:rFonts w:ascii="Arial" w:hAnsi="Arial"/>
                <w:bCs w:val="0"/>
                <w:sz w:val="20"/>
              </w:rPr>
              <w:t>s</w:t>
            </w:r>
            <w:r w:rsidRPr="00E56F95">
              <w:rPr>
                <w:rFonts w:ascii="Arial" w:hAnsi="Arial"/>
                <w:bCs w:val="0"/>
                <w:sz w:val="20"/>
              </w:rPr>
              <w:t xml:space="preserve"> ensamblador y de alto nivel.</w:t>
            </w:r>
          </w:p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16"/>
                <w:szCs w:val="16"/>
              </w:rPr>
            </w:pPr>
          </w:p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/>
                <w:b/>
                <w:bCs w:val="0"/>
                <w:sz w:val="20"/>
              </w:rPr>
              <w:t>CONTENIDOS:</w:t>
            </w:r>
          </w:p>
          <w:p w:rsidR="0093246D" w:rsidRPr="00E56F95" w:rsidRDefault="0093246D" w:rsidP="0093246D">
            <w:pPr>
              <w:pStyle w:val="Encabezado"/>
              <w:jc w:val="both"/>
              <w:rPr>
                <w:rFonts w:ascii="Arial" w:hAnsi="Arial"/>
                <w:b/>
                <w:bCs w:val="0"/>
                <w:sz w:val="20"/>
              </w:rPr>
            </w:pPr>
          </w:p>
          <w:p w:rsidR="0093246D" w:rsidRPr="00E56F95" w:rsidRDefault="0093246D" w:rsidP="0093246D">
            <w:pPr>
              <w:pStyle w:val="Encabezado"/>
              <w:numPr>
                <w:ilvl w:val="0"/>
                <w:numId w:val="28"/>
              </w:numPr>
              <w:tabs>
                <w:tab w:val="clear" w:pos="4419"/>
                <w:tab w:val="clear" w:pos="8838"/>
                <w:tab w:val="left" w:pos="720"/>
              </w:tabs>
              <w:suppressAutoHyphens/>
              <w:jc w:val="both"/>
              <w:rPr>
                <w:rFonts w:ascii="Arial" w:hAnsi="Arial"/>
                <w:bCs w:val="0"/>
                <w:sz w:val="20"/>
              </w:rPr>
            </w:pPr>
            <w:r w:rsidRPr="00E56F95">
              <w:rPr>
                <w:rFonts w:ascii="Arial" w:hAnsi="Arial"/>
                <w:bCs w:val="0"/>
                <w:sz w:val="20"/>
              </w:rPr>
              <w:t xml:space="preserve">Arquitectura del </w:t>
            </w:r>
            <w:proofErr w:type="spellStart"/>
            <w:r w:rsidRPr="00E56F95">
              <w:rPr>
                <w:rFonts w:ascii="Arial" w:hAnsi="Arial"/>
                <w:bCs w:val="0"/>
                <w:sz w:val="20"/>
              </w:rPr>
              <w:t>microcontrolador</w:t>
            </w:r>
            <w:proofErr w:type="spellEnd"/>
          </w:p>
          <w:p w:rsidR="0093246D" w:rsidRPr="00E56F95" w:rsidRDefault="0093246D" w:rsidP="0093246D">
            <w:pPr>
              <w:pStyle w:val="Encabezado"/>
              <w:numPr>
                <w:ilvl w:val="0"/>
                <w:numId w:val="28"/>
              </w:numPr>
              <w:tabs>
                <w:tab w:val="clear" w:pos="4419"/>
                <w:tab w:val="clear" w:pos="8838"/>
                <w:tab w:val="left" w:pos="720"/>
              </w:tabs>
              <w:suppressAutoHyphens/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Periféricos básicos del </w:t>
            </w:r>
            <w:proofErr w:type="spellStart"/>
            <w:r w:rsidRPr="00E56F95">
              <w:rPr>
                <w:rFonts w:ascii="Arial" w:hAnsi="Arial" w:cs="Arial"/>
                <w:bCs w:val="0"/>
                <w:sz w:val="20"/>
              </w:rPr>
              <w:t>microcontrolador</w:t>
            </w:r>
            <w:proofErr w:type="spellEnd"/>
          </w:p>
          <w:p w:rsidR="0093246D" w:rsidRPr="00E56F95" w:rsidRDefault="0093246D" w:rsidP="0093246D">
            <w:pPr>
              <w:pStyle w:val="Encabezado"/>
              <w:numPr>
                <w:ilvl w:val="0"/>
                <w:numId w:val="28"/>
              </w:numPr>
              <w:tabs>
                <w:tab w:val="clear" w:pos="4419"/>
                <w:tab w:val="clear" w:pos="8838"/>
                <w:tab w:val="left" w:pos="720"/>
              </w:tabs>
              <w:suppressAutoHyphens/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Interfaces de comunicación síncronas del </w:t>
            </w:r>
            <w:proofErr w:type="spellStart"/>
            <w:r w:rsidRPr="00E56F95">
              <w:rPr>
                <w:rFonts w:ascii="Arial" w:hAnsi="Arial" w:cs="Arial"/>
                <w:bCs w:val="0"/>
                <w:sz w:val="20"/>
              </w:rPr>
              <w:t>microcontrolador</w:t>
            </w:r>
            <w:proofErr w:type="spellEnd"/>
          </w:p>
          <w:p w:rsidR="0093246D" w:rsidRPr="00E56F95" w:rsidRDefault="0093246D" w:rsidP="0093246D">
            <w:pPr>
              <w:pStyle w:val="Encabezado"/>
              <w:numPr>
                <w:ilvl w:val="0"/>
                <w:numId w:val="28"/>
              </w:numPr>
              <w:tabs>
                <w:tab w:val="clear" w:pos="4419"/>
                <w:tab w:val="clear" w:pos="8838"/>
                <w:tab w:val="left" w:pos="720"/>
              </w:tabs>
              <w:suppressAutoHyphens/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>Interfaces de comunicación asíncronas y convertidor analógico digital</w:t>
            </w:r>
          </w:p>
          <w:p w:rsidR="0093246D" w:rsidRPr="00E56F95" w:rsidRDefault="0093246D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</w:p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/>
                <w:b/>
                <w:bCs w:val="0"/>
                <w:sz w:val="20"/>
              </w:rPr>
              <w:t xml:space="preserve">ORIENTACIÓN DIDÁCTICA: </w:t>
            </w:r>
          </w:p>
          <w:p w:rsidR="00166B32" w:rsidRPr="00E56F95" w:rsidRDefault="00BB2E9B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/>
                <w:bCs w:val="0"/>
                <w:sz w:val="20"/>
              </w:rPr>
              <w:t xml:space="preserve">La presente unidad se abordará a partir de la estrategia  aprendizaje </w:t>
            </w:r>
            <w:r w:rsidR="004855EE" w:rsidRPr="00E56F95">
              <w:rPr>
                <w:rFonts w:ascii="Arial" w:hAnsi="Arial"/>
                <w:bCs w:val="0"/>
                <w:sz w:val="20"/>
              </w:rPr>
              <w:t>basada en casos</w:t>
            </w:r>
            <w:r w:rsidR="001762CD" w:rsidRPr="00E56F95">
              <w:rPr>
                <w:rFonts w:ascii="Arial" w:hAnsi="Arial"/>
                <w:bCs w:val="0"/>
                <w:sz w:val="20"/>
              </w:rPr>
              <w:t xml:space="preserve"> y el método de enseñanza heurístico</w:t>
            </w:r>
            <w:r w:rsidR="004855EE" w:rsidRPr="00E56F95">
              <w:rPr>
                <w:rFonts w:ascii="Arial" w:hAnsi="Arial"/>
                <w:bCs w:val="0"/>
                <w:sz w:val="20"/>
              </w:rPr>
              <w:t xml:space="preserve">, de tal forma que el alumno ponga en práctica los conocimientos adquiridos y desarrollen las habilidades de </w:t>
            </w:r>
            <w:r w:rsidR="001762CD" w:rsidRPr="00E56F95">
              <w:rPr>
                <w:rFonts w:ascii="Arial" w:hAnsi="Arial"/>
                <w:bCs w:val="0"/>
                <w:sz w:val="20"/>
              </w:rPr>
              <w:t xml:space="preserve">abstracción, </w:t>
            </w:r>
            <w:r w:rsidR="004855EE" w:rsidRPr="00E56F95">
              <w:rPr>
                <w:rFonts w:ascii="Arial" w:hAnsi="Arial"/>
                <w:bCs w:val="0"/>
                <w:sz w:val="20"/>
              </w:rPr>
              <w:t xml:space="preserve">análisis, propuesta de solución </w:t>
            </w:r>
            <w:r w:rsidR="005937B3" w:rsidRPr="00E56F95">
              <w:rPr>
                <w:rFonts w:ascii="Arial" w:hAnsi="Arial"/>
                <w:bCs w:val="0"/>
                <w:sz w:val="20"/>
              </w:rPr>
              <w:t>e implementación de dicha propuesta</w:t>
            </w:r>
            <w:r w:rsidR="008C52AA" w:rsidRPr="00E56F95">
              <w:rPr>
                <w:rFonts w:ascii="Arial" w:hAnsi="Arial"/>
                <w:bCs w:val="0"/>
                <w:sz w:val="20"/>
              </w:rPr>
              <w:t xml:space="preserve">. Se usarán </w:t>
            </w:r>
            <w:r w:rsidR="008C52AA" w:rsidRPr="00E56F95">
              <w:rPr>
                <w:rFonts w:ascii="Arial" w:hAnsi="Arial" w:cs="Arial"/>
                <w:sz w:val="20"/>
              </w:rPr>
              <w:t xml:space="preserve">herramientas teóricas y prácticas, tal es el caso de la realización de programas de cómputo mediante simuladores que muestren el funcionamiento de los recursos periféricos de un </w:t>
            </w:r>
            <w:proofErr w:type="spellStart"/>
            <w:r w:rsidR="008C52AA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5937B3" w:rsidRPr="00E56F95">
              <w:rPr>
                <w:rFonts w:ascii="Arial" w:hAnsi="Arial"/>
                <w:bCs w:val="0"/>
                <w:sz w:val="20"/>
              </w:rPr>
              <w:t>.</w:t>
            </w:r>
            <w:r w:rsidR="001762CD" w:rsidRPr="00E56F95">
              <w:rPr>
                <w:rFonts w:ascii="Arial" w:hAnsi="Arial"/>
                <w:bCs w:val="0"/>
                <w:sz w:val="20"/>
              </w:rPr>
              <w:t xml:space="preserve"> </w:t>
            </w:r>
            <w:r w:rsidR="008C52AA" w:rsidRPr="00E56F95">
              <w:rPr>
                <w:rFonts w:ascii="Arial" w:hAnsi="Arial"/>
                <w:bCs w:val="0"/>
                <w:sz w:val="20"/>
              </w:rPr>
              <w:t xml:space="preserve">Así mismo, </w:t>
            </w:r>
            <w:r w:rsidR="005F1C71" w:rsidRPr="00E56F95">
              <w:rPr>
                <w:rFonts w:ascii="Arial" w:hAnsi="Arial"/>
                <w:bCs w:val="0"/>
                <w:sz w:val="20"/>
              </w:rPr>
              <w:t>la implementación de dichos programas usando</w:t>
            </w:r>
            <w:r w:rsidR="008C52AA" w:rsidRPr="00E56F95">
              <w:rPr>
                <w:rFonts w:ascii="Arial" w:hAnsi="Arial"/>
                <w:bCs w:val="0"/>
                <w:sz w:val="20"/>
              </w:rPr>
              <w:t xml:space="preserve"> un </w:t>
            </w:r>
            <w:proofErr w:type="spellStart"/>
            <w:r w:rsidR="008C52AA" w:rsidRPr="00E56F95">
              <w:rPr>
                <w:rFonts w:ascii="Arial" w:hAnsi="Arial"/>
                <w:bCs w:val="0"/>
                <w:sz w:val="20"/>
              </w:rPr>
              <w:t>microcontrolador</w:t>
            </w:r>
            <w:proofErr w:type="spellEnd"/>
            <w:r w:rsidR="005F1C71" w:rsidRPr="00E56F95">
              <w:rPr>
                <w:rFonts w:ascii="Arial" w:hAnsi="Arial"/>
                <w:bCs w:val="0"/>
                <w:sz w:val="20"/>
              </w:rPr>
              <w:t xml:space="preserve"> definido por el docente. </w:t>
            </w:r>
            <w:r w:rsidR="00C52CDC" w:rsidRPr="00E56F95">
              <w:rPr>
                <w:rFonts w:ascii="Arial" w:hAnsi="Arial"/>
                <w:bCs w:val="0"/>
                <w:sz w:val="20"/>
              </w:rPr>
              <w:t xml:space="preserve">El </w:t>
            </w:r>
            <w:proofErr w:type="spellStart"/>
            <w:r w:rsidR="00C52CDC" w:rsidRPr="00E56F95">
              <w:rPr>
                <w:rFonts w:ascii="Arial" w:hAnsi="Arial"/>
                <w:bCs w:val="0"/>
                <w:sz w:val="20"/>
              </w:rPr>
              <w:t>microcontrolador</w:t>
            </w:r>
            <w:proofErr w:type="spellEnd"/>
            <w:r w:rsidR="00C52CDC" w:rsidRPr="00E56F95">
              <w:rPr>
                <w:rFonts w:ascii="Arial" w:hAnsi="Arial"/>
                <w:bCs w:val="0"/>
                <w:sz w:val="20"/>
              </w:rPr>
              <w:t xml:space="preserve"> elegido y los casos a resolver estarán orientados a la creación de sistemas embebidos</w:t>
            </w:r>
            <w:r w:rsidR="00176516" w:rsidRPr="00E56F95">
              <w:rPr>
                <w:rFonts w:ascii="Arial" w:hAnsi="Arial"/>
                <w:bCs w:val="0"/>
                <w:sz w:val="20"/>
              </w:rPr>
              <w:t xml:space="preserve"> y procesamiento digital de señales</w:t>
            </w:r>
            <w:r w:rsidR="00C52CDC" w:rsidRPr="00E56F95">
              <w:rPr>
                <w:rFonts w:ascii="Arial" w:hAnsi="Arial"/>
                <w:bCs w:val="0"/>
                <w:sz w:val="20"/>
              </w:rPr>
              <w:t xml:space="preserve">. </w:t>
            </w:r>
            <w:r w:rsidR="008C52AA" w:rsidRPr="00E56F95">
              <w:rPr>
                <w:rFonts w:ascii="Arial" w:hAnsi="Arial" w:cs="Arial"/>
                <w:sz w:val="20"/>
              </w:rPr>
              <w:t>Las actividades que se realizarán en clase fomentarán en los estudiantes algunas técnicas, tales como: trabajo colaborativo,  participativo, lluvia de ideas, indagación documental, exposición de temas complementarios y discusión dirigida</w:t>
            </w:r>
            <w:r w:rsidR="005F1C71" w:rsidRPr="00E56F95">
              <w:rPr>
                <w:rFonts w:ascii="Arial" w:hAnsi="Arial" w:cs="Arial"/>
                <w:sz w:val="20"/>
              </w:rPr>
              <w:t>.</w:t>
            </w:r>
            <w:r w:rsidR="005937B3" w:rsidRPr="00E56F95">
              <w:rPr>
                <w:rFonts w:ascii="Arial" w:hAnsi="Arial"/>
                <w:bCs w:val="0"/>
                <w:sz w:val="20"/>
              </w:rPr>
              <w:t xml:space="preserve"> </w:t>
            </w:r>
          </w:p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20"/>
              </w:rPr>
            </w:pPr>
          </w:p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/>
                <w:b/>
                <w:bCs w:val="0"/>
                <w:sz w:val="20"/>
              </w:rPr>
              <w:t>EVALUACIÓN Y ACREDITACIÓN</w:t>
            </w:r>
          </w:p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</w:rPr>
            </w:pPr>
            <w:r w:rsidRPr="00E56F95">
              <w:rPr>
                <w:rFonts w:ascii="Arial" w:hAnsi="Arial"/>
                <w:bCs w:val="0"/>
                <w:sz w:val="20"/>
              </w:rPr>
              <w:t>La presente Unidad de Aprendizaje se evaluará a partir del portafolio de evidencias, el cual se conforma de: eva</w:t>
            </w:r>
            <w:r w:rsidR="00C52CDC" w:rsidRPr="00E56F95">
              <w:rPr>
                <w:rFonts w:ascii="Arial" w:hAnsi="Arial"/>
                <w:bCs w:val="0"/>
                <w:sz w:val="20"/>
              </w:rPr>
              <w:t xml:space="preserve">luación formativa, </w:t>
            </w:r>
            <w:proofErr w:type="spellStart"/>
            <w:r w:rsidR="00C52CDC" w:rsidRPr="00E56F95">
              <w:rPr>
                <w:rFonts w:ascii="Arial" w:hAnsi="Arial"/>
                <w:bCs w:val="0"/>
                <w:sz w:val="20"/>
              </w:rPr>
              <w:t>sumativa</w:t>
            </w:r>
            <w:proofErr w:type="spellEnd"/>
            <w:r w:rsidR="00C52CDC" w:rsidRPr="00E56F95">
              <w:rPr>
                <w:rFonts w:ascii="Arial" w:hAnsi="Arial"/>
                <w:bCs w:val="0"/>
                <w:sz w:val="20"/>
              </w:rPr>
              <w:t xml:space="preserve"> y rú</w:t>
            </w:r>
            <w:r w:rsidRPr="00E56F95">
              <w:rPr>
                <w:rFonts w:ascii="Arial" w:hAnsi="Arial"/>
                <w:bCs w:val="0"/>
                <w:sz w:val="20"/>
              </w:rPr>
              <w:t xml:space="preserve">bricas de autoevaluación, </w:t>
            </w:r>
            <w:proofErr w:type="spellStart"/>
            <w:r w:rsidR="00AD0B55" w:rsidRPr="00E56F95">
              <w:rPr>
                <w:rFonts w:ascii="Arial" w:hAnsi="Arial"/>
                <w:bCs w:val="0"/>
                <w:sz w:val="20"/>
              </w:rPr>
              <w:t>coevaluación</w:t>
            </w:r>
            <w:proofErr w:type="spellEnd"/>
            <w:r w:rsidR="00AD0B55" w:rsidRPr="00E56F95">
              <w:rPr>
                <w:rFonts w:ascii="Arial" w:hAnsi="Arial"/>
                <w:bCs w:val="0"/>
                <w:sz w:val="20"/>
              </w:rPr>
              <w:t xml:space="preserve"> y </w:t>
            </w:r>
            <w:proofErr w:type="spellStart"/>
            <w:r w:rsidR="00AD0B55" w:rsidRPr="00E56F95">
              <w:rPr>
                <w:rFonts w:ascii="Arial" w:hAnsi="Arial"/>
                <w:bCs w:val="0"/>
                <w:sz w:val="20"/>
              </w:rPr>
              <w:t>heteroevaluación</w:t>
            </w:r>
            <w:proofErr w:type="spellEnd"/>
            <w:r w:rsidR="00AD0B55" w:rsidRPr="00E56F95">
              <w:rPr>
                <w:rFonts w:ascii="Arial" w:hAnsi="Arial"/>
                <w:bCs w:val="0"/>
                <w:sz w:val="20"/>
              </w:rPr>
              <w:t>.</w:t>
            </w:r>
          </w:p>
          <w:p w:rsidR="00166B32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>Esta unidad de aprendizaje también se  puede acreditar mediante:</w:t>
            </w:r>
          </w:p>
          <w:p w:rsidR="00C52CDC" w:rsidRPr="00E56F95" w:rsidRDefault="00166B32" w:rsidP="00166B32">
            <w:pPr>
              <w:pStyle w:val="Encabezado"/>
              <w:numPr>
                <w:ilvl w:val="0"/>
                <w:numId w:val="25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>Evalua</w:t>
            </w:r>
            <w:r w:rsidR="00D84C8F" w:rsidRPr="00E56F95">
              <w:rPr>
                <w:rFonts w:ascii="Arial" w:hAnsi="Arial" w:cs="Arial"/>
                <w:bCs w:val="0"/>
                <w:sz w:val="20"/>
              </w:rPr>
              <w:t>ción de saberes previamente adquiridos</w:t>
            </w:r>
            <w:r w:rsidR="00205A4F">
              <w:rPr>
                <w:rFonts w:ascii="Arial" w:hAnsi="Arial" w:cs="Arial"/>
                <w:bCs w:val="0"/>
                <w:sz w:val="20"/>
              </w:rPr>
              <w:t>, con base en los lineamientos establecidos por la academia.</w:t>
            </w:r>
            <w:r w:rsidR="006426E6" w:rsidRPr="00E56F95">
              <w:rPr>
                <w:rFonts w:ascii="Arial" w:hAnsi="Arial" w:cs="Arial"/>
                <w:bCs w:val="0"/>
                <w:sz w:val="20"/>
              </w:rPr>
              <w:t xml:space="preserve"> </w:t>
            </w:r>
          </w:p>
          <w:p w:rsidR="00166B32" w:rsidRPr="00E56F95" w:rsidRDefault="00166B32" w:rsidP="00166B32">
            <w:pPr>
              <w:pStyle w:val="Encabezado"/>
              <w:numPr>
                <w:ilvl w:val="0"/>
                <w:numId w:val="25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>Ac</w:t>
            </w:r>
            <w:r w:rsidR="00AD0B55" w:rsidRPr="00E56F95">
              <w:rPr>
                <w:rFonts w:ascii="Arial" w:hAnsi="Arial" w:cs="Arial"/>
                <w:bCs w:val="0"/>
                <w:sz w:val="20"/>
              </w:rPr>
              <w:t xml:space="preserve">reditación en otra UA del IPN </w:t>
            </w:r>
            <w:proofErr w:type="spellStart"/>
            <w:r w:rsidR="00AD0B55" w:rsidRPr="00E56F95">
              <w:rPr>
                <w:rFonts w:ascii="Arial" w:hAnsi="Arial" w:cs="Arial"/>
                <w:bCs w:val="0"/>
                <w:sz w:val="20"/>
              </w:rPr>
              <w:t>ú</w:t>
            </w:r>
            <w:proofErr w:type="spellEnd"/>
            <w:r w:rsidRPr="00E56F95">
              <w:rPr>
                <w:rFonts w:ascii="Arial" w:hAnsi="Arial" w:cs="Arial"/>
                <w:bCs w:val="0"/>
                <w:sz w:val="20"/>
              </w:rPr>
              <w:t xml:space="preserve"> otra institución e</w:t>
            </w:r>
            <w:r w:rsidR="00CA4C26" w:rsidRPr="00E56F95">
              <w:rPr>
                <w:rFonts w:ascii="Arial" w:hAnsi="Arial" w:cs="Arial"/>
                <w:bCs w:val="0"/>
                <w:sz w:val="20"/>
              </w:rPr>
              <w:t>ducativa</w:t>
            </w:r>
            <w:r w:rsidRPr="00E56F95">
              <w:rPr>
                <w:rFonts w:ascii="Arial" w:hAnsi="Arial" w:cs="Arial"/>
                <w:bCs w:val="0"/>
                <w:sz w:val="20"/>
              </w:rPr>
              <w:t xml:space="preserve"> ó internacional.</w:t>
            </w:r>
            <w:r w:rsidR="006426E6" w:rsidRPr="00E56F95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205A4F">
              <w:rPr>
                <w:rFonts w:ascii="Arial" w:hAnsi="Arial" w:cs="Arial"/>
                <w:sz w:val="20"/>
              </w:rPr>
              <w:t>que cumpla con al menos el 7</w:t>
            </w:r>
            <w:r w:rsidR="00C52CDC" w:rsidRPr="00E56F95">
              <w:rPr>
                <w:rFonts w:ascii="Arial" w:hAnsi="Arial" w:cs="Arial"/>
                <w:sz w:val="20"/>
              </w:rPr>
              <w:t>0% del contenido de este programa.</w:t>
            </w:r>
          </w:p>
          <w:p w:rsidR="00C52CDC" w:rsidRPr="00E56F95" w:rsidRDefault="00C52CDC" w:rsidP="00C52CDC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Arial" w:hAnsi="Arial"/>
                <w:b/>
                <w:bCs w:val="0"/>
                <w:sz w:val="20"/>
              </w:rPr>
            </w:pPr>
          </w:p>
          <w:p w:rsidR="0092458A" w:rsidRPr="00E56F95" w:rsidRDefault="00166B32" w:rsidP="00166B3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/>
                <w:b/>
                <w:bCs w:val="0"/>
                <w:sz w:val="20"/>
              </w:rPr>
              <w:t>BIBLIOGRAFÍA:</w:t>
            </w:r>
          </w:p>
          <w:p w:rsidR="00035748" w:rsidRPr="00A87FD7" w:rsidRDefault="00035748" w:rsidP="00A87FD7">
            <w:pPr>
              <w:pStyle w:val="Prrafodelista"/>
              <w:numPr>
                <w:ilvl w:val="0"/>
                <w:numId w:val="34"/>
              </w:numPr>
              <w:rPr>
                <w:rFonts w:ascii="Arial" w:hAnsi="Arial"/>
                <w:color w:val="000000"/>
                <w:sz w:val="20"/>
                <w:lang w:val="es-ES"/>
              </w:rPr>
            </w:pPr>
            <w:proofErr w:type="spellStart"/>
            <w:r w:rsidRPr="00A87FD7">
              <w:rPr>
                <w:rFonts w:ascii="Arial" w:hAnsi="Arial"/>
                <w:color w:val="000000"/>
                <w:sz w:val="20"/>
                <w:lang w:val="en-GB"/>
              </w:rPr>
              <w:t>Axelson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n-GB"/>
              </w:rPr>
              <w:t xml:space="preserve">, J. (2007). </w:t>
            </w:r>
            <w:r w:rsidRPr="00A87FD7">
              <w:rPr>
                <w:rFonts w:ascii="Arial" w:hAnsi="Arial"/>
                <w:i/>
                <w:color w:val="000000"/>
                <w:sz w:val="20"/>
                <w:lang w:val="en-GB"/>
              </w:rPr>
              <w:t>Serial Port Complete: The Developer's Guide</w:t>
            </w:r>
            <w:r w:rsidRPr="00A87FD7">
              <w:rPr>
                <w:rFonts w:ascii="Arial" w:hAnsi="Arial"/>
                <w:color w:val="000000"/>
                <w:sz w:val="20"/>
                <w:lang w:val="en-GB"/>
              </w:rPr>
              <w:t>. (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Second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 xml:space="preserve"> 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Edition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). USA</w:t>
            </w:r>
            <w:r w:rsidR="002A4EDA" w:rsidRPr="00A87FD7">
              <w:rPr>
                <w:rFonts w:ascii="Arial" w:hAnsi="Arial"/>
                <w:color w:val="000000"/>
                <w:sz w:val="20"/>
                <w:lang w:val="es-ES_tradnl"/>
              </w:rPr>
              <w:t>:</w:t>
            </w:r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 xml:space="preserve"> 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Lakeview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 xml:space="preserve"> 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Research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 xml:space="preserve"> LLC. </w:t>
            </w:r>
            <w:r w:rsidRPr="00A87FD7">
              <w:rPr>
                <w:rFonts w:ascii="Arial" w:hAnsi="Arial"/>
                <w:b/>
                <w:color w:val="000000"/>
                <w:sz w:val="20"/>
                <w:lang w:val="es-ES_tradnl"/>
              </w:rPr>
              <w:t xml:space="preserve">ISBN-13: </w:t>
            </w:r>
            <w:r w:rsidRPr="00A87FD7">
              <w:rPr>
                <w:rFonts w:ascii="Arial" w:hAnsi="Arial"/>
                <w:color w:val="000000"/>
                <w:sz w:val="20"/>
                <w:lang w:val="es-ES_tradnl"/>
              </w:rPr>
              <w:t>978-1-931448-06-2.</w:t>
            </w:r>
          </w:p>
          <w:p w:rsidR="00035748" w:rsidRPr="00035748" w:rsidRDefault="00035748" w:rsidP="00A87FD7">
            <w:pPr>
              <w:ind w:left="360"/>
              <w:rPr>
                <w:rFonts w:ascii="Arial" w:hAnsi="Arial"/>
                <w:color w:val="000000"/>
                <w:sz w:val="20"/>
                <w:lang w:val="es-ES"/>
              </w:rPr>
            </w:pPr>
          </w:p>
          <w:p w:rsidR="00035748" w:rsidRPr="00A87FD7" w:rsidRDefault="001A2CBE" w:rsidP="00A87FD7">
            <w:pPr>
              <w:pStyle w:val="Prrafodelista"/>
              <w:numPr>
                <w:ilvl w:val="0"/>
                <w:numId w:val="34"/>
              </w:numPr>
              <w:rPr>
                <w:rFonts w:ascii="Arial" w:hAnsi="Arial"/>
                <w:color w:val="000000"/>
                <w:sz w:val="20"/>
                <w:lang w:val="en-GB"/>
              </w:rPr>
            </w:pPr>
            <w:proofErr w:type="spellStart"/>
            <w:r w:rsidRPr="00A87FD7">
              <w:rPr>
                <w:rFonts w:ascii="Arial" w:hAnsi="Arial"/>
                <w:color w:val="000000"/>
                <w:sz w:val="20"/>
                <w:lang w:val="en-US"/>
              </w:rPr>
              <w:t>Axelson</w:t>
            </w:r>
            <w:proofErr w:type="spellEnd"/>
            <w:r w:rsidR="00035748" w:rsidRPr="00A87FD7">
              <w:rPr>
                <w:rFonts w:ascii="Arial" w:hAnsi="Arial"/>
                <w:color w:val="000000"/>
                <w:sz w:val="20"/>
                <w:lang w:val="en-US"/>
              </w:rPr>
              <w:t xml:space="preserve">, J. (2009). </w:t>
            </w:r>
            <w:r w:rsidR="00035748" w:rsidRPr="00A87FD7">
              <w:rPr>
                <w:rFonts w:ascii="Arial" w:hAnsi="Arial"/>
                <w:i/>
                <w:color w:val="000000"/>
                <w:sz w:val="20"/>
                <w:lang w:val="en-US"/>
              </w:rPr>
              <w:t>USB Complete: The Developer's Guide</w:t>
            </w:r>
            <w:r w:rsidR="00035748" w:rsidRPr="00A87FD7">
              <w:rPr>
                <w:rFonts w:ascii="Arial" w:hAnsi="Arial"/>
                <w:color w:val="000000"/>
                <w:sz w:val="20"/>
                <w:lang w:val="en-US"/>
              </w:rPr>
              <w:t xml:space="preserve">. (Fourth Edition). USA: Lakeview Research LLC. </w:t>
            </w:r>
            <w:r w:rsidR="00035748" w:rsidRPr="00A87FD7">
              <w:rPr>
                <w:rFonts w:ascii="Arial" w:hAnsi="Arial"/>
                <w:b/>
                <w:color w:val="000000"/>
                <w:sz w:val="20"/>
                <w:lang w:val="en-GB"/>
              </w:rPr>
              <w:t xml:space="preserve">ISBN-13: </w:t>
            </w:r>
            <w:r w:rsidR="00035748" w:rsidRPr="00A87FD7">
              <w:rPr>
                <w:rFonts w:ascii="Arial" w:hAnsi="Arial"/>
                <w:color w:val="000000"/>
                <w:sz w:val="20"/>
                <w:lang w:val="en-GB"/>
              </w:rPr>
              <w:t>978-1-931448-08-6.</w:t>
            </w:r>
          </w:p>
          <w:p w:rsidR="00035748" w:rsidRDefault="00035748" w:rsidP="00A87FD7">
            <w:pPr>
              <w:rPr>
                <w:rFonts w:ascii="Arial" w:hAnsi="Arial"/>
                <w:color w:val="000000"/>
                <w:sz w:val="20"/>
                <w:lang w:val="es-ES"/>
              </w:rPr>
            </w:pPr>
          </w:p>
          <w:p w:rsidR="00C52CDC" w:rsidRPr="00A87FD7" w:rsidRDefault="00C52CDC" w:rsidP="00A87FD7">
            <w:pPr>
              <w:pStyle w:val="Prrafodelista"/>
              <w:numPr>
                <w:ilvl w:val="0"/>
                <w:numId w:val="34"/>
              </w:numPr>
              <w:rPr>
                <w:rFonts w:ascii="Arial" w:hAnsi="Arial"/>
                <w:color w:val="000000"/>
                <w:sz w:val="20"/>
                <w:lang w:val="es-ES"/>
              </w:rPr>
            </w:pPr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 xml:space="preserve">Manual de referencia de la familia del 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>microcontrolador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 xml:space="preserve"> a utilizar en la unidad de aprendizaje.</w:t>
            </w:r>
          </w:p>
          <w:p w:rsidR="00C52CDC" w:rsidRPr="00E56F95" w:rsidRDefault="00C52CDC" w:rsidP="00A87FD7">
            <w:pPr>
              <w:rPr>
                <w:rFonts w:ascii="Arial" w:hAnsi="Arial"/>
                <w:color w:val="000000"/>
                <w:sz w:val="20"/>
                <w:lang w:val="es-ES"/>
              </w:rPr>
            </w:pPr>
          </w:p>
          <w:p w:rsidR="00C52CDC" w:rsidRPr="00A87FD7" w:rsidRDefault="00C52CDC" w:rsidP="00A87FD7">
            <w:pPr>
              <w:pStyle w:val="Prrafodelista"/>
              <w:numPr>
                <w:ilvl w:val="0"/>
                <w:numId w:val="34"/>
              </w:numPr>
              <w:rPr>
                <w:rFonts w:ascii="Arial" w:hAnsi="Arial"/>
                <w:color w:val="000000"/>
                <w:sz w:val="20"/>
                <w:lang w:val="es-ES"/>
              </w:rPr>
            </w:pPr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 xml:space="preserve">Manual de referencia del programador del </w:t>
            </w:r>
            <w:proofErr w:type="spellStart"/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>microcontrolador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s-ES"/>
              </w:rPr>
              <w:t xml:space="preserve"> a utilizar en la unidad de aprendizaje.</w:t>
            </w:r>
          </w:p>
          <w:p w:rsidR="00C52CDC" w:rsidRPr="00E56F95" w:rsidRDefault="00C52CDC" w:rsidP="00A87FD7">
            <w:pPr>
              <w:rPr>
                <w:rFonts w:ascii="Arial" w:hAnsi="Arial"/>
                <w:color w:val="000000"/>
                <w:sz w:val="20"/>
                <w:lang w:val="es-ES"/>
              </w:rPr>
            </w:pPr>
          </w:p>
          <w:p w:rsidR="00C52CDC" w:rsidRPr="00A87FD7" w:rsidRDefault="00C52CDC" w:rsidP="00A87FD7">
            <w:pPr>
              <w:pStyle w:val="Prrafodelista"/>
              <w:numPr>
                <w:ilvl w:val="0"/>
                <w:numId w:val="34"/>
              </w:numPr>
              <w:rPr>
                <w:rFonts w:ascii="Arial" w:hAnsi="Arial"/>
                <w:color w:val="000000"/>
                <w:sz w:val="20"/>
                <w:lang w:val="en-US"/>
              </w:rPr>
            </w:pPr>
            <w:bookmarkStart w:id="0" w:name="btAsinTitle"/>
            <w:bookmarkEnd w:id="0"/>
            <w:r w:rsidRPr="00A87FD7">
              <w:rPr>
                <w:rFonts w:ascii="Arial" w:hAnsi="Arial"/>
                <w:color w:val="000000"/>
                <w:sz w:val="20"/>
                <w:lang w:val="en-US"/>
              </w:rPr>
              <w:t>NXP Semiconductors</w:t>
            </w:r>
            <w:r w:rsidR="001A2CBE" w:rsidRPr="00A87FD7">
              <w:rPr>
                <w:rFonts w:ascii="Arial" w:hAnsi="Arial"/>
                <w:color w:val="000000"/>
                <w:sz w:val="20"/>
                <w:lang w:val="en-US"/>
              </w:rPr>
              <w:t xml:space="preserve">. </w:t>
            </w:r>
            <w:r w:rsidR="001A2CBE" w:rsidRPr="00A87FD7">
              <w:rPr>
                <w:rFonts w:ascii="Arial" w:hAnsi="Arial"/>
                <w:color w:val="000000"/>
                <w:sz w:val="20"/>
                <w:lang w:val="en-GB"/>
              </w:rPr>
              <w:t>(2007).</w:t>
            </w:r>
            <w:r w:rsidRPr="00A87FD7">
              <w:rPr>
                <w:rFonts w:ascii="Arial" w:hAnsi="Arial"/>
                <w:color w:val="000000"/>
                <w:sz w:val="20"/>
                <w:lang w:val="en-GB"/>
              </w:rPr>
              <w:t xml:space="preserve"> </w:t>
            </w:r>
            <w:r w:rsidRPr="00A87FD7">
              <w:rPr>
                <w:rFonts w:ascii="Arial" w:hAnsi="Arial"/>
                <w:i/>
                <w:color w:val="000000"/>
                <w:sz w:val="20"/>
                <w:lang w:val="en-GB"/>
              </w:rPr>
              <w:t>I</w:t>
            </w:r>
            <w:r w:rsidRPr="00A87FD7">
              <w:rPr>
                <w:rFonts w:ascii="Arial" w:hAnsi="Arial"/>
                <w:i/>
                <w:color w:val="000000"/>
                <w:sz w:val="20"/>
                <w:vertAlign w:val="superscript"/>
                <w:lang w:val="en-GB"/>
              </w:rPr>
              <w:t>2</w:t>
            </w:r>
            <w:r w:rsidRPr="00A87FD7">
              <w:rPr>
                <w:rFonts w:ascii="Arial" w:hAnsi="Arial"/>
                <w:i/>
                <w:color w:val="000000"/>
                <w:sz w:val="20"/>
                <w:lang w:val="en-GB"/>
              </w:rPr>
              <w:t>C Bus Specification and user manual</w:t>
            </w:r>
            <w:r w:rsidRPr="00A87FD7">
              <w:rPr>
                <w:rFonts w:ascii="Arial" w:hAnsi="Arial"/>
                <w:color w:val="000000"/>
                <w:sz w:val="20"/>
                <w:lang w:val="en-GB"/>
              </w:rPr>
              <w:t xml:space="preserve">. </w:t>
            </w:r>
            <w:proofErr w:type="spellStart"/>
            <w:r w:rsidR="001A2CBE" w:rsidRPr="00A87FD7">
              <w:rPr>
                <w:rFonts w:ascii="Arial" w:hAnsi="Arial"/>
                <w:color w:val="000000"/>
                <w:sz w:val="20"/>
                <w:lang w:val="en-US"/>
              </w:rPr>
              <w:t>Versió</w:t>
            </w:r>
            <w:r w:rsidRPr="00A87FD7">
              <w:rPr>
                <w:rFonts w:ascii="Arial" w:hAnsi="Arial"/>
                <w:color w:val="000000"/>
                <w:sz w:val="20"/>
                <w:lang w:val="en-US"/>
              </w:rPr>
              <w:t>n</w:t>
            </w:r>
            <w:proofErr w:type="spellEnd"/>
            <w:r w:rsidRPr="00A87FD7">
              <w:rPr>
                <w:rFonts w:ascii="Arial" w:hAnsi="Arial"/>
                <w:color w:val="000000"/>
                <w:sz w:val="20"/>
                <w:lang w:val="en-US"/>
              </w:rPr>
              <w:t xml:space="preserve"> 3.</w:t>
            </w:r>
          </w:p>
          <w:p w:rsidR="00DF41BF" w:rsidRPr="00A87FD7" w:rsidRDefault="00DF41BF" w:rsidP="00C12AC5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DF0594" w:rsidRPr="00A87FD7" w:rsidRDefault="00DF0594" w:rsidP="00166B32">
      <w:pPr>
        <w:rPr>
          <w:lang w:val="en-US"/>
        </w:rPr>
      </w:pPr>
    </w:p>
    <w:p w:rsidR="00DF0594" w:rsidRPr="00A87FD7" w:rsidRDefault="00DF0594" w:rsidP="00166B32">
      <w:pPr>
        <w:rPr>
          <w:lang w:val="en-US"/>
        </w:rPr>
      </w:pPr>
      <w:r w:rsidRPr="00A87FD7">
        <w:rPr>
          <w:lang w:val="en-US"/>
        </w:rPr>
        <w:br w:type="page"/>
      </w:r>
    </w:p>
    <w:tbl>
      <w:tblPr>
        <w:tblW w:w="10827" w:type="dxa"/>
        <w:tblInd w:w="-49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4891"/>
        <w:gridCol w:w="425"/>
        <w:gridCol w:w="5511"/>
      </w:tblGrid>
      <w:tr w:rsidR="00DF41BF" w:rsidRPr="00E56F95">
        <w:tc>
          <w:tcPr>
            <w:tcW w:w="489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:rsidR="00166B32" w:rsidRPr="00A87FD7" w:rsidRDefault="00166B32" w:rsidP="00DF41BF">
            <w:pPr>
              <w:rPr>
                <w:rFonts w:ascii="Arial" w:hAnsi="Arial" w:cs="Arial"/>
                <w:sz w:val="18"/>
                <w:lang w:val="en-US"/>
              </w:rPr>
            </w:pPr>
          </w:p>
          <w:p w:rsidR="00DF41BF" w:rsidRPr="00E56F95" w:rsidRDefault="00DF41BF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ACADÉMICA:</w:t>
            </w:r>
            <w:r w:rsidRPr="00E56F95">
              <w:rPr>
                <w:rFonts w:ascii="Arial" w:hAnsi="Arial" w:cs="Arial"/>
                <w:sz w:val="20"/>
              </w:rPr>
              <w:t xml:space="preserve"> </w:t>
            </w:r>
            <w:r w:rsidR="00A87FD7">
              <w:rPr>
                <w:rFonts w:ascii="Arial" w:hAnsi="Arial" w:cs="Arial"/>
                <w:sz w:val="20"/>
              </w:rPr>
              <w:t>Escuela Superior d</w:t>
            </w:r>
            <w:r w:rsidR="00A87FD7" w:rsidRPr="00E56F95">
              <w:rPr>
                <w:rFonts w:ascii="Arial" w:hAnsi="Arial" w:cs="Arial"/>
                <w:sz w:val="20"/>
              </w:rPr>
              <w:t>e Cómputo</w:t>
            </w:r>
          </w:p>
          <w:p w:rsidR="00633C1D" w:rsidRPr="00E56F95" w:rsidRDefault="00633C1D" w:rsidP="00DF41BF">
            <w:pPr>
              <w:rPr>
                <w:rFonts w:ascii="Arial" w:hAnsi="Arial" w:cs="Arial"/>
                <w:sz w:val="20"/>
              </w:rPr>
            </w:pPr>
          </w:p>
          <w:p w:rsidR="00DF41BF" w:rsidRPr="00E56F95" w:rsidRDefault="00DF41BF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PROGRAMA ACADÉMICO:</w:t>
            </w:r>
            <w:r w:rsidRPr="00E56F95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 w:rsidR="00A87FD7">
              <w:rPr>
                <w:rFonts w:ascii="Arial" w:hAnsi="Arial" w:cs="Arial"/>
                <w:sz w:val="20"/>
              </w:rPr>
              <w:t>Ingeniería</w:t>
            </w:r>
            <w:r w:rsidRPr="00E56F95">
              <w:rPr>
                <w:rFonts w:ascii="Arial" w:hAnsi="Arial" w:cs="Arial"/>
                <w:sz w:val="20"/>
              </w:rPr>
              <w:t xml:space="preserve"> en Sistemas Computacionales</w:t>
            </w:r>
          </w:p>
          <w:p w:rsidR="00633C1D" w:rsidRPr="00E56F95" w:rsidRDefault="00633C1D" w:rsidP="00DF41BF">
            <w:pPr>
              <w:rPr>
                <w:rFonts w:ascii="Arial" w:hAnsi="Arial" w:cs="Arial"/>
                <w:sz w:val="20"/>
              </w:rPr>
            </w:pPr>
          </w:p>
          <w:p w:rsidR="0017286D" w:rsidRPr="00E56F95" w:rsidRDefault="0017286D" w:rsidP="0017286D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SALIDA LATERAL: </w:t>
            </w:r>
            <w:r w:rsidRPr="00E56F95">
              <w:rPr>
                <w:rFonts w:ascii="Arial" w:hAnsi="Arial" w:cs="Arial"/>
                <w:sz w:val="20"/>
              </w:rPr>
              <w:t>Analista Programador de Sistemas de Información</w:t>
            </w:r>
          </w:p>
          <w:p w:rsidR="00633C1D" w:rsidRPr="00E56F95" w:rsidRDefault="00633C1D" w:rsidP="0017286D">
            <w:pPr>
              <w:rPr>
                <w:rFonts w:ascii="Arial" w:hAnsi="Arial" w:cs="Arial"/>
                <w:sz w:val="20"/>
              </w:rPr>
            </w:pPr>
          </w:p>
          <w:p w:rsidR="00DF41BF" w:rsidRPr="00E56F95" w:rsidRDefault="006426E6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ÁREA DE FORMACIÓN</w:t>
            </w:r>
            <w:r w:rsidR="00DF41BF" w:rsidRPr="00E56F95">
              <w:rPr>
                <w:rFonts w:ascii="Arial" w:hAnsi="Arial" w:cs="Arial"/>
                <w:b/>
                <w:sz w:val="20"/>
              </w:rPr>
              <w:t xml:space="preserve">: </w:t>
            </w:r>
            <w:r w:rsidR="00DF41BF" w:rsidRPr="00E56F95">
              <w:rPr>
                <w:rFonts w:ascii="Arial" w:hAnsi="Arial" w:cs="Arial"/>
                <w:sz w:val="20"/>
              </w:rPr>
              <w:t>Profesional</w:t>
            </w:r>
          </w:p>
          <w:p w:rsidR="00633C1D" w:rsidRPr="00E56F95" w:rsidRDefault="00633C1D" w:rsidP="00DF41BF">
            <w:pPr>
              <w:rPr>
                <w:rFonts w:ascii="Arial" w:hAnsi="Arial" w:cs="Arial"/>
                <w:sz w:val="20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sz w:val="18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MODALIDAD: </w:t>
            </w:r>
            <w:r w:rsidRPr="00E56F95">
              <w:rPr>
                <w:rFonts w:ascii="Arial" w:hAnsi="Arial" w:cs="Arial"/>
                <w:sz w:val="20"/>
              </w:rPr>
              <w:t>Presencial</w:t>
            </w:r>
            <w:r w:rsidRPr="00E56F95">
              <w:rPr>
                <w:rFonts w:ascii="Arial (W1)" w:hAnsi="Arial (W1)"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left w:val="single" w:sz="6" w:space="0" w:color="800000"/>
              <w:right w:val="single" w:sz="6" w:space="0" w:color="800000"/>
            </w:tcBorders>
          </w:tcPr>
          <w:p w:rsidR="00DF41BF" w:rsidRPr="00E56F95" w:rsidRDefault="00DF41BF" w:rsidP="00DF41BF">
            <w:pPr>
              <w:rPr>
                <w:rFonts w:ascii="Arial" w:hAnsi="Arial"/>
                <w:sz w:val="18"/>
              </w:rPr>
            </w:pPr>
          </w:p>
        </w:tc>
        <w:tc>
          <w:tcPr>
            <w:tcW w:w="551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:rsidR="00DF41BF" w:rsidRPr="00E56F95" w:rsidRDefault="00DF41BF" w:rsidP="00DF41BF">
            <w:pPr>
              <w:rPr>
                <w:rFonts w:ascii="Arial" w:hAnsi="Arial"/>
                <w:sz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20"/>
              </w:rPr>
              <w:t>UNIDAD DE APRENDIZAJE:</w:t>
            </w:r>
            <w:r w:rsidR="00C170AE" w:rsidRPr="00E56F95">
              <w:rPr>
                <w:rFonts w:ascii="Arial" w:hAnsi="Arial"/>
                <w:sz w:val="20"/>
              </w:rPr>
              <w:t xml:space="preserve"> </w:t>
            </w:r>
            <w:r w:rsidR="00C12AC5" w:rsidRPr="00E56F95">
              <w:rPr>
                <w:rFonts w:ascii="Arial" w:hAnsi="Arial"/>
                <w:sz w:val="20"/>
              </w:rPr>
              <w:t xml:space="preserve">Introducción a los </w:t>
            </w:r>
            <w:proofErr w:type="spellStart"/>
            <w:r w:rsidR="00C12AC5" w:rsidRPr="00E56F95">
              <w:rPr>
                <w:rFonts w:ascii="Arial" w:hAnsi="Arial"/>
                <w:sz w:val="20"/>
              </w:rPr>
              <w:t>microcontroladores</w:t>
            </w:r>
            <w:proofErr w:type="spellEnd"/>
          </w:p>
          <w:p w:rsidR="00633C1D" w:rsidRPr="00E56F95" w:rsidRDefault="00633C1D" w:rsidP="00DF41BF">
            <w:pPr>
              <w:rPr>
                <w:rFonts w:ascii="Arial" w:hAnsi="Arial" w:cs="Arial"/>
                <w:sz w:val="20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20"/>
              </w:rPr>
              <w:t xml:space="preserve">TIPO DE UNIDAD DE APRENDIZAJE: </w:t>
            </w:r>
            <w:r w:rsidRPr="00E56F95">
              <w:rPr>
                <w:rFonts w:ascii="Arial" w:hAnsi="Arial"/>
                <w:sz w:val="20"/>
              </w:rPr>
              <w:t>Teórico – práctica Obligatoria.</w:t>
            </w:r>
          </w:p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20"/>
              </w:rPr>
              <w:t xml:space="preserve">VIGENCIA: </w:t>
            </w:r>
            <w:r w:rsidR="005859DC" w:rsidRPr="00E56F95">
              <w:rPr>
                <w:rFonts w:ascii="Arial" w:hAnsi="Arial"/>
                <w:sz w:val="20"/>
              </w:rPr>
              <w:t>Agosto 2011</w:t>
            </w:r>
          </w:p>
          <w:p w:rsidR="00633C1D" w:rsidRPr="00E56F95" w:rsidRDefault="00633C1D" w:rsidP="00DF41BF">
            <w:pPr>
              <w:rPr>
                <w:rFonts w:ascii="Arial" w:hAnsi="Arial"/>
                <w:b/>
                <w:sz w:val="20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20"/>
              </w:rPr>
              <w:t xml:space="preserve">NIVEL: </w:t>
            </w:r>
            <w:r w:rsidRPr="00E56F95">
              <w:rPr>
                <w:rFonts w:ascii="Arial" w:hAnsi="Arial"/>
                <w:sz w:val="20"/>
              </w:rPr>
              <w:t>III</w:t>
            </w:r>
          </w:p>
          <w:p w:rsidR="00633C1D" w:rsidRPr="00E56F95" w:rsidRDefault="00633C1D" w:rsidP="00DF41BF">
            <w:pPr>
              <w:rPr>
                <w:rFonts w:ascii="Arial" w:hAnsi="Arial"/>
                <w:sz w:val="20"/>
              </w:rPr>
            </w:pPr>
          </w:p>
          <w:p w:rsidR="00DF41BF" w:rsidRPr="00E56F95" w:rsidRDefault="00DF41BF" w:rsidP="00DF41BF">
            <w:pPr>
              <w:pStyle w:val="Ttulo4"/>
              <w:rPr>
                <w:rFonts w:cs="Arial"/>
                <w:b w:val="0"/>
                <w:color w:val="auto"/>
                <w:sz w:val="20"/>
              </w:rPr>
            </w:pPr>
            <w:r w:rsidRPr="00E56F95">
              <w:rPr>
                <w:rFonts w:cs="Arial"/>
                <w:color w:val="auto"/>
                <w:sz w:val="20"/>
              </w:rPr>
              <w:t>CRÉDITOS:</w:t>
            </w:r>
            <w:r w:rsidRPr="00E56F95">
              <w:rPr>
                <w:color w:val="auto"/>
                <w:sz w:val="20"/>
              </w:rPr>
              <w:t xml:space="preserve"> </w:t>
            </w:r>
            <w:r w:rsidR="003E029A" w:rsidRPr="00E56F95">
              <w:rPr>
                <w:b w:val="0"/>
                <w:color w:val="auto"/>
                <w:sz w:val="20"/>
              </w:rPr>
              <w:t xml:space="preserve">7.5 TEPIC – </w:t>
            </w:r>
            <w:r w:rsidR="002C6D45" w:rsidRPr="00E56F95">
              <w:rPr>
                <w:b w:val="0"/>
                <w:color w:val="auto"/>
                <w:sz w:val="20"/>
              </w:rPr>
              <w:t xml:space="preserve"> </w:t>
            </w:r>
            <w:r w:rsidR="00B62581" w:rsidRPr="00E56F95">
              <w:rPr>
                <w:b w:val="0"/>
                <w:color w:val="auto"/>
                <w:sz w:val="20"/>
              </w:rPr>
              <w:t xml:space="preserve">4.39 </w:t>
            </w:r>
            <w:r w:rsidR="002C6D45" w:rsidRPr="00E56F95">
              <w:rPr>
                <w:b w:val="0"/>
                <w:color w:val="auto"/>
                <w:sz w:val="20"/>
              </w:rPr>
              <w:t>SATC</w:t>
            </w:r>
            <w:r w:rsidRPr="00E56F95">
              <w:rPr>
                <w:b w:val="0"/>
                <w:color w:val="auto"/>
                <w:sz w:val="20"/>
              </w:rPr>
              <w:t>A</w:t>
            </w:r>
          </w:p>
          <w:p w:rsidR="00DF41BF" w:rsidRPr="00E56F95" w:rsidRDefault="00DF41BF" w:rsidP="00DF41BF"/>
        </w:tc>
      </w:tr>
    </w:tbl>
    <w:p w:rsidR="00DF41BF" w:rsidRPr="00E56F95" w:rsidRDefault="00DF41BF" w:rsidP="00DF41BF">
      <w:pPr>
        <w:rPr>
          <w:rFonts w:ascii="Arial" w:hAnsi="Arial"/>
        </w:rPr>
      </w:pPr>
    </w:p>
    <w:tbl>
      <w:tblPr>
        <w:tblW w:w="10827" w:type="dxa"/>
        <w:tblInd w:w="-497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27"/>
      </w:tblGrid>
      <w:tr w:rsidR="00DF41BF" w:rsidRPr="00E56F95">
        <w:tc>
          <w:tcPr>
            <w:tcW w:w="10827" w:type="dxa"/>
          </w:tcPr>
          <w:p w:rsidR="00D56B64" w:rsidRPr="00E56F95" w:rsidRDefault="00D56B64" w:rsidP="00D56B64">
            <w:pPr>
              <w:jc w:val="center"/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20"/>
              </w:rPr>
              <w:t xml:space="preserve">INTENCIÓN EDUCATIVA </w:t>
            </w:r>
          </w:p>
          <w:p w:rsidR="00D56B64" w:rsidRPr="00E56F95" w:rsidRDefault="00D56B64" w:rsidP="00C93837">
            <w:pPr>
              <w:pStyle w:val="Default"/>
              <w:jc w:val="both"/>
              <w:rPr>
                <w:sz w:val="20"/>
              </w:rPr>
            </w:pPr>
            <w:r w:rsidRPr="00E56F95">
              <w:rPr>
                <w:sz w:val="20"/>
              </w:rPr>
              <w:t>Esta unidad de aprendizaj</w:t>
            </w:r>
            <w:r w:rsidR="00A87FD7">
              <w:rPr>
                <w:sz w:val="20"/>
              </w:rPr>
              <w:t>e contribuye al perfil del egresado de Ingeniería</w:t>
            </w:r>
            <w:r w:rsidRPr="00E56F95">
              <w:rPr>
                <w:sz w:val="20"/>
              </w:rPr>
              <w:t xml:space="preserve"> en Sistemas Computacionales</w:t>
            </w:r>
            <w:r w:rsidR="004E4C82" w:rsidRPr="00E56F95">
              <w:rPr>
                <w:sz w:val="20"/>
              </w:rPr>
              <w:t xml:space="preserve">, </w:t>
            </w:r>
            <w:r w:rsidR="00C93837" w:rsidRPr="00E56F95">
              <w:rPr>
                <w:sz w:val="20"/>
              </w:rPr>
              <w:t xml:space="preserve">al desarrollar </w:t>
            </w:r>
            <w:r w:rsidR="004E4C82" w:rsidRPr="00E56F95">
              <w:rPr>
                <w:sz w:val="20"/>
              </w:rPr>
              <w:t xml:space="preserve">las habilidades de </w:t>
            </w:r>
            <w:r w:rsidR="002B6CFC" w:rsidRPr="00E56F95">
              <w:rPr>
                <w:sz w:val="20"/>
              </w:rPr>
              <w:t>abstracción, análisis, d</w:t>
            </w:r>
            <w:r w:rsidR="00C93837" w:rsidRPr="00E56F95">
              <w:rPr>
                <w:sz w:val="20"/>
                <w:szCs w:val="20"/>
              </w:rPr>
              <w:t xml:space="preserve">iseño </w:t>
            </w:r>
            <w:r w:rsidR="002B6CFC" w:rsidRPr="00E56F95">
              <w:rPr>
                <w:sz w:val="20"/>
                <w:szCs w:val="20"/>
              </w:rPr>
              <w:t xml:space="preserve">e implementación </w:t>
            </w:r>
            <w:r w:rsidR="00C93837" w:rsidRPr="00E56F95">
              <w:rPr>
                <w:sz w:val="20"/>
                <w:szCs w:val="20"/>
              </w:rPr>
              <w:t>de algoritmos eficientes</w:t>
            </w:r>
            <w:r w:rsidR="002B6CFC" w:rsidRPr="00E56F95">
              <w:rPr>
                <w:sz w:val="20"/>
                <w:szCs w:val="20"/>
              </w:rPr>
              <w:t xml:space="preserve"> usando un </w:t>
            </w:r>
            <w:proofErr w:type="spellStart"/>
            <w:r w:rsidR="002B6CFC" w:rsidRPr="00E56F95">
              <w:rPr>
                <w:sz w:val="20"/>
                <w:szCs w:val="20"/>
              </w:rPr>
              <w:t>microcontrolador</w:t>
            </w:r>
            <w:proofErr w:type="spellEnd"/>
            <w:r w:rsidR="00C93837" w:rsidRPr="00E56F95">
              <w:rPr>
                <w:sz w:val="20"/>
                <w:szCs w:val="20"/>
              </w:rPr>
              <w:t xml:space="preserve"> para </w:t>
            </w:r>
            <w:r w:rsidR="002B6CFC" w:rsidRPr="00E56F95">
              <w:rPr>
                <w:sz w:val="20"/>
                <w:szCs w:val="20"/>
              </w:rPr>
              <w:t>e</w:t>
            </w:r>
            <w:r w:rsidR="00C93837" w:rsidRPr="00E56F95">
              <w:rPr>
                <w:sz w:val="20"/>
                <w:szCs w:val="20"/>
              </w:rPr>
              <w:t>l</w:t>
            </w:r>
            <w:r w:rsidR="002B6CFC" w:rsidRPr="00E56F95">
              <w:rPr>
                <w:sz w:val="20"/>
                <w:szCs w:val="20"/>
              </w:rPr>
              <w:t xml:space="preserve"> desarrollo de sistemas embebidos y de algoritmos de procesamiento</w:t>
            </w:r>
            <w:r w:rsidR="00466A07" w:rsidRPr="00E56F95">
              <w:rPr>
                <w:sz w:val="20"/>
                <w:szCs w:val="20"/>
              </w:rPr>
              <w:t xml:space="preserve"> digital</w:t>
            </w:r>
            <w:r w:rsidR="002B6CFC" w:rsidRPr="00E56F95">
              <w:rPr>
                <w:sz w:val="20"/>
                <w:szCs w:val="20"/>
              </w:rPr>
              <w:t xml:space="preserve"> de señales</w:t>
            </w:r>
            <w:r w:rsidR="00C93837" w:rsidRPr="00E56F95">
              <w:rPr>
                <w:sz w:val="20"/>
                <w:szCs w:val="20"/>
              </w:rPr>
              <w:t xml:space="preserve">. Así mismo, se </w:t>
            </w:r>
            <w:r w:rsidR="00C93837" w:rsidRPr="00E56F95">
              <w:rPr>
                <w:sz w:val="20"/>
              </w:rPr>
              <w:t>desarrolla</w:t>
            </w:r>
            <w:r w:rsidRPr="00E56F95">
              <w:rPr>
                <w:sz w:val="20"/>
              </w:rPr>
              <w:t xml:space="preserve"> </w:t>
            </w:r>
            <w:r w:rsidR="00C93837" w:rsidRPr="00E56F95">
              <w:rPr>
                <w:sz w:val="20"/>
              </w:rPr>
              <w:t>el</w:t>
            </w:r>
            <w:r w:rsidRPr="00E56F95">
              <w:rPr>
                <w:sz w:val="20"/>
              </w:rPr>
              <w:t xml:space="preserve"> pensamiento creativo</w:t>
            </w:r>
            <w:r w:rsidR="002B6CFC" w:rsidRPr="00E56F95">
              <w:rPr>
                <w:sz w:val="20"/>
              </w:rPr>
              <w:t xml:space="preserve"> y crítico</w:t>
            </w:r>
            <w:r w:rsidRPr="00E56F95">
              <w:rPr>
                <w:sz w:val="20"/>
              </w:rPr>
              <w:t xml:space="preserve">, </w:t>
            </w:r>
            <w:r w:rsidR="00C93837" w:rsidRPr="00E56F95">
              <w:rPr>
                <w:sz w:val="20"/>
              </w:rPr>
              <w:t xml:space="preserve">el </w:t>
            </w:r>
            <w:r w:rsidRPr="00E56F95">
              <w:rPr>
                <w:sz w:val="20"/>
              </w:rPr>
              <w:t>traba</w:t>
            </w:r>
            <w:r w:rsidR="00C93837" w:rsidRPr="00E56F95">
              <w:rPr>
                <w:sz w:val="20"/>
              </w:rPr>
              <w:t>jo colaborativo y participativo y</w:t>
            </w:r>
            <w:r w:rsidRPr="00E56F95">
              <w:rPr>
                <w:sz w:val="20"/>
              </w:rPr>
              <w:t xml:space="preserve"> </w:t>
            </w:r>
            <w:r w:rsidR="00C93837" w:rsidRPr="00E56F95">
              <w:rPr>
                <w:sz w:val="20"/>
              </w:rPr>
              <w:t xml:space="preserve">la </w:t>
            </w:r>
            <w:r w:rsidRPr="00E56F95">
              <w:rPr>
                <w:sz w:val="20"/>
              </w:rPr>
              <w:t xml:space="preserve">comunicación asertiva. </w:t>
            </w:r>
          </w:p>
          <w:p w:rsidR="00D56B64" w:rsidRPr="00E56F95" w:rsidRDefault="00C93837" w:rsidP="00C93837">
            <w:pPr>
              <w:pStyle w:val="Default"/>
              <w:jc w:val="both"/>
              <w:rPr>
                <w:sz w:val="20"/>
              </w:rPr>
            </w:pPr>
            <w:r w:rsidRPr="00E56F95">
              <w:rPr>
                <w:sz w:val="20"/>
              </w:rPr>
              <w:t xml:space="preserve">Requiere de las unidades de </w:t>
            </w:r>
            <w:r w:rsidR="00D56B64" w:rsidRPr="00E56F95">
              <w:rPr>
                <w:sz w:val="20"/>
              </w:rPr>
              <w:t xml:space="preserve">aprendizaje </w:t>
            </w:r>
            <w:r w:rsidR="002B6CFC" w:rsidRPr="00E56F95">
              <w:rPr>
                <w:sz w:val="20"/>
              </w:rPr>
              <w:t xml:space="preserve">Arquitectura de computadoras, diseño de sistemas digitales </w:t>
            </w:r>
            <w:r w:rsidR="00D179C3" w:rsidRPr="00E56F95">
              <w:rPr>
                <w:sz w:val="20"/>
              </w:rPr>
              <w:t>y teoría de comunicaciones y señales.</w:t>
            </w:r>
            <w:r w:rsidR="00D56B64" w:rsidRPr="00E56F95">
              <w:rPr>
                <w:sz w:val="20"/>
              </w:rPr>
              <w:t xml:space="preserve"> </w:t>
            </w:r>
          </w:p>
          <w:p w:rsidR="00D56B64" w:rsidRPr="00E56F95" w:rsidRDefault="00D56B64" w:rsidP="00D56B64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  <w:p w:rsidR="00D56B64" w:rsidRPr="00E56F95" w:rsidRDefault="00D56B64" w:rsidP="00D56B6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 xml:space="preserve">PROPÓSITO DE </w:t>
            </w:r>
            <w:smartTag w:uri="urn:schemas-microsoft-com:office:smarttags" w:element="PersonName">
              <w:smartTagPr>
                <w:attr w:name="ProductID" w:val="LA UNIDAD DE"/>
              </w:smartTagPr>
              <w:r w:rsidRPr="00E56F95">
                <w:rPr>
                  <w:rFonts w:ascii="Arial" w:hAnsi="Arial" w:cs="Arial"/>
                  <w:b/>
                  <w:bCs w:val="0"/>
                  <w:sz w:val="20"/>
                </w:rPr>
                <w:t>LA UNIDAD DE</w:t>
              </w:r>
            </w:smartTag>
            <w:r w:rsidRPr="00E56F95">
              <w:rPr>
                <w:rFonts w:ascii="Arial" w:hAnsi="Arial" w:cs="Arial"/>
                <w:b/>
                <w:bCs w:val="0"/>
                <w:sz w:val="20"/>
              </w:rPr>
              <w:t xml:space="preserve"> APRENDIZAJE:</w:t>
            </w:r>
          </w:p>
          <w:p w:rsidR="00035748" w:rsidRPr="00E56F95" w:rsidRDefault="00A87FD7" w:rsidP="00035748">
            <w:pPr>
              <w:rPr>
                <w:rFonts w:ascii="Arial" w:hAnsi="Arial"/>
                <w:bCs w:val="0"/>
                <w:sz w:val="20"/>
              </w:rPr>
            </w:pPr>
            <w:r w:rsidRPr="00E56F95">
              <w:rPr>
                <w:rFonts w:ascii="Arial" w:hAnsi="Arial"/>
                <w:bCs w:val="0"/>
                <w:sz w:val="20"/>
              </w:rPr>
              <w:t>Programa lo</w:t>
            </w:r>
            <w:r>
              <w:rPr>
                <w:rFonts w:ascii="Arial" w:hAnsi="Arial"/>
                <w:bCs w:val="0"/>
                <w:sz w:val="20"/>
              </w:rPr>
              <w:t>s</w:t>
            </w:r>
            <w:r w:rsidRPr="00E56F95">
              <w:rPr>
                <w:rFonts w:ascii="Arial" w:hAnsi="Arial"/>
                <w:bCs w:val="0"/>
                <w:sz w:val="20"/>
              </w:rPr>
              <w:t xml:space="preserve"> recursos periféricos de un </w:t>
            </w:r>
            <w:proofErr w:type="spellStart"/>
            <w:r w:rsidRPr="00E56F95">
              <w:rPr>
                <w:rFonts w:ascii="Arial" w:hAnsi="Arial"/>
                <w:bCs w:val="0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/>
                <w:bCs w:val="0"/>
                <w:sz w:val="20"/>
              </w:rPr>
              <w:t xml:space="preserve"> usando lenguaje</w:t>
            </w:r>
            <w:r>
              <w:rPr>
                <w:rFonts w:ascii="Arial" w:hAnsi="Arial"/>
                <w:bCs w:val="0"/>
                <w:sz w:val="20"/>
              </w:rPr>
              <w:t>s ensamblador y de alto nivel</w:t>
            </w:r>
            <w:r w:rsidR="00035748" w:rsidRPr="00E56F95">
              <w:rPr>
                <w:rFonts w:ascii="Arial" w:hAnsi="Arial"/>
                <w:bCs w:val="0"/>
                <w:sz w:val="20"/>
              </w:rPr>
              <w:t>.</w:t>
            </w:r>
          </w:p>
          <w:p w:rsidR="00CC6899" w:rsidRPr="00E56F95" w:rsidRDefault="00CC6899" w:rsidP="00035748">
            <w:pPr>
              <w:rPr>
                <w:sz w:val="20"/>
              </w:rPr>
            </w:pPr>
          </w:p>
        </w:tc>
      </w:tr>
    </w:tbl>
    <w:p w:rsidR="00DF41BF" w:rsidRPr="00E56F95" w:rsidRDefault="00DF41BF" w:rsidP="00DF41BF">
      <w:pPr>
        <w:rPr>
          <w:rFonts w:ascii="Arial" w:hAnsi="Arial"/>
        </w:rPr>
      </w:pPr>
    </w:p>
    <w:tbl>
      <w:tblPr>
        <w:tblW w:w="10827" w:type="dxa"/>
        <w:tblInd w:w="-49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3402"/>
        <w:gridCol w:w="162"/>
        <w:gridCol w:w="3807"/>
        <w:gridCol w:w="162"/>
        <w:gridCol w:w="3294"/>
      </w:tblGrid>
      <w:tr w:rsidR="00DF41BF" w:rsidRPr="00E56F95" w:rsidTr="00223ADB">
        <w:tc>
          <w:tcPr>
            <w:tcW w:w="3402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:rsidR="00DF41BF" w:rsidRDefault="00DF41BF" w:rsidP="00DF41BF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TIEMPOS ASIGNADOS</w:t>
            </w:r>
          </w:p>
          <w:p w:rsidR="0078597E" w:rsidRPr="00E56F95" w:rsidRDefault="0078597E" w:rsidP="00DF41B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TEORÍA/SEMANA:3.0</w:t>
            </w: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PRÁCTICA/SEMANA:1.5</w:t>
            </w: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TEORÍA/SEMESTRE:54</w:t>
            </w: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PRÁCTICA/SEMESTRE:27</w:t>
            </w:r>
          </w:p>
          <w:p w:rsidR="00223ADB" w:rsidRPr="00E56F95" w:rsidRDefault="00223ADB" w:rsidP="00DF41BF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223ADB" w:rsidRPr="00E56F95" w:rsidRDefault="00223ADB" w:rsidP="00DF41BF">
            <w:pPr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DE APRENDIZAJE AUTÓNOMO:</w:t>
            </w:r>
          </w:p>
          <w:p w:rsidR="00DF41BF" w:rsidRPr="00E56F95" w:rsidRDefault="00DF41BF" w:rsidP="00DF41BF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HORAS TOTALES/SEMESTRE:81</w:t>
            </w:r>
          </w:p>
        </w:tc>
        <w:tc>
          <w:tcPr>
            <w:tcW w:w="162" w:type="dxa"/>
            <w:tcBorders>
              <w:left w:val="single" w:sz="6" w:space="0" w:color="800000"/>
              <w:right w:val="single" w:sz="6" w:space="0" w:color="800000"/>
            </w:tcBorders>
          </w:tcPr>
          <w:p w:rsidR="00DF41BF" w:rsidRPr="00E56F95" w:rsidRDefault="00DF41BF" w:rsidP="00DF41BF">
            <w:pPr>
              <w:rPr>
                <w:rFonts w:ascii="Arial" w:hAnsi="Arial"/>
                <w:sz w:val="20"/>
              </w:rPr>
            </w:pPr>
          </w:p>
        </w:tc>
        <w:tc>
          <w:tcPr>
            <w:tcW w:w="380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:rsidR="00223ADB" w:rsidRPr="00E56F95" w:rsidRDefault="00D56B64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>UNIDAD DE APRENDIZAJE DISEÑADA  POR:</w:t>
            </w:r>
            <w:r w:rsidRPr="00E56F95">
              <w:rPr>
                <w:rFonts w:ascii="Arial" w:hAnsi="Arial"/>
                <w:sz w:val="18"/>
                <w:szCs w:val="18"/>
              </w:rPr>
              <w:t xml:space="preserve"> Academia </w:t>
            </w:r>
            <w:r w:rsidR="00D179C3" w:rsidRPr="00E56F95">
              <w:rPr>
                <w:rFonts w:ascii="Arial" w:hAnsi="Arial"/>
                <w:sz w:val="18"/>
                <w:szCs w:val="18"/>
              </w:rPr>
              <w:t>de sistemas digitales</w:t>
            </w:r>
          </w:p>
          <w:p w:rsidR="00C170AE" w:rsidRPr="00E56F95" w:rsidRDefault="00C170AE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D56B64" w:rsidRPr="0078597E" w:rsidRDefault="00D56B64" w:rsidP="00D56B64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 xml:space="preserve">REVISADA POR: </w:t>
            </w:r>
          </w:p>
          <w:p w:rsidR="00D56B64" w:rsidRPr="0078597E" w:rsidRDefault="00D56B64" w:rsidP="00D56B64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:rsidR="00633C1D" w:rsidRPr="0078597E" w:rsidRDefault="00633C1D" w:rsidP="00D56B64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:rsidR="00D56B64" w:rsidRPr="0078597E" w:rsidRDefault="00D56B64" w:rsidP="00D56B64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>Dr. Flavio Arturo Sánchez Garfias</w:t>
            </w:r>
          </w:p>
          <w:p w:rsidR="00223ADB" w:rsidRDefault="00D56B64" w:rsidP="00223AD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>Subdirección Académica</w:t>
            </w:r>
          </w:p>
          <w:p w:rsidR="0078597E" w:rsidRPr="0078597E" w:rsidRDefault="0078597E" w:rsidP="00223ADB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:rsidR="00D56B64" w:rsidRPr="0078597E" w:rsidRDefault="00D56B64" w:rsidP="00D56B64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 xml:space="preserve">APROBADA POR: </w:t>
            </w:r>
          </w:p>
          <w:p w:rsidR="00223ADB" w:rsidRPr="0078597E" w:rsidRDefault="00223ADB" w:rsidP="00D56B64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  <w:p w:rsidR="00223ADB" w:rsidRPr="0078597E" w:rsidRDefault="00223ADB" w:rsidP="00D56B64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  <w:p w:rsidR="00D56B64" w:rsidRPr="0078597E" w:rsidRDefault="00D56B64" w:rsidP="00D56B64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>Ing. Apolinar Francisco Cruz Lázaro Presidente del CTCE.</w:t>
            </w:r>
          </w:p>
          <w:p w:rsidR="00DF41BF" w:rsidRPr="00E56F95" w:rsidRDefault="00DF41BF" w:rsidP="00DF41B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single" w:sz="6" w:space="0" w:color="800000"/>
              <w:bottom w:val="nil"/>
              <w:right w:val="single" w:sz="6" w:space="0" w:color="800000"/>
            </w:tcBorders>
          </w:tcPr>
          <w:p w:rsidR="00DF41BF" w:rsidRPr="00E56F95" w:rsidRDefault="00DF41BF" w:rsidP="00DF41BF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94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:rsidR="00D56B64" w:rsidRPr="0078597E" w:rsidRDefault="00D56B64" w:rsidP="00D56B64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E56F95">
              <w:rPr>
                <w:rFonts w:ascii="Arial" w:hAnsi="Arial"/>
                <w:b/>
                <w:sz w:val="18"/>
                <w:szCs w:val="18"/>
              </w:rPr>
              <w:t xml:space="preserve">AUTORIZADO POR: </w:t>
            </w:r>
            <w:r w:rsidRPr="00E56F95">
              <w:rPr>
                <w:rFonts w:ascii="Arial" w:hAnsi="Arial"/>
                <w:sz w:val="18"/>
                <w:szCs w:val="18"/>
              </w:rPr>
              <w:t>Comisión de Programas Académicos del Consejo General Consultivo del IPN. 2011</w:t>
            </w:r>
          </w:p>
          <w:p w:rsidR="00223ADB" w:rsidRPr="00E56F95" w:rsidRDefault="00223ADB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223ADB" w:rsidRPr="00E56F95" w:rsidRDefault="00223ADB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223ADB" w:rsidRDefault="00223ADB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78597E" w:rsidRDefault="0078597E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78597E" w:rsidRDefault="0078597E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78597E" w:rsidRPr="00E56F95" w:rsidRDefault="0078597E" w:rsidP="00D56B64">
            <w:pPr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______________________________</w:t>
            </w:r>
          </w:p>
          <w:p w:rsidR="00787E33" w:rsidRPr="0078597E" w:rsidRDefault="00D56B64" w:rsidP="0078597E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>Ing. Rodrigo de Jesús Serrano Domínguez</w:t>
            </w:r>
          </w:p>
          <w:p w:rsidR="00DF41BF" w:rsidRPr="0078597E" w:rsidRDefault="00D56B64" w:rsidP="00633C1D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8597E">
              <w:rPr>
                <w:rFonts w:ascii="Arial" w:hAnsi="Arial"/>
                <w:b/>
                <w:sz w:val="18"/>
                <w:szCs w:val="18"/>
              </w:rPr>
              <w:t xml:space="preserve"> Secretario Técnico de la Comisión de Programas Académicos</w:t>
            </w:r>
          </w:p>
          <w:p w:rsidR="00787E33" w:rsidRPr="00E56F95" w:rsidRDefault="00787E33" w:rsidP="00223ADB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:rsidR="00787E33" w:rsidRPr="00E56F95" w:rsidRDefault="00787E33" w:rsidP="00223ADB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DF0594" w:rsidRPr="00E56F95" w:rsidRDefault="00DF0594" w:rsidP="00166B32"/>
    <w:p w:rsidR="00DF41BF" w:rsidRPr="00E56F95" w:rsidRDefault="00DF0594" w:rsidP="00166B32">
      <w:r w:rsidRPr="00E56F95">
        <w:br w:type="page"/>
      </w:r>
    </w:p>
    <w:tbl>
      <w:tblPr>
        <w:tblW w:w="10800" w:type="dxa"/>
        <w:tblInd w:w="-432" w:type="dxa"/>
        <w:tblLayout w:type="fixed"/>
        <w:tblLook w:val="01E0"/>
      </w:tblPr>
      <w:tblGrid>
        <w:gridCol w:w="2880"/>
        <w:gridCol w:w="5444"/>
        <w:gridCol w:w="950"/>
        <w:gridCol w:w="446"/>
        <w:gridCol w:w="540"/>
        <w:gridCol w:w="540"/>
      </w:tblGrid>
      <w:tr w:rsidR="00DF41BF" w:rsidRPr="00E56F95">
        <w:tc>
          <w:tcPr>
            <w:tcW w:w="288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lastRenderedPageBreak/>
              <w:t>UNIDAD DE APRENDIZAJE:</w:t>
            </w:r>
          </w:p>
        </w:tc>
        <w:tc>
          <w:tcPr>
            <w:tcW w:w="5444" w:type="dxa"/>
          </w:tcPr>
          <w:p w:rsidR="00DF41BF" w:rsidRPr="0078597E" w:rsidRDefault="00D179C3" w:rsidP="00D179C3">
            <w:pPr>
              <w:rPr>
                <w:rFonts w:ascii="Arial" w:hAnsi="Arial" w:cs="Arial"/>
                <w:sz w:val="20"/>
              </w:rPr>
            </w:pPr>
            <w:r w:rsidRPr="0078597E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78597E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  <w:tc>
          <w:tcPr>
            <w:tcW w:w="95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4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</w:tcPr>
          <w:p w:rsidR="00DF41BF" w:rsidRPr="00E56F95" w:rsidRDefault="00D179C3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  <w:r w:rsidR="00216E47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DF41BF" w:rsidRPr="00E56F95" w:rsidRDefault="00DF41BF" w:rsidP="00DF41BF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</w:rPr>
      </w:pPr>
    </w:p>
    <w:tbl>
      <w:tblPr>
        <w:tblW w:w="10686" w:type="dxa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/>
      </w:tblPr>
      <w:tblGrid>
        <w:gridCol w:w="775"/>
        <w:gridCol w:w="4881"/>
        <w:gridCol w:w="704"/>
        <w:gridCol w:w="702"/>
        <w:gridCol w:w="947"/>
        <w:gridCol w:w="948"/>
        <w:gridCol w:w="1729"/>
      </w:tblGrid>
      <w:tr w:rsidR="00DF41BF" w:rsidRPr="00E56F95">
        <w:tc>
          <w:tcPr>
            <w:tcW w:w="10686" w:type="dxa"/>
            <w:gridSpan w:val="7"/>
          </w:tcPr>
          <w:p w:rsidR="00DF41BF" w:rsidRPr="00E56F95" w:rsidRDefault="00DF41BF" w:rsidP="00C170AE">
            <w:pPr>
              <w:rPr>
                <w:rFonts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N° UNIDAD TEMÁTICA:</w:t>
            </w:r>
            <w:r w:rsidRPr="00E56F95">
              <w:rPr>
                <w:rFonts w:ascii="Arial" w:hAnsi="Arial" w:cs="Arial"/>
                <w:sz w:val="20"/>
              </w:rPr>
              <w:t xml:space="preserve"> I                                  </w:t>
            </w:r>
            <w:r w:rsidR="00C170AE" w:rsidRPr="00E56F95"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="0078597E">
              <w:rPr>
                <w:rFonts w:ascii="Arial" w:hAnsi="Arial" w:cs="Arial"/>
                <w:sz w:val="20"/>
              </w:rPr>
              <w:t xml:space="preserve"> </w:t>
            </w:r>
            <w:r w:rsidRPr="00E56F95">
              <w:rPr>
                <w:rFonts w:ascii="Arial" w:hAnsi="Arial" w:cs="Arial"/>
                <w:b/>
                <w:sz w:val="20"/>
              </w:rPr>
              <w:t>NOMBRE:</w:t>
            </w:r>
            <w:r w:rsidRPr="00E56F95">
              <w:rPr>
                <w:rFonts w:ascii="Arial" w:hAnsi="Arial" w:cs="Arial"/>
                <w:sz w:val="20"/>
              </w:rPr>
              <w:t xml:space="preserve"> </w:t>
            </w:r>
            <w:r w:rsidR="00D179C3" w:rsidRPr="00E56F95">
              <w:rPr>
                <w:rFonts w:ascii="Arial" w:hAnsi="Arial" w:cs="Arial"/>
                <w:sz w:val="20"/>
              </w:rPr>
              <w:t xml:space="preserve">Arquitectura del </w:t>
            </w:r>
            <w:proofErr w:type="spellStart"/>
            <w:r w:rsidR="00D179C3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</w:p>
        </w:tc>
      </w:tr>
      <w:tr w:rsidR="00DF41BF" w:rsidRPr="00E56F95">
        <w:tc>
          <w:tcPr>
            <w:tcW w:w="10686" w:type="dxa"/>
            <w:gridSpan w:val="7"/>
          </w:tcPr>
          <w:p w:rsidR="0061353D" w:rsidRPr="00E56F95" w:rsidRDefault="0061353D" w:rsidP="0061353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COMPETENCIA</w:t>
            </w:r>
          </w:p>
          <w:p w:rsidR="00DF41BF" w:rsidRPr="00E56F95" w:rsidRDefault="007812D6" w:rsidP="007812D6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Descubre</w:t>
            </w:r>
            <w:r w:rsidR="00035748">
              <w:rPr>
                <w:rFonts w:ascii="Arial" w:hAnsi="Arial" w:cs="Arial"/>
                <w:sz w:val="20"/>
              </w:rPr>
              <w:t xml:space="preserve"> los</w:t>
            </w:r>
            <w:r w:rsidR="00D179C3" w:rsidRPr="00E56F95">
              <w:rPr>
                <w:rFonts w:ascii="Arial" w:hAnsi="Arial" w:cs="Arial"/>
                <w:sz w:val="20"/>
              </w:rPr>
              <w:t xml:space="preserve"> </w:t>
            </w:r>
            <w:r w:rsidR="00035748">
              <w:rPr>
                <w:rFonts w:ascii="Arial" w:hAnsi="Arial" w:cs="Arial"/>
                <w:sz w:val="20"/>
              </w:rPr>
              <w:t xml:space="preserve">elementos </w:t>
            </w:r>
            <w:r w:rsidR="00D179C3" w:rsidRPr="00E56F95">
              <w:rPr>
                <w:rFonts w:ascii="Arial" w:hAnsi="Arial" w:cs="Arial"/>
                <w:sz w:val="20"/>
              </w:rPr>
              <w:t xml:space="preserve">del </w:t>
            </w:r>
            <w:proofErr w:type="spellStart"/>
            <w:r w:rsidR="00D179C3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D179C3" w:rsidRPr="00E56F95">
              <w:rPr>
                <w:rFonts w:ascii="Arial" w:hAnsi="Arial" w:cs="Arial"/>
                <w:sz w:val="20"/>
              </w:rPr>
              <w:t xml:space="preserve"> </w:t>
            </w:r>
            <w:r w:rsidR="00035748">
              <w:rPr>
                <w:rFonts w:ascii="Arial" w:hAnsi="Arial" w:cs="Arial"/>
                <w:sz w:val="20"/>
              </w:rPr>
              <w:t xml:space="preserve">con base en su </w:t>
            </w:r>
            <w:r w:rsidR="00035748" w:rsidRPr="00E56F95">
              <w:rPr>
                <w:rFonts w:ascii="Arial" w:hAnsi="Arial" w:cs="Arial"/>
                <w:sz w:val="20"/>
              </w:rPr>
              <w:t>arquitectura</w:t>
            </w:r>
            <w:r w:rsidR="00035748">
              <w:rPr>
                <w:rFonts w:ascii="Arial" w:hAnsi="Arial" w:cs="Arial"/>
                <w:sz w:val="20"/>
              </w:rPr>
              <w:t>.</w:t>
            </w:r>
            <w:r w:rsidR="00D179C3" w:rsidRPr="00E56F95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2045D" w:rsidRPr="00E56F95" w:rsidTr="00B55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22"/>
        </w:trPr>
        <w:tc>
          <w:tcPr>
            <w:tcW w:w="775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C2045D" w:rsidRPr="00E56F95" w:rsidRDefault="00C2045D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881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C2045D" w:rsidRPr="00E56F95" w:rsidRDefault="00C2045D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406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C2045D" w:rsidRPr="00E56F95" w:rsidRDefault="00C2045D" w:rsidP="00423C9B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 xml:space="preserve">HORAS </w:t>
            </w:r>
            <w:r w:rsidR="00423C9B" w:rsidRPr="00E56F95">
              <w:rPr>
                <w:rFonts w:ascii="Arial" w:hAnsi="Arial" w:cs="Arial"/>
                <w:b/>
                <w:sz w:val="20"/>
                <w:lang w:val="es-ES"/>
              </w:rPr>
              <w:t>con docente</w:t>
            </w:r>
          </w:p>
        </w:tc>
        <w:tc>
          <w:tcPr>
            <w:tcW w:w="1895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C2045D" w:rsidRPr="00E56F95" w:rsidRDefault="00423C9B" w:rsidP="00DF41B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HORAS </w:t>
            </w:r>
          </w:p>
          <w:p w:rsidR="00C2045D" w:rsidRPr="00E56F95" w:rsidRDefault="00423C9B" w:rsidP="00C2045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(</w:t>
            </w:r>
            <w:r w:rsidR="00C2045D" w:rsidRPr="00E56F95">
              <w:rPr>
                <w:rFonts w:ascii="Arial" w:hAnsi="Arial" w:cs="Arial"/>
                <w:b/>
                <w:sz w:val="20"/>
                <w:lang w:val="es-ES"/>
              </w:rPr>
              <w:t>Aprendizaje Autónomo</w:t>
            </w:r>
            <w:r w:rsidRPr="00E56F95">
              <w:rPr>
                <w:rFonts w:ascii="Arial" w:hAnsi="Arial" w:cs="Arial"/>
                <w:b/>
                <w:sz w:val="20"/>
                <w:lang w:val="es-ES"/>
              </w:rPr>
              <w:t>)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C2045D" w:rsidRPr="00E56F95" w:rsidRDefault="00C2045D" w:rsidP="00DF41B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6F95">
              <w:rPr>
                <w:rFonts w:ascii="Arial" w:hAnsi="Arial" w:cs="Arial"/>
                <w:b/>
                <w:sz w:val="16"/>
                <w:szCs w:val="16"/>
              </w:rPr>
              <w:t>CLAVE BIBLIOGRÁFICA</w:t>
            </w:r>
          </w:p>
        </w:tc>
      </w:tr>
      <w:tr w:rsidR="00B55F2F" w:rsidRPr="00E56F95" w:rsidTr="00B55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8"/>
        </w:trPr>
        <w:tc>
          <w:tcPr>
            <w:tcW w:w="775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81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702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T</w:t>
            </w:r>
          </w:p>
        </w:tc>
        <w:tc>
          <w:tcPr>
            <w:tcW w:w="948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P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E8146B" w:rsidRPr="00C820CA" w:rsidTr="006F5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7"/>
        </w:trPr>
        <w:tc>
          <w:tcPr>
            <w:tcW w:w="775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1.3.1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1.3.2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1.3.3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1.4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1.4.1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1.4.2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1.4.3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1.5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1.6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1.7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1.8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881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Definición de un </w:t>
            </w:r>
            <w:proofErr w:type="spellStart"/>
            <w:r w:rsidRPr="00C820CA">
              <w:rPr>
                <w:rFonts w:ascii="Arial" w:hAnsi="Arial" w:cs="Arial"/>
                <w:sz w:val="20"/>
                <w:lang w:val="es-ES_tradnl"/>
              </w:rPr>
              <w:t>microcontrolador</w:t>
            </w:r>
            <w:proofErr w:type="spellEnd"/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Estructura básica de un </w:t>
            </w:r>
            <w:proofErr w:type="spellStart"/>
            <w:r w:rsidRPr="00C820CA">
              <w:rPr>
                <w:rFonts w:ascii="Arial" w:hAnsi="Arial" w:cs="Arial"/>
                <w:sz w:val="20"/>
                <w:lang w:val="es-ES_tradnl"/>
              </w:rPr>
              <w:t>microcontrolador</w:t>
            </w:r>
            <w:proofErr w:type="spellEnd"/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Características de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820CA">
                <w:rPr>
                  <w:rFonts w:ascii="Arial" w:hAnsi="Arial" w:cs="Arial"/>
                  <w:sz w:val="20"/>
                  <w:lang w:val="es-ES_tradnl"/>
                </w:rPr>
                <w:t>la Arquitectura</w:t>
              </w:r>
            </w:smartTag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Arquitectura RISC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Arquitectura Harvard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Segmentación (pipeline)</w:t>
            </w: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Familias y subfamilias de </w:t>
            </w:r>
            <w:proofErr w:type="spellStart"/>
            <w:r w:rsidRPr="00C820CA">
              <w:rPr>
                <w:rFonts w:ascii="Arial" w:hAnsi="Arial" w:cs="Arial"/>
                <w:sz w:val="20"/>
                <w:lang w:val="es-ES_tradnl"/>
              </w:rPr>
              <w:t>microcontroladores</w:t>
            </w:r>
            <w:proofErr w:type="spellEnd"/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 </w:t>
            </w: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Memoria de programa</w:t>
            </w: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Memoria de datos </w:t>
            </w:r>
          </w:p>
          <w:p w:rsidR="00E8146B" w:rsidRPr="00C820CA" w:rsidRDefault="00E8146B" w:rsidP="00E8146B">
            <w:pPr>
              <w:numPr>
                <w:ilvl w:val="1"/>
                <w:numId w:val="30"/>
              </w:numPr>
              <w:tabs>
                <w:tab w:val="clear" w:pos="576"/>
                <w:tab w:val="num" w:pos="1080"/>
              </w:tabs>
              <w:suppressAutoHyphens/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Recursos periféricos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Modelo de programación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Conjunto de instrucciones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Modos de direccionamiento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Ambiente de desarrollo de programación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Estructura de un programa en ensamblador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Manejo del simulador 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Ejemplos de programas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0.5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0.5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0.5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1.0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1.0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1.5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702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0.5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8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n-GB"/>
              </w:rPr>
            </w:pPr>
            <w:r w:rsidRPr="00C820CA">
              <w:rPr>
                <w:rFonts w:ascii="Arial" w:hAnsi="Arial" w:cs="Arial"/>
                <w:sz w:val="20"/>
                <w:lang w:val="en-GB"/>
              </w:rPr>
              <w:t>1B, 7B, 8B, 9B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8146B" w:rsidRPr="00E56F95" w:rsidTr="006F5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6"/>
        </w:trPr>
        <w:tc>
          <w:tcPr>
            <w:tcW w:w="77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DF41BF">
            <w:pPr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8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8907B8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E56F95">
              <w:rPr>
                <w:rFonts w:ascii="Arial" w:hAnsi="Arial" w:cs="Arial"/>
                <w:sz w:val="20"/>
                <w:lang w:val="es-ES"/>
              </w:rPr>
              <w:t>Subtotales: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820CA" w:rsidRDefault="00E8146B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9.5</w:t>
            </w:r>
          </w:p>
        </w:tc>
        <w:tc>
          <w:tcPr>
            <w:tcW w:w="70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820CA" w:rsidRDefault="00E8146B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2.0</w:t>
            </w:r>
          </w:p>
        </w:tc>
        <w:tc>
          <w:tcPr>
            <w:tcW w:w="94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F62D9C">
            <w:pPr>
              <w:snapToGrid w:val="0"/>
              <w:jc w:val="center"/>
              <w:rPr>
                <w:rFonts w:ascii="Arial" w:hAnsi="Arial" w:cs="Arial"/>
                <w:sz w:val="18"/>
                <w:szCs w:val="14"/>
                <w:lang w:val="es-ES"/>
              </w:rPr>
            </w:pP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7812D6">
            <w:pPr>
              <w:pStyle w:val="Ttulo5"/>
              <w:numPr>
                <w:ilvl w:val="4"/>
                <w:numId w:val="30"/>
              </w:numPr>
              <w:suppressAutoHyphens/>
              <w:jc w:val="both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E8146B" w:rsidRPr="00E56F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81"/>
        </w:trPr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4C04CA">
            <w:pPr>
              <w:pStyle w:val="Ttulo7"/>
              <w:jc w:val="center"/>
              <w:rPr>
                <w:sz w:val="20"/>
              </w:rPr>
            </w:pPr>
            <w:r w:rsidRPr="00E56F95">
              <w:rPr>
                <w:sz w:val="20"/>
              </w:rPr>
              <w:t>ESTRATEGIAS DE APRENDIZAJE</w:t>
            </w:r>
          </w:p>
          <w:p w:rsidR="00E8146B" w:rsidRPr="00E56F95" w:rsidRDefault="00E8146B" w:rsidP="008C7BAD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Encuadre del curso y formación de equipos.</w:t>
            </w:r>
          </w:p>
          <w:p w:rsidR="00E8146B" w:rsidRPr="00E56F95" w:rsidRDefault="00E8146B" w:rsidP="008C7BAD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La presente unidad se abordará a partir de la estrategia de aprendizaje </w:t>
            </w:r>
            <w:r w:rsidR="00035748">
              <w:rPr>
                <w:rFonts w:ascii="Arial" w:hAnsi="Arial" w:cs="Arial"/>
                <w:bCs w:val="0"/>
                <w:sz w:val="20"/>
              </w:rPr>
              <w:t xml:space="preserve">basado en </w:t>
            </w:r>
            <w:r w:rsidRPr="00E56F95">
              <w:rPr>
                <w:rFonts w:ascii="Arial" w:hAnsi="Arial" w:cs="Arial"/>
                <w:bCs w:val="0"/>
                <w:sz w:val="20"/>
              </w:rPr>
              <w:t xml:space="preserve">casos y método heurístico, lo que permitirá la consolidación de las siguientes técnicas de aprendizaje: </w:t>
            </w:r>
            <w:r w:rsidRPr="00E56F95">
              <w:rPr>
                <w:rFonts w:ascii="Arial" w:hAnsi="Arial" w:cs="Arial"/>
                <w:sz w:val="20"/>
              </w:rPr>
              <w:t>lluvia de ideas, indagación documental, discusión dirigida, resolución de problemas, exposición en equipo de temas complementarios y realización de programas.</w:t>
            </w:r>
          </w:p>
        </w:tc>
      </w:tr>
      <w:tr w:rsidR="00E8146B" w:rsidRPr="00E56F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4C04CA">
            <w:pPr>
              <w:pStyle w:val="Ttulo7"/>
              <w:jc w:val="center"/>
              <w:rPr>
                <w:rFonts w:cs="Arial"/>
                <w:sz w:val="20"/>
              </w:rPr>
            </w:pPr>
            <w:r w:rsidRPr="00E56F95">
              <w:rPr>
                <w:rFonts w:cs="Arial"/>
                <w:sz w:val="20"/>
              </w:rPr>
              <w:t>EVALUACIÓN DE LOS APRENDIZAJES</w:t>
            </w:r>
          </w:p>
          <w:p w:rsidR="00E8146B" w:rsidRPr="00E56F95" w:rsidRDefault="00E8146B" w:rsidP="004C04CA">
            <w:pPr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Look w:val="04A0"/>
            </w:tblPr>
            <w:tblGrid>
              <w:gridCol w:w="2761"/>
              <w:gridCol w:w="617"/>
            </w:tblGrid>
            <w:tr w:rsidR="00E8146B" w:rsidRPr="00E56F95" w:rsidTr="00047D58">
              <w:tc>
                <w:tcPr>
                  <w:tcW w:w="2761" w:type="dxa"/>
                  <w:shd w:val="clear" w:color="auto" w:fill="auto"/>
                </w:tcPr>
                <w:p w:rsidR="00E8146B" w:rsidRPr="00E56F95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Evaluación diagnóstica </w:t>
                  </w:r>
                </w:p>
                <w:p w:rsidR="00E8146B" w:rsidRPr="00E56F95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Portafolio de evidencias:</w:t>
                  </w:r>
                </w:p>
                <w:p w:rsidR="00E8146B" w:rsidRPr="00E56F95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Mapa conceptual                        </w:t>
                  </w:r>
                </w:p>
                <w:p w:rsidR="00E8146B" w:rsidRPr="00E56F95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E56F95">
                    <w:rPr>
                      <w:rFonts w:ascii="Arial" w:hAnsi="Arial" w:cs="Arial"/>
                      <w:sz w:val="20"/>
                    </w:rPr>
                    <w:t>Problemario</w:t>
                  </w:r>
                  <w:proofErr w:type="spellEnd"/>
                  <w:r w:rsidRPr="00E56F95">
                    <w:rPr>
                      <w:rFonts w:ascii="Arial" w:hAnsi="Arial" w:cs="Arial"/>
                      <w:sz w:val="20"/>
                    </w:rPr>
                    <w:t xml:space="preserve">                              </w:t>
                  </w:r>
                </w:p>
                <w:p w:rsidR="00035748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Rúbricas  de autoevaluación</w:t>
                  </w:r>
                </w:p>
                <w:p w:rsidR="00E8146B" w:rsidRPr="00E56F95" w:rsidRDefault="00035748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Rúbricas 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</w:t>
                  </w:r>
                  <w:r w:rsidRPr="00E56F95">
                    <w:rPr>
                      <w:rFonts w:ascii="Arial" w:hAnsi="Arial" w:cs="Arial"/>
                      <w:sz w:val="20"/>
                    </w:rPr>
                    <w:t>evaluación</w:t>
                  </w:r>
                  <w:proofErr w:type="spellEnd"/>
                  <w:r w:rsidR="00E8146B" w:rsidRPr="00E56F95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E8146B" w:rsidRPr="00E56F95" w:rsidRDefault="00E8146B" w:rsidP="00423C9B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Evidencia de aprendizaje          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8146B" w:rsidRPr="00E56F95" w:rsidRDefault="00E8146B" w:rsidP="004C04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E8146B" w:rsidRPr="00E56F95" w:rsidRDefault="00E8146B" w:rsidP="004C04CA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E8146B" w:rsidRPr="00E56F95" w:rsidRDefault="00E8146B" w:rsidP="00047D58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E8146B" w:rsidRPr="00E56F95" w:rsidRDefault="00035748" w:rsidP="00047D58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15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E8146B" w:rsidRPr="00E56F95" w:rsidRDefault="00E8146B" w:rsidP="00047D58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035748" w:rsidRDefault="00035748" w:rsidP="00EE122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E8146B" w:rsidRPr="00E56F95" w:rsidRDefault="00E8146B" w:rsidP="00EE122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70%</w:t>
                  </w:r>
                </w:p>
              </w:tc>
            </w:tr>
          </w:tbl>
          <w:p w:rsidR="00E8146B" w:rsidRPr="00E56F95" w:rsidRDefault="00E8146B" w:rsidP="004C04CA"/>
          <w:p w:rsidR="00E8146B" w:rsidRPr="00E56F95" w:rsidRDefault="00E8146B" w:rsidP="004C04CA"/>
        </w:tc>
      </w:tr>
    </w:tbl>
    <w:p w:rsidR="00DF0594" w:rsidRPr="00E56F95" w:rsidRDefault="00DF0594" w:rsidP="00DF41BF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sz w:val="20"/>
        </w:rPr>
      </w:pPr>
    </w:p>
    <w:p w:rsidR="005622FA" w:rsidRPr="00E56F95" w:rsidRDefault="005622FA" w:rsidP="00DF41BF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sz w:val="20"/>
        </w:rPr>
      </w:pPr>
    </w:p>
    <w:tbl>
      <w:tblPr>
        <w:tblW w:w="10800" w:type="dxa"/>
        <w:tblInd w:w="-432" w:type="dxa"/>
        <w:tblLayout w:type="fixed"/>
        <w:tblLook w:val="01E0"/>
      </w:tblPr>
      <w:tblGrid>
        <w:gridCol w:w="2880"/>
        <w:gridCol w:w="5444"/>
        <w:gridCol w:w="950"/>
        <w:gridCol w:w="446"/>
        <w:gridCol w:w="540"/>
        <w:gridCol w:w="540"/>
      </w:tblGrid>
      <w:tr w:rsidR="00DF41BF" w:rsidRPr="00E56F95">
        <w:tc>
          <w:tcPr>
            <w:tcW w:w="288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5444" w:type="dxa"/>
          </w:tcPr>
          <w:p w:rsidR="00DF41BF" w:rsidRPr="0078597E" w:rsidRDefault="00466A07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color w:val="FF0000"/>
                <w:sz w:val="20"/>
              </w:rPr>
            </w:pPr>
            <w:r w:rsidRPr="0078597E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78597E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  <w:tc>
          <w:tcPr>
            <w:tcW w:w="95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4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</w:tcPr>
          <w:p w:rsidR="00DF41BF" w:rsidRPr="00E56F95" w:rsidRDefault="00176516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  <w:r w:rsidR="00216E47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DF41BF" w:rsidRPr="00E56F95" w:rsidRDefault="00DF41BF" w:rsidP="00DF41BF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</w:rPr>
      </w:pPr>
    </w:p>
    <w:tbl>
      <w:tblPr>
        <w:tblW w:w="10686" w:type="dxa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/>
      </w:tblPr>
      <w:tblGrid>
        <w:gridCol w:w="774"/>
        <w:gridCol w:w="4876"/>
        <w:gridCol w:w="704"/>
        <w:gridCol w:w="709"/>
        <w:gridCol w:w="947"/>
        <w:gridCol w:w="947"/>
        <w:gridCol w:w="1729"/>
      </w:tblGrid>
      <w:tr w:rsidR="00DF41BF" w:rsidRPr="00E56F95">
        <w:tc>
          <w:tcPr>
            <w:tcW w:w="10686" w:type="dxa"/>
            <w:gridSpan w:val="7"/>
          </w:tcPr>
          <w:p w:rsidR="00DF41BF" w:rsidRPr="00E56F95" w:rsidRDefault="00DF41BF" w:rsidP="00C170AE">
            <w:pPr>
              <w:rPr>
                <w:rFonts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N° UNIDAD TEMÁTICA:</w:t>
            </w:r>
            <w:r w:rsidRPr="00E56F95">
              <w:rPr>
                <w:rFonts w:ascii="Arial" w:hAnsi="Arial" w:cs="Arial"/>
                <w:sz w:val="20"/>
              </w:rPr>
              <w:t xml:space="preserve"> II                                                               </w:t>
            </w:r>
            <w:r w:rsidR="0078597E">
              <w:rPr>
                <w:rFonts w:ascii="Arial" w:hAnsi="Arial" w:cs="Arial"/>
                <w:sz w:val="20"/>
              </w:rPr>
              <w:t xml:space="preserve"> </w:t>
            </w:r>
            <w:r w:rsidRPr="00E56F95">
              <w:rPr>
                <w:rFonts w:ascii="Arial" w:hAnsi="Arial" w:cs="Arial"/>
                <w:b/>
                <w:sz w:val="20"/>
              </w:rPr>
              <w:t>NOMBRE:</w:t>
            </w:r>
            <w:r w:rsidRPr="00E56F95">
              <w:rPr>
                <w:rFonts w:ascii="Arial" w:hAnsi="Arial" w:cs="Arial"/>
                <w:sz w:val="20"/>
              </w:rPr>
              <w:t xml:space="preserve"> </w:t>
            </w:r>
            <w:r w:rsidR="00176516" w:rsidRPr="00E56F95">
              <w:rPr>
                <w:rFonts w:ascii="Arial" w:hAnsi="Arial" w:cs="Arial"/>
                <w:sz w:val="20"/>
                <w:lang w:val="es-ES_tradnl"/>
              </w:rPr>
              <w:t xml:space="preserve">Periféricos básicos del </w:t>
            </w:r>
            <w:proofErr w:type="spellStart"/>
            <w:r w:rsidR="00176516" w:rsidRPr="00E56F95">
              <w:rPr>
                <w:rFonts w:ascii="Arial" w:hAnsi="Arial" w:cs="Arial"/>
                <w:sz w:val="20"/>
                <w:lang w:val="es-ES_tradnl"/>
              </w:rPr>
              <w:t>microcontrolador</w:t>
            </w:r>
            <w:proofErr w:type="spellEnd"/>
          </w:p>
        </w:tc>
      </w:tr>
      <w:tr w:rsidR="00DF41BF" w:rsidRPr="00E56F95">
        <w:tc>
          <w:tcPr>
            <w:tcW w:w="10686" w:type="dxa"/>
            <w:gridSpan w:val="7"/>
          </w:tcPr>
          <w:p w:rsidR="00B35DB5" w:rsidRPr="00E56F95" w:rsidRDefault="00B35DB5" w:rsidP="00B35DB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COMPETENCIA</w:t>
            </w:r>
          </w:p>
          <w:p w:rsidR="00DF41BF" w:rsidRPr="00E56F95" w:rsidRDefault="00176516" w:rsidP="0078597E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 los recursos periféricos básicos</w:t>
            </w:r>
            <w:r w:rsidR="0078597E">
              <w:rPr>
                <w:rFonts w:ascii="Arial" w:hAnsi="Arial" w:cs="Arial"/>
                <w:sz w:val="20"/>
              </w:rPr>
              <w:t xml:space="preserve"> del </w:t>
            </w:r>
            <w:proofErr w:type="spellStart"/>
            <w:r w:rsidR="0078597E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78597E">
              <w:rPr>
                <w:rFonts w:ascii="Arial" w:hAnsi="Arial" w:cs="Arial"/>
                <w:sz w:val="20"/>
              </w:rPr>
              <w:t xml:space="preserve"> por medio de</w:t>
            </w:r>
            <w:r w:rsidRPr="00E56F95">
              <w:rPr>
                <w:rFonts w:ascii="Arial" w:hAnsi="Arial" w:cs="Arial"/>
                <w:sz w:val="20"/>
              </w:rPr>
              <w:t xml:space="preserve"> distintas configuraciones de la arquitectura</w:t>
            </w:r>
            <w:r w:rsidR="0078597E">
              <w:rPr>
                <w:rFonts w:ascii="Arial" w:hAnsi="Arial" w:cs="Arial"/>
                <w:sz w:val="20"/>
              </w:rPr>
              <w:t>.</w:t>
            </w:r>
          </w:p>
        </w:tc>
      </w:tr>
      <w:tr w:rsidR="00FD10DF" w:rsidRPr="00E56F95" w:rsidTr="00B55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22"/>
        </w:trPr>
        <w:tc>
          <w:tcPr>
            <w:tcW w:w="774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D10DF" w:rsidRPr="00E56F95" w:rsidRDefault="00FD10D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876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D10DF" w:rsidRPr="00E56F95" w:rsidRDefault="00FD10D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413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1C0AEF" w:rsidRPr="00E56F95" w:rsidRDefault="00FD10DF" w:rsidP="001C0AE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 xml:space="preserve">HORAS </w:t>
            </w:r>
            <w:r w:rsidR="001C0AEF" w:rsidRPr="00E56F95">
              <w:rPr>
                <w:rFonts w:ascii="Arial" w:hAnsi="Arial" w:cs="Arial"/>
                <w:b/>
                <w:sz w:val="20"/>
                <w:lang w:val="es-ES"/>
              </w:rPr>
              <w:t>con</w:t>
            </w:r>
          </w:p>
          <w:p w:rsidR="00FD10DF" w:rsidRPr="00E56F95" w:rsidRDefault="001C0AEF" w:rsidP="001C0AE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docente</w:t>
            </w:r>
          </w:p>
        </w:tc>
        <w:tc>
          <w:tcPr>
            <w:tcW w:w="1894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1C0AEF" w:rsidRPr="00E56F95" w:rsidRDefault="00FD10DF" w:rsidP="001C0AE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HORAS </w:t>
            </w:r>
          </w:p>
          <w:p w:rsidR="00FD10DF" w:rsidRPr="00E56F95" w:rsidRDefault="001C0AEF" w:rsidP="00FD10D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(</w:t>
            </w:r>
            <w:r w:rsidR="00FD10DF" w:rsidRPr="00E56F95">
              <w:rPr>
                <w:rFonts w:ascii="Arial" w:hAnsi="Arial" w:cs="Arial"/>
                <w:b/>
                <w:sz w:val="20"/>
                <w:lang w:val="es-ES"/>
              </w:rPr>
              <w:t>Aprendizaje Autónomo</w:t>
            </w:r>
            <w:r w:rsidRPr="00E56F95">
              <w:rPr>
                <w:rFonts w:ascii="Arial" w:hAnsi="Arial" w:cs="Arial"/>
                <w:b/>
                <w:sz w:val="20"/>
                <w:lang w:val="es-ES"/>
              </w:rPr>
              <w:t>)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D10DF" w:rsidRPr="00E56F95" w:rsidRDefault="00FD10DF" w:rsidP="00DF41B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6F95">
              <w:rPr>
                <w:rFonts w:ascii="Arial" w:hAnsi="Arial" w:cs="Arial"/>
                <w:b/>
                <w:sz w:val="16"/>
                <w:szCs w:val="16"/>
              </w:rPr>
              <w:t>CLAVE BIBLIOGRÁFICA</w:t>
            </w:r>
          </w:p>
        </w:tc>
      </w:tr>
      <w:tr w:rsidR="00B55F2F" w:rsidRPr="00E56F95" w:rsidTr="00B55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8"/>
        </w:trPr>
        <w:tc>
          <w:tcPr>
            <w:tcW w:w="774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76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F82CA8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T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F82CA8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P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B55F2F" w:rsidRPr="00E56F95" w:rsidRDefault="00B55F2F" w:rsidP="00DF41BF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176516" w:rsidRPr="00C820CA" w:rsidTr="006F5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9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 xml:space="preserve">2.1 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2.1.1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2.1.2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2.1.3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2.1.4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2.2.1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2.2.2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2.2.3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2.2.4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2.2.5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2.3.1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2.3.2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2.3.3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2.3.4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2.3.5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</w:rPr>
            </w:pPr>
          </w:p>
          <w:p w:rsidR="00176516" w:rsidRPr="00C820CA" w:rsidRDefault="00176516" w:rsidP="00BC6013">
            <w:pPr>
              <w:pStyle w:val="Encabezad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Sistema de E/S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Configuración de puertos 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 de puertos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Aplicaciones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Sistema de interrupciones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Definición y tipos de interrupciones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Ejecución de una interrupción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Tabla de vectores de interrupción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TIMER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Definición y clasificación 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Configuración del sistema de interrupciones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Aplicaciones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1.0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0.5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6.0</w:t>
            </w: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5.0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176516" w:rsidRPr="00C820CA" w:rsidRDefault="00176516" w:rsidP="00BC6013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176516" w:rsidRPr="00C820CA" w:rsidRDefault="00176516" w:rsidP="00BC601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C820CA">
              <w:rPr>
                <w:rFonts w:ascii="Arial" w:hAnsi="Arial" w:cs="Arial"/>
                <w:sz w:val="20"/>
                <w:lang w:val="en-US"/>
              </w:rPr>
              <w:t>7B, 8B, 9B</w:t>
            </w: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176516" w:rsidRPr="00C820CA" w:rsidRDefault="00176516" w:rsidP="00BC6013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176516" w:rsidRPr="00C820CA" w:rsidRDefault="00176516" w:rsidP="0017651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76516" w:rsidRPr="00C820CA" w:rsidTr="006F5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C820CA" w:rsidRDefault="00176516" w:rsidP="00DF41BF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C820CA" w:rsidRDefault="00176516" w:rsidP="008907B8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Subtotales: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4.5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10.5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C820CA" w:rsidRDefault="00176516" w:rsidP="00BC6013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9.5</w:t>
            </w: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C820CA" w:rsidRDefault="00176516" w:rsidP="00176516">
            <w:pPr>
              <w:pStyle w:val="Ttulo5"/>
              <w:numPr>
                <w:ilvl w:val="4"/>
                <w:numId w:val="30"/>
              </w:numPr>
              <w:suppressAutoHyphens/>
              <w:jc w:val="both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176516" w:rsidRPr="00E56F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E56F95" w:rsidRDefault="00176516" w:rsidP="004C04CA">
            <w:pPr>
              <w:pStyle w:val="Ttulo7"/>
              <w:jc w:val="center"/>
              <w:rPr>
                <w:sz w:val="20"/>
              </w:rPr>
            </w:pPr>
            <w:r w:rsidRPr="00E56F95">
              <w:rPr>
                <w:sz w:val="20"/>
              </w:rPr>
              <w:t>ESTRATEGIAS DE APRENDIZAJE</w:t>
            </w:r>
          </w:p>
          <w:p w:rsidR="00176516" w:rsidRPr="00E56F95" w:rsidRDefault="00176516" w:rsidP="00176516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La presente unidad se abordará a partir de la estrategia de aprendizaje orientada a casos y método heurístico, lo que permitirá la consolidación de las siguientes técnicas de aprendizaje: </w:t>
            </w:r>
            <w:r w:rsidRPr="00E56F95">
              <w:rPr>
                <w:rFonts w:ascii="Arial" w:hAnsi="Arial" w:cs="Arial"/>
                <w:sz w:val="20"/>
              </w:rPr>
              <w:t>indagación documental, discusión dirigida, resolución de problemas, exposición en equipo de temas complementarios y realización de prácticas.</w:t>
            </w:r>
          </w:p>
        </w:tc>
      </w:tr>
      <w:tr w:rsidR="00176516" w:rsidRPr="00E56F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176516" w:rsidRPr="00E56F95" w:rsidRDefault="00176516" w:rsidP="004C04CA">
            <w:pPr>
              <w:pStyle w:val="Ttulo7"/>
              <w:jc w:val="center"/>
              <w:rPr>
                <w:rFonts w:cs="Arial"/>
                <w:sz w:val="20"/>
              </w:rPr>
            </w:pPr>
            <w:r w:rsidRPr="00E56F95">
              <w:rPr>
                <w:rFonts w:cs="Arial"/>
                <w:sz w:val="20"/>
              </w:rPr>
              <w:t>EVALUACIÓN DE LOS APRENDIZAJES</w:t>
            </w:r>
          </w:p>
          <w:p w:rsidR="00176516" w:rsidRPr="00E56F95" w:rsidRDefault="00176516" w:rsidP="004C04CA">
            <w:pPr>
              <w:ind w:left="2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Look w:val="04A0"/>
            </w:tblPr>
            <w:tblGrid>
              <w:gridCol w:w="2761"/>
              <w:gridCol w:w="617"/>
            </w:tblGrid>
            <w:tr w:rsidR="002742CC" w:rsidRPr="00E56F95" w:rsidTr="00BC6013">
              <w:tc>
                <w:tcPr>
                  <w:tcW w:w="2761" w:type="dxa"/>
                  <w:shd w:val="clear" w:color="auto" w:fill="auto"/>
                </w:tcPr>
                <w:p w:rsidR="002742CC" w:rsidRPr="00E56F95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Portafolio de evidencias:</w:t>
                  </w:r>
                </w:p>
                <w:p w:rsidR="002742CC" w:rsidRPr="00E56F95" w:rsidRDefault="00C820CA" w:rsidP="00BC601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Diagramas de flujo de algoritmos</w:t>
                  </w:r>
                  <w:r w:rsidR="002742CC" w:rsidRPr="00E56F95">
                    <w:rPr>
                      <w:rFonts w:ascii="Arial" w:hAnsi="Arial" w:cs="Arial"/>
                      <w:sz w:val="20"/>
                    </w:rPr>
                    <w:t xml:space="preserve">                        </w:t>
                  </w:r>
                </w:p>
                <w:p w:rsidR="002742CC" w:rsidRPr="00E56F95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E56F95">
                    <w:rPr>
                      <w:rFonts w:ascii="Arial" w:hAnsi="Arial" w:cs="Arial"/>
                      <w:sz w:val="20"/>
                    </w:rPr>
                    <w:t>Problemario</w:t>
                  </w:r>
                  <w:proofErr w:type="spellEnd"/>
                  <w:r w:rsidRPr="00E56F95">
                    <w:rPr>
                      <w:rFonts w:ascii="Arial" w:hAnsi="Arial" w:cs="Arial"/>
                      <w:sz w:val="20"/>
                    </w:rPr>
                    <w:t xml:space="preserve">       </w:t>
                  </w:r>
                </w:p>
                <w:p w:rsidR="002742CC" w:rsidRPr="00E56F95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Prácticas                       </w:t>
                  </w:r>
                </w:p>
                <w:p w:rsidR="00C820CA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Rúbricas  de autoevaluación</w:t>
                  </w:r>
                </w:p>
                <w:p w:rsidR="002742CC" w:rsidRPr="00E56F95" w:rsidRDefault="00C820CA" w:rsidP="00BC6013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Rúbricas 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</w:t>
                  </w:r>
                  <w:r w:rsidRPr="00E56F95">
                    <w:rPr>
                      <w:rFonts w:ascii="Arial" w:hAnsi="Arial" w:cs="Arial"/>
                      <w:sz w:val="20"/>
                    </w:rPr>
                    <w:t>evaluación</w:t>
                  </w:r>
                  <w:proofErr w:type="spellEnd"/>
                  <w:r w:rsidR="002742CC" w:rsidRPr="00E56F95">
                    <w:rPr>
                      <w:rFonts w:ascii="Arial" w:hAnsi="Arial" w:cs="Arial"/>
                      <w:sz w:val="20"/>
                    </w:rPr>
                    <w:t xml:space="preserve">                </w:t>
                  </w:r>
                </w:p>
                <w:p w:rsidR="002742CC" w:rsidRPr="00E56F95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Evidencia de aprendizaje          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742CC" w:rsidRPr="00E56F95" w:rsidRDefault="002742CC" w:rsidP="00BC6013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C820CA" w:rsidRDefault="00C820CA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  <w:p w:rsidR="002742CC" w:rsidRPr="00E56F95" w:rsidRDefault="00C820CA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5</w:t>
                  </w:r>
                  <w:r w:rsidR="002742CC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2742CC" w:rsidRPr="00E56F95" w:rsidRDefault="002742CC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2742CC" w:rsidRPr="00E56F95" w:rsidRDefault="00C820CA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25</w:t>
                  </w:r>
                  <w:r w:rsidR="002742CC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2742CC" w:rsidRPr="00E56F95" w:rsidRDefault="002742CC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2%</w:t>
                  </w:r>
                </w:p>
                <w:p w:rsidR="00C820CA" w:rsidRDefault="00C820CA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3%</w:t>
                  </w:r>
                </w:p>
                <w:p w:rsidR="002742CC" w:rsidRPr="00E56F95" w:rsidRDefault="004F1E09" w:rsidP="00BC6013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6</w:t>
                  </w:r>
                  <w:r w:rsidR="002742CC" w:rsidRPr="00E56F95">
                    <w:rPr>
                      <w:rFonts w:ascii="Arial" w:hAnsi="Arial" w:cs="Arial"/>
                      <w:sz w:val="20"/>
                    </w:rPr>
                    <w:t>0%</w:t>
                  </w:r>
                </w:p>
              </w:tc>
            </w:tr>
          </w:tbl>
          <w:p w:rsidR="00176516" w:rsidRPr="00E56F95" w:rsidRDefault="00176516" w:rsidP="001C0AEF">
            <w:pPr>
              <w:jc w:val="both"/>
              <w:rPr>
                <w:rFonts w:ascii="Arial" w:hAnsi="Arial" w:cs="Arial"/>
                <w:sz w:val="20"/>
              </w:rPr>
            </w:pPr>
          </w:p>
          <w:p w:rsidR="00176516" w:rsidRPr="00E56F95" w:rsidRDefault="00176516" w:rsidP="001C0AEF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DF0594" w:rsidRPr="00E56F95" w:rsidRDefault="00DF0594" w:rsidP="00DF41BF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DF41BF" w:rsidRPr="00E56F95" w:rsidRDefault="00DF0594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  <w:r w:rsidRPr="00E56F95">
        <w:rPr>
          <w:rFonts w:ascii="Arial" w:hAnsi="Arial" w:cs="Arial"/>
        </w:rPr>
        <w:br w:type="page"/>
      </w:r>
    </w:p>
    <w:p w:rsidR="000D7E7F" w:rsidRPr="00E56F95" w:rsidRDefault="000D7E7F" w:rsidP="00DF41BF">
      <w:pPr>
        <w:rPr>
          <w:rFonts w:ascii="Arial" w:hAnsi="Arial" w:cs="Arial"/>
        </w:rPr>
      </w:pPr>
    </w:p>
    <w:tbl>
      <w:tblPr>
        <w:tblW w:w="10800" w:type="dxa"/>
        <w:tblInd w:w="-432" w:type="dxa"/>
        <w:tblLayout w:type="fixed"/>
        <w:tblLook w:val="01E0"/>
      </w:tblPr>
      <w:tblGrid>
        <w:gridCol w:w="2880"/>
        <w:gridCol w:w="5444"/>
        <w:gridCol w:w="950"/>
        <w:gridCol w:w="446"/>
        <w:gridCol w:w="540"/>
        <w:gridCol w:w="540"/>
      </w:tblGrid>
      <w:tr w:rsidR="00F552C4" w:rsidRPr="00E56F95" w:rsidTr="00F552C4">
        <w:tc>
          <w:tcPr>
            <w:tcW w:w="288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5444" w:type="dxa"/>
          </w:tcPr>
          <w:p w:rsidR="00F552C4" w:rsidRPr="0078597E" w:rsidRDefault="00E8146B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color w:val="FF0000"/>
                <w:sz w:val="20"/>
              </w:rPr>
            </w:pPr>
            <w:r w:rsidRPr="0078597E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78597E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  <w:tc>
          <w:tcPr>
            <w:tcW w:w="95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4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</w:tcPr>
          <w:p w:rsidR="00F552C4" w:rsidRPr="00E56F95" w:rsidRDefault="00E8146B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  <w:r w:rsidR="00216E47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F552C4" w:rsidRPr="00E56F95" w:rsidRDefault="00F552C4" w:rsidP="00F552C4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</w:rPr>
      </w:pPr>
    </w:p>
    <w:tbl>
      <w:tblPr>
        <w:tblW w:w="10686" w:type="dxa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/>
      </w:tblPr>
      <w:tblGrid>
        <w:gridCol w:w="774"/>
        <w:gridCol w:w="4876"/>
        <w:gridCol w:w="704"/>
        <w:gridCol w:w="709"/>
        <w:gridCol w:w="947"/>
        <w:gridCol w:w="947"/>
        <w:gridCol w:w="1729"/>
      </w:tblGrid>
      <w:tr w:rsidR="00F552C4" w:rsidRPr="00E56F95" w:rsidTr="00F552C4">
        <w:tc>
          <w:tcPr>
            <w:tcW w:w="10686" w:type="dxa"/>
            <w:gridSpan w:val="7"/>
          </w:tcPr>
          <w:p w:rsidR="00F552C4" w:rsidRPr="00E56F95" w:rsidRDefault="00F552C4" w:rsidP="00F552C4">
            <w:pPr>
              <w:rPr>
                <w:rFonts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N° UNIDAD TEMÁTICA:</w:t>
            </w:r>
            <w:r w:rsidRPr="00E56F95">
              <w:rPr>
                <w:rFonts w:ascii="Arial" w:hAnsi="Arial" w:cs="Arial"/>
                <w:sz w:val="20"/>
              </w:rPr>
              <w:t xml:space="preserve"> III                                </w:t>
            </w:r>
            <w:r w:rsidRPr="00E56F95">
              <w:rPr>
                <w:rFonts w:ascii="Arial" w:hAnsi="Arial" w:cs="Arial"/>
                <w:b/>
                <w:sz w:val="20"/>
              </w:rPr>
              <w:t>NOMBRE:</w:t>
            </w:r>
            <w:r w:rsidRPr="00E56F95">
              <w:rPr>
                <w:rFonts w:ascii="Arial" w:hAnsi="Arial" w:cs="Arial"/>
                <w:sz w:val="20"/>
              </w:rPr>
              <w:t xml:space="preserve"> </w:t>
            </w:r>
            <w:r w:rsidR="00E8146B" w:rsidRPr="00E56F95">
              <w:rPr>
                <w:rFonts w:ascii="Arial" w:hAnsi="Arial" w:cs="Arial"/>
                <w:sz w:val="20"/>
                <w:lang w:val="es-ES_tradnl"/>
              </w:rPr>
              <w:t>Interfaces de comunicación síncronas</w:t>
            </w:r>
            <w:r w:rsidR="0078597E">
              <w:rPr>
                <w:rFonts w:ascii="Arial" w:hAnsi="Arial" w:cs="Arial"/>
                <w:sz w:val="20"/>
                <w:lang w:val="es-ES_tradnl"/>
              </w:rPr>
              <w:t xml:space="preserve"> del </w:t>
            </w:r>
            <w:proofErr w:type="spellStart"/>
            <w:r w:rsidR="0078597E">
              <w:rPr>
                <w:rFonts w:ascii="Arial" w:hAnsi="Arial" w:cs="Arial"/>
                <w:sz w:val="20"/>
                <w:lang w:val="es-ES_tradnl"/>
              </w:rPr>
              <w:t>microcontrolador</w:t>
            </w:r>
            <w:proofErr w:type="spellEnd"/>
            <w:r w:rsidR="00E8146B" w:rsidRPr="00E56F95">
              <w:rPr>
                <w:rFonts w:ascii="Arial" w:hAnsi="Arial" w:cs="Arial"/>
                <w:sz w:val="20"/>
              </w:rPr>
              <w:t>.</w:t>
            </w:r>
          </w:p>
        </w:tc>
      </w:tr>
      <w:tr w:rsidR="00F552C4" w:rsidRPr="00E56F95" w:rsidTr="00F552C4">
        <w:tc>
          <w:tcPr>
            <w:tcW w:w="10686" w:type="dxa"/>
            <w:gridSpan w:val="7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COMPETENCIA</w:t>
            </w:r>
          </w:p>
          <w:p w:rsidR="00F552C4" w:rsidRPr="00E56F95" w:rsidRDefault="00C820CA" w:rsidP="00785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 las</w:t>
            </w:r>
            <w:r w:rsidR="00E8146B" w:rsidRPr="00E56F95">
              <w:rPr>
                <w:rFonts w:ascii="Arial" w:hAnsi="Arial" w:cs="Arial"/>
                <w:sz w:val="20"/>
              </w:rPr>
              <w:t xml:space="preserve"> interfaces de comunicación síncronas del </w:t>
            </w:r>
            <w:proofErr w:type="spellStart"/>
            <w:r w:rsidR="00E8146B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E8146B" w:rsidRPr="00E56F95">
              <w:rPr>
                <w:rFonts w:ascii="Arial" w:hAnsi="Arial" w:cs="Arial"/>
                <w:sz w:val="20"/>
              </w:rPr>
              <w:t xml:space="preserve"> </w:t>
            </w:r>
            <w:r w:rsidR="0078597E">
              <w:rPr>
                <w:rFonts w:ascii="Arial" w:hAnsi="Arial" w:cs="Arial"/>
                <w:sz w:val="20"/>
              </w:rPr>
              <w:t xml:space="preserve">por medio de </w:t>
            </w:r>
            <w:r w:rsidR="00E8146B" w:rsidRPr="00E56F95">
              <w:rPr>
                <w:rFonts w:ascii="Arial" w:hAnsi="Arial" w:cs="Arial"/>
                <w:sz w:val="20"/>
              </w:rPr>
              <w:t>distintos protocolos.</w:t>
            </w:r>
          </w:p>
        </w:tc>
      </w:tr>
      <w:tr w:rsidR="00F552C4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22"/>
        </w:trPr>
        <w:tc>
          <w:tcPr>
            <w:tcW w:w="774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876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413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HORAS con</w:t>
            </w:r>
          </w:p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docente</w:t>
            </w:r>
          </w:p>
        </w:tc>
        <w:tc>
          <w:tcPr>
            <w:tcW w:w="1894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HORAS </w:t>
            </w:r>
          </w:p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(Aprendizaje Autónomo)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6F95">
              <w:rPr>
                <w:rFonts w:ascii="Arial" w:hAnsi="Arial" w:cs="Arial"/>
                <w:b/>
                <w:sz w:val="16"/>
                <w:szCs w:val="16"/>
              </w:rPr>
              <w:t>CLAVE BIBLIOGRÁFICA</w:t>
            </w:r>
          </w:p>
        </w:tc>
      </w:tr>
      <w:tr w:rsidR="00F552C4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8"/>
        </w:trPr>
        <w:tc>
          <w:tcPr>
            <w:tcW w:w="774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76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T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P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E8146B" w:rsidRPr="00C820CA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9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3.1.1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3.1.2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3.1.3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3.1.4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3.1.5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3.1.6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3.1.7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3.1.8</w:t>
            </w:r>
          </w:p>
          <w:p w:rsidR="00E8146B" w:rsidRPr="00C820CA" w:rsidRDefault="00E8146B" w:rsidP="004827B0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3.1.9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3.2.4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3.2.5</w:t>
            </w:r>
          </w:p>
          <w:p w:rsidR="00415FAA" w:rsidRPr="00C820CA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3.2.6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3.3.4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3.3.5</w:t>
            </w:r>
          </w:p>
          <w:p w:rsidR="00E8146B" w:rsidRPr="00C820CA" w:rsidRDefault="00E8146B" w:rsidP="00585D8C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3.4</w:t>
            </w: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Bus USB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Características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Protocolo de comunicación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Tipos de transferencias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Programación en el </w:t>
            </w:r>
            <w:proofErr w:type="spellStart"/>
            <w:r w:rsidRPr="00C820CA">
              <w:rPr>
                <w:rFonts w:ascii="Arial" w:hAnsi="Arial" w:cs="Arial"/>
                <w:sz w:val="20"/>
                <w:lang w:val="es-ES_tradnl"/>
              </w:rPr>
              <w:t>microcontrolador</w:t>
            </w:r>
            <w:proofErr w:type="spellEnd"/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proofErr w:type="spellStart"/>
            <w:r w:rsidRPr="00C820CA">
              <w:rPr>
                <w:rFonts w:ascii="Arial" w:hAnsi="Arial" w:cs="Arial"/>
                <w:sz w:val="20"/>
                <w:lang w:val="es-ES_tradnl"/>
              </w:rPr>
              <w:t>Devices</w:t>
            </w:r>
            <w:proofErr w:type="spellEnd"/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 drivers para el manejo de USB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Funciones de comunicación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Ambiente de desarrollo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 de aplicación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Interfaz SPI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Características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Protocolo de comunicación</w:t>
            </w:r>
          </w:p>
          <w:p w:rsidR="00415FAA" w:rsidRPr="00C820CA" w:rsidRDefault="00415FAA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Topología de bus lineal y anillo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Aplicaciones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Interfaz I2C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Características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Protocolo de comunicación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Aplicaciones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Otras interfaces síncronas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4827B0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2.0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827B0" w:rsidRDefault="004827B0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827B0" w:rsidRDefault="004827B0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4827B0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4827B0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5.0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4827B0" w:rsidRDefault="004827B0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4827B0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4827B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C820CA">
              <w:rPr>
                <w:rFonts w:ascii="Arial" w:hAnsi="Arial" w:cs="Arial"/>
                <w:sz w:val="20"/>
                <w:lang w:val="en-US"/>
              </w:rPr>
              <w:t>7B, 8B, 9B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E8146B" w:rsidRPr="00C820CA" w:rsidRDefault="00E8146B" w:rsidP="00E8146B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E8146B" w:rsidRPr="00C820CA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F552C4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F552C4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Subtotales: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5.5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1.0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11.0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9.0</w:t>
            </w: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820CA" w:rsidRDefault="00E8146B" w:rsidP="00E8146B">
            <w:pPr>
              <w:pStyle w:val="Ttulo5"/>
              <w:numPr>
                <w:ilvl w:val="4"/>
                <w:numId w:val="30"/>
              </w:numPr>
              <w:suppressAutoHyphens/>
              <w:jc w:val="both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E8146B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F552C4">
            <w:pPr>
              <w:pStyle w:val="Ttulo7"/>
              <w:jc w:val="center"/>
              <w:rPr>
                <w:sz w:val="20"/>
              </w:rPr>
            </w:pPr>
            <w:r w:rsidRPr="00E56F95">
              <w:rPr>
                <w:sz w:val="20"/>
              </w:rPr>
              <w:t>ESTRATEGIAS DE APRENDIZAJE</w:t>
            </w:r>
          </w:p>
          <w:p w:rsidR="00E8146B" w:rsidRPr="00E56F95" w:rsidRDefault="00E8146B" w:rsidP="00E8146B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La presente unidad se abordará a partir de la estrategia de aprendizaje orientada a casos y método heurístico, lo que permitirá la consolidación de las siguientes técnicas de aprendizaje: </w:t>
            </w:r>
            <w:r w:rsidRPr="00E56F95">
              <w:rPr>
                <w:rFonts w:ascii="Arial" w:hAnsi="Arial" w:cs="Arial"/>
                <w:sz w:val="20"/>
              </w:rPr>
              <w:t>indagación documental, discusión dirigida, resolución de problemas, exposición en equipo de temas complementarios y realización de prácticas.</w:t>
            </w:r>
          </w:p>
        </w:tc>
      </w:tr>
      <w:tr w:rsidR="00E8146B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F552C4">
            <w:pPr>
              <w:pStyle w:val="Ttulo7"/>
              <w:jc w:val="center"/>
              <w:rPr>
                <w:rFonts w:cs="Arial"/>
                <w:sz w:val="20"/>
              </w:rPr>
            </w:pPr>
            <w:r w:rsidRPr="00E56F95">
              <w:rPr>
                <w:rFonts w:cs="Arial"/>
                <w:sz w:val="20"/>
              </w:rPr>
              <w:t>EVALUACIÓN DE LOS APRENDIZAJES</w:t>
            </w:r>
          </w:p>
          <w:tbl>
            <w:tblPr>
              <w:tblW w:w="0" w:type="auto"/>
              <w:tblLook w:val="04A0"/>
            </w:tblPr>
            <w:tblGrid>
              <w:gridCol w:w="2761"/>
              <w:gridCol w:w="617"/>
            </w:tblGrid>
            <w:tr w:rsidR="00E8146B" w:rsidRPr="00E56F95" w:rsidTr="00805AC7">
              <w:tc>
                <w:tcPr>
                  <w:tcW w:w="2761" w:type="dxa"/>
                  <w:shd w:val="clear" w:color="auto" w:fill="auto"/>
                </w:tcPr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Evaluación diagnóstica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Portafolio de evidencias:</w:t>
                  </w:r>
                </w:p>
                <w:p w:rsidR="00E8146B" w:rsidRPr="00E56F95" w:rsidRDefault="00C820CA" w:rsidP="00805AC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Diagramas de flujo de algoritmos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 xml:space="preserve">                 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E56F95">
                    <w:rPr>
                      <w:rFonts w:ascii="Arial" w:hAnsi="Arial" w:cs="Arial"/>
                      <w:sz w:val="20"/>
                    </w:rPr>
                    <w:t>Problemario</w:t>
                  </w:r>
                  <w:proofErr w:type="spellEnd"/>
                  <w:r w:rsidRPr="00E56F95">
                    <w:rPr>
                      <w:rFonts w:ascii="Arial" w:hAnsi="Arial" w:cs="Arial"/>
                      <w:sz w:val="20"/>
                    </w:rPr>
                    <w:t xml:space="preserve">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Prácticas                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Rúbricas  de autoevaluación                </w:t>
                  </w:r>
                </w:p>
                <w:p w:rsidR="00C820CA" w:rsidRDefault="00C820CA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Rúbricas  de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coevaluación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        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Evidencia de aprendizaje          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C820CA" w:rsidRDefault="00C820CA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  <w:p w:rsidR="00E8146B" w:rsidRPr="00E56F95" w:rsidRDefault="00C820CA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5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E8146B" w:rsidRPr="00E56F95" w:rsidRDefault="00E8146B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E8146B" w:rsidRPr="00E56F95" w:rsidRDefault="00C820CA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35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C820CA" w:rsidRDefault="00C820CA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2%</w:t>
                  </w:r>
                </w:p>
                <w:p w:rsidR="00E8146B" w:rsidRPr="00E56F95" w:rsidRDefault="00C820CA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E8146B" w:rsidRPr="00E56F95" w:rsidRDefault="00E8146B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50%</w:t>
                  </w:r>
                </w:p>
              </w:tc>
            </w:tr>
          </w:tbl>
          <w:p w:rsidR="00E8146B" w:rsidRPr="00E56F95" w:rsidRDefault="00E8146B" w:rsidP="00F552C4">
            <w:pPr>
              <w:ind w:left="2"/>
              <w:jc w:val="both"/>
              <w:rPr>
                <w:rFonts w:ascii="Arial" w:hAnsi="Arial" w:cs="Arial"/>
                <w:sz w:val="20"/>
              </w:rPr>
            </w:pPr>
          </w:p>
          <w:p w:rsidR="00E8146B" w:rsidRPr="00E56F95" w:rsidRDefault="00E8146B" w:rsidP="00F552C4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E56F95" w:rsidRDefault="00E8146B" w:rsidP="00F552C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F552C4" w:rsidRPr="00E56F95" w:rsidRDefault="00F552C4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F552C4" w:rsidRPr="00E56F95" w:rsidRDefault="00F552C4" w:rsidP="00F552C4">
      <w:pPr>
        <w:rPr>
          <w:rFonts w:ascii="Arial" w:hAnsi="Arial" w:cs="Arial"/>
        </w:rPr>
      </w:pPr>
    </w:p>
    <w:tbl>
      <w:tblPr>
        <w:tblW w:w="10800" w:type="dxa"/>
        <w:tblInd w:w="-432" w:type="dxa"/>
        <w:tblLayout w:type="fixed"/>
        <w:tblLook w:val="01E0"/>
      </w:tblPr>
      <w:tblGrid>
        <w:gridCol w:w="2880"/>
        <w:gridCol w:w="5444"/>
        <w:gridCol w:w="950"/>
        <w:gridCol w:w="446"/>
        <w:gridCol w:w="540"/>
        <w:gridCol w:w="540"/>
      </w:tblGrid>
      <w:tr w:rsidR="00F552C4" w:rsidRPr="00E56F95" w:rsidTr="00F552C4">
        <w:tc>
          <w:tcPr>
            <w:tcW w:w="288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5444" w:type="dxa"/>
          </w:tcPr>
          <w:p w:rsidR="00F552C4" w:rsidRPr="004827B0" w:rsidRDefault="00E8146B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color w:val="FF0000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4827B0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  <w:tc>
          <w:tcPr>
            <w:tcW w:w="95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:rsidR="00F552C4" w:rsidRPr="00E56F95" w:rsidRDefault="0059257B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540" w:type="dxa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</w:tcPr>
          <w:p w:rsidR="00F552C4" w:rsidRPr="00E56F95" w:rsidRDefault="00E8146B" w:rsidP="00F552C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  <w:r w:rsidR="00216E47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F552C4" w:rsidRPr="00E56F95" w:rsidRDefault="00F552C4" w:rsidP="00F552C4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</w:rPr>
      </w:pPr>
    </w:p>
    <w:tbl>
      <w:tblPr>
        <w:tblW w:w="10686" w:type="dxa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/>
      </w:tblPr>
      <w:tblGrid>
        <w:gridCol w:w="774"/>
        <w:gridCol w:w="4876"/>
        <w:gridCol w:w="704"/>
        <w:gridCol w:w="709"/>
        <w:gridCol w:w="947"/>
        <w:gridCol w:w="947"/>
        <w:gridCol w:w="1729"/>
      </w:tblGrid>
      <w:tr w:rsidR="00F552C4" w:rsidRPr="00E56F95" w:rsidTr="00F552C4">
        <w:tc>
          <w:tcPr>
            <w:tcW w:w="10686" w:type="dxa"/>
            <w:gridSpan w:val="7"/>
          </w:tcPr>
          <w:p w:rsidR="00F552C4" w:rsidRPr="00E56F95" w:rsidRDefault="00F552C4" w:rsidP="00F552C4">
            <w:pPr>
              <w:rPr>
                <w:rFonts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N° UNIDAD TEMÁTICA:</w:t>
            </w:r>
            <w:r w:rsidRPr="00E56F95">
              <w:rPr>
                <w:rFonts w:ascii="Arial" w:hAnsi="Arial" w:cs="Arial"/>
                <w:sz w:val="20"/>
              </w:rPr>
              <w:t xml:space="preserve"> IV              </w:t>
            </w:r>
            <w:r w:rsidRPr="00E56F95">
              <w:rPr>
                <w:rFonts w:ascii="Arial" w:hAnsi="Arial" w:cs="Arial"/>
                <w:b/>
                <w:sz w:val="20"/>
              </w:rPr>
              <w:t>NOMBRE:</w:t>
            </w:r>
            <w:r w:rsidR="00E8146B" w:rsidRPr="00E56F95">
              <w:rPr>
                <w:rFonts w:ascii="Arial" w:hAnsi="Arial" w:cs="Arial"/>
                <w:sz w:val="20"/>
                <w:lang w:val="es-ES_tradnl"/>
              </w:rPr>
              <w:t xml:space="preserve"> Interface</w:t>
            </w:r>
            <w:r w:rsidR="004827B0">
              <w:rPr>
                <w:rFonts w:ascii="Arial" w:hAnsi="Arial" w:cs="Arial"/>
                <w:sz w:val="20"/>
                <w:lang w:val="es-ES_tradnl"/>
              </w:rPr>
              <w:t>s de comunicación asíncronas y convertidor analógico-</w:t>
            </w:r>
            <w:r w:rsidR="00E8146B" w:rsidRPr="00E56F95">
              <w:rPr>
                <w:rFonts w:ascii="Arial" w:hAnsi="Arial" w:cs="Arial"/>
                <w:sz w:val="20"/>
                <w:lang w:val="es-ES_tradnl"/>
              </w:rPr>
              <w:t>digital</w:t>
            </w:r>
            <w:r w:rsidR="00E8146B" w:rsidRPr="00E56F95">
              <w:rPr>
                <w:rFonts w:ascii="Arial" w:hAnsi="Arial" w:cs="Arial"/>
                <w:sz w:val="20"/>
              </w:rPr>
              <w:t>.</w:t>
            </w:r>
          </w:p>
        </w:tc>
      </w:tr>
      <w:tr w:rsidR="00F552C4" w:rsidRPr="00E56F95" w:rsidTr="00F552C4">
        <w:tc>
          <w:tcPr>
            <w:tcW w:w="10686" w:type="dxa"/>
            <w:gridSpan w:val="7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COMPETENCIA</w:t>
            </w:r>
          </w:p>
          <w:p w:rsidR="00F552C4" w:rsidRPr="00E56F95" w:rsidRDefault="00C820CA" w:rsidP="004827B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 las</w:t>
            </w:r>
            <w:r w:rsidR="00E8146B" w:rsidRPr="00E56F95">
              <w:rPr>
                <w:rFonts w:ascii="Arial" w:hAnsi="Arial" w:cs="Arial"/>
                <w:sz w:val="20"/>
              </w:rPr>
              <w:t xml:space="preserve"> interfaces de comunicación asíncronas y el convertidor analógico digital del </w:t>
            </w:r>
            <w:proofErr w:type="spellStart"/>
            <w:r w:rsidR="00E8146B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E8146B" w:rsidRPr="00E56F95">
              <w:rPr>
                <w:rFonts w:ascii="Arial" w:hAnsi="Arial" w:cs="Arial"/>
                <w:sz w:val="20"/>
              </w:rPr>
              <w:t xml:space="preserve"> </w:t>
            </w:r>
            <w:r w:rsidR="004827B0">
              <w:rPr>
                <w:rFonts w:ascii="Arial" w:hAnsi="Arial" w:cs="Arial"/>
                <w:sz w:val="20"/>
              </w:rPr>
              <w:t xml:space="preserve">por medio de </w:t>
            </w:r>
            <w:r w:rsidR="00E8146B" w:rsidRPr="00E56F95">
              <w:rPr>
                <w:rFonts w:ascii="Arial" w:hAnsi="Arial" w:cs="Arial"/>
                <w:sz w:val="20"/>
              </w:rPr>
              <w:t>distintos protocolos y modos de configuración.</w:t>
            </w:r>
          </w:p>
        </w:tc>
      </w:tr>
      <w:tr w:rsidR="00F552C4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22"/>
        </w:trPr>
        <w:tc>
          <w:tcPr>
            <w:tcW w:w="774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876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413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HORAS con</w:t>
            </w:r>
          </w:p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docente</w:t>
            </w:r>
          </w:p>
        </w:tc>
        <w:tc>
          <w:tcPr>
            <w:tcW w:w="1894" w:type="dxa"/>
            <w:gridSpan w:val="2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HORAS </w:t>
            </w:r>
          </w:p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(Aprendizaje Autónomo)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6F95">
              <w:rPr>
                <w:rFonts w:ascii="Arial" w:hAnsi="Arial" w:cs="Arial"/>
                <w:b/>
                <w:sz w:val="16"/>
                <w:szCs w:val="16"/>
              </w:rPr>
              <w:t>CLAVE BIBLIOGRÁFICA</w:t>
            </w:r>
          </w:p>
        </w:tc>
      </w:tr>
      <w:tr w:rsidR="00F552C4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8"/>
        </w:trPr>
        <w:tc>
          <w:tcPr>
            <w:tcW w:w="774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76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E56F95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T</w:t>
            </w:r>
          </w:p>
        </w:tc>
        <w:tc>
          <w:tcPr>
            <w:tcW w:w="947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P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F552C4" w:rsidRPr="00E56F95" w:rsidRDefault="00F552C4" w:rsidP="00F552C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E8146B" w:rsidRPr="00C820CA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9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4.1.1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4.1.1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4.1.2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4.1.3</w:t>
            </w:r>
          </w:p>
          <w:p w:rsidR="00E8146B" w:rsidRPr="00C820CA" w:rsidRDefault="00E8146B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4.1.4</w:t>
            </w:r>
          </w:p>
          <w:p w:rsidR="00E8146B" w:rsidRPr="00C820CA" w:rsidRDefault="00585D8C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4.1.5</w:t>
            </w:r>
          </w:p>
          <w:p w:rsidR="00585D8C" w:rsidRPr="00C820CA" w:rsidRDefault="00585D8C" w:rsidP="00805AC7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4.3.1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4.3.2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4.3.3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4.3.4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4.3.5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4.3.6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 xml:space="preserve">Transmisor Receptor Asíncrono Universal 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Características de la comunicación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Estándar RS-232</w:t>
            </w:r>
          </w:p>
          <w:p w:rsidR="00585D8C" w:rsidRPr="00C820CA" w:rsidRDefault="00585D8C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UART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Otras interfaces de comunicación</w:t>
            </w:r>
            <w:r w:rsidR="00585D8C" w:rsidRPr="00C820CA">
              <w:rPr>
                <w:rFonts w:ascii="Arial" w:hAnsi="Arial" w:cs="Arial"/>
                <w:sz w:val="20"/>
                <w:lang w:val="es-ES_tradnl"/>
              </w:rPr>
              <w:t xml:space="preserve"> asíncronas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Otras interfaces asíncronas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Convertidor analógico digital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Teorema de muestreo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Sistemas de conversión A/D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Registros asociados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Modos de conversión A/D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Programación</w:t>
            </w:r>
          </w:p>
          <w:p w:rsidR="00E8146B" w:rsidRPr="00C820CA" w:rsidRDefault="00E8146B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  <w:lang w:val="es-ES_tradnl"/>
              </w:rPr>
              <w:t>Aplicaciones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1.5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0.5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right w:val="single" w:sz="6" w:space="0" w:color="800000"/>
            </w:tcBorders>
          </w:tcPr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585D8C" w:rsidRPr="00C820CA" w:rsidRDefault="00585D8C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E8146B" w:rsidRPr="00C820CA" w:rsidRDefault="00E8146B" w:rsidP="00805A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820CA"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  <w:r w:rsidRPr="00C820CA">
              <w:rPr>
                <w:rFonts w:ascii="Arial" w:hAnsi="Arial" w:cs="Arial"/>
                <w:sz w:val="20"/>
              </w:rPr>
              <w:t>5B, 6B, 7B, 8B, 9B</w:t>
            </w: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  <w:p w:rsidR="00E8146B" w:rsidRPr="00C820CA" w:rsidRDefault="00E8146B" w:rsidP="00805AC7">
            <w:pPr>
              <w:rPr>
                <w:rFonts w:ascii="Arial" w:hAnsi="Arial" w:cs="Arial"/>
                <w:sz w:val="20"/>
              </w:rPr>
            </w:pPr>
          </w:p>
        </w:tc>
      </w:tr>
      <w:tr w:rsidR="00E8146B" w:rsidRPr="00CD6E2E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"/>
        </w:trPr>
        <w:tc>
          <w:tcPr>
            <w:tcW w:w="77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D6E2E" w:rsidRDefault="00E8146B" w:rsidP="00F552C4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87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D6E2E" w:rsidRDefault="00E8146B" w:rsidP="00F552C4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CD6E2E">
              <w:rPr>
                <w:rFonts w:ascii="Arial" w:hAnsi="Arial" w:cs="Arial"/>
                <w:sz w:val="20"/>
                <w:lang w:val="es-ES"/>
              </w:rPr>
              <w:t>Subtotales:</w:t>
            </w:r>
          </w:p>
        </w:tc>
        <w:tc>
          <w:tcPr>
            <w:tcW w:w="70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D6E2E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D6E2E">
              <w:rPr>
                <w:rFonts w:ascii="Arial" w:hAnsi="Arial" w:cs="Arial"/>
                <w:sz w:val="20"/>
                <w:lang w:val="es-ES"/>
              </w:rPr>
              <w:t>5.0</w:t>
            </w:r>
          </w:p>
        </w:tc>
        <w:tc>
          <w:tcPr>
            <w:tcW w:w="7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:rsidR="00E8146B" w:rsidRPr="00CD6E2E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D6E2E">
              <w:rPr>
                <w:rFonts w:ascii="Arial" w:hAnsi="Arial" w:cs="Arial"/>
                <w:sz w:val="20"/>
                <w:lang w:val="es-ES"/>
              </w:rPr>
              <w:t>0.0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D6E2E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D6E2E">
              <w:rPr>
                <w:rFonts w:ascii="Arial" w:hAnsi="Arial" w:cs="Arial"/>
                <w:sz w:val="20"/>
                <w:lang w:val="es-ES"/>
              </w:rPr>
              <w:t>6.0</w:t>
            </w:r>
          </w:p>
        </w:tc>
        <w:tc>
          <w:tcPr>
            <w:tcW w:w="9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D6E2E" w:rsidRDefault="00E8146B" w:rsidP="00805AC7">
            <w:pPr>
              <w:snapToGrid w:val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D6E2E">
              <w:rPr>
                <w:rFonts w:ascii="Arial" w:hAnsi="Arial" w:cs="Arial"/>
                <w:sz w:val="20"/>
                <w:lang w:val="es-ES"/>
              </w:rPr>
              <w:t>6.0</w:t>
            </w:r>
          </w:p>
        </w:tc>
        <w:tc>
          <w:tcPr>
            <w:tcW w:w="172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CD6E2E" w:rsidRDefault="00E8146B" w:rsidP="00E8146B">
            <w:pPr>
              <w:pStyle w:val="Ttulo5"/>
              <w:numPr>
                <w:ilvl w:val="4"/>
                <w:numId w:val="30"/>
              </w:numPr>
              <w:suppressAutoHyphens/>
              <w:jc w:val="both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E8146B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F552C4">
            <w:pPr>
              <w:pStyle w:val="Ttulo7"/>
              <w:jc w:val="center"/>
              <w:rPr>
                <w:sz w:val="20"/>
              </w:rPr>
            </w:pPr>
            <w:r w:rsidRPr="00E56F95">
              <w:rPr>
                <w:sz w:val="20"/>
              </w:rPr>
              <w:t>ESTRATEGIAS DE APRENDIZAJE</w:t>
            </w:r>
          </w:p>
          <w:p w:rsidR="00E8146B" w:rsidRPr="00E56F95" w:rsidRDefault="00E8146B" w:rsidP="00E8146B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La presente unidad se abordará a partir de la estrategia de aprendizaje orientada a casos y método heurístico, lo que permitirá la consolidación de las siguientes técnicas de aprendizaje: </w:t>
            </w:r>
            <w:r w:rsidRPr="00E56F95">
              <w:rPr>
                <w:rFonts w:ascii="Arial" w:hAnsi="Arial" w:cs="Arial"/>
                <w:sz w:val="20"/>
              </w:rPr>
              <w:t>indagación documental, discusión dirigida, resolución de problemas, exposición en equipo de temas complementarios y realización de prácticas.</w:t>
            </w:r>
          </w:p>
        </w:tc>
      </w:tr>
      <w:tr w:rsidR="00E8146B" w:rsidRPr="00E56F95" w:rsidTr="00F552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6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8146B" w:rsidRPr="00E56F95" w:rsidRDefault="00E8146B" w:rsidP="00F552C4">
            <w:pPr>
              <w:pStyle w:val="Ttulo7"/>
              <w:jc w:val="center"/>
              <w:rPr>
                <w:rFonts w:cs="Arial"/>
                <w:sz w:val="20"/>
              </w:rPr>
            </w:pPr>
            <w:r w:rsidRPr="00E56F95">
              <w:rPr>
                <w:rFonts w:cs="Arial"/>
                <w:sz w:val="20"/>
              </w:rPr>
              <w:t>EVALUACIÓN DE LOS APRENDIZAJES</w:t>
            </w:r>
          </w:p>
          <w:p w:rsidR="00E8146B" w:rsidRPr="00E56F95" w:rsidRDefault="00E8146B" w:rsidP="00F552C4">
            <w:pPr>
              <w:ind w:left="2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Look w:val="04A0"/>
            </w:tblPr>
            <w:tblGrid>
              <w:gridCol w:w="2761"/>
              <w:gridCol w:w="617"/>
            </w:tblGrid>
            <w:tr w:rsidR="00E8146B" w:rsidRPr="00E56F95" w:rsidTr="00805AC7">
              <w:tc>
                <w:tcPr>
                  <w:tcW w:w="2761" w:type="dxa"/>
                  <w:shd w:val="clear" w:color="auto" w:fill="auto"/>
                </w:tcPr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Evaluación diagnóstica </w:t>
                  </w:r>
                </w:p>
                <w:p w:rsidR="00CD6E2E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Portafolio de evidencias</w:t>
                  </w:r>
                </w:p>
                <w:p w:rsidR="00E8146B" w:rsidRPr="00E56F95" w:rsidRDefault="00CD6E2E" w:rsidP="00805AC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Diagramas de flujo de algoritmos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E56F95">
                    <w:rPr>
                      <w:rFonts w:ascii="Arial" w:hAnsi="Arial" w:cs="Arial"/>
                      <w:sz w:val="20"/>
                    </w:rPr>
                    <w:t>Problemario</w:t>
                  </w:r>
                  <w:proofErr w:type="spellEnd"/>
                  <w:r w:rsidRPr="00E56F95">
                    <w:rPr>
                      <w:rFonts w:ascii="Arial" w:hAnsi="Arial" w:cs="Arial"/>
                      <w:sz w:val="20"/>
                    </w:rPr>
                    <w:t xml:space="preserve">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Prácticas                       </w:t>
                  </w:r>
                </w:p>
                <w:p w:rsidR="00CD6E2E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Rúbricas  de autoevaluación</w:t>
                  </w:r>
                </w:p>
                <w:p w:rsidR="00E8146B" w:rsidRPr="00E56F95" w:rsidRDefault="00CD6E2E" w:rsidP="00805AC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Rúbricas 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</w:t>
                  </w:r>
                  <w:r w:rsidRPr="00E56F95">
                    <w:rPr>
                      <w:rFonts w:ascii="Arial" w:hAnsi="Arial" w:cs="Arial"/>
                      <w:sz w:val="20"/>
                    </w:rPr>
                    <w:t>oevaluación</w:t>
                  </w:r>
                  <w:proofErr w:type="spellEnd"/>
                  <w:r w:rsidR="00E8146B" w:rsidRPr="00E56F95">
                    <w:rPr>
                      <w:rFonts w:ascii="Arial" w:hAnsi="Arial" w:cs="Arial"/>
                      <w:sz w:val="20"/>
                    </w:rPr>
                    <w:t xml:space="preserve">                </w:t>
                  </w:r>
                </w:p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 xml:space="preserve">Evidencia de aprendizaje          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E8146B" w:rsidRPr="00E56F95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E8146B" w:rsidRDefault="00E8146B" w:rsidP="00805AC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CD6E2E" w:rsidRPr="00E56F95" w:rsidRDefault="00CD6E2E" w:rsidP="00805AC7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E8146B" w:rsidRPr="00E56F95" w:rsidRDefault="00CD6E2E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5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E8146B" w:rsidRPr="00E56F95" w:rsidRDefault="00E8146B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5%</w:t>
                  </w:r>
                </w:p>
                <w:p w:rsidR="00E8146B" w:rsidRPr="00E56F95" w:rsidRDefault="00CD6E2E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25</w:t>
                  </w:r>
                  <w:r w:rsidR="00E8146B" w:rsidRPr="00E56F95">
                    <w:rPr>
                      <w:rFonts w:ascii="Arial" w:hAnsi="Arial" w:cs="Arial"/>
                      <w:sz w:val="20"/>
                    </w:rPr>
                    <w:t>%</w:t>
                  </w:r>
                </w:p>
                <w:p w:rsidR="00E8146B" w:rsidRDefault="00E8146B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2%</w:t>
                  </w:r>
                </w:p>
                <w:p w:rsidR="00CD6E2E" w:rsidRPr="00E56F95" w:rsidRDefault="00CD6E2E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3%</w:t>
                  </w:r>
                </w:p>
                <w:p w:rsidR="00E8146B" w:rsidRPr="00E56F95" w:rsidRDefault="00E8146B" w:rsidP="00805AC7">
                  <w:pPr>
                    <w:jc w:val="right"/>
                    <w:rPr>
                      <w:rFonts w:ascii="Arial" w:hAnsi="Arial" w:cs="Arial"/>
                      <w:sz w:val="20"/>
                    </w:rPr>
                  </w:pPr>
                  <w:r w:rsidRPr="00E56F95">
                    <w:rPr>
                      <w:rFonts w:ascii="Arial" w:hAnsi="Arial" w:cs="Arial"/>
                      <w:sz w:val="20"/>
                    </w:rPr>
                    <w:t>60%</w:t>
                  </w:r>
                </w:p>
              </w:tc>
            </w:tr>
          </w:tbl>
          <w:p w:rsidR="00E8146B" w:rsidRPr="00E56F95" w:rsidRDefault="00E8146B" w:rsidP="00F552C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F552C4" w:rsidRPr="00E56F95" w:rsidRDefault="00F552C4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p w:rsidR="00C17AE0" w:rsidRPr="00E56F95" w:rsidRDefault="00C17AE0" w:rsidP="00F552C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</w:rPr>
      </w:pPr>
    </w:p>
    <w:tbl>
      <w:tblPr>
        <w:tblW w:w="10800" w:type="dxa"/>
        <w:tblInd w:w="-432" w:type="dxa"/>
        <w:tblLayout w:type="fixed"/>
        <w:tblLook w:val="01E0"/>
      </w:tblPr>
      <w:tblGrid>
        <w:gridCol w:w="3060"/>
        <w:gridCol w:w="5264"/>
        <w:gridCol w:w="950"/>
        <w:gridCol w:w="446"/>
        <w:gridCol w:w="540"/>
        <w:gridCol w:w="540"/>
      </w:tblGrid>
      <w:tr w:rsidR="00DF41BF" w:rsidRPr="00E56F95">
        <w:tc>
          <w:tcPr>
            <w:tcW w:w="3060" w:type="dxa"/>
          </w:tcPr>
          <w:p w:rsidR="00DF41BF" w:rsidRPr="00E56F95" w:rsidRDefault="00F552C4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</w:rPr>
              <w:br w:type="page"/>
            </w:r>
            <w:r w:rsidR="00DF41BF" w:rsidRPr="00E56F95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5264" w:type="dxa"/>
          </w:tcPr>
          <w:p w:rsidR="00DF41BF" w:rsidRPr="004827B0" w:rsidRDefault="00415FAA" w:rsidP="00585D8C">
            <w:pPr>
              <w:pStyle w:val="Encabezado"/>
              <w:tabs>
                <w:tab w:val="clear" w:pos="4419"/>
                <w:tab w:val="clear" w:pos="8838"/>
                <w:tab w:val="left" w:pos="4365"/>
              </w:tabs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4827B0">
              <w:rPr>
                <w:rFonts w:ascii="Arial" w:hAnsi="Arial" w:cs="Arial"/>
                <w:sz w:val="20"/>
              </w:rPr>
              <w:t>microcontroladores</w:t>
            </w:r>
            <w:proofErr w:type="spellEnd"/>
            <w:r w:rsidR="00585D8C" w:rsidRPr="004827B0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95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:rsidR="00DF41BF" w:rsidRPr="00E56F95" w:rsidRDefault="0059257B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540" w:type="dxa"/>
          </w:tcPr>
          <w:p w:rsidR="00DF41BF" w:rsidRPr="00E56F95" w:rsidRDefault="00DF41BF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</w:tcPr>
          <w:p w:rsidR="00DF41BF" w:rsidRPr="00E56F95" w:rsidRDefault="00585D8C" w:rsidP="00DF41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  <w:r w:rsidR="00216E47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DF41BF" w:rsidRPr="00E56F95" w:rsidRDefault="00DF41BF" w:rsidP="00DF41BF">
      <w:pPr>
        <w:rPr>
          <w:rFonts w:ascii="Arial" w:hAnsi="Arial" w:cs="Arial"/>
        </w:rPr>
      </w:pPr>
    </w:p>
    <w:p w:rsidR="00DF41BF" w:rsidRPr="00E56F95" w:rsidRDefault="00DF41BF" w:rsidP="00DF41BF">
      <w:pPr>
        <w:jc w:val="center"/>
        <w:rPr>
          <w:rFonts w:ascii="Arial" w:hAnsi="Arial" w:cs="Arial"/>
          <w:b/>
        </w:rPr>
      </w:pPr>
      <w:r w:rsidRPr="00E56F95">
        <w:rPr>
          <w:rFonts w:ascii="Arial" w:hAnsi="Arial" w:cs="Arial"/>
          <w:b/>
        </w:rPr>
        <w:t>RELACIÓN DE PRÁCTICAS</w:t>
      </w:r>
    </w:p>
    <w:p w:rsidR="00DF41BF" w:rsidRPr="00E56F95" w:rsidRDefault="00DF41BF" w:rsidP="00DF41BF">
      <w:pPr>
        <w:rPr>
          <w:rFonts w:ascii="Arial" w:hAnsi="Arial" w:cs="Arial"/>
          <w:b/>
        </w:rPr>
      </w:pPr>
    </w:p>
    <w:tbl>
      <w:tblPr>
        <w:tblW w:w="10098" w:type="dxa"/>
        <w:jc w:val="center"/>
        <w:tblInd w:w="212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3"/>
        <w:gridCol w:w="3960"/>
        <w:gridCol w:w="1235"/>
        <w:gridCol w:w="1105"/>
        <w:gridCol w:w="2475"/>
      </w:tblGrid>
      <w:tr w:rsidR="00DF41BF" w:rsidRPr="00E56F95">
        <w:trPr>
          <w:jc w:val="center"/>
        </w:trPr>
        <w:tc>
          <w:tcPr>
            <w:tcW w:w="1323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56F95">
              <w:rPr>
                <w:rFonts w:ascii="Arial" w:hAnsi="Arial" w:cs="Arial"/>
                <w:b/>
                <w:sz w:val="18"/>
              </w:rPr>
              <w:t>PRÁCTICA No.</w:t>
            </w:r>
          </w:p>
        </w:tc>
        <w:tc>
          <w:tcPr>
            <w:tcW w:w="3960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56F95">
              <w:rPr>
                <w:rFonts w:ascii="Arial" w:hAnsi="Arial" w:cs="Arial"/>
                <w:b/>
                <w:sz w:val="18"/>
              </w:rPr>
              <w:t>NOMBRE DE LA PRÁCTICA</w:t>
            </w:r>
          </w:p>
        </w:tc>
        <w:tc>
          <w:tcPr>
            <w:tcW w:w="1235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56F95">
              <w:rPr>
                <w:rFonts w:ascii="Arial" w:hAnsi="Arial" w:cs="Arial"/>
                <w:b/>
                <w:sz w:val="18"/>
              </w:rPr>
              <w:t>UNIDADES TEMÁTICAS</w:t>
            </w:r>
          </w:p>
        </w:tc>
        <w:tc>
          <w:tcPr>
            <w:tcW w:w="1105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56F95">
              <w:rPr>
                <w:rFonts w:ascii="Arial" w:hAnsi="Arial" w:cs="Arial"/>
                <w:b/>
                <w:sz w:val="16"/>
                <w:szCs w:val="16"/>
              </w:rPr>
              <w:t xml:space="preserve">DURACIÓN </w:t>
            </w:r>
          </w:p>
        </w:tc>
        <w:tc>
          <w:tcPr>
            <w:tcW w:w="2475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56F95">
              <w:rPr>
                <w:rFonts w:ascii="Arial" w:hAnsi="Arial" w:cs="Arial"/>
                <w:b/>
                <w:sz w:val="18"/>
              </w:rPr>
              <w:t>LUGAR DE REALIZACIÓN</w:t>
            </w:r>
          </w:p>
        </w:tc>
      </w:tr>
      <w:tr w:rsidR="00415FAA" w:rsidRPr="00E56F95">
        <w:trPr>
          <w:trHeight w:val="3726"/>
          <w:jc w:val="center"/>
        </w:trPr>
        <w:tc>
          <w:tcPr>
            <w:tcW w:w="1323" w:type="dxa"/>
            <w:vMerge w:val="restart"/>
          </w:tcPr>
          <w:p w:rsidR="00415FAA" w:rsidRPr="00E56F95" w:rsidRDefault="00415FAA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1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2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4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5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6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7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8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9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vMerge w:val="restart"/>
          </w:tcPr>
          <w:p w:rsidR="00415FAA" w:rsidRPr="00E56F95" w:rsidRDefault="00CD6E2E" w:rsidP="00415FAA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4"/>
                <w:lang w:val="es-ES"/>
              </w:rPr>
              <w:t>M</w:t>
            </w:r>
            <w:r>
              <w:rPr>
                <w:rFonts w:ascii="Arial" w:hAnsi="Arial" w:cs="Arial"/>
                <w:sz w:val="20"/>
              </w:rPr>
              <w:t>anejo de</w:t>
            </w:r>
            <w:r w:rsidR="00415FAA" w:rsidRPr="00E56F95">
              <w:rPr>
                <w:rFonts w:ascii="Arial" w:hAnsi="Arial" w:cs="Arial"/>
                <w:sz w:val="20"/>
              </w:rPr>
              <w:t xml:space="preserve"> puertos, rutinas de retardo, instrucciones condicionales y arreglos en el </w:t>
            </w:r>
            <w:proofErr w:type="spellStart"/>
            <w:r w:rsidR="00415FAA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415FAA" w:rsidRPr="00E56F95">
              <w:rPr>
                <w:rFonts w:ascii="Arial" w:hAnsi="Arial" w:cs="Arial"/>
                <w:sz w:val="20"/>
              </w:rPr>
              <w:t xml:space="preserve"> mediante lenguaje ensamblador y/o C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CD6E2E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 un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display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de cristal líquido  (LCD) mediante las configuraciones de 4 y 8 bits</w:t>
            </w:r>
            <w:r w:rsidR="00CD6E2E">
              <w:rPr>
                <w:rFonts w:ascii="Arial" w:hAnsi="Arial" w:cs="Arial"/>
                <w:sz w:val="20"/>
              </w:rPr>
              <w:t>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 </w:t>
            </w:r>
          </w:p>
          <w:p w:rsidR="00415FAA" w:rsidRPr="00E56F95" w:rsidRDefault="00CD6E2E" w:rsidP="00805AC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Programación</w:t>
            </w:r>
            <w:r w:rsidR="00415FAA" w:rsidRPr="00E56F9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de </w:t>
            </w:r>
            <w:r w:rsidR="00415FAA" w:rsidRPr="00E56F95">
              <w:rPr>
                <w:rFonts w:ascii="Arial" w:hAnsi="Arial" w:cs="Arial"/>
                <w:sz w:val="20"/>
              </w:rPr>
              <w:t xml:space="preserve">una de las interrupciones externas mediante de la configuración del sistema de interrupciones </w:t>
            </w:r>
            <w:r>
              <w:rPr>
                <w:rFonts w:ascii="Arial" w:hAnsi="Arial" w:cs="Arial"/>
                <w:sz w:val="20"/>
              </w:rPr>
              <w:t>usando</w:t>
            </w:r>
            <w:r w:rsidR="00415FAA" w:rsidRPr="00E56F95">
              <w:rPr>
                <w:rFonts w:ascii="Arial" w:hAnsi="Arial" w:cs="Arial"/>
                <w:sz w:val="20"/>
              </w:rPr>
              <w:t xml:space="preserve"> el LCD.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 los TIMERS del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para el desarrollo un piano musical y un reloj de tiempo real.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l protocolo USB en el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y en </w:t>
            </w:r>
            <w:smartTag w:uri="urn:schemas-microsoft-com:office:smarttags" w:element="PersonName">
              <w:smartTagPr>
                <w:attr w:name="ProductID" w:val="la PC"/>
              </w:smartTagPr>
              <w:r w:rsidRPr="00E56F95">
                <w:rPr>
                  <w:rFonts w:ascii="Arial" w:hAnsi="Arial" w:cs="Arial"/>
                  <w:sz w:val="20"/>
                </w:rPr>
                <w:t>la PC</w:t>
              </w:r>
            </w:smartTag>
            <w:r w:rsidRPr="00E56F95">
              <w:rPr>
                <w:rFonts w:ascii="Arial" w:hAnsi="Arial" w:cs="Arial"/>
                <w:sz w:val="20"/>
              </w:rPr>
              <w:t xml:space="preserve"> mediante las diferentes transacciones que maneja el BUS.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l protocolo SPI en el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mediante los diferentes modos de operación.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l protocolo I2C en el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mediante los diferentes modos de operación.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Programa</w:t>
            </w:r>
            <w:r w:rsidR="00CD6E2E">
              <w:rPr>
                <w:rFonts w:ascii="Arial" w:hAnsi="Arial" w:cs="Arial"/>
                <w:sz w:val="20"/>
              </w:rPr>
              <w:t>ción de</w:t>
            </w:r>
            <w:r w:rsidRPr="00E56F95">
              <w:rPr>
                <w:rFonts w:ascii="Arial" w:hAnsi="Arial" w:cs="Arial"/>
                <w:sz w:val="20"/>
              </w:rPr>
              <w:t xml:space="preserve"> la interfaz UART en el </w:t>
            </w:r>
            <w:proofErr w:type="spellStart"/>
            <w:r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Pr="00E56F95">
              <w:rPr>
                <w:rFonts w:ascii="Arial" w:hAnsi="Arial" w:cs="Arial"/>
                <w:sz w:val="20"/>
              </w:rPr>
              <w:t xml:space="preserve"> y en </w:t>
            </w:r>
            <w:smartTag w:uri="urn:schemas-microsoft-com:office:smarttags" w:element="PersonName">
              <w:smartTagPr>
                <w:attr w:name="ProductID" w:val="la PC"/>
              </w:smartTagPr>
              <w:r w:rsidRPr="00E56F95">
                <w:rPr>
                  <w:rFonts w:ascii="Arial" w:hAnsi="Arial" w:cs="Arial"/>
                  <w:sz w:val="20"/>
                </w:rPr>
                <w:t>la PC</w:t>
              </w:r>
            </w:smartTag>
            <w:r w:rsidRPr="00E56F95">
              <w:rPr>
                <w:rFonts w:ascii="Arial" w:hAnsi="Arial" w:cs="Arial"/>
                <w:sz w:val="20"/>
              </w:rPr>
              <w:t xml:space="preserve"> mediante los parámetros de comunicación</w:t>
            </w:r>
            <w:r w:rsidR="00CD6E2E">
              <w:rPr>
                <w:rFonts w:ascii="Arial" w:hAnsi="Arial" w:cs="Arial"/>
                <w:sz w:val="20"/>
              </w:rPr>
              <w:t>.</w:t>
            </w:r>
          </w:p>
          <w:p w:rsidR="00415FAA" w:rsidRPr="00E56F95" w:rsidRDefault="00415FAA" w:rsidP="00805AC7">
            <w:pPr>
              <w:jc w:val="both"/>
              <w:rPr>
                <w:rFonts w:ascii="Arial" w:hAnsi="Arial" w:cs="Arial"/>
                <w:sz w:val="20"/>
              </w:rPr>
            </w:pPr>
          </w:p>
          <w:p w:rsidR="00415FAA" w:rsidRPr="00E56F95" w:rsidRDefault="00CD6E2E" w:rsidP="00805AC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Programación</w:t>
            </w:r>
            <w:r w:rsidR="00415FAA" w:rsidRPr="00E56F9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</w:t>
            </w:r>
            <w:r w:rsidR="00415FAA" w:rsidRPr="00E56F95">
              <w:rPr>
                <w:rFonts w:ascii="Arial" w:hAnsi="Arial" w:cs="Arial"/>
                <w:sz w:val="20"/>
              </w:rPr>
              <w:t xml:space="preserve">el ADC del </w:t>
            </w:r>
            <w:proofErr w:type="spellStart"/>
            <w:r w:rsidR="00415FAA" w:rsidRPr="00E56F95">
              <w:rPr>
                <w:rFonts w:ascii="Arial" w:hAnsi="Arial" w:cs="Arial"/>
                <w:sz w:val="20"/>
              </w:rPr>
              <w:t>microcontrolador</w:t>
            </w:r>
            <w:proofErr w:type="spellEnd"/>
            <w:r w:rsidR="00415FAA" w:rsidRPr="00E56F95">
              <w:rPr>
                <w:rFonts w:ascii="Arial" w:hAnsi="Arial" w:cs="Arial"/>
                <w:sz w:val="20"/>
              </w:rPr>
              <w:t xml:space="preserve"> mediante distintos modos de operación.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415FAA" w:rsidRPr="00E56F95" w:rsidRDefault="00415FAA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III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IV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IV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415FAA" w:rsidRPr="00E56F95" w:rsidRDefault="00415FAA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2.0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4.0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2475" w:type="dxa"/>
            <w:vMerge w:val="restart"/>
          </w:tcPr>
          <w:p w:rsidR="00415FAA" w:rsidRPr="00E56F95" w:rsidRDefault="00415FAA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Laboratorios de sistemas digitales</w:t>
            </w:r>
          </w:p>
          <w:p w:rsidR="00415FAA" w:rsidRPr="00E56F95" w:rsidRDefault="00415FAA" w:rsidP="00805A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15FAA" w:rsidRPr="00E56F95">
        <w:trPr>
          <w:trHeight w:val="65"/>
          <w:jc w:val="center"/>
        </w:trPr>
        <w:tc>
          <w:tcPr>
            <w:tcW w:w="1323" w:type="dxa"/>
            <w:vMerge/>
          </w:tcPr>
          <w:p w:rsidR="00415FAA" w:rsidRPr="00E56F95" w:rsidRDefault="00415FAA" w:rsidP="00DF41BF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vMerge/>
          </w:tcPr>
          <w:p w:rsidR="00415FAA" w:rsidRPr="00E56F95" w:rsidRDefault="00415FAA" w:rsidP="00DF41BF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415FAA" w:rsidRPr="00E56F95" w:rsidRDefault="00415FAA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TOTAL DE HORAS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415FAA" w:rsidRPr="00E56F95" w:rsidRDefault="00415FAA" w:rsidP="00DF41BF">
            <w:pPr>
              <w:jc w:val="center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27.0</w:t>
            </w:r>
          </w:p>
        </w:tc>
        <w:tc>
          <w:tcPr>
            <w:tcW w:w="2475" w:type="dxa"/>
            <w:vMerge/>
          </w:tcPr>
          <w:p w:rsidR="00415FAA" w:rsidRPr="00E56F95" w:rsidRDefault="00415FAA" w:rsidP="00DF41BF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15FAA" w:rsidRPr="00E56F95">
        <w:trPr>
          <w:jc w:val="center"/>
        </w:trPr>
        <w:tc>
          <w:tcPr>
            <w:tcW w:w="10098" w:type="dxa"/>
            <w:gridSpan w:val="5"/>
          </w:tcPr>
          <w:p w:rsidR="00415FAA" w:rsidRPr="00E56F95" w:rsidRDefault="00415FAA" w:rsidP="00DF41BF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EVALUACIÓN Y ACREDITACIÓN:</w:t>
            </w:r>
          </w:p>
          <w:p w:rsidR="00415FAA" w:rsidRPr="00E56F95" w:rsidRDefault="00415FAA" w:rsidP="00DF41BF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Las prácticas aportan el </w:t>
            </w:r>
            <w:r w:rsidR="00844F7A">
              <w:rPr>
                <w:rFonts w:ascii="Arial" w:hAnsi="Arial" w:cs="Arial"/>
                <w:sz w:val="20"/>
              </w:rPr>
              <w:t>25</w:t>
            </w:r>
            <w:r w:rsidRPr="00E56F95">
              <w:rPr>
                <w:rFonts w:ascii="Arial" w:hAnsi="Arial" w:cs="Arial"/>
                <w:sz w:val="20"/>
              </w:rPr>
              <w:t xml:space="preserve">% de la calificación </w:t>
            </w:r>
            <w:r w:rsidR="00585D8C" w:rsidRPr="00E56F95">
              <w:rPr>
                <w:rFonts w:ascii="Arial" w:hAnsi="Arial" w:cs="Arial"/>
                <w:sz w:val="20"/>
              </w:rPr>
              <w:t xml:space="preserve">en las </w:t>
            </w:r>
            <w:r w:rsidRPr="00E56F95">
              <w:rPr>
                <w:rFonts w:ascii="Arial" w:hAnsi="Arial" w:cs="Arial"/>
                <w:sz w:val="20"/>
              </w:rPr>
              <w:t>unidad</w:t>
            </w:r>
            <w:r w:rsidR="00585D8C" w:rsidRPr="00E56F95">
              <w:rPr>
                <w:rFonts w:ascii="Arial" w:hAnsi="Arial" w:cs="Arial"/>
                <w:sz w:val="20"/>
              </w:rPr>
              <w:t>es</w:t>
            </w:r>
            <w:r w:rsidRPr="00E56F95">
              <w:rPr>
                <w:rFonts w:ascii="Arial" w:hAnsi="Arial" w:cs="Arial"/>
                <w:sz w:val="20"/>
              </w:rPr>
              <w:t xml:space="preserve"> temática</w:t>
            </w:r>
            <w:r w:rsidR="00585D8C" w:rsidRPr="00E56F95">
              <w:rPr>
                <w:rFonts w:ascii="Arial" w:hAnsi="Arial" w:cs="Arial"/>
                <w:sz w:val="20"/>
              </w:rPr>
              <w:t>s 2 y 4</w:t>
            </w:r>
            <w:r w:rsidRPr="00E56F95">
              <w:rPr>
                <w:rFonts w:ascii="Arial" w:hAnsi="Arial" w:cs="Arial"/>
                <w:sz w:val="20"/>
              </w:rPr>
              <w:t>.</w:t>
            </w:r>
            <w:r w:rsidR="00585D8C" w:rsidRPr="00E56F95">
              <w:rPr>
                <w:rFonts w:ascii="Arial" w:hAnsi="Arial" w:cs="Arial"/>
                <w:sz w:val="20"/>
              </w:rPr>
              <w:t xml:space="preserve"> En la</w:t>
            </w:r>
            <w:r w:rsidR="00844F7A">
              <w:rPr>
                <w:rFonts w:ascii="Arial" w:hAnsi="Arial" w:cs="Arial"/>
                <w:sz w:val="20"/>
              </w:rPr>
              <w:t xml:space="preserve"> unidad temática 3 aportan el 35</w:t>
            </w:r>
            <w:r w:rsidR="00585D8C" w:rsidRPr="00E56F95">
              <w:rPr>
                <w:rFonts w:ascii="Arial" w:hAnsi="Arial" w:cs="Arial"/>
                <w:sz w:val="20"/>
              </w:rPr>
              <w:t>% de la calificación y en la unidad 1 no tienen aporte.</w:t>
            </w:r>
          </w:p>
          <w:p w:rsidR="00415FAA" w:rsidRPr="00E56F95" w:rsidRDefault="00415FAA" w:rsidP="00DF41BF">
            <w:pPr>
              <w:jc w:val="both"/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Las prácticas se consideran requisito indispensable para acreditar esta unidad de aprendizaje. </w:t>
            </w:r>
          </w:p>
        </w:tc>
      </w:tr>
    </w:tbl>
    <w:p w:rsidR="00DF0594" w:rsidRPr="00E56F95" w:rsidRDefault="00DF0594">
      <w:pPr>
        <w:pStyle w:val="Encabezado"/>
        <w:tabs>
          <w:tab w:val="clear" w:pos="4419"/>
          <w:tab w:val="clear" w:pos="8838"/>
          <w:tab w:val="left" w:pos="11057"/>
        </w:tabs>
      </w:pPr>
    </w:p>
    <w:p w:rsidR="00166B32" w:rsidRPr="00E56F95" w:rsidRDefault="00DF0594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b/>
          <w:lang w:eastAsia="ar-SA"/>
        </w:rPr>
      </w:pPr>
      <w:r w:rsidRPr="00E56F95">
        <w:br w:type="page"/>
      </w:r>
    </w:p>
    <w:tbl>
      <w:tblPr>
        <w:tblW w:w="0" w:type="auto"/>
        <w:tblInd w:w="-432" w:type="dxa"/>
        <w:tblLayout w:type="fixed"/>
        <w:tblLook w:val="0000"/>
      </w:tblPr>
      <w:tblGrid>
        <w:gridCol w:w="3060"/>
        <w:gridCol w:w="4500"/>
        <w:gridCol w:w="900"/>
        <w:gridCol w:w="540"/>
        <w:gridCol w:w="900"/>
        <w:gridCol w:w="720"/>
      </w:tblGrid>
      <w:tr w:rsidR="00DF41BF" w:rsidRPr="00E56F95" w:rsidTr="00216E47">
        <w:tc>
          <w:tcPr>
            <w:tcW w:w="3060" w:type="dxa"/>
            <w:vAlign w:val="center"/>
          </w:tcPr>
          <w:p w:rsidR="00DF41BF" w:rsidRPr="00E56F95" w:rsidRDefault="00DF41BF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lastRenderedPageBreak/>
              <w:t>UNIDAD DE APRENDIZAJE:</w:t>
            </w:r>
          </w:p>
        </w:tc>
        <w:tc>
          <w:tcPr>
            <w:tcW w:w="4500" w:type="dxa"/>
            <w:vAlign w:val="center"/>
          </w:tcPr>
          <w:p w:rsidR="00DF41BF" w:rsidRPr="00216E47" w:rsidRDefault="00585D8C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sz w:val="20"/>
                <w:lang w:eastAsia="ar-SA"/>
              </w:rPr>
            </w:pPr>
            <w:r w:rsidRPr="00216E47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216E47">
              <w:rPr>
                <w:rFonts w:ascii="Arial" w:hAnsi="Arial" w:cs="Arial"/>
                <w:sz w:val="20"/>
              </w:rPr>
              <w:t>microcontroladores</w:t>
            </w:r>
            <w:proofErr w:type="spellEnd"/>
            <w:r w:rsidRPr="00216E47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900" w:type="dxa"/>
            <w:vAlign w:val="center"/>
          </w:tcPr>
          <w:p w:rsidR="00DF41BF" w:rsidRPr="00E56F95" w:rsidRDefault="00DF41BF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HOJA:</w:t>
            </w:r>
          </w:p>
        </w:tc>
        <w:tc>
          <w:tcPr>
            <w:tcW w:w="540" w:type="dxa"/>
            <w:vAlign w:val="center"/>
          </w:tcPr>
          <w:p w:rsidR="00DF41BF" w:rsidRPr="00E56F95" w:rsidRDefault="0059257B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sz w:val="20"/>
                <w:lang w:eastAsia="ar-SA"/>
              </w:rPr>
            </w:pPr>
            <w:r>
              <w:rPr>
                <w:rFonts w:ascii="Arial" w:hAnsi="Arial" w:cs="Arial"/>
                <w:sz w:val="20"/>
                <w:lang w:eastAsia="ar-SA"/>
              </w:rPr>
              <w:t>8</w:t>
            </w:r>
          </w:p>
        </w:tc>
        <w:tc>
          <w:tcPr>
            <w:tcW w:w="900" w:type="dxa"/>
            <w:vAlign w:val="center"/>
          </w:tcPr>
          <w:p w:rsidR="00DF41BF" w:rsidRPr="00E56F95" w:rsidRDefault="00DF41BF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DE</w:t>
            </w:r>
          </w:p>
        </w:tc>
        <w:tc>
          <w:tcPr>
            <w:tcW w:w="720" w:type="dxa"/>
            <w:vAlign w:val="center"/>
          </w:tcPr>
          <w:p w:rsidR="00DF41BF" w:rsidRPr="00E56F95" w:rsidRDefault="00585D8C" w:rsidP="00216E4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Cs w:val="0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Cs w:val="0"/>
                <w:sz w:val="20"/>
                <w:lang w:eastAsia="ar-SA"/>
              </w:rPr>
              <w:t>1</w:t>
            </w:r>
            <w:r w:rsidR="00216E47">
              <w:rPr>
                <w:rFonts w:ascii="Arial" w:hAnsi="Arial" w:cs="Arial"/>
                <w:bCs w:val="0"/>
                <w:sz w:val="20"/>
                <w:lang w:eastAsia="ar-SA"/>
              </w:rPr>
              <w:t>0</w:t>
            </w:r>
          </w:p>
        </w:tc>
      </w:tr>
    </w:tbl>
    <w:p w:rsidR="00DF41BF" w:rsidRPr="00216E47" w:rsidRDefault="00DF41BF">
      <w:pPr>
        <w:tabs>
          <w:tab w:val="left" w:pos="11057"/>
        </w:tabs>
        <w:rPr>
          <w:sz w:val="16"/>
          <w:lang w:eastAsia="ar-SA"/>
        </w:rPr>
      </w:pPr>
    </w:p>
    <w:tbl>
      <w:tblPr>
        <w:tblW w:w="10312" w:type="dxa"/>
        <w:tblInd w:w="-11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79"/>
        <w:gridCol w:w="1275"/>
        <w:gridCol w:w="7858"/>
      </w:tblGrid>
      <w:tr w:rsidR="00EE32C5" w:rsidRPr="00E56F95" w:rsidTr="00EE32C5">
        <w:tc>
          <w:tcPr>
            <w:tcW w:w="117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E32C5" w:rsidRPr="00E56F95" w:rsidRDefault="00EE32C5">
            <w:pPr>
              <w:snapToGrid w:val="0"/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PERÍODO</w:t>
            </w:r>
          </w:p>
        </w:tc>
        <w:tc>
          <w:tcPr>
            <w:tcW w:w="127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E32C5" w:rsidRPr="00E56F95" w:rsidRDefault="00EE32C5">
            <w:pPr>
              <w:snapToGrid w:val="0"/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UNIDAD</w:t>
            </w:r>
          </w:p>
        </w:tc>
        <w:tc>
          <w:tcPr>
            <w:tcW w:w="785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E32C5" w:rsidRPr="00E56F95" w:rsidRDefault="00EE32C5">
            <w:pPr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PROCEDIMIENTO DE EVALUACIÓN</w:t>
            </w:r>
          </w:p>
        </w:tc>
      </w:tr>
      <w:tr w:rsidR="00EE32C5" w:rsidRPr="00E56F95" w:rsidTr="00CA5AD4">
        <w:trPr>
          <w:trHeight w:val="4342"/>
        </w:trPr>
        <w:tc>
          <w:tcPr>
            <w:tcW w:w="1179" w:type="dxa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E32C5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sz w:val="20"/>
                <w:lang w:eastAsia="ar-SA"/>
              </w:rPr>
              <w:t>1</w:t>
            </w:r>
          </w:p>
          <w:p w:rsidR="002F16E7" w:rsidRPr="00E56F95" w:rsidRDefault="002F16E7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</w:p>
          <w:p w:rsidR="00A85169" w:rsidRPr="00E56F95" w:rsidRDefault="00A85169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</w:p>
          <w:p w:rsidR="00EE32C5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sz w:val="20"/>
                <w:lang w:eastAsia="ar-SA"/>
              </w:rPr>
              <w:t>2</w:t>
            </w:r>
          </w:p>
          <w:p w:rsidR="002F16E7" w:rsidRPr="00E56F95" w:rsidRDefault="002F16E7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</w:p>
          <w:p w:rsidR="002F16E7" w:rsidRPr="00E56F95" w:rsidRDefault="002F16E7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</w:p>
          <w:p w:rsidR="00EE32C5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sz w:val="20"/>
                <w:lang w:eastAsia="ar-SA"/>
              </w:rPr>
              <w:t>3</w:t>
            </w:r>
          </w:p>
          <w:p w:rsidR="00EE32C5" w:rsidRPr="00E56F95" w:rsidRDefault="00EE32C5" w:rsidP="00EE32C5">
            <w:pPr>
              <w:snapToGrid w:val="0"/>
              <w:jc w:val="both"/>
              <w:rPr>
                <w:rFonts w:ascii="Arial" w:hAnsi="Arial" w:cs="Arial"/>
                <w:sz w:val="20"/>
                <w:lang w:eastAsia="ar-SA"/>
              </w:rPr>
            </w:pPr>
          </w:p>
          <w:p w:rsidR="00585D8C" w:rsidRPr="00E56F95" w:rsidRDefault="00585D8C" w:rsidP="00EE32C5">
            <w:pPr>
              <w:snapToGrid w:val="0"/>
              <w:jc w:val="both"/>
              <w:rPr>
                <w:rFonts w:ascii="Arial" w:hAnsi="Arial" w:cs="Arial"/>
                <w:sz w:val="20"/>
                <w:lang w:eastAsia="ar-SA"/>
              </w:rPr>
            </w:pPr>
          </w:p>
          <w:p w:rsidR="00585D8C" w:rsidRPr="00E56F95" w:rsidRDefault="00585D8C" w:rsidP="00585D8C">
            <w:pPr>
              <w:snapToGrid w:val="0"/>
              <w:jc w:val="center"/>
              <w:rPr>
                <w:rFonts w:ascii="Arial" w:hAnsi="Arial" w:cs="Arial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sz w:val="20"/>
                <w:lang w:eastAsia="ar-SA"/>
              </w:rPr>
              <w:t>4</w:t>
            </w:r>
          </w:p>
        </w:tc>
        <w:tc>
          <w:tcPr>
            <w:tcW w:w="1275" w:type="dxa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EE32C5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  <w:r w:rsidRPr="00E56F95">
              <w:rPr>
                <w:rFonts w:ascii="Arial" w:hAnsi="Arial" w:cs="Arial"/>
                <w:sz w:val="20"/>
                <w:lang w:val="en-GB" w:eastAsia="ar-SA"/>
              </w:rPr>
              <w:t>I</w:t>
            </w:r>
          </w:p>
          <w:p w:rsidR="002F16E7" w:rsidRPr="00E56F95" w:rsidRDefault="002F16E7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A85169" w:rsidRPr="00E56F95" w:rsidRDefault="00A85169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EE32C5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  <w:r w:rsidRPr="00E56F95">
              <w:rPr>
                <w:rFonts w:ascii="Arial" w:hAnsi="Arial" w:cs="Arial"/>
                <w:sz w:val="20"/>
                <w:lang w:val="en-GB" w:eastAsia="ar-SA"/>
              </w:rPr>
              <w:t>II</w:t>
            </w:r>
          </w:p>
          <w:p w:rsidR="002F16E7" w:rsidRPr="00E56F95" w:rsidRDefault="002F16E7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903EE4" w:rsidRPr="00E56F95" w:rsidRDefault="00903EE4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585D8C" w:rsidRPr="00E56F95" w:rsidRDefault="00EE32C5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  <w:r w:rsidRPr="00E56F95">
              <w:rPr>
                <w:rFonts w:ascii="Arial" w:hAnsi="Arial" w:cs="Arial"/>
                <w:sz w:val="20"/>
                <w:lang w:val="en-GB" w:eastAsia="ar-SA"/>
              </w:rPr>
              <w:t>I</w:t>
            </w:r>
            <w:r w:rsidR="00B6784A" w:rsidRPr="00E56F95">
              <w:rPr>
                <w:rFonts w:ascii="Arial" w:hAnsi="Arial" w:cs="Arial"/>
                <w:sz w:val="20"/>
                <w:lang w:val="en-GB" w:eastAsia="ar-SA"/>
              </w:rPr>
              <w:t>I</w:t>
            </w:r>
            <w:r w:rsidRPr="00E56F95">
              <w:rPr>
                <w:rFonts w:ascii="Arial" w:hAnsi="Arial" w:cs="Arial"/>
                <w:sz w:val="20"/>
                <w:lang w:val="en-GB" w:eastAsia="ar-SA"/>
              </w:rPr>
              <w:t>I</w:t>
            </w:r>
          </w:p>
          <w:p w:rsidR="00585D8C" w:rsidRPr="00E56F95" w:rsidRDefault="00585D8C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585D8C" w:rsidRPr="00E56F95" w:rsidRDefault="00585D8C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</w:p>
          <w:p w:rsidR="00EE32C5" w:rsidRPr="00E56F95" w:rsidRDefault="00585D8C" w:rsidP="00EE32C5">
            <w:pPr>
              <w:snapToGrid w:val="0"/>
              <w:jc w:val="center"/>
              <w:rPr>
                <w:rFonts w:ascii="Arial" w:hAnsi="Arial" w:cs="Arial"/>
                <w:sz w:val="20"/>
                <w:lang w:val="en-GB" w:eastAsia="ar-SA"/>
              </w:rPr>
            </w:pPr>
            <w:r w:rsidRPr="00E56F95">
              <w:rPr>
                <w:rFonts w:ascii="Arial" w:hAnsi="Arial" w:cs="Arial"/>
                <w:sz w:val="20"/>
                <w:lang w:val="en-GB" w:eastAsia="ar-SA"/>
              </w:rPr>
              <w:t>IV</w:t>
            </w:r>
          </w:p>
        </w:tc>
        <w:tc>
          <w:tcPr>
            <w:tcW w:w="7858" w:type="dxa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2678DC" w:rsidRPr="00E56F95" w:rsidRDefault="002678DC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Evaluación continua </w:t>
            </w:r>
            <w:r w:rsidR="00903EE4" w:rsidRPr="00E56F95">
              <w:rPr>
                <w:rFonts w:ascii="Arial" w:hAnsi="Arial" w:cs="Arial"/>
                <w:sz w:val="20"/>
              </w:rPr>
              <w:tab/>
            </w:r>
            <w:r w:rsidR="00903EE4" w:rsidRPr="00E56F95">
              <w:rPr>
                <w:rFonts w:ascii="Arial" w:hAnsi="Arial" w:cs="Arial"/>
                <w:sz w:val="20"/>
              </w:rPr>
              <w:tab/>
            </w:r>
            <w:r w:rsidR="00821104" w:rsidRPr="00E56F95">
              <w:rPr>
                <w:rFonts w:ascii="Arial" w:hAnsi="Arial" w:cs="Arial"/>
                <w:sz w:val="20"/>
              </w:rPr>
              <w:t>30</w:t>
            </w:r>
            <w:r w:rsidRPr="00E56F95">
              <w:rPr>
                <w:rFonts w:ascii="Arial" w:hAnsi="Arial" w:cs="Arial"/>
                <w:sz w:val="20"/>
              </w:rPr>
              <w:t>%</w:t>
            </w:r>
          </w:p>
          <w:p w:rsidR="002678DC" w:rsidRPr="00E56F95" w:rsidRDefault="00903EE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Evidencia de aprendizaje</w:t>
            </w:r>
            <w:r w:rsidRPr="00E56F95">
              <w:rPr>
                <w:rFonts w:ascii="Arial" w:hAnsi="Arial" w:cs="Arial"/>
                <w:sz w:val="20"/>
              </w:rPr>
              <w:tab/>
            </w:r>
            <w:r w:rsidR="00821104" w:rsidRPr="00E56F95">
              <w:rPr>
                <w:rFonts w:ascii="Arial" w:hAnsi="Arial" w:cs="Arial"/>
                <w:sz w:val="20"/>
              </w:rPr>
              <w:t>70</w:t>
            </w:r>
            <w:r w:rsidR="002678DC" w:rsidRPr="00E56F95">
              <w:rPr>
                <w:rFonts w:ascii="Arial" w:hAnsi="Arial" w:cs="Arial"/>
                <w:sz w:val="20"/>
              </w:rPr>
              <w:t>%</w:t>
            </w:r>
          </w:p>
          <w:p w:rsidR="004827B0" w:rsidRDefault="004827B0" w:rsidP="00903EE4">
            <w:pPr>
              <w:rPr>
                <w:rFonts w:ascii="Arial" w:hAnsi="Arial" w:cs="Arial"/>
                <w:sz w:val="20"/>
              </w:rPr>
            </w:pPr>
          </w:p>
          <w:p w:rsidR="00903EE4" w:rsidRPr="00E56F95" w:rsidRDefault="00903EE4" w:rsidP="00903EE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Evaluación continua </w:t>
            </w:r>
            <w:r w:rsidRPr="00E56F95">
              <w:rPr>
                <w:rFonts w:ascii="Arial" w:hAnsi="Arial" w:cs="Arial"/>
                <w:sz w:val="20"/>
              </w:rPr>
              <w:tab/>
            </w:r>
            <w:r w:rsidRPr="00E56F95">
              <w:rPr>
                <w:rFonts w:ascii="Arial" w:hAnsi="Arial" w:cs="Arial"/>
                <w:sz w:val="20"/>
              </w:rPr>
              <w:tab/>
            </w:r>
            <w:r w:rsidR="00821104" w:rsidRPr="00E56F95">
              <w:rPr>
                <w:rFonts w:ascii="Arial" w:hAnsi="Arial" w:cs="Arial"/>
                <w:sz w:val="20"/>
              </w:rPr>
              <w:t>40</w:t>
            </w:r>
            <w:r w:rsidRPr="00E56F95">
              <w:rPr>
                <w:rFonts w:ascii="Arial" w:hAnsi="Arial" w:cs="Arial"/>
                <w:sz w:val="20"/>
              </w:rPr>
              <w:t>%</w:t>
            </w:r>
          </w:p>
          <w:p w:rsidR="00903EE4" w:rsidRPr="00E56F95" w:rsidRDefault="00903EE4" w:rsidP="00903EE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Evidencia de aprendizaje</w:t>
            </w:r>
            <w:r w:rsidRPr="00E56F95">
              <w:rPr>
                <w:rFonts w:ascii="Arial" w:hAnsi="Arial" w:cs="Arial"/>
                <w:sz w:val="20"/>
              </w:rPr>
              <w:tab/>
            </w:r>
            <w:r w:rsidR="00821104" w:rsidRPr="00E56F95">
              <w:rPr>
                <w:rFonts w:ascii="Arial" w:hAnsi="Arial" w:cs="Arial"/>
                <w:sz w:val="20"/>
              </w:rPr>
              <w:t>60</w:t>
            </w:r>
            <w:r w:rsidRPr="00E56F95">
              <w:rPr>
                <w:rFonts w:ascii="Arial" w:hAnsi="Arial" w:cs="Arial"/>
                <w:sz w:val="20"/>
              </w:rPr>
              <w:t>%</w:t>
            </w:r>
          </w:p>
          <w:p w:rsidR="00903EE4" w:rsidRPr="00E56F95" w:rsidRDefault="00903EE4" w:rsidP="00903EE4">
            <w:pPr>
              <w:rPr>
                <w:rFonts w:ascii="Arial" w:hAnsi="Arial" w:cs="Arial"/>
                <w:sz w:val="20"/>
              </w:rPr>
            </w:pPr>
          </w:p>
          <w:p w:rsidR="00821104" w:rsidRPr="00E56F95" w:rsidRDefault="00821104" w:rsidP="0082110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Evaluación continua </w:t>
            </w:r>
            <w:r w:rsidRPr="00E56F95">
              <w:rPr>
                <w:rFonts w:ascii="Arial" w:hAnsi="Arial" w:cs="Arial"/>
                <w:sz w:val="20"/>
              </w:rPr>
              <w:tab/>
            </w:r>
            <w:r w:rsidRPr="00E56F95">
              <w:rPr>
                <w:rFonts w:ascii="Arial" w:hAnsi="Arial" w:cs="Arial"/>
                <w:sz w:val="20"/>
              </w:rPr>
              <w:tab/>
              <w:t>50%</w:t>
            </w:r>
          </w:p>
          <w:p w:rsidR="00821104" w:rsidRPr="00E56F95" w:rsidRDefault="00821104" w:rsidP="0082110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Evidencia de aprendizaje</w:t>
            </w:r>
            <w:r w:rsidRPr="00E56F95">
              <w:rPr>
                <w:rFonts w:ascii="Arial" w:hAnsi="Arial" w:cs="Arial"/>
                <w:sz w:val="20"/>
              </w:rPr>
              <w:tab/>
              <w:t>50%</w:t>
            </w:r>
          </w:p>
          <w:p w:rsidR="00821104" w:rsidRPr="00E56F95" w:rsidRDefault="00821104" w:rsidP="00903EE4">
            <w:pPr>
              <w:rPr>
                <w:rFonts w:ascii="Arial" w:hAnsi="Arial" w:cs="Arial"/>
                <w:sz w:val="20"/>
              </w:rPr>
            </w:pPr>
          </w:p>
          <w:p w:rsidR="00821104" w:rsidRPr="00E56F95" w:rsidRDefault="00821104" w:rsidP="0082110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 xml:space="preserve">Evaluación continua </w:t>
            </w:r>
            <w:r w:rsidRPr="00E56F95">
              <w:rPr>
                <w:rFonts w:ascii="Arial" w:hAnsi="Arial" w:cs="Arial"/>
                <w:sz w:val="20"/>
              </w:rPr>
              <w:tab/>
            </w:r>
            <w:r w:rsidRPr="00E56F95">
              <w:rPr>
                <w:rFonts w:ascii="Arial" w:hAnsi="Arial" w:cs="Arial"/>
                <w:sz w:val="20"/>
              </w:rPr>
              <w:tab/>
              <w:t>40%</w:t>
            </w:r>
          </w:p>
          <w:p w:rsidR="00821104" w:rsidRPr="00E56F95" w:rsidRDefault="00821104" w:rsidP="00821104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Evidencia de aprendizaje</w:t>
            </w:r>
            <w:r w:rsidRPr="00E56F95">
              <w:rPr>
                <w:rFonts w:ascii="Arial" w:hAnsi="Arial" w:cs="Arial"/>
                <w:sz w:val="20"/>
              </w:rPr>
              <w:tab/>
              <w:t>60%</w:t>
            </w:r>
          </w:p>
          <w:p w:rsidR="00EE32C5" w:rsidRPr="00E56F95" w:rsidRDefault="00EE32C5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</w:p>
          <w:p w:rsidR="00EE32C5" w:rsidRPr="00E56F95" w:rsidRDefault="001C0BD5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  <w:smartTag w:uri="urn:schemas-microsoft-com:office:smarttags" w:element="PersonName">
              <w:smartTagPr>
                <w:attr w:name="ProductID" w:val="La Unidad I"/>
              </w:smartTagPr>
              <w:r w:rsidRPr="00E56F95">
                <w:rPr>
                  <w:rFonts w:ascii="Arial" w:hAnsi="Arial" w:cs="Arial"/>
                  <w:sz w:val="20"/>
                  <w:lang w:eastAsia="ar-SA"/>
                </w:rPr>
                <w:t>La Unidad I</w:t>
              </w:r>
            </w:smartTag>
            <w:r w:rsidRPr="00E56F95">
              <w:rPr>
                <w:rFonts w:ascii="Arial" w:hAnsi="Arial" w:cs="Arial"/>
                <w:sz w:val="20"/>
                <w:lang w:eastAsia="ar-SA"/>
              </w:rPr>
              <w:t xml:space="preserve"> aporta el </w:t>
            </w:r>
            <w:r w:rsidR="00821104" w:rsidRPr="00E56F95">
              <w:rPr>
                <w:rFonts w:ascii="Arial" w:hAnsi="Arial" w:cs="Arial"/>
                <w:sz w:val="20"/>
                <w:lang w:eastAsia="ar-SA"/>
              </w:rPr>
              <w:t>10</w:t>
            </w:r>
            <w:r w:rsidR="004B5B33" w:rsidRPr="00E56F95">
              <w:rPr>
                <w:rFonts w:ascii="Arial" w:hAnsi="Arial" w:cs="Arial"/>
                <w:sz w:val="20"/>
                <w:lang w:eastAsia="ar-SA"/>
              </w:rPr>
              <w:t>% de la calificación final.</w:t>
            </w:r>
          </w:p>
          <w:p w:rsidR="004B5B33" w:rsidRPr="00E56F95" w:rsidRDefault="001C0BD5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  <w:smartTag w:uri="urn:schemas-microsoft-com:office:smarttags" w:element="PersonName">
              <w:smartTagPr>
                <w:attr w:name="ProductID" w:val="La Unidad II"/>
              </w:smartTagPr>
              <w:r w:rsidRPr="00E56F95">
                <w:rPr>
                  <w:rFonts w:ascii="Arial" w:hAnsi="Arial" w:cs="Arial"/>
                  <w:sz w:val="20"/>
                  <w:lang w:eastAsia="ar-SA"/>
                </w:rPr>
                <w:t>La Unidad II</w:t>
              </w:r>
            </w:smartTag>
            <w:r w:rsidRPr="00E56F95">
              <w:rPr>
                <w:rFonts w:ascii="Arial" w:hAnsi="Arial" w:cs="Arial"/>
                <w:sz w:val="20"/>
                <w:lang w:eastAsia="ar-SA"/>
              </w:rPr>
              <w:t xml:space="preserve"> aporta el </w:t>
            </w:r>
            <w:r w:rsidR="00821104" w:rsidRPr="00E56F95">
              <w:rPr>
                <w:rFonts w:ascii="Arial" w:hAnsi="Arial" w:cs="Arial"/>
                <w:sz w:val="20"/>
                <w:lang w:eastAsia="ar-SA"/>
              </w:rPr>
              <w:t>25</w:t>
            </w:r>
            <w:r w:rsidR="004B5B33" w:rsidRPr="00E56F95">
              <w:rPr>
                <w:rFonts w:ascii="Arial" w:hAnsi="Arial" w:cs="Arial"/>
                <w:sz w:val="20"/>
                <w:lang w:eastAsia="ar-SA"/>
              </w:rPr>
              <w:t>% de la calificación final.</w:t>
            </w:r>
          </w:p>
          <w:p w:rsidR="004B5B33" w:rsidRPr="00E56F95" w:rsidRDefault="001C0BD5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  <w:smartTag w:uri="urn:schemas-microsoft-com:office:smarttags" w:element="PersonName">
              <w:smartTagPr>
                <w:attr w:name="ProductID" w:val="La Unidad III"/>
              </w:smartTagPr>
              <w:r w:rsidRPr="00E56F95">
                <w:rPr>
                  <w:rFonts w:ascii="Arial" w:hAnsi="Arial" w:cs="Arial"/>
                  <w:sz w:val="20"/>
                  <w:lang w:eastAsia="ar-SA"/>
                </w:rPr>
                <w:t>La Unidad III</w:t>
              </w:r>
            </w:smartTag>
            <w:r w:rsidRPr="00E56F95">
              <w:rPr>
                <w:rFonts w:ascii="Arial" w:hAnsi="Arial" w:cs="Arial"/>
                <w:sz w:val="20"/>
                <w:lang w:eastAsia="ar-SA"/>
              </w:rPr>
              <w:t xml:space="preserve"> aporta el </w:t>
            </w:r>
            <w:r w:rsidR="00821104" w:rsidRPr="00E56F95">
              <w:rPr>
                <w:rFonts w:ascii="Arial" w:hAnsi="Arial" w:cs="Arial"/>
                <w:sz w:val="20"/>
                <w:lang w:eastAsia="ar-SA"/>
              </w:rPr>
              <w:t>40</w:t>
            </w:r>
            <w:r w:rsidR="004B5B33" w:rsidRPr="00E56F95">
              <w:rPr>
                <w:rFonts w:ascii="Arial" w:hAnsi="Arial" w:cs="Arial"/>
                <w:sz w:val="20"/>
                <w:lang w:eastAsia="ar-SA"/>
              </w:rPr>
              <w:t>% de la calificación final.</w:t>
            </w:r>
          </w:p>
          <w:p w:rsidR="00821104" w:rsidRPr="00E56F95" w:rsidRDefault="00821104" w:rsidP="00821104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  <w:smartTag w:uri="urn:schemas-microsoft-com:office:smarttags" w:element="PersonName">
              <w:smartTagPr>
                <w:attr w:name="ProductID" w:val="La Unidad IV"/>
              </w:smartTagPr>
              <w:r w:rsidRPr="00E56F95">
                <w:rPr>
                  <w:rFonts w:ascii="Arial" w:hAnsi="Arial" w:cs="Arial"/>
                  <w:sz w:val="20"/>
                  <w:lang w:eastAsia="ar-SA"/>
                </w:rPr>
                <w:t>La Unidad IV</w:t>
              </w:r>
            </w:smartTag>
            <w:r w:rsidRPr="00E56F95">
              <w:rPr>
                <w:rFonts w:ascii="Arial" w:hAnsi="Arial" w:cs="Arial"/>
                <w:sz w:val="20"/>
                <w:lang w:eastAsia="ar-SA"/>
              </w:rPr>
              <w:t xml:space="preserve"> aporta el 25% de la calificación final.</w:t>
            </w:r>
          </w:p>
          <w:p w:rsidR="00821104" w:rsidRPr="00E56F95" w:rsidRDefault="00821104">
            <w:pPr>
              <w:snapToGrid w:val="0"/>
              <w:rPr>
                <w:rFonts w:ascii="Arial" w:hAnsi="Arial" w:cs="Arial"/>
                <w:sz w:val="20"/>
                <w:lang w:eastAsia="ar-SA"/>
              </w:rPr>
            </w:pPr>
          </w:p>
          <w:p w:rsidR="00821104" w:rsidRPr="00E56F95" w:rsidRDefault="00821104" w:rsidP="0082110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>Esta unidad de aprendizaje también se  puede acreditar mediante:</w:t>
            </w:r>
          </w:p>
          <w:p w:rsidR="00821104" w:rsidRPr="00E56F95" w:rsidRDefault="00821104" w:rsidP="00821104">
            <w:pPr>
              <w:pStyle w:val="Encabezado"/>
              <w:numPr>
                <w:ilvl w:val="0"/>
                <w:numId w:val="25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Evaluación de saberes previamente adquiridos. </w:t>
            </w:r>
          </w:p>
          <w:p w:rsidR="00CA5AD4" w:rsidRPr="00216E47" w:rsidRDefault="00103CB1" w:rsidP="00821104">
            <w:pPr>
              <w:pStyle w:val="Encabezado"/>
              <w:numPr>
                <w:ilvl w:val="0"/>
                <w:numId w:val="25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Cs w:val="0"/>
                <w:sz w:val="20"/>
              </w:rPr>
              <w:t xml:space="preserve">Acreditación en otra UA del IPN </w:t>
            </w:r>
            <w:proofErr w:type="spellStart"/>
            <w:r w:rsidRPr="00E56F95">
              <w:rPr>
                <w:rFonts w:ascii="Arial" w:hAnsi="Arial" w:cs="Arial"/>
                <w:bCs w:val="0"/>
                <w:sz w:val="20"/>
              </w:rPr>
              <w:t>ú</w:t>
            </w:r>
            <w:proofErr w:type="spellEnd"/>
            <w:r w:rsidRPr="00E56F95">
              <w:rPr>
                <w:rFonts w:ascii="Arial" w:hAnsi="Arial" w:cs="Arial"/>
                <w:bCs w:val="0"/>
                <w:sz w:val="20"/>
              </w:rPr>
              <w:t xml:space="preserve"> otra institución educativa ó internacional</w:t>
            </w:r>
            <w:r>
              <w:rPr>
                <w:rFonts w:ascii="Arial" w:hAnsi="Arial" w:cs="Arial"/>
                <w:bCs w:val="0"/>
                <w:sz w:val="20"/>
              </w:rPr>
              <w:t xml:space="preserve"> que tenga convenio con el IPN y con base en los lineamientos establecidos por la academia</w:t>
            </w:r>
            <w:r w:rsidRPr="00E56F95">
              <w:rPr>
                <w:rFonts w:ascii="Arial" w:hAnsi="Arial" w:cs="Arial"/>
                <w:sz w:val="20"/>
              </w:rPr>
              <w:t>.</w:t>
            </w:r>
          </w:p>
          <w:p w:rsidR="00216E47" w:rsidRPr="004827B0" w:rsidRDefault="00216E47" w:rsidP="00216E47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/>
                <w:b/>
                <w:bCs w:val="0"/>
                <w:sz w:val="20"/>
              </w:rPr>
            </w:pPr>
          </w:p>
          <w:p w:rsidR="004827B0" w:rsidRPr="004827B0" w:rsidRDefault="004827B0" w:rsidP="004827B0">
            <w:pPr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Si esta unidad de aprendizaje se acredita en Evaluación Extraordinaria o a Titulo de Suficiencia se realizará de acuerdo a los lineamientos establecidos en la reunión de academia que para tal efecto se realice.</w:t>
            </w:r>
          </w:p>
        </w:tc>
      </w:tr>
    </w:tbl>
    <w:p w:rsidR="00DF41BF" w:rsidRDefault="00DF41BF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216E47" w:rsidRDefault="00216E47">
      <w:pPr>
        <w:rPr>
          <w:sz w:val="10"/>
        </w:rPr>
      </w:pPr>
    </w:p>
    <w:p w:rsidR="0059257B" w:rsidRDefault="0059257B">
      <w:pPr>
        <w:rPr>
          <w:sz w:val="10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3060"/>
        <w:gridCol w:w="4500"/>
        <w:gridCol w:w="900"/>
        <w:gridCol w:w="540"/>
        <w:gridCol w:w="900"/>
        <w:gridCol w:w="720"/>
      </w:tblGrid>
      <w:tr w:rsidR="0059257B" w:rsidRPr="00E56F95" w:rsidTr="00191CFC">
        <w:tc>
          <w:tcPr>
            <w:tcW w:w="3060" w:type="dxa"/>
            <w:vAlign w:val="center"/>
          </w:tcPr>
          <w:p w:rsidR="0059257B" w:rsidRPr="00E56F95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UNIDAD DE APRENDIZAJE:</w:t>
            </w:r>
          </w:p>
        </w:tc>
        <w:tc>
          <w:tcPr>
            <w:tcW w:w="4500" w:type="dxa"/>
            <w:vAlign w:val="center"/>
          </w:tcPr>
          <w:p w:rsidR="0059257B" w:rsidRPr="00216E47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sz w:val="20"/>
                <w:lang w:eastAsia="ar-SA"/>
              </w:rPr>
            </w:pPr>
            <w:r w:rsidRPr="00216E47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216E47">
              <w:rPr>
                <w:rFonts w:ascii="Arial" w:hAnsi="Arial" w:cs="Arial"/>
                <w:sz w:val="20"/>
              </w:rPr>
              <w:t>microcontroladores</w:t>
            </w:r>
            <w:proofErr w:type="spellEnd"/>
            <w:r w:rsidRPr="00216E47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900" w:type="dxa"/>
            <w:vAlign w:val="center"/>
          </w:tcPr>
          <w:p w:rsidR="0059257B" w:rsidRPr="00E56F95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HOJA:</w:t>
            </w:r>
          </w:p>
        </w:tc>
        <w:tc>
          <w:tcPr>
            <w:tcW w:w="540" w:type="dxa"/>
            <w:vAlign w:val="center"/>
          </w:tcPr>
          <w:p w:rsidR="0059257B" w:rsidRPr="00E56F95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sz w:val="20"/>
                <w:lang w:eastAsia="ar-SA"/>
              </w:rPr>
            </w:pPr>
            <w:r>
              <w:rPr>
                <w:rFonts w:ascii="Arial" w:hAnsi="Arial" w:cs="Arial"/>
                <w:sz w:val="20"/>
                <w:lang w:eastAsia="ar-SA"/>
              </w:rPr>
              <w:t>9</w:t>
            </w:r>
          </w:p>
        </w:tc>
        <w:tc>
          <w:tcPr>
            <w:tcW w:w="900" w:type="dxa"/>
            <w:vAlign w:val="center"/>
          </w:tcPr>
          <w:p w:rsidR="0059257B" w:rsidRPr="00E56F95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DE</w:t>
            </w:r>
          </w:p>
        </w:tc>
        <w:tc>
          <w:tcPr>
            <w:tcW w:w="720" w:type="dxa"/>
            <w:vAlign w:val="center"/>
          </w:tcPr>
          <w:p w:rsidR="0059257B" w:rsidRPr="00E56F95" w:rsidRDefault="0059257B" w:rsidP="00191CFC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snapToGrid w:val="0"/>
              <w:rPr>
                <w:rFonts w:ascii="Arial" w:hAnsi="Arial" w:cs="Arial"/>
                <w:bCs w:val="0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Cs w:val="0"/>
                <w:sz w:val="20"/>
                <w:lang w:eastAsia="ar-SA"/>
              </w:rPr>
              <w:t>1</w:t>
            </w:r>
            <w:r>
              <w:rPr>
                <w:rFonts w:ascii="Arial" w:hAnsi="Arial" w:cs="Arial"/>
                <w:bCs w:val="0"/>
                <w:sz w:val="20"/>
                <w:lang w:eastAsia="ar-SA"/>
              </w:rPr>
              <w:t>0</w:t>
            </w:r>
          </w:p>
        </w:tc>
      </w:tr>
    </w:tbl>
    <w:p w:rsidR="0059257B" w:rsidRDefault="0059257B">
      <w:pPr>
        <w:rPr>
          <w:sz w:val="10"/>
        </w:rPr>
      </w:pPr>
    </w:p>
    <w:p w:rsidR="00216E47" w:rsidRPr="00216E47" w:rsidRDefault="00216E47">
      <w:pPr>
        <w:rPr>
          <w:sz w:val="10"/>
        </w:rPr>
      </w:pPr>
    </w:p>
    <w:tbl>
      <w:tblPr>
        <w:tblW w:w="10307" w:type="dxa"/>
        <w:tblInd w:w="-1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81"/>
        <w:gridCol w:w="1181"/>
        <w:gridCol w:w="882"/>
        <w:gridCol w:w="7063"/>
      </w:tblGrid>
      <w:tr w:rsidR="00DF41BF" w:rsidRPr="00E56F95" w:rsidTr="00781991">
        <w:tc>
          <w:tcPr>
            <w:tcW w:w="11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</w:tcBorders>
          </w:tcPr>
          <w:p w:rsidR="00DF41BF" w:rsidRPr="00E56F95" w:rsidRDefault="00DF41BF">
            <w:pPr>
              <w:snapToGrid w:val="0"/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CLAVE</w:t>
            </w:r>
          </w:p>
        </w:tc>
        <w:tc>
          <w:tcPr>
            <w:tcW w:w="118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</w:tcBorders>
          </w:tcPr>
          <w:p w:rsidR="00DF41BF" w:rsidRPr="00E56F95" w:rsidRDefault="00DF41BF">
            <w:pPr>
              <w:snapToGrid w:val="0"/>
              <w:jc w:val="center"/>
              <w:rPr>
                <w:rFonts w:ascii="Arial" w:hAnsi="Arial" w:cs="Arial"/>
                <w:b/>
                <w:bCs w:val="0"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  <w:lang w:eastAsia="ar-SA"/>
              </w:rPr>
              <w:t>B</w:t>
            </w:r>
          </w:p>
        </w:tc>
        <w:tc>
          <w:tcPr>
            <w:tcW w:w="88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</w:tcBorders>
          </w:tcPr>
          <w:p w:rsidR="00DF41BF" w:rsidRPr="00E56F95" w:rsidRDefault="00DF41BF">
            <w:pPr>
              <w:snapToGrid w:val="0"/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C</w:t>
            </w:r>
          </w:p>
        </w:tc>
        <w:tc>
          <w:tcPr>
            <w:tcW w:w="706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DF41BF" w:rsidRPr="00E56F95" w:rsidRDefault="00DF41BF">
            <w:pPr>
              <w:snapToGrid w:val="0"/>
              <w:jc w:val="center"/>
              <w:rPr>
                <w:rFonts w:ascii="Arial" w:hAnsi="Arial" w:cs="Arial"/>
                <w:b/>
                <w:sz w:val="20"/>
                <w:lang w:eastAsia="ar-SA"/>
              </w:rPr>
            </w:pPr>
            <w:r w:rsidRPr="00E56F95">
              <w:rPr>
                <w:rFonts w:ascii="Arial" w:hAnsi="Arial" w:cs="Arial"/>
                <w:b/>
                <w:sz w:val="20"/>
                <w:lang w:eastAsia="ar-SA"/>
              </w:rPr>
              <w:t>BIBLIOGRAFÍA</w:t>
            </w:r>
          </w:p>
        </w:tc>
      </w:tr>
      <w:tr w:rsidR="00781991" w:rsidRPr="00E56F95" w:rsidTr="00781991">
        <w:trPr>
          <w:trHeight w:hRule="exact" w:val="6063"/>
        </w:trPr>
        <w:tc>
          <w:tcPr>
            <w:tcW w:w="1181" w:type="dxa"/>
            <w:tcBorders>
              <w:left w:val="single" w:sz="4" w:space="0" w:color="800000"/>
              <w:bottom w:val="single" w:sz="4" w:space="0" w:color="800000"/>
            </w:tcBorders>
          </w:tcPr>
          <w:p w:rsidR="00781991" w:rsidRPr="004827B0" w:rsidRDefault="00781991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1</w:t>
            </w:r>
          </w:p>
          <w:p w:rsidR="00781991" w:rsidRPr="004827B0" w:rsidRDefault="00781991" w:rsidP="00216E47">
            <w:pPr>
              <w:rPr>
                <w:rFonts w:ascii="Arial" w:hAnsi="Arial" w:cs="Arial"/>
                <w:sz w:val="20"/>
              </w:rPr>
            </w:pPr>
          </w:p>
          <w:p w:rsidR="00216E47" w:rsidRDefault="00216E47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2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3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4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827B0" w:rsidRDefault="004827B0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827B0" w:rsidRDefault="004827B0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5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6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7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8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81" w:type="dxa"/>
            <w:tcBorders>
              <w:left w:val="single" w:sz="4" w:space="0" w:color="800000"/>
              <w:bottom w:val="single" w:sz="4" w:space="0" w:color="800000"/>
            </w:tcBorders>
          </w:tcPr>
          <w:p w:rsidR="00781991" w:rsidRPr="004827B0" w:rsidRDefault="00781991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216E47" w:rsidRDefault="00216E47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827B0" w:rsidRDefault="004827B0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4827B0" w:rsidRDefault="004827B0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  <w:p w:rsidR="00781991" w:rsidRPr="004827B0" w:rsidRDefault="00781991" w:rsidP="004827B0">
            <w:pPr>
              <w:rPr>
                <w:rFonts w:ascii="Arial" w:hAnsi="Arial" w:cs="Arial"/>
                <w:sz w:val="20"/>
              </w:rPr>
            </w:pPr>
          </w:p>
          <w:p w:rsidR="00781991" w:rsidRPr="004827B0" w:rsidRDefault="00781991" w:rsidP="00805AC7">
            <w:pPr>
              <w:jc w:val="center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882" w:type="dxa"/>
            <w:tcBorders>
              <w:left w:val="single" w:sz="4" w:space="0" w:color="800000"/>
              <w:bottom w:val="single" w:sz="4" w:space="0" w:color="800000"/>
            </w:tcBorders>
          </w:tcPr>
          <w:p w:rsidR="00781991" w:rsidRPr="004827B0" w:rsidRDefault="00781991" w:rsidP="00805AC7">
            <w:pPr>
              <w:snapToGri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3" w:type="dxa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4827B0" w:rsidRDefault="004827B0" w:rsidP="00805AC7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827B0">
              <w:rPr>
                <w:rFonts w:ascii="Arial" w:hAnsi="Arial" w:cs="Arial"/>
                <w:sz w:val="20"/>
                <w:lang w:val="en-US"/>
              </w:rPr>
              <w:t xml:space="preserve">Anderson D., MindShare, I (2001). </w:t>
            </w:r>
            <w:r w:rsidRPr="004827B0">
              <w:rPr>
                <w:rFonts w:ascii="Arial" w:hAnsi="Arial" w:cs="Arial"/>
                <w:i/>
                <w:sz w:val="20"/>
                <w:lang w:val="en-US"/>
              </w:rPr>
              <w:t>USB System Architecture</w:t>
            </w:r>
            <w:r w:rsidRPr="004827B0">
              <w:rPr>
                <w:rFonts w:ascii="Arial" w:hAnsi="Arial" w:cs="Arial"/>
                <w:sz w:val="20"/>
                <w:lang w:val="en-US"/>
              </w:rPr>
              <w:t>. (Second Edition). USA: Addison-Wesley. ISBN-10: 0-201-46137-4</w:t>
            </w:r>
          </w:p>
          <w:p w:rsidR="00216E47" w:rsidRDefault="00216E47" w:rsidP="00781991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4827B0" w:rsidRDefault="004827B0" w:rsidP="00781991">
            <w:pPr>
              <w:pStyle w:val="Encabezado"/>
              <w:jc w:val="both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827B0">
              <w:rPr>
                <w:rFonts w:ascii="Arial" w:hAnsi="Arial" w:cs="Arial"/>
                <w:sz w:val="20"/>
                <w:lang w:val="en-US"/>
              </w:rPr>
              <w:t>Axelson</w:t>
            </w:r>
            <w:proofErr w:type="spellEnd"/>
            <w:r w:rsidRPr="004827B0">
              <w:rPr>
                <w:rFonts w:ascii="Arial" w:hAnsi="Arial" w:cs="Arial"/>
                <w:sz w:val="20"/>
                <w:lang w:val="en-US"/>
              </w:rPr>
              <w:t xml:space="preserve">, J. (2007). </w:t>
            </w:r>
            <w:r w:rsidRPr="004827B0">
              <w:rPr>
                <w:rFonts w:ascii="Arial" w:hAnsi="Arial" w:cs="Arial"/>
                <w:i/>
                <w:sz w:val="20"/>
                <w:lang w:val="en-US"/>
              </w:rPr>
              <w:t>Serial Port Complete: The Developer's Guide</w:t>
            </w:r>
            <w:r w:rsidRPr="004827B0">
              <w:rPr>
                <w:rFonts w:ascii="Arial" w:hAnsi="Arial" w:cs="Arial"/>
                <w:sz w:val="20"/>
                <w:lang w:val="en-US"/>
              </w:rPr>
              <w:t xml:space="preserve">. (Second Edition). USA: Lakeview Research LLC. </w:t>
            </w:r>
            <w:r w:rsidRPr="004827B0">
              <w:rPr>
                <w:rFonts w:ascii="Arial" w:hAnsi="Arial" w:cs="Arial"/>
                <w:sz w:val="20"/>
                <w:lang w:val="en-GB"/>
              </w:rPr>
              <w:t>ISBN-13: 978-1-931448-06-2.</w:t>
            </w:r>
          </w:p>
          <w:p w:rsidR="004827B0" w:rsidRPr="004827B0" w:rsidRDefault="004827B0" w:rsidP="00781991">
            <w:pPr>
              <w:pStyle w:val="Encabezad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4827B0" w:rsidRDefault="004827B0" w:rsidP="004827B0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827B0">
              <w:rPr>
                <w:rFonts w:ascii="Arial" w:hAnsi="Arial" w:cs="Arial"/>
                <w:sz w:val="20"/>
                <w:lang w:val="en-US"/>
              </w:rPr>
              <w:t>Axelson</w:t>
            </w:r>
            <w:proofErr w:type="spellEnd"/>
            <w:r w:rsidRPr="004827B0">
              <w:rPr>
                <w:rFonts w:ascii="Arial" w:hAnsi="Arial" w:cs="Arial"/>
                <w:sz w:val="20"/>
                <w:lang w:val="en-US"/>
              </w:rPr>
              <w:t>, J. (2009). USB Complete: The Developer's Guide. (Fourth Edition).USA: Lakeview Research LLC, 2009. ISBN-13: 978-1-931448-08-6.</w:t>
            </w:r>
          </w:p>
          <w:p w:rsidR="004827B0" w:rsidRDefault="004827B0" w:rsidP="004827B0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4827B0" w:rsidRPr="004827B0" w:rsidRDefault="004827B0" w:rsidP="00805AC7">
            <w:pPr>
              <w:pStyle w:val="Textoindependiente"/>
              <w:jc w:val="both"/>
              <w:rPr>
                <w:rFonts w:ascii="Arial" w:hAnsi="Arial" w:cs="Arial"/>
                <w:bCs w:val="0"/>
                <w:sz w:val="20"/>
                <w:lang w:val="en-GB"/>
              </w:rPr>
            </w:pPr>
            <w:r w:rsidRPr="004827B0">
              <w:rPr>
                <w:rFonts w:ascii="Arial" w:hAnsi="Arial" w:cs="Arial"/>
                <w:bCs w:val="0"/>
                <w:sz w:val="20"/>
                <w:lang w:val="en-GB"/>
              </w:rPr>
              <w:t xml:space="preserve">Electronics Industries Association Engineering Department. </w:t>
            </w:r>
            <w:r w:rsidRPr="004827B0">
              <w:rPr>
                <w:rFonts w:ascii="Arial" w:hAnsi="Arial" w:cs="Arial"/>
                <w:bCs w:val="0"/>
                <w:i/>
                <w:sz w:val="20"/>
                <w:lang w:val="en-GB"/>
              </w:rPr>
              <w:t>Interface Between Data Terminal Equipment and Data Circuit-Terminating Equipment Employing Serial Binary Data Interchange</w:t>
            </w:r>
            <w:r w:rsidRPr="004827B0">
              <w:rPr>
                <w:rFonts w:ascii="Arial" w:hAnsi="Arial" w:cs="Arial"/>
                <w:bCs w:val="0"/>
                <w:sz w:val="20"/>
                <w:lang w:val="en-GB"/>
              </w:rPr>
              <w:t>, TIA/EIA-232-F Standards.</w:t>
            </w:r>
          </w:p>
          <w:p w:rsidR="004827B0" w:rsidRPr="004827B0" w:rsidRDefault="004827B0" w:rsidP="00805AC7">
            <w:pPr>
              <w:pStyle w:val="Textoindependiente"/>
              <w:jc w:val="both"/>
              <w:rPr>
                <w:rFonts w:ascii="Arial" w:hAnsi="Arial" w:cs="Arial"/>
                <w:bCs w:val="0"/>
                <w:sz w:val="20"/>
                <w:lang w:val="es-ES"/>
              </w:rPr>
            </w:pPr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 xml:space="preserve">Manual de referencia de la familia del </w:t>
            </w:r>
            <w:proofErr w:type="spellStart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>microcontrolador</w:t>
            </w:r>
            <w:proofErr w:type="spellEnd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 xml:space="preserve"> a utilizar en la unidad de aprendizaje.</w:t>
            </w:r>
          </w:p>
          <w:p w:rsidR="004827B0" w:rsidRDefault="004827B0" w:rsidP="00805AC7">
            <w:pPr>
              <w:pStyle w:val="Encabezado"/>
              <w:jc w:val="both"/>
              <w:rPr>
                <w:rFonts w:ascii="Arial" w:hAnsi="Arial" w:cs="Arial"/>
                <w:bCs w:val="0"/>
                <w:sz w:val="20"/>
                <w:lang w:val="es-ES"/>
              </w:rPr>
            </w:pPr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 xml:space="preserve">Manual de referencia del Ambiente de desarrollo del </w:t>
            </w:r>
            <w:proofErr w:type="spellStart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>microcontrolador</w:t>
            </w:r>
            <w:proofErr w:type="spellEnd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>.</w:t>
            </w:r>
          </w:p>
          <w:p w:rsidR="004827B0" w:rsidRPr="004827B0" w:rsidRDefault="004827B0" w:rsidP="00805AC7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</w:p>
          <w:p w:rsidR="004827B0" w:rsidRDefault="004827B0" w:rsidP="00805AC7">
            <w:pPr>
              <w:pStyle w:val="Encabezado"/>
              <w:jc w:val="both"/>
              <w:rPr>
                <w:rFonts w:ascii="Arial" w:hAnsi="Arial" w:cs="Arial"/>
                <w:bCs w:val="0"/>
                <w:sz w:val="20"/>
                <w:lang w:val="es-ES"/>
              </w:rPr>
            </w:pPr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 xml:space="preserve">Manual de referencia del programador del </w:t>
            </w:r>
            <w:proofErr w:type="spellStart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>microcontrolador</w:t>
            </w:r>
            <w:proofErr w:type="spellEnd"/>
            <w:r w:rsidRPr="004827B0">
              <w:rPr>
                <w:rFonts w:ascii="Arial" w:hAnsi="Arial" w:cs="Arial"/>
                <w:bCs w:val="0"/>
                <w:sz w:val="20"/>
                <w:lang w:val="es-ES"/>
              </w:rPr>
              <w:t xml:space="preserve"> a utilizar en la unidad de aprendizaje.</w:t>
            </w:r>
          </w:p>
          <w:p w:rsidR="004827B0" w:rsidRPr="004827B0" w:rsidRDefault="004827B0" w:rsidP="00805AC7">
            <w:pPr>
              <w:pStyle w:val="Encabezado"/>
              <w:jc w:val="both"/>
              <w:rPr>
                <w:rFonts w:ascii="Arial" w:hAnsi="Arial" w:cs="Arial"/>
                <w:bCs w:val="0"/>
                <w:sz w:val="20"/>
                <w:lang w:val="es-ES"/>
              </w:rPr>
            </w:pPr>
          </w:p>
          <w:p w:rsidR="004827B0" w:rsidRDefault="004827B0" w:rsidP="00781991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827B0">
              <w:rPr>
                <w:rFonts w:ascii="Arial" w:hAnsi="Arial" w:cs="Arial"/>
                <w:sz w:val="20"/>
                <w:lang w:val="en-US"/>
              </w:rPr>
              <w:t xml:space="preserve">NXP Semiconductors (2007), </w:t>
            </w:r>
            <w:r w:rsidRPr="004827B0">
              <w:rPr>
                <w:rFonts w:ascii="Arial" w:hAnsi="Arial" w:cs="Arial"/>
                <w:i/>
                <w:sz w:val="20"/>
                <w:lang w:val="en-US"/>
              </w:rPr>
              <w:t>I</w:t>
            </w:r>
            <w:r w:rsidRPr="004827B0">
              <w:rPr>
                <w:rFonts w:ascii="Arial" w:hAnsi="Arial" w:cs="Arial"/>
                <w:i/>
                <w:sz w:val="20"/>
                <w:vertAlign w:val="superscript"/>
                <w:lang w:val="en-US"/>
              </w:rPr>
              <w:t>2</w:t>
            </w:r>
            <w:r w:rsidRPr="004827B0">
              <w:rPr>
                <w:rFonts w:ascii="Arial" w:hAnsi="Arial" w:cs="Arial"/>
                <w:i/>
                <w:sz w:val="20"/>
                <w:lang w:val="en-US"/>
              </w:rPr>
              <w:t>C Bus Specification and user manual</w:t>
            </w:r>
            <w:r w:rsidRPr="004827B0">
              <w:rPr>
                <w:rFonts w:ascii="Arial" w:hAnsi="Arial" w:cs="Arial"/>
                <w:sz w:val="20"/>
                <w:lang w:val="en-US"/>
              </w:rPr>
              <w:t xml:space="preserve">. V 3. </w:t>
            </w:r>
          </w:p>
          <w:p w:rsidR="004827B0" w:rsidRPr="004827B0" w:rsidRDefault="004827B0" w:rsidP="00781991">
            <w:pPr>
              <w:pStyle w:val="Encabezad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:rsidR="00781991" w:rsidRPr="004827B0" w:rsidRDefault="004827B0" w:rsidP="00805AC7">
            <w:pPr>
              <w:pStyle w:val="Encabezado"/>
              <w:jc w:val="both"/>
              <w:rPr>
                <w:rFonts w:ascii="Arial" w:hAnsi="Arial" w:cs="Arial"/>
                <w:sz w:val="20"/>
              </w:rPr>
            </w:pPr>
            <w:r w:rsidRPr="004827B0">
              <w:rPr>
                <w:rFonts w:ascii="Arial" w:hAnsi="Arial" w:cs="Arial"/>
                <w:bCs w:val="0"/>
                <w:sz w:val="20"/>
                <w:lang w:val="en-GB"/>
              </w:rPr>
              <w:t xml:space="preserve">Patterson, D., Hennessy, J. (2008). </w:t>
            </w:r>
            <w:r w:rsidRPr="004827B0">
              <w:rPr>
                <w:rFonts w:ascii="Arial" w:hAnsi="Arial" w:cs="Arial"/>
                <w:bCs w:val="0"/>
                <w:i/>
                <w:sz w:val="20"/>
                <w:lang w:val="en-GB"/>
              </w:rPr>
              <w:t>Computer organization and design</w:t>
            </w:r>
            <w:r w:rsidRPr="004827B0">
              <w:rPr>
                <w:rFonts w:ascii="Arial" w:hAnsi="Arial" w:cs="Arial"/>
                <w:bCs w:val="0"/>
                <w:sz w:val="20"/>
                <w:lang w:val="en-GB"/>
              </w:rPr>
              <w:t xml:space="preserve">. (Fourth Edition). USA: </w:t>
            </w:r>
            <w:r w:rsidRPr="004827B0">
              <w:rPr>
                <w:rFonts w:ascii="Arial" w:hAnsi="Arial" w:cs="Arial"/>
                <w:sz w:val="20"/>
                <w:lang w:val="en-GB"/>
              </w:rPr>
              <w:t>The Morgan Kaufmann Series in Computer Architecture and Design</w:t>
            </w:r>
            <w:r w:rsidRPr="004827B0">
              <w:rPr>
                <w:rFonts w:ascii="Arial" w:hAnsi="Arial" w:cs="Arial"/>
                <w:bCs w:val="0"/>
                <w:sz w:val="20"/>
                <w:lang w:val="en-GB"/>
              </w:rPr>
              <w:t>, 2008</w:t>
            </w:r>
            <w:r w:rsidRPr="004827B0">
              <w:rPr>
                <w:rFonts w:ascii="Arial" w:hAnsi="Arial" w:cs="Arial"/>
                <w:sz w:val="20"/>
                <w:lang w:val="en-GB"/>
              </w:rPr>
              <w:t>. ISBN-10: 0123744938, ISBN-13: 978-0123744937.</w:t>
            </w:r>
          </w:p>
        </w:tc>
      </w:tr>
    </w:tbl>
    <w:p w:rsidR="00DF41BF" w:rsidRPr="00E56F95" w:rsidRDefault="00DF41BF" w:rsidP="00216E47">
      <w:pPr>
        <w:jc w:val="center"/>
        <w:rPr>
          <w:lang w:eastAsia="ar-SA"/>
        </w:rPr>
      </w:pPr>
      <w:r w:rsidRPr="00E56F95">
        <w:br w:type="page"/>
      </w:r>
      <w:r w:rsidR="00166B32" w:rsidRPr="00E56F95">
        <w:rPr>
          <w:rFonts w:ascii="Arial" w:hAnsi="Arial" w:cs="Arial"/>
          <w:b/>
          <w:bCs w:val="0"/>
          <w:szCs w:val="24"/>
        </w:rPr>
        <w:lastRenderedPageBreak/>
        <w:t>PERFIL DOCENTE POR UNIDAD DE APRENDIZAJE</w:t>
      </w:r>
    </w:p>
    <w:p w:rsidR="00DF41BF" w:rsidRPr="00E56F95" w:rsidRDefault="00DF41BF" w:rsidP="00166B32">
      <w:pPr>
        <w:rPr>
          <w:rFonts w:ascii="Arial" w:hAnsi="Arial" w:cs="Arial"/>
          <w:b/>
          <w:bCs w:val="0"/>
          <w:sz w:val="16"/>
        </w:rPr>
      </w:pPr>
    </w:p>
    <w:p w:rsidR="00DF41BF" w:rsidRPr="00E56F95" w:rsidRDefault="00DF41BF" w:rsidP="00DF41BF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E56F95">
        <w:rPr>
          <w:rFonts w:ascii="Arial" w:hAnsi="Arial" w:cs="Arial"/>
          <w:b/>
          <w:sz w:val="20"/>
        </w:rPr>
        <w:t>DATOS GENERALES</w:t>
      </w:r>
    </w:p>
    <w:p w:rsidR="00DF41BF" w:rsidRPr="00E56F95" w:rsidRDefault="00DF41BF" w:rsidP="00DF41BF">
      <w:pPr>
        <w:rPr>
          <w:rFonts w:ascii="Arial" w:hAnsi="Arial" w:cs="Arial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06"/>
        <w:gridCol w:w="8100"/>
      </w:tblGrid>
      <w:tr w:rsidR="00DF41BF" w:rsidRPr="00E56F95">
        <w:tc>
          <w:tcPr>
            <w:tcW w:w="2406" w:type="dxa"/>
          </w:tcPr>
          <w:p w:rsidR="00DF41BF" w:rsidRPr="00E56F95" w:rsidRDefault="00DF41BF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ACADÉMICA:</w:t>
            </w:r>
          </w:p>
        </w:tc>
        <w:tc>
          <w:tcPr>
            <w:tcW w:w="8100" w:type="dxa"/>
            <w:tcBorders>
              <w:bottom w:val="single" w:sz="4" w:space="0" w:color="800000"/>
            </w:tcBorders>
          </w:tcPr>
          <w:p w:rsidR="00DF41BF" w:rsidRPr="00E56F95" w:rsidRDefault="00216E47" w:rsidP="00DF4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Escuela Superior d</w:t>
            </w:r>
            <w:r w:rsidR="00A87FD7" w:rsidRPr="00E56F95">
              <w:rPr>
                <w:rFonts w:ascii="Arial" w:hAnsi="Arial" w:cs="Arial"/>
                <w:sz w:val="20"/>
              </w:rPr>
              <w:t>e Cómputo</w:t>
            </w:r>
          </w:p>
        </w:tc>
      </w:tr>
    </w:tbl>
    <w:p w:rsidR="00DF41BF" w:rsidRPr="00E56F95" w:rsidRDefault="00DF41BF" w:rsidP="00DF41BF">
      <w:pPr>
        <w:rPr>
          <w:rFonts w:ascii="Arial" w:hAnsi="Arial" w:cs="Arial"/>
          <w:sz w:val="16"/>
          <w:szCs w:val="16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3906"/>
        <w:gridCol w:w="1620"/>
        <w:gridCol w:w="3420"/>
      </w:tblGrid>
      <w:tr w:rsidR="00DF41BF" w:rsidRPr="00E56F95">
        <w:tc>
          <w:tcPr>
            <w:tcW w:w="1560" w:type="dxa"/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PROGRAMA ACADÉMICO: </w:t>
            </w:r>
          </w:p>
        </w:tc>
        <w:tc>
          <w:tcPr>
            <w:tcW w:w="3906" w:type="dxa"/>
            <w:tcBorders>
              <w:bottom w:val="single" w:sz="4" w:space="0" w:color="800000"/>
            </w:tcBorders>
          </w:tcPr>
          <w:p w:rsidR="00DF41BF" w:rsidRPr="00E56F95" w:rsidRDefault="00A87FD7" w:rsidP="00DF4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 e</w:t>
            </w:r>
            <w:r w:rsidRPr="00E56F95">
              <w:rPr>
                <w:rFonts w:ascii="Arial" w:hAnsi="Arial" w:cs="Arial"/>
                <w:sz w:val="20"/>
              </w:rPr>
              <w:t>n Sistemas Computacionales</w:t>
            </w:r>
          </w:p>
        </w:tc>
        <w:tc>
          <w:tcPr>
            <w:tcW w:w="1620" w:type="dxa"/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</w:p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NIVEL</w:t>
            </w:r>
          </w:p>
        </w:tc>
        <w:tc>
          <w:tcPr>
            <w:tcW w:w="3420" w:type="dxa"/>
            <w:tcBorders>
              <w:bottom w:val="single" w:sz="4" w:space="0" w:color="800000"/>
            </w:tcBorders>
            <w:vAlign w:val="center"/>
          </w:tcPr>
          <w:p w:rsidR="00DF41BF" w:rsidRPr="00E56F95" w:rsidRDefault="00DF41BF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III</w:t>
            </w:r>
          </w:p>
        </w:tc>
      </w:tr>
    </w:tbl>
    <w:p w:rsidR="00DF41BF" w:rsidRPr="00E56F95" w:rsidRDefault="00DF41BF" w:rsidP="00DF41BF">
      <w:pPr>
        <w:rPr>
          <w:rFonts w:ascii="Arial" w:hAnsi="Arial" w:cs="Arial"/>
          <w:sz w:val="20"/>
          <w:u w:val="single"/>
        </w:rPr>
      </w:pPr>
    </w:p>
    <w:tbl>
      <w:tblPr>
        <w:tblW w:w="104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2"/>
        <w:gridCol w:w="1959"/>
        <w:gridCol w:w="1960"/>
        <w:gridCol w:w="1960"/>
        <w:gridCol w:w="1960"/>
      </w:tblGrid>
      <w:tr w:rsidR="00DF41BF" w:rsidRPr="00E56F95">
        <w:tc>
          <w:tcPr>
            <w:tcW w:w="26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ÁREA DE FORMACIÓN: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Institucional</w:t>
            </w: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Cs w:val="0"/>
                <w:sz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 xml:space="preserve">Científica </w:t>
            </w:r>
          </w:p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Básica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Profesional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Terminal y de Integración</w:t>
            </w:r>
          </w:p>
        </w:tc>
      </w:tr>
    </w:tbl>
    <w:p w:rsidR="00DF41BF" w:rsidRPr="00E56F95" w:rsidRDefault="00DF41BF" w:rsidP="00DF41BF">
      <w:pPr>
        <w:rPr>
          <w:rFonts w:ascii="Arial" w:hAnsi="Arial" w:cs="Arial"/>
          <w:sz w:val="20"/>
        </w:rPr>
      </w:pPr>
    </w:p>
    <w:tbl>
      <w:tblPr>
        <w:tblW w:w="10265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2500"/>
        <w:gridCol w:w="2896"/>
        <w:gridCol w:w="3523"/>
      </w:tblGrid>
      <w:tr w:rsidR="00DF41BF" w:rsidRPr="00E56F95" w:rsidTr="00307E09">
        <w:tc>
          <w:tcPr>
            <w:tcW w:w="1346" w:type="dxa"/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ACADEMIA:</w:t>
            </w:r>
          </w:p>
        </w:tc>
        <w:tc>
          <w:tcPr>
            <w:tcW w:w="2500" w:type="dxa"/>
            <w:tcBorders>
              <w:bottom w:val="single" w:sz="4" w:space="0" w:color="800000"/>
            </w:tcBorders>
          </w:tcPr>
          <w:p w:rsidR="00DF41BF" w:rsidRPr="00E56F95" w:rsidRDefault="00307E09" w:rsidP="00DF41BF">
            <w:pPr>
              <w:rPr>
                <w:rFonts w:ascii="Arial" w:hAnsi="Arial" w:cs="Arial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Sistemas Digitales</w:t>
            </w:r>
          </w:p>
        </w:tc>
        <w:tc>
          <w:tcPr>
            <w:tcW w:w="2896" w:type="dxa"/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3523" w:type="dxa"/>
            <w:tcBorders>
              <w:bottom w:val="single" w:sz="4" w:space="0" w:color="800000"/>
            </w:tcBorders>
          </w:tcPr>
          <w:p w:rsidR="00DF41BF" w:rsidRPr="00F0430A" w:rsidRDefault="00307E09" w:rsidP="00DF41BF">
            <w:pPr>
              <w:rPr>
                <w:rFonts w:ascii="Arial" w:hAnsi="Arial" w:cs="Arial"/>
                <w:sz w:val="20"/>
              </w:rPr>
            </w:pPr>
            <w:r w:rsidRPr="00F0430A">
              <w:rPr>
                <w:rFonts w:ascii="Arial" w:hAnsi="Arial" w:cs="Arial"/>
                <w:sz w:val="20"/>
              </w:rPr>
              <w:t xml:space="preserve">Introducción a los </w:t>
            </w:r>
            <w:proofErr w:type="spellStart"/>
            <w:r w:rsidRPr="00F0430A"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</w:tc>
      </w:tr>
    </w:tbl>
    <w:p w:rsidR="00DF41BF" w:rsidRPr="00E56F95" w:rsidRDefault="00DF41BF" w:rsidP="00DF41BF">
      <w:pPr>
        <w:rPr>
          <w:rFonts w:ascii="Arial" w:hAnsi="Arial" w:cs="Arial"/>
          <w:sz w:val="20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15"/>
        <w:gridCol w:w="5191"/>
      </w:tblGrid>
      <w:tr w:rsidR="00DF41BF" w:rsidRPr="00E56F95">
        <w:tc>
          <w:tcPr>
            <w:tcW w:w="5315" w:type="dxa"/>
          </w:tcPr>
          <w:p w:rsidR="00DF41BF" w:rsidRPr="00E56F95" w:rsidRDefault="00DF41BF" w:rsidP="00DF41BF">
            <w:pPr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ESPECIALIDAD Y NIVEL ACADÉMICO REQUERIDO:</w:t>
            </w:r>
          </w:p>
        </w:tc>
        <w:tc>
          <w:tcPr>
            <w:tcW w:w="5191" w:type="dxa"/>
            <w:tcBorders>
              <w:bottom w:val="single" w:sz="4" w:space="0" w:color="800000"/>
            </w:tcBorders>
          </w:tcPr>
          <w:p w:rsidR="00DF41BF" w:rsidRPr="00E56F95" w:rsidRDefault="00307E09" w:rsidP="00307E09">
            <w:pPr>
              <w:snapToGrid w:val="0"/>
              <w:rPr>
                <w:rFonts w:ascii="Arial" w:hAnsi="Arial" w:cs="Arial"/>
                <w:color w:val="FF0000"/>
                <w:sz w:val="20"/>
              </w:rPr>
            </w:pPr>
            <w:r w:rsidRPr="00E56F95">
              <w:rPr>
                <w:rFonts w:ascii="Arial" w:hAnsi="Arial" w:cs="Arial"/>
                <w:sz w:val="20"/>
              </w:rPr>
              <w:t>Nivel académico: Maestría en sistemas digitales o Doctor en sistemas digitales</w:t>
            </w:r>
            <w:r w:rsidR="00F0430A">
              <w:rPr>
                <w:rFonts w:ascii="Arial" w:hAnsi="Arial" w:cs="Arial"/>
                <w:sz w:val="20"/>
              </w:rPr>
              <w:t xml:space="preserve"> o en </w:t>
            </w:r>
            <w:r w:rsidR="00703FFE">
              <w:rPr>
                <w:rFonts w:ascii="Arial" w:hAnsi="Arial" w:cs="Arial"/>
                <w:sz w:val="20"/>
              </w:rPr>
              <w:t>á</w:t>
            </w:r>
            <w:r w:rsidR="00F0430A">
              <w:rPr>
                <w:rFonts w:ascii="Arial" w:hAnsi="Arial" w:cs="Arial"/>
                <w:sz w:val="20"/>
              </w:rPr>
              <w:t>rea a fin.</w:t>
            </w:r>
          </w:p>
        </w:tc>
      </w:tr>
    </w:tbl>
    <w:p w:rsidR="00DF41BF" w:rsidRPr="00E56F95" w:rsidRDefault="00DF41BF" w:rsidP="00DF41BF">
      <w:pPr>
        <w:rPr>
          <w:rFonts w:ascii="Arial" w:hAnsi="Arial" w:cs="Arial"/>
          <w:sz w:val="20"/>
        </w:rPr>
      </w:pPr>
    </w:p>
    <w:p w:rsidR="00D90CE9" w:rsidRPr="00E56F95" w:rsidRDefault="00D90CE9" w:rsidP="00DF41BF">
      <w:pPr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E56F95">
        <w:rPr>
          <w:rFonts w:ascii="Arial" w:hAnsi="Arial" w:cs="Arial"/>
          <w:b/>
          <w:sz w:val="20"/>
        </w:rPr>
        <w:t>PROPÓSITO</w:t>
      </w:r>
      <w:r w:rsidR="00DF41BF" w:rsidRPr="00E56F95">
        <w:rPr>
          <w:rFonts w:ascii="Arial" w:hAnsi="Arial" w:cs="Arial"/>
          <w:b/>
          <w:sz w:val="20"/>
        </w:rPr>
        <w:t xml:space="preserve"> DE </w:t>
      </w:r>
      <w:smartTag w:uri="urn:schemas-microsoft-com:office:smarttags" w:element="PersonName">
        <w:smartTagPr>
          <w:attr w:name="ProductID" w:val="LA UNIDAD DE"/>
        </w:smartTagPr>
        <w:r w:rsidR="00DF41BF" w:rsidRPr="00E56F95">
          <w:rPr>
            <w:rFonts w:ascii="Arial" w:hAnsi="Arial" w:cs="Arial"/>
            <w:b/>
            <w:sz w:val="20"/>
          </w:rPr>
          <w:t>LA UNIDAD DE</w:t>
        </w:r>
      </w:smartTag>
      <w:r w:rsidR="00DF41BF" w:rsidRPr="00E56F95">
        <w:rPr>
          <w:rFonts w:ascii="Arial" w:hAnsi="Arial" w:cs="Arial"/>
          <w:b/>
          <w:sz w:val="20"/>
        </w:rPr>
        <w:t xml:space="preserve"> APRENDIZAJE: </w:t>
      </w:r>
    </w:p>
    <w:p w:rsidR="00A87FD7" w:rsidRPr="00E56F95" w:rsidRDefault="00A87FD7" w:rsidP="00A87FD7">
      <w:pPr>
        <w:ind w:firstLine="360"/>
        <w:rPr>
          <w:rFonts w:ascii="Arial" w:hAnsi="Arial"/>
          <w:bCs w:val="0"/>
          <w:sz w:val="20"/>
        </w:rPr>
      </w:pPr>
      <w:r w:rsidRPr="00E56F95">
        <w:rPr>
          <w:rFonts w:ascii="Arial" w:hAnsi="Arial"/>
          <w:bCs w:val="0"/>
          <w:sz w:val="20"/>
        </w:rPr>
        <w:t>Programa lo</w:t>
      </w:r>
      <w:r>
        <w:rPr>
          <w:rFonts w:ascii="Arial" w:hAnsi="Arial"/>
          <w:bCs w:val="0"/>
          <w:sz w:val="20"/>
        </w:rPr>
        <w:t>s</w:t>
      </w:r>
      <w:r w:rsidRPr="00E56F95">
        <w:rPr>
          <w:rFonts w:ascii="Arial" w:hAnsi="Arial"/>
          <w:bCs w:val="0"/>
          <w:sz w:val="20"/>
        </w:rPr>
        <w:t xml:space="preserve"> recursos periféricos de un </w:t>
      </w:r>
      <w:proofErr w:type="spellStart"/>
      <w:r w:rsidRPr="00E56F95">
        <w:rPr>
          <w:rFonts w:ascii="Arial" w:hAnsi="Arial"/>
          <w:bCs w:val="0"/>
          <w:sz w:val="20"/>
        </w:rPr>
        <w:t>microcontrolador</w:t>
      </w:r>
      <w:proofErr w:type="spellEnd"/>
      <w:r w:rsidRPr="00E56F95">
        <w:rPr>
          <w:rFonts w:ascii="Arial" w:hAnsi="Arial"/>
          <w:bCs w:val="0"/>
          <w:sz w:val="20"/>
        </w:rPr>
        <w:t xml:space="preserve"> usando lenguaje</w:t>
      </w:r>
      <w:r>
        <w:rPr>
          <w:rFonts w:ascii="Arial" w:hAnsi="Arial"/>
          <w:bCs w:val="0"/>
          <w:sz w:val="20"/>
        </w:rPr>
        <w:t>s</w:t>
      </w:r>
      <w:r w:rsidRPr="00E56F95">
        <w:rPr>
          <w:rFonts w:ascii="Arial" w:hAnsi="Arial"/>
          <w:bCs w:val="0"/>
          <w:sz w:val="20"/>
        </w:rPr>
        <w:t xml:space="preserve"> ensamblador y de alto nivel.</w:t>
      </w:r>
    </w:p>
    <w:p w:rsidR="00D90CE9" w:rsidRPr="00E56F95" w:rsidRDefault="00D90CE9" w:rsidP="00D90CE9">
      <w:pPr>
        <w:ind w:left="720"/>
        <w:rPr>
          <w:rFonts w:ascii="Arial" w:hAnsi="Arial" w:cs="Arial"/>
          <w:b/>
          <w:sz w:val="16"/>
          <w:szCs w:val="16"/>
        </w:rPr>
      </w:pPr>
    </w:p>
    <w:p w:rsidR="00DF41BF" w:rsidRPr="00E56F95" w:rsidRDefault="00DF41BF" w:rsidP="00DF41BF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E56F95">
        <w:rPr>
          <w:rFonts w:ascii="Arial" w:hAnsi="Arial" w:cs="Arial"/>
          <w:b/>
          <w:sz w:val="20"/>
        </w:rPr>
        <w:t>PERFIL DOCENTE:</w:t>
      </w:r>
    </w:p>
    <w:p w:rsidR="00DF41BF" w:rsidRPr="00E56F95" w:rsidRDefault="00DF41BF" w:rsidP="00DF41BF">
      <w:pPr>
        <w:rPr>
          <w:rFonts w:ascii="Arial" w:hAnsi="Arial" w:cs="Arial"/>
          <w:sz w:val="20"/>
        </w:rPr>
      </w:pPr>
    </w:p>
    <w:tbl>
      <w:tblPr>
        <w:tblW w:w="10506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552"/>
        <w:gridCol w:w="2977"/>
        <w:gridCol w:w="2694"/>
        <w:gridCol w:w="2283"/>
      </w:tblGrid>
      <w:tr w:rsidR="00DF41BF" w:rsidRPr="00E56F95" w:rsidTr="0050319F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CONOCIMIENTOS</w:t>
            </w:r>
          </w:p>
        </w:tc>
        <w:tc>
          <w:tcPr>
            <w:tcW w:w="297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EXPERIENCIA PROFESIONAL</w:t>
            </w:r>
          </w:p>
        </w:tc>
        <w:tc>
          <w:tcPr>
            <w:tcW w:w="2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228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56F95">
              <w:rPr>
                <w:rFonts w:ascii="Arial" w:hAnsi="Arial" w:cs="Arial"/>
                <w:b/>
                <w:sz w:val="20"/>
              </w:rPr>
              <w:t>ACTITUDES</w:t>
            </w:r>
          </w:p>
        </w:tc>
      </w:tr>
      <w:tr w:rsidR="00703FFE" w:rsidRPr="00E56F95" w:rsidTr="00805AC7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snapToGrid w:val="0"/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Diseño de sistemas digitales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Arquitectura de computadoras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Microprocesadores y </w:t>
            </w:r>
            <w:proofErr w:type="spellStart"/>
            <w:r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Comunicaciones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Programación en lenguaje estructurado y orientado a objetos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Modelado con UML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Conocimiento de sistemas embebidos</w:t>
            </w:r>
          </w:p>
          <w:p w:rsidR="00703FFE" w:rsidRDefault="00703FFE" w:rsidP="00793411">
            <w:pPr>
              <w:ind w:left="-29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snapToGrid w:val="0"/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Experiencia en la docencia.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2"/>
              </w:numPr>
              <w:ind w:left="355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Experiencia en la industria (preferencia no indispensable).</w:t>
            </w:r>
          </w:p>
          <w:p w:rsidR="00703FFE" w:rsidRDefault="00703FFE" w:rsidP="00793411">
            <w:pPr>
              <w:pStyle w:val="Prrafodelista"/>
              <w:ind w:left="355"/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pStyle w:val="Prrafodelista"/>
              <w:ind w:left="355"/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703FFE" w:rsidRDefault="00703FFE" w:rsidP="00703FFE">
            <w:pPr>
              <w:numPr>
                <w:ilvl w:val="0"/>
                <w:numId w:val="31"/>
              </w:numPr>
              <w:suppressAutoHyphens/>
              <w:snapToGrid w:val="0"/>
              <w:ind w:left="213" w:hanging="1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Capacidad de diseñar aplicaciones en </w:t>
            </w:r>
            <w:proofErr w:type="spellStart"/>
            <w:r>
              <w:rPr>
                <w:rFonts w:ascii="Arial" w:hAnsi="Arial" w:cs="Arial"/>
                <w:sz w:val="20"/>
              </w:rPr>
              <w:t>microcontroladores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</w:t>
            </w:r>
          </w:p>
          <w:p w:rsidR="00703FFE" w:rsidRDefault="00703FFE" w:rsidP="00703FFE">
            <w:pPr>
              <w:numPr>
                <w:ilvl w:val="0"/>
                <w:numId w:val="31"/>
              </w:numPr>
              <w:suppressAutoHyphens/>
              <w:ind w:left="213" w:hanging="1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Capacidad para programar protocolos de comunicación en </w:t>
            </w:r>
            <w:proofErr w:type="spellStart"/>
            <w:r>
              <w:rPr>
                <w:rFonts w:ascii="Arial" w:hAnsi="Arial" w:cs="Arial"/>
                <w:sz w:val="20"/>
              </w:rPr>
              <w:t>microcontroladores</w:t>
            </w:r>
            <w:proofErr w:type="spellEnd"/>
          </w:p>
          <w:p w:rsidR="00703FFE" w:rsidRDefault="00703FFE" w:rsidP="00703FFE">
            <w:pPr>
              <w:numPr>
                <w:ilvl w:val="0"/>
                <w:numId w:val="31"/>
              </w:numPr>
              <w:suppressAutoHyphens/>
              <w:ind w:left="213" w:hanging="1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Capacidad para el manejo de grupos</w:t>
            </w:r>
          </w:p>
          <w:p w:rsidR="00703FFE" w:rsidRDefault="00703FFE" w:rsidP="00703FFE">
            <w:pPr>
              <w:numPr>
                <w:ilvl w:val="0"/>
                <w:numId w:val="31"/>
              </w:numPr>
              <w:suppressAutoHyphens/>
              <w:ind w:left="213" w:hanging="1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Fluidez verbal de ideas</w:t>
            </w:r>
          </w:p>
          <w:p w:rsidR="00703FFE" w:rsidRDefault="00703FFE" w:rsidP="00703FFE">
            <w:pPr>
              <w:numPr>
                <w:ilvl w:val="0"/>
                <w:numId w:val="31"/>
              </w:numPr>
              <w:suppressAutoHyphens/>
              <w:ind w:left="213" w:hanging="1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Capacidad de transmitir conocimiento.</w:t>
            </w:r>
          </w:p>
        </w:tc>
        <w:tc>
          <w:tcPr>
            <w:tcW w:w="228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snapToGrid w:val="0"/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Responsabilidad 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Tolerancia 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Honestidad 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Respeto 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Ética profesional 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Analítico</w:t>
            </w:r>
          </w:p>
          <w:p w:rsidR="00703FFE" w:rsidRDefault="00703FFE" w:rsidP="00703FFE">
            <w:pPr>
              <w:pStyle w:val="Prrafodelista"/>
              <w:numPr>
                <w:ilvl w:val="0"/>
                <w:numId w:val="33"/>
              </w:numPr>
              <w:ind w:left="35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Crítico</w:t>
            </w:r>
          </w:p>
          <w:p w:rsidR="00703FFE" w:rsidRDefault="00703FFE" w:rsidP="00793411">
            <w:pPr>
              <w:ind w:left="354" w:hanging="284"/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rPr>
                <w:rFonts w:ascii="Arial" w:hAnsi="Arial" w:cs="Arial"/>
                <w:sz w:val="20"/>
              </w:rPr>
            </w:pPr>
          </w:p>
          <w:p w:rsidR="00703FFE" w:rsidRDefault="00703FFE" w:rsidP="00793411">
            <w:pPr>
              <w:rPr>
                <w:rFonts w:ascii="Arial" w:hAnsi="Arial" w:cs="Arial"/>
                <w:sz w:val="20"/>
              </w:rPr>
            </w:pPr>
          </w:p>
        </w:tc>
      </w:tr>
    </w:tbl>
    <w:p w:rsidR="00DF41BF" w:rsidRPr="00E56F95" w:rsidRDefault="00DF41BF" w:rsidP="00DF41BF">
      <w:pPr>
        <w:jc w:val="both"/>
        <w:rPr>
          <w:rFonts w:ascii="Arial" w:hAnsi="Arial" w:cs="Arial"/>
          <w:sz w:val="18"/>
        </w:rPr>
      </w:pPr>
    </w:p>
    <w:p w:rsidR="00B06743" w:rsidRPr="00E56F95" w:rsidRDefault="00B06743" w:rsidP="00DF41BF">
      <w:pPr>
        <w:jc w:val="both"/>
        <w:rPr>
          <w:rFonts w:ascii="Arial" w:hAnsi="Arial" w:cs="Arial"/>
          <w:sz w:val="18"/>
        </w:rPr>
      </w:pPr>
    </w:p>
    <w:tbl>
      <w:tblPr>
        <w:tblW w:w="10685" w:type="dxa"/>
        <w:tblInd w:w="-35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61"/>
        <w:gridCol w:w="3562"/>
        <w:gridCol w:w="862"/>
        <w:gridCol w:w="745"/>
        <w:gridCol w:w="1737"/>
        <w:gridCol w:w="218"/>
      </w:tblGrid>
      <w:tr w:rsidR="00DF41BF" w:rsidRPr="00E56F95">
        <w:trPr>
          <w:trHeight w:val="265"/>
        </w:trPr>
        <w:tc>
          <w:tcPr>
            <w:tcW w:w="3561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ELABORÓ</w:t>
            </w:r>
          </w:p>
        </w:tc>
        <w:tc>
          <w:tcPr>
            <w:tcW w:w="3562" w:type="dxa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REVISÓ</w:t>
            </w:r>
          </w:p>
        </w:tc>
        <w:tc>
          <w:tcPr>
            <w:tcW w:w="3562" w:type="dxa"/>
            <w:gridSpan w:val="4"/>
          </w:tcPr>
          <w:p w:rsidR="00DF41BF" w:rsidRPr="00E56F95" w:rsidRDefault="00DF41BF" w:rsidP="00DF41BF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 w:rsidRPr="00E56F95">
              <w:rPr>
                <w:rFonts w:ascii="Arial" w:hAnsi="Arial" w:cs="Arial"/>
                <w:b/>
                <w:bCs w:val="0"/>
                <w:sz w:val="20"/>
              </w:rPr>
              <w:t>AUTORIZÓ</w:t>
            </w:r>
          </w:p>
        </w:tc>
      </w:tr>
      <w:tr w:rsidR="00DF41BF" w:rsidRPr="00E56F95">
        <w:tc>
          <w:tcPr>
            <w:tcW w:w="3561" w:type="dxa"/>
          </w:tcPr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DF41BF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noProof/>
                <w:sz w:val="18"/>
                <w:szCs w:val="16"/>
                <w:lang w:val="es-ES"/>
              </w:rPr>
              <w:pict>
                <v:line id="_x0000_s1039" style="position:absolute;left:0;text-align:left;z-index:251656704" from="8.5pt,7.2pt" to="161.5pt,7.2pt"/>
              </w:pict>
            </w:r>
          </w:p>
          <w:p w:rsidR="00B06743" w:rsidRPr="00940B02" w:rsidRDefault="00307E09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940B02">
              <w:rPr>
                <w:rFonts w:ascii="Arial" w:hAnsi="Arial" w:cs="Arial"/>
                <w:sz w:val="18"/>
                <w:szCs w:val="16"/>
              </w:rPr>
              <w:t>Victor</w:t>
            </w:r>
            <w:proofErr w:type="spellEnd"/>
            <w:r w:rsidRPr="00940B02">
              <w:rPr>
                <w:rFonts w:ascii="Arial" w:hAnsi="Arial" w:cs="Arial"/>
                <w:sz w:val="18"/>
                <w:szCs w:val="16"/>
              </w:rPr>
              <w:t xml:space="preserve"> Hugo García Ortega</w:t>
            </w:r>
          </w:p>
          <w:p w:rsidR="00307E09" w:rsidRPr="00940B02" w:rsidRDefault="00307E09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Juan Carlos Morales Cruz</w:t>
            </w:r>
          </w:p>
          <w:p w:rsidR="00307E09" w:rsidRPr="00940B02" w:rsidRDefault="00307E09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 xml:space="preserve">José Juan </w:t>
            </w:r>
            <w:proofErr w:type="spellStart"/>
            <w:r w:rsidRPr="00940B02">
              <w:rPr>
                <w:rFonts w:ascii="Arial" w:hAnsi="Arial" w:cs="Arial"/>
                <w:sz w:val="18"/>
                <w:szCs w:val="16"/>
              </w:rPr>
              <w:t>Perez</w:t>
            </w:r>
            <w:proofErr w:type="spellEnd"/>
            <w:r w:rsidRPr="00940B02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Pr="00940B02">
              <w:rPr>
                <w:rFonts w:ascii="Arial" w:hAnsi="Arial" w:cs="Arial"/>
                <w:sz w:val="18"/>
                <w:szCs w:val="16"/>
              </w:rPr>
              <w:t>Perez</w:t>
            </w:r>
            <w:proofErr w:type="spellEnd"/>
          </w:p>
          <w:p w:rsidR="00B06743" w:rsidRPr="00940B02" w:rsidRDefault="00307E09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Héctor Manuel Paz</w:t>
            </w:r>
          </w:p>
          <w:p w:rsidR="00307E09" w:rsidRPr="00940B02" w:rsidRDefault="00307E09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 xml:space="preserve">Julio Cesar Sosa </w:t>
            </w:r>
            <w:proofErr w:type="spellStart"/>
            <w:r w:rsidRPr="00940B02">
              <w:rPr>
                <w:rFonts w:ascii="Arial" w:hAnsi="Arial" w:cs="Arial"/>
                <w:sz w:val="18"/>
                <w:szCs w:val="16"/>
              </w:rPr>
              <w:t>Savedra</w:t>
            </w:r>
            <w:proofErr w:type="spellEnd"/>
          </w:p>
          <w:p w:rsidR="00B06743" w:rsidRPr="00940B02" w:rsidRDefault="00B06743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562" w:type="dxa"/>
          </w:tcPr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B06743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noProof/>
                <w:sz w:val="18"/>
                <w:szCs w:val="16"/>
                <w:lang w:val="es-ES"/>
              </w:rPr>
              <w:pict>
                <v:line id="_x0000_s1040" style="position:absolute;left:0;text-align:left;z-index:251657728" from="4.95pt,7.2pt" to="157.95pt,7.2pt"/>
              </w:pict>
            </w:r>
          </w:p>
          <w:p w:rsidR="00DF41BF" w:rsidRPr="00940B02" w:rsidRDefault="002677B6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Dr</w:t>
            </w:r>
            <w:r w:rsidR="00DF41BF" w:rsidRPr="00940B02">
              <w:rPr>
                <w:rFonts w:ascii="Arial" w:hAnsi="Arial" w:cs="Arial"/>
                <w:sz w:val="18"/>
                <w:szCs w:val="16"/>
              </w:rPr>
              <w:t>. Flavio Arturo Sánchez Garfias</w:t>
            </w: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Subdirector Académico</w:t>
            </w:r>
          </w:p>
        </w:tc>
        <w:tc>
          <w:tcPr>
            <w:tcW w:w="3562" w:type="dxa"/>
            <w:gridSpan w:val="4"/>
          </w:tcPr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  <w:p w:rsidR="00B06743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noProof/>
                <w:sz w:val="18"/>
                <w:szCs w:val="16"/>
                <w:lang w:val="es-ES"/>
              </w:rPr>
              <w:pict>
                <v:line id="_x0000_s1041" style="position:absolute;left:0;text-align:left;z-index:251658752" from="6.3pt,7.2pt" to="159.3pt,7.2pt"/>
              </w:pict>
            </w:r>
          </w:p>
          <w:p w:rsidR="00DF41BF" w:rsidRPr="00940B02" w:rsidRDefault="00DF41BF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Ing. Apolinar Francisco Cruz Lázaro</w:t>
            </w:r>
          </w:p>
          <w:p w:rsidR="00940B02" w:rsidRPr="00940B02" w:rsidRDefault="00940B02" w:rsidP="00940B0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940B02">
              <w:rPr>
                <w:rFonts w:ascii="Arial" w:hAnsi="Arial" w:cs="Arial"/>
                <w:sz w:val="18"/>
                <w:szCs w:val="16"/>
              </w:rPr>
              <w:t>Director</w:t>
            </w:r>
          </w:p>
        </w:tc>
      </w:tr>
      <w:tr w:rsidR="00DF41BF">
        <w:trPr>
          <w:gridBefore w:val="3"/>
          <w:gridAfter w:val="1"/>
          <w:wBefore w:w="7985" w:type="dxa"/>
          <w:wAfter w:w="218" w:type="dxa"/>
        </w:trPr>
        <w:tc>
          <w:tcPr>
            <w:tcW w:w="745" w:type="dxa"/>
          </w:tcPr>
          <w:p w:rsidR="00DF41BF" w:rsidRDefault="00940B02" w:rsidP="00DF41BF">
            <w:pPr>
              <w:jc w:val="bot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Fecha:</w:t>
            </w:r>
          </w:p>
        </w:tc>
        <w:tc>
          <w:tcPr>
            <w:tcW w:w="1737" w:type="dxa"/>
          </w:tcPr>
          <w:p w:rsidR="00DF41BF" w:rsidRDefault="00940B02" w:rsidP="00DF41BF">
            <w:pPr>
              <w:jc w:val="both"/>
              <w:rPr>
                <w:rFonts w:ascii="Arial" w:hAnsi="Arial" w:cs="Arial"/>
                <w:bCs w:val="0"/>
                <w:sz w:val="16"/>
              </w:rPr>
            </w:pPr>
            <w:r>
              <w:rPr>
                <w:rFonts w:ascii="Arial" w:hAnsi="Arial" w:cs="Arial"/>
                <w:bCs w:val="0"/>
                <w:sz w:val="16"/>
              </w:rPr>
              <w:t>2011</w:t>
            </w:r>
          </w:p>
        </w:tc>
      </w:tr>
    </w:tbl>
    <w:p w:rsidR="00DF41BF" w:rsidRDefault="00DF41BF" w:rsidP="00DF41BF"/>
    <w:sectPr w:rsidR="00DF41BF" w:rsidSect="00166B32">
      <w:headerReference w:type="even" r:id="rId7"/>
      <w:headerReference w:type="default" r:id="rId8"/>
      <w:pgSz w:w="12240" w:h="15840"/>
      <w:pgMar w:top="144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F86" w:rsidRDefault="00131F86">
      <w:r>
        <w:separator/>
      </w:r>
    </w:p>
  </w:endnote>
  <w:endnote w:type="continuationSeparator" w:id="0">
    <w:p w:rsidR="00131F86" w:rsidRDefault="00131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neta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F86" w:rsidRDefault="00131F86">
      <w:r>
        <w:separator/>
      </w:r>
    </w:p>
  </w:footnote>
  <w:footnote w:type="continuationSeparator" w:id="0">
    <w:p w:rsidR="00131F86" w:rsidRDefault="00131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5C" w:rsidRDefault="00B2125C" w:rsidP="00166B32">
    <w:pPr>
      <w:pStyle w:val="Encabezado"/>
      <w:tabs>
        <w:tab w:val="clear" w:pos="4419"/>
        <w:tab w:val="clear" w:pos="8838"/>
        <w:tab w:val="center" w:pos="4986"/>
        <w:tab w:val="right" w:pos="9972"/>
      </w:tabs>
    </w:pPr>
    <w:r>
      <w:rPr>
        <w:lang w:val="es-ES"/>
      </w:rPr>
      <w:t>[Escriba texto]</w:t>
    </w:r>
    <w:r>
      <w:tab/>
    </w:r>
    <w:r>
      <w:rPr>
        <w:lang w:val="es-ES"/>
      </w:rPr>
      <w:t>[Escriba texto]</w:t>
    </w:r>
    <w:r>
      <w:tab/>
    </w:r>
    <w:r>
      <w:rPr>
        <w:lang w:val="es-ES"/>
      </w:rPr>
      <w:t>[Escriba texto]</w:t>
    </w:r>
  </w:p>
  <w:p w:rsidR="00B2125C" w:rsidRDefault="00B2125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526" w:type="dxa"/>
      <w:tblLook w:val="01E0"/>
    </w:tblPr>
    <w:tblGrid>
      <w:gridCol w:w="7577"/>
    </w:tblGrid>
    <w:tr w:rsidR="00B2125C" w:rsidRPr="0059508D" w:rsidTr="00D32CDD">
      <w:trPr>
        <w:trHeight w:val="1434"/>
      </w:trPr>
      <w:tc>
        <w:tcPr>
          <w:tcW w:w="7577" w:type="dxa"/>
        </w:tcPr>
        <w:p w:rsidR="00B2125C" w:rsidRPr="0059508D" w:rsidRDefault="00F440A5" w:rsidP="00D32CDD">
          <w:pPr>
            <w:ind w:left="34"/>
            <w:jc w:val="center"/>
            <w:rPr>
              <w:rFonts w:ascii="Arial" w:hAnsi="Arial" w:cs="Arial"/>
              <w:color w:val="000000"/>
              <w:spacing w:val="20"/>
              <w:position w:val="6"/>
              <w:sz w:val="32"/>
              <w:szCs w:val="32"/>
              <w:lang w:val="es-E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-137160</wp:posOffset>
                </wp:positionV>
                <wp:extent cx="735330" cy="1028700"/>
                <wp:effectExtent l="19050" t="0" r="7620" b="0"/>
                <wp:wrapNone/>
                <wp:docPr id="3" name="Imagen 3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33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-22860</wp:posOffset>
                </wp:positionV>
                <wp:extent cx="914400" cy="685800"/>
                <wp:effectExtent l="19050" t="0" r="0" b="0"/>
                <wp:wrapNone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2125C" w:rsidRPr="0059508D">
            <w:rPr>
              <w:rFonts w:ascii="Arial" w:hAnsi="Arial" w:cs="Arial"/>
              <w:color w:val="000000"/>
              <w:spacing w:val="20"/>
              <w:position w:val="6"/>
              <w:sz w:val="32"/>
              <w:szCs w:val="32"/>
              <w:lang w:val="es-ES"/>
            </w:rPr>
            <w:t>INSTITUTO POLITÉCNICO NACIONAL</w:t>
          </w:r>
        </w:p>
        <w:p w:rsidR="00B2125C" w:rsidRPr="0059508D" w:rsidRDefault="00B2125C" w:rsidP="0017286D">
          <w:pPr>
            <w:jc w:val="center"/>
            <w:rPr>
              <w:rFonts w:ascii="Vineta BT" w:hAnsi="Vineta BT" w:cs="Vineta BT"/>
              <w:color w:val="000000"/>
              <w:spacing w:val="20"/>
              <w:sz w:val="16"/>
              <w:szCs w:val="16"/>
              <w:lang w:val="es-ES"/>
            </w:rPr>
          </w:pPr>
        </w:p>
        <w:p w:rsidR="00B2125C" w:rsidRPr="0059508D" w:rsidRDefault="00B2125C" w:rsidP="0017286D">
          <w:pPr>
            <w:jc w:val="center"/>
            <w:rPr>
              <w:rFonts w:ascii="Arial" w:hAnsi="Arial" w:cs="Arial"/>
              <w:b/>
              <w:bCs w:val="0"/>
              <w:color w:val="000000"/>
              <w:sz w:val="28"/>
              <w:szCs w:val="28"/>
              <w:lang w:val="es-ES"/>
            </w:rPr>
          </w:pPr>
          <w:r w:rsidRPr="0059508D">
            <w:rPr>
              <w:rFonts w:ascii="Arial" w:hAnsi="Arial" w:cs="Arial"/>
              <w:b/>
              <w:bCs w:val="0"/>
              <w:color w:val="000000"/>
              <w:sz w:val="28"/>
              <w:szCs w:val="28"/>
              <w:lang w:val="es-ES"/>
            </w:rPr>
            <w:t>SECRETARÍA ACADÉMICA</w:t>
          </w:r>
        </w:p>
        <w:p w:rsidR="00B2125C" w:rsidRPr="0059508D" w:rsidRDefault="00B2125C" w:rsidP="00D32CDD">
          <w:pPr>
            <w:jc w:val="center"/>
            <w:rPr>
              <w:rFonts w:ascii="Arial" w:hAnsi="Arial" w:cs="Arial"/>
              <w:b/>
              <w:bCs w:val="0"/>
              <w:color w:val="000000"/>
              <w:sz w:val="16"/>
              <w:szCs w:val="16"/>
              <w:lang w:val="es-ES"/>
            </w:rPr>
          </w:pPr>
        </w:p>
        <w:p w:rsidR="00B2125C" w:rsidRPr="0059508D" w:rsidRDefault="00B2125C" w:rsidP="0017286D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  <w:szCs w:val="24"/>
            </w:rPr>
          </w:pPr>
          <w:r w:rsidRPr="0059508D">
            <w:rPr>
              <w:rFonts w:ascii="Arial" w:hAnsi="Arial" w:cs="Arial"/>
              <w:b/>
              <w:bCs w:val="0"/>
              <w:color w:val="000000"/>
              <w:szCs w:val="24"/>
              <w:lang w:val="es-ES"/>
            </w:rPr>
            <w:t>DIRECCIÓN DE EDUCACIÓN SUPERIOR</w:t>
          </w:r>
        </w:p>
      </w:tc>
    </w:tr>
  </w:tbl>
  <w:p w:rsidR="00B2125C" w:rsidRPr="00166B32" w:rsidRDefault="00B2125C" w:rsidP="00166B32">
    <w:pPr>
      <w:pStyle w:val="Encabezado"/>
      <w:tabs>
        <w:tab w:val="clear" w:pos="4419"/>
        <w:tab w:val="clear" w:pos="8838"/>
      </w:tabs>
      <w:rPr>
        <w:rFonts w:ascii="Arial" w:hAnsi="Arial"/>
        <w:b/>
        <w:b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C"/>
    <w:multiLevelType w:val="singleLevel"/>
    <w:tmpl w:val="0000000C"/>
    <w:name w:val="WW8Num15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ymbol"/>
        <w:sz w:val="18"/>
        <w:szCs w:val="18"/>
      </w:rPr>
    </w:lvl>
  </w:abstractNum>
  <w:abstractNum w:abstractNumId="6">
    <w:nsid w:val="018C1443"/>
    <w:multiLevelType w:val="hybridMultilevel"/>
    <w:tmpl w:val="AB64B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812573"/>
    <w:multiLevelType w:val="hybridMultilevel"/>
    <w:tmpl w:val="DDC4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9562F"/>
    <w:multiLevelType w:val="hybridMultilevel"/>
    <w:tmpl w:val="3B941E2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17B33BE"/>
    <w:multiLevelType w:val="hybridMultilevel"/>
    <w:tmpl w:val="AB7C6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7323B"/>
    <w:multiLevelType w:val="hybridMultilevel"/>
    <w:tmpl w:val="CF58EF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5710E3B"/>
    <w:multiLevelType w:val="hybridMultilevel"/>
    <w:tmpl w:val="65328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C2215"/>
    <w:multiLevelType w:val="hybridMultilevel"/>
    <w:tmpl w:val="567AE4F6"/>
    <w:lvl w:ilvl="0" w:tplc="08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>
    <w:nsid w:val="33AC7CD8"/>
    <w:multiLevelType w:val="hybridMultilevel"/>
    <w:tmpl w:val="9E2EC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16B04"/>
    <w:multiLevelType w:val="hybridMultilevel"/>
    <w:tmpl w:val="986626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70DEE"/>
    <w:multiLevelType w:val="hybridMultilevel"/>
    <w:tmpl w:val="0FACAFB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4442F2"/>
    <w:multiLevelType w:val="hybridMultilevel"/>
    <w:tmpl w:val="4BA21EC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B0E4B3E"/>
    <w:multiLevelType w:val="hybridMultilevel"/>
    <w:tmpl w:val="8FF89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0335C"/>
    <w:multiLevelType w:val="hybridMultilevel"/>
    <w:tmpl w:val="030ADFC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2F35F1"/>
    <w:multiLevelType w:val="hybridMultilevel"/>
    <w:tmpl w:val="1674A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96F41"/>
    <w:multiLevelType w:val="hybridMultilevel"/>
    <w:tmpl w:val="DADA6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4B3A74"/>
    <w:multiLevelType w:val="hybridMultilevel"/>
    <w:tmpl w:val="5838E7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FC4211"/>
    <w:multiLevelType w:val="hybridMultilevel"/>
    <w:tmpl w:val="74B4B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44EB2"/>
    <w:multiLevelType w:val="hybridMultilevel"/>
    <w:tmpl w:val="A1A4BAD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BE2B68"/>
    <w:multiLevelType w:val="hybridMultilevel"/>
    <w:tmpl w:val="C5EA202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3C65FCD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F94679"/>
    <w:multiLevelType w:val="hybridMultilevel"/>
    <w:tmpl w:val="41082AFA"/>
    <w:lvl w:ilvl="0" w:tplc="32765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9B158B"/>
    <w:multiLevelType w:val="hybridMultilevel"/>
    <w:tmpl w:val="38C09D9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7A6D1F"/>
    <w:multiLevelType w:val="hybridMultilevel"/>
    <w:tmpl w:val="125EEC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3C7805"/>
    <w:multiLevelType w:val="hybridMultilevel"/>
    <w:tmpl w:val="71DA425C"/>
    <w:lvl w:ilvl="0" w:tplc="5482562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16175A"/>
    <w:multiLevelType w:val="hybridMultilevel"/>
    <w:tmpl w:val="309C2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E04C9F"/>
    <w:multiLevelType w:val="hybridMultilevel"/>
    <w:tmpl w:val="62860EF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2FB627C"/>
    <w:multiLevelType w:val="hybridMultilevel"/>
    <w:tmpl w:val="104A621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A95BB1"/>
    <w:multiLevelType w:val="hybridMultilevel"/>
    <w:tmpl w:val="51BAE5CA"/>
    <w:lvl w:ilvl="0" w:tplc="00010409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6"/>
  </w:num>
  <w:num w:numId="4">
    <w:abstractNumId w:val="9"/>
  </w:num>
  <w:num w:numId="5">
    <w:abstractNumId w:val="20"/>
  </w:num>
  <w:num w:numId="6">
    <w:abstractNumId w:val="30"/>
  </w:num>
  <w:num w:numId="7">
    <w:abstractNumId w:val="7"/>
  </w:num>
  <w:num w:numId="8">
    <w:abstractNumId w:val="31"/>
  </w:num>
  <w:num w:numId="9">
    <w:abstractNumId w:val="33"/>
  </w:num>
  <w:num w:numId="10">
    <w:abstractNumId w:val="15"/>
  </w:num>
  <w:num w:numId="11">
    <w:abstractNumId w:val="16"/>
  </w:num>
  <w:num w:numId="12">
    <w:abstractNumId w:val="18"/>
  </w:num>
  <w:num w:numId="13">
    <w:abstractNumId w:val="17"/>
  </w:num>
  <w:num w:numId="14">
    <w:abstractNumId w:val="24"/>
  </w:num>
  <w:num w:numId="15">
    <w:abstractNumId w:val="10"/>
  </w:num>
  <w:num w:numId="16">
    <w:abstractNumId w:val="6"/>
  </w:num>
  <w:num w:numId="17">
    <w:abstractNumId w:val="21"/>
  </w:num>
  <w:num w:numId="18">
    <w:abstractNumId w:val="13"/>
  </w:num>
  <w:num w:numId="19">
    <w:abstractNumId w:val="8"/>
  </w:num>
  <w:num w:numId="20">
    <w:abstractNumId w:val="22"/>
  </w:num>
  <w:num w:numId="21">
    <w:abstractNumId w:val="5"/>
  </w:num>
  <w:num w:numId="22">
    <w:abstractNumId w:val="14"/>
  </w:num>
  <w:num w:numId="23">
    <w:abstractNumId w:val="32"/>
  </w:num>
  <w:num w:numId="24">
    <w:abstractNumId w:val="28"/>
  </w:num>
  <w:num w:numId="25">
    <w:abstractNumId w:val="27"/>
  </w:num>
  <w:num w:numId="26">
    <w:abstractNumId w:val="11"/>
  </w:num>
  <w:num w:numId="27">
    <w:abstractNumId w:val="12"/>
  </w:num>
  <w:num w:numId="28">
    <w:abstractNumId w:val="4"/>
  </w:num>
  <w:num w:numId="29">
    <w:abstractNumId w:val="23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97971"/>
    <w:rsid w:val="0002085E"/>
    <w:rsid w:val="00031E6C"/>
    <w:rsid w:val="00035748"/>
    <w:rsid w:val="000402EF"/>
    <w:rsid w:val="00046C1C"/>
    <w:rsid w:val="00047D58"/>
    <w:rsid w:val="00094ECC"/>
    <w:rsid w:val="000973BA"/>
    <w:rsid w:val="000A100D"/>
    <w:rsid w:val="000C2FA7"/>
    <w:rsid w:val="000C7A2D"/>
    <w:rsid w:val="000D741C"/>
    <w:rsid w:val="000D7E7F"/>
    <w:rsid w:val="000E5664"/>
    <w:rsid w:val="000E62B9"/>
    <w:rsid w:val="000F3970"/>
    <w:rsid w:val="000F7923"/>
    <w:rsid w:val="000F7936"/>
    <w:rsid w:val="00103CB1"/>
    <w:rsid w:val="00111407"/>
    <w:rsid w:val="00116D3E"/>
    <w:rsid w:val="00120D0D"/>
    <w:rsid w:val="001275BC"/>
    <w:rsid w:val="001318BF"/>
    <w:rsid w:val="00131F86"/>
    <w:rsid w:val="001419F6"/>
    <w:rsid w:val="00166B32"/>
    <w:rsid w:val="0017286D"/>
    <w:rsid w:val="001762CD"/>
    <w:rsid w:val="00176516"/>
    <w:rsid w:val="00187DB9"/>
    <w:rsid w:val="001A2CBE"/>
    <w:rsid w:val="001A7AA4"/>
    <w:rsid w:val="001B7B81"/>
    <w:rsid w:val="001B7E3C"/>
    <w:rsid w:val="001C0AEF"/>
    <w:rsid w:val="001C0BD5"/>
    <w:rsid w:val="001C5B61"/>
    <w:rsid w:val="001D5EDF"/>
    <w:rsid w:val="001E2968"/>
    <w:rsid w:val="001F6E4A"/>
    <w:rsid w:val="00205A4F"/>
    <w:rsid w:val="00216E47"/>
    <w:rsid w:val="00223ADB"/>
    <w:rsid w:val="00233446"/>
    <w:rsid w:val="00235ABF"/>
    <w:rsid w:val="0024234C"/>
    <w:rsid w:val="00247B9C"/>
    <w:rsid w:val="00262480"/>
    <w:rsid w:val="002677B6"/>
    <w:rsid w:val="002678DC"/>
    <w:rsid w:val="002742CC"/>
    <w:rsid w:val="00280339"/>
    <w:rsid w:val="002902E1"/>
    <w:rsid w:val="002A3D00"/>
    <w:rsid w:val="002A4EDA"/>
    <w:rsid w:val="002B6CFC"/>
    <w:rsid w:val="002C16B2"/>
    <w:rsid w:val="002C6D45"/>
    <w:rsid w:val="002F16E7"/>
    <w:rsid w:val="00306489"/>
    <w:rsid w:val="00307E09"/>
    <w:rsid w:val="00322F06"/>
    <w:rsid w:val="003345C8"/>
    <w:rsid w:val="003460B3"/>
    <w:rsid w:val="00372E02"/>
    <w:rsid w:val="00374A20"/>
    <w:rsid w:val="0038653B"/>
    <w:rsid w:val="00387060"/>
    <w:rsid w:val="003E029A"/>
    <w:rsid w:val="003E39C9"/>
    <w:rsid w:val="00404DDB"/>
    <w:rsid w:val="0040680D"/>
    <w:rsid w:val="0040738B"/>
    <w:rsid w:val="00410EDE"/>
    <w:rsid w:val="00415FAA"/>
    <w:rsid w:val="00423C9B"/>
    <w:rsid w:val="004329DD"/>
    <w:rsid w:val="00441DA9"/>
    <w:rsid w:val="004463A0"/>
    <w:rsid w:val="00451A0B"/>
    <w:rsid w:val="00466A07"/>
    <w:rsid w:val="00471066"/>
    <w:rsid w:val="004827B0"/>
    <w:rsid w:val="004855EE"/>
    <w:rsid w:val="004A143B"/>
    <w:rsid w:val="004B0361"/>
    <w:rsid w:val="004B5B33"/>
    <w:rsid w:val="004C04CA"/>
    <w:rsid w:val="004C7FAD"/>
    <w:rsid w:val="004E4C82"/>
    <w:rsid w:val="004F1E09"/>
    <w:rsid w:val="004F2399"/>
    <w:rsid w:val="0050319F"/>
    <w:rsid w:val="00511897"/>
    <w:rsid w:val="005226C3"/>
    <w:rsid w:val="005561F8"/>
    <w:rsid w:val="005562E1"/>
    <w:rsid w:val="005622FA"/>
    <w:rsid w:val="005643F0"/>
    <w:rsid w:val="0056780C"/>
    <w:rsid w:val="00572F67"/>
    <w:rsid w:val="005859DC"/>
    <w:rsid w:val="00585D8C"/>
    <w:rsid w:val="00585E14"/>
    <w:rsid w:val="0059257B"/>
    <w:rsid w:val="005937B3"/>
    <w:rsid w:val="00595472"/>
    <w:rsid w:val="00596C6D"/>
    <w:rsid w:val="005977CC"/>
    <w:rsid w:val="005A2286"/>
    <w:rsid w:val="005A3C43"/>
    <w:rsid w:val="005B251F"/>
    <w:rsid w:val="005B396F"/>
    <w:rsid w:val="005D46D5"/>
    <w:rsid w:val="005E4002"/>
    <w:rsid w:val="005E7EE7"/>
    <w:rsid w:val="005F1C71"/>
    <w:rsid w:val="00604F8A"/>
    <w:rsid w:val="00610723"/>
    <w:rsid w:val="0061353D"/>
    <w:rsid w:val="006252E6"/>
    <w:rsid w:val="00630EB7"/>
    <w:rsid w:val="00633C1D"/>
    <w:rsid w:val="006426E6"/>
    <w:rsid w:val="00651F65"/>
    <w:rsid w:val="006705EF"/>
    <w:rsid w:val="00677A52"/>
    <w:rsid w:val="00681F40"/>
    <w:rsid w:val="00696CF3"/>
    <w:rsid w:val="006A37DC"/>
    <w:rsid w:val="006A5E3D"/>
    <w:rsid w:val="006B71F9"/>
    <w:rsid w:val="006C672B"/>
    <w:rsid w:val="006E4BF7"/>
    <w:rsid w:val="006F547C"/>
    <w:rsid w:val="00703FFE"/>
    <w:rsid w:val="00735880"/>
    <w:rsid w:val="007405CF"/>
    <w:rsid w:val="00752EAE"/>
    <w:rsid w:val="0076284E"/>
    <w:rsid w:val="00762BC5"/>
    <w:rsid w:val="0076792C"/>
    <w:rsid w:val="007812D6"/>
    <w:rsid w:val="00781991"/>
    <w:rsid w:val="00781B6F"/>
    <w:rsid w:val="00781BD0"/>
    <w:rsid w:val="0078597E"/>
    <w:rsid w:val="00785A51"/>
    <w:rsid w:val="00785C80"/>
    <w:rsid w:val="00787E33"/>
    <w:rsid w:val="007921BA"/>
    <w:rsid w:val="00793411"/>
    <w:rsid w:val="00793D96"/>
    <w:rsid w:val="00797971"/>
    <w:rsid w:val="007D169E"/>
    <w:rsid w:val="00802158"/>
    <w:rsid w:val="00805AC7"/>
    <w:rsid w:val="0081451C"/>
    <w:rsid w:val="00821104"/>
    <w:rsid w:val="00824E7A"/>
    <w:rsid w:val="00844F7A"/>
    <w:rsid w:val="00845BD5"/>
    <w:rsid w:val="00886F15"/>
    <w:rsid w:val="008907B8"/>
    <w:rsid w:val="008A5812"/>
    <w:rsid w:val="008A6366"/>
    <w:rsid w:val="008B6DEC"/>
    <w:rsid w:val="008C3F9F"/>
    <w:rsid w:val="008C52AA"/>
    <w:rsid w:val="008C7BAD"/>
    <w:rsid w:val="008D02F3"/>
    <w:rsid w:val="008D0515"/>
    <w:rsid w:val="008D1FBC"/>
    <w:rsid w:val="008D7A4C"/>
    <w:rsid w:val="008E1C10"/>
    <w:rsid w:val="008F466D"/>
    <w:rsid w:val="00903EE4"/>
    <w:rsid w:val="0090405C"/>
    <w:rsid w:val="0092458A"/>
    <w:rsid w:val="0093246D"/>
    <w:rsid w:val="00940B02"/>
    <w:rsid w:val="00944FE2"/>
    <w:rsid w:val="0095733D"/>
    <w:rsid w:val="009647E8"/>
    <w:rsid w:val="00996286"/>
    <w:rsid w:val="009C3184"/>
    <w:rsid w:val="009F5CC9"/>
    <w:rsid w:val="009F7C4A"/>
    <w:rsid w:val="00A02D79"/>
    <w:rsid w:val="00A737BF"/>
    <w:rsid w:val="00A80D1D"/>
    <w:rsid w:val="00A85169"/>
    <w:rsid w:val="00A87FD7"/>
    <w:rsid w:val="00A947DF"/>
    <w:rsid w:val="00AB6355"/>
    <w:rsid w:val="00AC0FB4"/>
    <w:rsid w:val="00AD0B55"/>
    <w:rsid w:val="00AF1482"/>
    <w:rsid w:val="00AF246C"/>
    <w:rsid w:val="00B06743"/>
    <w:rsid w:val="00B2125C"/>
    <w:rsid w:val="00B35DB5"/>
    <w:rsid w:val="00B55F2F"/>
    <w:rsid w:val="00B62581"/>
    <w:rsid w:val="00B6784A"/>
    <w:rsid w:val="00BB2E9B"/>
    <w:rsid w:val="00BC46A6"/>
    <w:rsid w:val="00BC6013"/>
    <w:rsid w:val="00BD1884"/>
    <w:rsid w:val="00BE4C1F"/>
    <w:rsid w:val="00BF4465"/>
    <w:rsid w:val="00BF6318"/>
    <w:rsid w:val="00C02A96"/>
    <w:rsid w:val="00C06F65"/>
    <w:rsid w:val="00C12AC5"/>
    <w:rsid w:val="00C14BFB"/>
    <w:rsid w:val="00C170AE"/>
    <w:rsid w:val="00C17AE0"/>
    <w:rsid w:val="00C2045D"/>
    <w:rsid w:val="00C36F4F"/>
    <w:rsid w:val="00C41586"/>
    <w:rsid w:val="00C4550D"/>
    <w:rsid w:val="00C52AE6"/>
    <w:rsid w:val="00C52CDC"/>
    <w:rsid w:val="00C55246"/>
    <w:rsid w:val="00C63F52"/>
    <w:rsid w:val="00C65C26"/>
    <w:rsid w:val="00C66CF7"/>
    <w:rsid w:val="00C77B21"/>
    <w:rsid w:val="00C820CA"/>
    <w:rsid w:val="00C93837"/>
    <w:rsid w:val="00C95FBE"/>
    <w:rsid w:val="00CA4C26"/>
    <w:rsid w:val="00CA5AD4"/>
    <w:rsid w:val="00CA5DB8"/>
    <w:rsid w:val="00CB4873"/>
    <w:rsid w:val="00CB55D9"/>
    <w:rsid w:val="00CC0C21"/>
    <w:rsid w:val="00CC4822"/>
    <w:rsid w:val="00CC6899"/>
    <w:rsid w:val="00CD6E2E"/>
    <w:rsid w:val="00CE3E06"/>
    <w:rsid w:val="00D179C3"/>
    <w:rsid w:val="00D17E41"/>
    <w:rsid w:val="00D32CDD"/>
    <w:rsid w:val="00D35962"/>
    <w:rsid w:val="00D47A33"/>
    <w:rsid w:val="00D50935"/>
    <w:rsid w:val="00D56B64"/>
    <w:rsid w:val="00D7007C"/>
    <w:rsid w:val="00D7317C"/>
    <w:rsid w:val="00D84C8F"/>
    <w:rsid w:val="00D90CE9"/>
    <w:rsid w:val="00DA4617"/>
    <w:rsid w:val="00DB1E54"/>
    <w:rsid w:val="00DD5AAB"/>
    <w:rsid w:val="00DE449C"/>
    <w:rsid w:val="00DF0594"/>
    <w:rsid w:val="00DF41BF"/>
    <w:rsid w:val="00E2420A"/>
    <w:rsid w:val="00E44ACB"/>
    <w:rsid w:val="00E526BF"/>
    <w:rsid w:val="00E56F95"/>
    <w:rsid w:val="00E61AB1"/>
    <w:rsid w:val="00E66EE0"/>
    <w:rsid w:val="00E677C3"/>
    <w:rsid w:val="00E774A2"/>
    <w:rsid w:val="00E8146B"/>
    <w:rsid w:val="00E84D1F"/>
    <w:rsid w:val="00EC03CB"/>
    <w:rsid w:val="00EC2948"/>
    <w:rsid w:val="00EC4AB2"/>
    <w:rsid w:val="00ED6CE4"/>
    <w:rsid w:val="00EE1223"/>
    <w:rsid w:val="00EE226E"/>
    <w:rsid w:val="00EE32C5"/>
    <w:rsid w:val="00EE5D79"/>
    <w:rsid w:val="00EE6A13"/>
    <w:rsid w:val="00F01DA0"/>
    <w:rsid w:val="00F0430A"/>
    <w:rsid w:val="00F141EC"/>
    <w:rsid w:val="00F2032A"/>
    <w:rsid w:val="00F221C3"/>
    <w:rsid w:val="00F33002"/>
    <w:rsid w:val="00F358B8"/>
    <w:rsid w:val="00F36EF5"/>
    <w:rsid w:val="00F436E8"/>
    <w:rsid w:val="00F440A5"/>
    <w:rsid w:val="00F45655"/>
    <w:rsid w:val="00F552C4"/>
    <w:rsid w:val="00F60F96"/>
    <w:rsid w:val="00F62D9C"/>
    <w:rsid w:val="00F64121"/>
    <w:rsid w:val="00F82CA8"/>
    <w:rsid w:val="00FC29B4"/>
    <w:rsid w:val="00FC60B5"/>
    <w:rsid w:val="00FD10DF"/>
    <w:rsid w:val="00FD46BC"/>
    <w:rsid w:val="00FD4F40"/>
    <w:rsid w:val="00FD6075"/>
    <w:rsid w:val="00FE2C59"/>
    <w:rsid w:val="00FF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71"/>
    <w:rPr>
      <w:rFonts w:ascii="Arial Narrow" w:hAnsi="Arial Narrow"/>
      <w:bCs/>
      <w:sz w:val="24"/>
      <w:lang w:eastAsia="es-ES"/>
    </w:rPr>
  </w:style>
  <w:style w:type="paragraph" w:styleId="Ttulo1">
    <w:name w:val="heading 1"/>
    <w:basedOn w:val="Normal"/>
    <w:next w:val="Textoindependiente"/>
    <w:qFormat/>
    <w:rsid w:val="00781991"/>
    <w:pPr>
      <w:keepNext/>
      <w:numPr>
        <w:numId w:val="1"/>
      </w:numPr>
      <w:suppressAutoHyphens/>
      <w:spacing w:before="240" w:after="120"/>
      <w:outlineLvl w:val="0"/>
    </w:pPr>
    <w:rPr>
      <w:rFonts w:ascii="Times New Roman" w:eastAsia="SimSun" w:hAnsi="Times New Roman" w:cs="Tahoma"/>
      <w:b/>
      <w:sz w:val="48"/>
      <w:szCs w:val="48"/>
      <w:lang w:eastAsia="ar-SA"/>
    </w:rPr>
  </w:style>
  <w:style w:type="paragraph" w:styleId="Ttulo4">
    <w:name w:val="heading 4"/>
    <w:basedOn w:val="Normal"/>
    <w:next w:val="Normal"/>
    <w:qFormat/>
    <w:rsid w:val="00797971"/>
    <w:pPr>
      <w:keepNext/>
      <w:jc w:val="both"/>
      <w:outlineLvl w:val="3"/>
    </w:pPr>
    <w:rPr>
      <w:rFonts w:ascii="Arial" w:hAnsi="Arial"/>
      <w:b/>
      <w:bCs w:val="0"/>
      <w:color w:val="800000"/>
      <w:sz w:val="22"/>
    </w:rPr>
  </w:style>
  <w:style w:type="paragraph" w:styleId="Ttulo5">
    <w:name w:val="heading 5"/>
    <w:basedOn w:val="Normal"/>
    <w:next w:val="Normal"/>
    <w:qFormat/>
    <w:rsid w:val="00797971"/>
    <w:pPr>
      <w:keepNext/>
      <w:outlineLvl w:val="4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link w:val="Ttulo7Car"/>
    <w:qFormat/>
    <w:rsid w:val="00797971"/>
    <w:pPr>
      <w:keepNext/>
      <w:jc w:val="right"/>
      <w:outlineLvl w:val="6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979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3195C"/>
    <w:rPr>
      <w:rFonts w:ascii="Arial Narrow" w:hAnsi="Arial Narrow"/>
      <w:bCs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66B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66B32"/>
    <w:rPr>
      <w:rFonts w:ascii="Arial Narrow" w:hAnsi="Arial Narrow"/>
      <w:bCs/>
      <w:sz w:val="24"/>
      <w:lang w:val="es-MX"/>
    </w:rPr>
  </w:style>
  <w:style w:type="character" w:customStyle="1" w:styleId="Ttulo7Car">
    <w:name w:val="Título 7 Car"/>
    <w:link w:val="Ttulo7"/>
    <w:rsid w:val="007D169E"/>
    <w:rPr>
      <w:rFonts w:ascii="Arial" w:hAnsi="Arial"/>
      <w:b/>
      <w:bCs/>
      <w:sz w:val="22"/>
      <w:lang w:val="es-MX"/>
    </w:rPr>
  </w:style>
  <w:style w:type="paragraph" w:customStyle="1" w:styleId="Default">
    <w:name w:val="Default"/>
    <w:rsid w:val="00C938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3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C52CDC"/>
    <w:rPr>
      <w:color w:val="0000FF"/>
      <w:u w:val="single"/>
    </w:rPr>
  </w:style>
  <w:style w:type="paragraph" w:styleId="Textoindependiente">
    <w:name w:val="Body Text"/>
    <w:basedOn w:val="Normal"/>
    <w:rsid w:val="00781991"/>
    <w:pPr>
      <w:suppressAutoHyphens/>
      <w:spacing w:after="120"/>
    </w:pPr>
    <w:rPr>
      <w:lang w:eastAsia="ar-SA"/>
    </w:rPr>
  </w:style>
  <w:style w:type="paragraph" w:styleId="Prrafodelista">
    <w:name w:val="List Paragraph"/>
    <w:basedOn w:val="Normal"/>
    <w:qFormat/>
    <w:rsid w:val="00703FFE"/>
    <w:pPr>
      <w:suppressAutoHyphens/>
      <w:ind w:left="720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2696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POLITÉCNICO NACIONAL (arial 16)</vt:lpstr>
    </vt:vector>
  </TitlesOfParts>
  <Company>i.p.n</Company>
  <LinksUpToDate>false</LinksUpToDate>
  <CharactersWithSpaces>17491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POLITÉCNICO NACIONAL (arial 16)</dc:title>
  <dc:creator>gmalpica</dc:creator>
  <cp:lastModifiedBy>Invitado</cp:lastModifiedBy>
  <cp:revision>8</cp:revision>
  <cp:lastPrinted>2011-02-10T19:20:00Z</cp:lastPrinted>
  <dcterms:created xsi:type="dcterms:W3CDTF">2011-06-29T18:35:00Z</dcterms:created>
  <dcterms:modified xsi:type="dcterms:W3CDTF">2011-06-29T19:01:00Z</dcterms:modified>
</cp:coreProperties>
</file>