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09FAA1DE" w:rsidR="007320FE" w:rsidRPr="00261F17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15805" w:rsidRPr="00261F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4167220A" w:rsidR="007320FE" w:rsidRPr="00815805" w:rsidRDefault="00815805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8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стандартных.</w:t>
      </w:r>
      <w:r w:rsidR="007320FE" w:rsidRPr="008158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8158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8158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8158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8158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5C6FF2BD" w:rsidR="007C7AA1" w:rsidRDefault="00266D27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C4CBAB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03227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03227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03227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03227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032271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5224D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5224DB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5F62A055" w:rsidR="00E23AC6" w:rsidRPr="00815805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 xml:space="preserve">использующего </w:t>
      </w:r>
      <w:r w:rsidR="00815805">
        <w:rPr>
          <w:rFonts w:ascii="Times New Roman" w:hAnsi="Times New Roman" w:cs="Times New Roman"/>
          <w:sz w:val="28"/>
          <w:szCs w:val="28"/>
        </w:rPr>
        <w:t xml:space="preserve">сокеты </w:t>
      </w:r>
      <w:r w:rsidR="00261F17" w:rsidRPr="000277EF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="00261F17" w:rsidRPr="00261F17">
        <w:rPr>
          <w:rFonts w:ascii="Times New Roman" w:hAnsi="Times New Roman" w:cs="Times New Roman"/>
          <w:sz w:val="28"/>
          <w:szCs w:val="28"/>
        </w:rPr>
        <w:t xml:space="preserve"> </w:t>
      </w:r>
      <w:r w:rsidR="00815805">
        <w:rPr>
          <w:rFonts w:ascii="Times New Roman" w:hAnsi="Times New Roman" w:cs="Times New Roman"/>
          <w:sz w:val="28"/>
          <w:szCs w:val="28"/>
        </w:rPr>
        <w:t>для передач</w:t>
      </w:r>
      <w:r w:rsidR="00261F17">
        <w:rPr>
          <w:rFonts w:ascii="Times New Roman" w:hAnsi="Times New Roman" w:cs="Times New Roman"/>
          <w:sz w:val="28"/>
          <w:szCs w:val="28"/>
        </w:rPr>
        <w:t xml:space="preserve">и данных. </w:t>
      </w:r>
    </w:p>
    <w:p w14:paraId="1036C4AF" w14:textId="5DA947C3" w:rsidR="009233F8" w:rsidRPr="005224DB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49466DB8" w14:textId="003FD392" w:rsidR="00266D27" w:rsidRPr="00815805" w:rsidRDefault="00431FB6" w:rsidP="00266D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5805">
        <w:rPr>
          <w:rFonts w:ascii="Times New Roman" w:hAnsi="Times New Roman" w:cs="Times New Roman"/>
          <w:sz w:val="28"/>
          <w:szCs w:val="28"/>
        </w:rPr>
        <w:tab/>
      </w:r>
    </w:p>
    <w:p w14:paraId="74DECD9D" w14:textId="41C07CB1" w:rsidR="00815805" w:rsidRPr="00815805" w:rsidRDefault="00815805" w:rsidP="00815805">
      <w:pPr>
        <w:ind w:left="60" w:firstLine="649"/>
        <w:jc w:val="both"/>
      </w:pPr>
      <w:r w:rsidRPr="00815805">
        <w:rPr>
          <w:rFonts w:ascii="Times New Roman" w:hAnsi="Times New Roman" w:cs="Times New Roman"/>
          <w:sz w:val="28"/>
          <w:szCs w:val="28"/>
        </w:rPr>
        <w:t xml:space="preserve">Веб-сокеты - это протокол связи поверх </w:t>
      </w:r>
      <w:r w:rsidRPr="00815805">
        <w:rPr>
          <w:rFonts w:ascii="Times New Roman" w:hAnsi="Times New Roman" w:cs="Times New Roman"/>
          <w:i/>
          <w:sz w:val="28"/>
          <w:szCs w:val="28"/>
        </w:rPr>
        <w:t>TCP</w:t>
      </w:r>
      <w:r w:rsidRPr="00815805">
        <w:rPr>
          <w:rFonts w:ascii="Times New Roman" w:hAnsi="Times New Roman" w:cs="Times New Roman"/>
          <w:sz w:val="28"/>
          <w:szCs w:val="28"/>
        </w:rPr>
        <w:t xml:space="preserve">-соединения, который позволяет обмениваться сообщениями между браузером и веб-сервером в режиме реального времени. Они позволяют клиенту и серверу инициировать связь друг с другом и отправлять сообщения одновременно. Протокол </w:t>
      </w:r>
      <w:r w:rsidRPr="00815805">
        <w:rPr>
          <w:rFonts w:ascii="Times New Roman" w:hAnsi="Times New Roman" w:cs="Times New Roman"/>
          <w:i/>
          <w:sz w:val="28"/>
          <w:szCs w:val="28"/>
        </w:rPr>
        <w:t>WebSocke</w:t>
      </w:r>
      <w:r w:rsidRPr="00815805">
        <w:rPr>
          <w:rFonts w:ascii="Times New Roman" w:hAnsi="Times New Roman" w:cs="Times New Roman"/>
          <w:sz w:val="28"/>
          <w:szCs w:val="28"/>
        </w:rPr>
        <w:t xml:space="preserve">t был стандартизирован </w:t>
      </w:r>
      <w:r w:rsidRPr="00815805">
        <w:rPr>
          <w:rFonts w:ascii="Times New Roman" w:hAnsi="Times New Roman" w:cs="Times New Roman"/>
          <w:i/>
          <w:sz w:val="28"/>
          <w:szCs w:val="28"/>
        </w:rPr>
        <w:t>IETF</w:t>
      </w:r>
      <w:r w:rsidRPr="00815805">
        <w:rPr>
          <w:rFonts w:ascii="Times New Roman" w:hAnsi="Times New Roman" w:cs="Times New Roman"/>
          <w:sz w:val="28"/>
          <w:szCs w:val="28"/>
        </w:rPr>
        <w:t xml:space="preserve"> как</w:t>
      </w:r>
      <w:r w:rsidRPr="00815805">
        <w:rPr>
          <w:rFonts w:ascii="Times New Roman" w:hAnsi="Times New Roman" w:cs="Times New Roman"/>
          <w:i/>
          <w:sz w:val="28"/>
          <w:szCs w:val="28"/>
        </w:rPr>
        <w:t xml:space="preserve"> RFC</w:t>
      </w:r>
      <w:r w:rsidRPr="00815805">
        <w:rPr>
          <w:rFonts w:ascii="Times New Roman" w:hAnsi="Times New Roman" w:cs="Times New Roman"/>
          <w:sz w:val="28"/>
          <w:szCs w:val="28"/>
        </w:rPr>
        <w:t xml:space="preserve"> 6455 в 2011 году. Веб-сокеты могут передавать текстовые сообщения, изображения, аудио- и видеофайлы, потоковые данные. Протокол веб-сокет может одновременно и получать, и передавать информацию, так как является двунаправленным</w:t>
      </w:r>
      <w:r>
        <w:rPr>
          <w:rFonts w:ascii="Times New Roman" w:hAnsi="Times New Roman" w:cs="Times New Roman"/>
          <w:sz w:val="28"/>
          <w:szCs w:val="28"/>
        </w:rPr>
        <w:t xml:space="preserve"> (полнодуплексная связь)</w:t>
      </w:r>
      <w:r w:rsidRPr="00815805">
        <w:rPr>
          <w:rFonts w:ascii="Times New Roman" w:hAnsi="Times New Roman" w:cs="Times New Roman"/>
          <w:sz w:val="28"/>
          <w:szCs w:val="28"/>
        </w:rPr>
        <w:t>. Веб-сокеты идеально подходят для случаев, когда необходимо обновление данных в режиме реального времени и возможност</w:t>
      </w:r>
      <w:r>
        <w:rPr>
          <w:rFonts w:ascii="Times New Roman" w:hAnsi="Times New Roman" w:cs="Times New Roman"/>
          <w:sz w:val="28"/>
          <w:szCs w:val="28"/>
        </w:rPr>
        <w:t xml:space="preserve">ь отправлять сообщения клиенту. Реализация сокетов на </w:t>
      </w:r>
      <w:r w:rsidRPr="00815805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15805">
        <w:rPr>
          <w:rFonts w:ascii="Times New Roman" w:hAnsi="Times New Roman" w:cs="Times New Roman"/>
          <w:i/>
          <w:sz w:val="28"/>
          <w:szCs w:val="28"/>
          <w:lang w:val="en-US"/>
        </w:rPr>
        <w:t>Winsock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может использовать </w:t>
      </w:r>
      <w:r w:rsidRPr="00815805"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r w:rsidRPr="008158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протоколы и является более гибкой чем обычный протокол веб-сокетов.</w:t>
      </w:r>
    </w:p>
    <w:p w14:paraId="20241B6F" w14:textId="72ECA997" w:rsidR="009233F8" w:rsidRPr="00815805" w:rsidRDefault="00431FB6" w:rsidP="00815805">
      <w:pPr>
        <w:ind w:left="60" w:firstLine="64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D37FB5" w14:textId="70ADBFF4" w:rsidR="00E23AC6" w:rsidRPr="005224D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4DA93519" w:rsidR="009F0AE7" w:rsidRPr="00AF656D" w:rsidRDefault="00175C0C" w:rsidP="00AF65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клиент и сервер для </w:t>
      </w:r>
      <w:r w:rsidR="00AF656D">
        <w:rPr>
          <w:rFonts w:ascii="Times New Roman" w:hAnsi="Times New Roman" w:cs="Times New Roman"/>
          <w:sz w:val="28"/>
          <w:szCs w:val="28"/>
        </w:rPr>
        <w:t>текстового чата. Сервер представляет собой консольное приложение, которое выводит информацию о своем состоянии в консоль. Консоль сервера изображена на рисунке 3.1.</w:t>
      </w:r>
    </w:p>
    <w:p w14:paraId="75A63FD3" w14:textId="64435637" w:rsidR="00081B45" w:rsidRDefault="00081B45" w:rsidP="00AF6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6BCD814B" w:rsidR="00D00F1F" w:rsidRDefault="001616D2" w:rsidP="00AF6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61906" wp14:editId="15953A68">
            <wp:extent cx="3648456" cy="2123000"/>
            <wp:effectExtent l="190500" t="190500" r="200025" b="2012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406" cy="2128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AF6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ABC94" w14:textId="5A2A9E8F" w:rsidR="00D00F1F" w:rsidRDefault="00D00F1F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656D" w:rsidRPr="00AB3B2B">
        <w:rPr>
          <w:rFonts w:ascii="Times New Roman" w:hAnsi="Times New Roman" w:cs="Times New Roman"/>
          <w:sz w:val="28"/>
          <w:szCs w:val="28"/>
        </w:rPr>
        <w:t>3.1</w:t>
      </w:r>
      <w:r w:rsidR="00AF656D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56D">
        <w:rPr>
          <w:rFonts w:ascii="Times New Roman" w:hAnsi="Times New Roman" w:cs="Times New Roman"/>
          <w:sz w:val="28"/>
          <w:szCs w:val="28"/>
        </w:rPr>
        <w:t>Консоль сервера</w:t>
      </w:r>
    </w:p>
    <w:p w14:paraId="3C1E743A" w14:textId="27F03EF9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981C7" w14:textId="14715C67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представляет собой оконное приложение </w:t>
      </w:r>
      <w:r w:rsidRPr="00815805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815805">
        <w:rPr>
          <w:rFonts w:ascii="Times New Roman" w:hAnsi="Times New Roman" w:cs="Times New Roman"/>
          <w:i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</w:rPr>
        <w:t>, в котором можно подключиться к серверу и вводить сообщения в чат. На рисунке 3.2 изображено клиентское приложение до подключения к серверу.</w:t>
      </w:r>
    </w:p>
    <w:p w14:paraId="5BF28F31" w14:textId="77777777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4B4CA" w14:textId="1FA154FD" w:rsidR="007C6ED3" w:rsidRDefault="001616D2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63A6A" wp14:editId="203BB972">
            <wp:extent cx="3785616" cy="2221058"/>
            <wp:effectExtent l="171450" t="190500" r="196215" b="1987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215" cy="2227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1B2433" w14:textId="6BAEFCB9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2233E" w14:textId="6586F0C8" w:rsidR="00AF656D" w:rsidRDefault="00AF656D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Клиентское приложени</w:t>
      </w:r>
      <w:r w:rsidR="00A02329">
        <w:rPr>
          <w:rFonts w:ascii="Times New Roman" w:hAnsi="Times New Roman" w:cs="Times New Roman"/>
          <w:sz w:val="28"/>
          <w:szCs w:val="28"/>
        </w:rPr>
        <w:t>е</w:t>
      </w:r>
    </w:p>
    <w:p w14:paraId="5ABAE2BA" w14:textId="245FA031" w:rsidR="00AF656D" w:rsidRPr="00815805" w:rsidRDefault="00AF656D" w:rsidP="00161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01597" w14:textId="779C999F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нажатию на кнопку подключения к серверу устанавливается соединение с сервером через веб-сокеты. При удачном подключении сервер передает содержимое чата с момента его создания. На рисунке 3.3 изображено клиентское приложение, которое успешно загрузило чат с сервера.</w:t>
      </w:r>
    </w:p>
    <w:p w14:paraId="4DBE6E82" w14:textId="6D99BBB6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332C6" w14:textId="2EB66B66" w:rsidR="00AF656D" w:rsidRDefault="001616D2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2E460" wp14:editId="4C3FF2D1">
            <wp:extent cx="3886200" cy="2298700"/>
            <wp:effectExtent l="171450" t="190500" r="190500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17" cy="2307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3DEB1A" w14:textId="39228A74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65B81" w14:textId="2889CA22" w:rsidR="00AF656D" w:rsidRDefault="00AF656D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Приложение с загруженным чатом</w:t>
      </w:r>
    </w:p>
    <w:p w14:paraId="5A603F14" w14:textId="77C44535" w:rsidR="00AF656D" w:rsidRDefault="00AF656D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0C0A17" w14:textId="5ABA6587" w:rsidR="00AF656D" w:rsidRDefault="00AF656D" w:rsidP="00A023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сообщения либо подключения нового клиента, у всех клиентов перезагружается чат с новой информацией. На рисунке 3.4 изображен чат с сообщениями от нескольких пользователей.</w:t>
      </w:r>
    </w:p>
    <w:p w14:paraId="3BD5D9E3" w14:textId="4B599D2C" w:rsidR="00A02329" w:rsidRDefault="00A02329" w:rsidP="00A023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4B320" w14:textId="10C4A1FD" w:rsidR="00A02329" w:rsidRDefault="001616D2" w:rsidP="00815805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786DC" wp14:editId="3AD7F07B">
            <wp:extent cx="4471416" cy="2645165"/>
            <wp:effectExtent l="133350" t="133350" r="139065" b="155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923" cy="2649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727F2" w14:textId="77777777" w:rsidR="00815805" w:rsidRDefault="00815805" w:rsidP="00815805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63BEA7" w14:textId="26F5E7E5" w:rsidR="00A02329" w:rsidRDefault="00A02329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Приложение с сообщениями пользователей</w:t>
      </w:r>
    </w:p>
    <w:p w14:paraId="21C384BD" w14:textId="04322662" w:rsidR="00A02329" w:rsidRPr="00C14E4B" w:rsidRDefault="00A02329" w:rsidP="00AF6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5224DB" w:rsidRDefault="00A04CE1" w:rsidP="00AF656D">
      <w:pPr>
        <w:pStyle w:val="2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46728180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1D735001" w14:textId="77777777" w:rsidR="00ED2518" w:rsidRPr="00C14E4B" w:rsidRDefault="00ED2518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59CCF628" w:rsidR="00AF61E8" w:rsidRPr="00266D27" w:rsidRDefault="00AF61E8" w:rsidP="00AF65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A02329">
        <w:rPr>
          <w:rFonts w:ascii="Times New Roman" w:hAnsi="Times New Roman" w:cs="Times New Roman"/>
          <w:sz w:val="28"/>
          <w:szCs w:val="28"/>
        </w:rPr>
        <w:t>ыли созданы приложение-сервер и приложение-клиент для текстового чата</w:t>
      </w:r>
      <w:r w:rsidR="00266D27">
        <w:rPr>
          <w:rFonts w:ascii="Times New Roman" w:hAnsi="Times New Roman" w:cs="Times New Roman"/>
          <w:sz w:val="28"/>
          <w:szCs w:val="28"/>
        </w:rPr>
        <w:t>.</w:t>
      </w:r>
      <w:r w:rsidR="00A02329">
        <w:rPr>
          <w:rFonts w:ascii="Times New Roman" w:hAnsi="Times New Roman" w:cs="Times New Roman"/>
          <w:sz w:val="28"/>
          <w:szCs w:val="28"/>
        </w:rPr>
        <w:t xml:space="preserve"> Данные приложения используют технологию веб-сокетов для обмена данными между собой в пределах локальной сети.</w:t>
      </w:r>
    </w:p>
    <w:p w14:paraId="6B847216" w14:textId="48782420" w:rsidR="00E74A5C" w:rsidRPr="005224DB" w:rsidRDefault="00E74A5C" w:rsidP="00AF65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5224DB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4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3F19BD91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</w:t>
      </w:r>
      <w:r w:rsidR="00A02329">
        <w:rPr>
          <w:rFonts w:ascii="Times New Roman" w:hAnsi="Times New Roman" w:cs="Times New Roman"/>
          <w:sz w:val="28"/>
          <w:szCs w:val="24"/>
          <w:lang w:eastAsia="ru-RU"/>
        </w:rPr>
        <w:t xml:space="preserve"> 07</w:t>
      </w:r>
      <w:r w:rsidR="004F5D37">
        <w:rPr>
          <w:rFonts w:ascii="Times New Roman" w:hAnsi="Times New Roman" w:cs="Times New Roman"/>
          <w:sz w:val="28"/>
          <w:szCs w:val="24"/>
          <w:lang w:eastAsia="ru-RU"/>
        </w:rPr>
        <w:t>.1</w:t>
      </w:r>
      <w:r w:rsidR="00A02329">
        <w:rPr>
          <w:rFonts w:ascii="Times New Roman" w:hAnsi="Times New Roman" w:cs="Times New Roman"/>
          <w:sz w:val="28"/>
          <w:szCs w:val="24"/>
          <w:lang w:eastAsia="ru-RU"/>
        </w:rPr>
        <w:t>2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5224DB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5224DB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54F32030" w14:textId="77777777" w:rsidR="00D00F1F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5670725"/>
      <w:bookmarkStart w:id="7" w:name="_Toc146728183"/>
      <w:r w:rsidRPr="005224DB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6"/>
      <w:bookmarkEnd w:id="7"/>
    </w:p>
    <w:p w14:paraId="0E26AE94" w14:textId="77777777" w:rsidR="00E74A5C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6"/>
      <w:bookmarkStart w:id="9" w:name="_Toc146728184"/>
      <w:r w:rsidRPr="005224DB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C2950B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809540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9F73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02BF102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76DB104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D0BDCB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&lt;websocket.h&gt;</w:t>
      </w:r>
    </w:p>
    <w:p w14:paraId="5B1F4B7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&lt;winhttp.h&gt;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AA01A0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2948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D88B5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"websocket.lib"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660DA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"winhttp.lib"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E25937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7C62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9924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 w14:paraId="758E361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6BBCF67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4796A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146C89A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&lt;cwchar&gt;</w:t>
      </w:r>
    </w:p>
    <w:p w14:paraId="22E86EA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E8F67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09444D9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12DD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293DD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4B8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mainWindow;</w:t>
      </w:r>
    </w:p>
    <w:p w14:paraId="3859911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hEdit;</w:t>
      </w:r>
    </w:p>
    <w:p w14:paraId="5F204D1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chatLabel;</w:t>
      </w:r>
    </w:p>
    <w:p w14:paraId="753B33F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664A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ConnectSocket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10CC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2FBB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WindowProc(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0614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0653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scrollValue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(GetDialogBaseUnits());</w:t>
      </w:r>
    </w:p>
    <w:p w14:paraId="0EF7BDF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yScrollPos = 0;</w:t>
      </w:r>
    </w:p>
    <w:p w14:paraId="513F24B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0499B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ServerHandler(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ClientSocket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//аргумент не используется, нужен из-за отсутствия перегрузки в библиотеке</w:t>
      </w:r>
    </w:p>
    <w:p w14:paraId="34C4CA4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14:paraId="7C91C3B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bytes;</w:t>
      </w:r>
    </w:p>
    <w:p w14:paraId="7F0E11D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FD86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bytes = recv(ConnectSocket, buffer,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14:paraId="15AD92C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 &lt;=0) {</w:t>
      </w:r>
    </w:p>
    <w:p w14:paraId="3EE5A2D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48F7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21542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wdata[1024];</w:t>
      </w:r>
    </w:p>
    <w:p w14:paraId="27A70AC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converted = 0;</w:t>
      </w:r>
    </w:p>
    <w:p w14:paraId="4E564D1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mbstowcs(wdata, buffer, 1024);</w:t>
      </w:r>
    </w:p>
    <w:p w14:paraId="5FD927E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data(wdata, 1024);</w:t>
      </w:r>
    </w:p>
    <w:p w14:paraId="28DD997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(chatLabel, data.c_str());</w:t>
      </w:r>
    </w:p>
    <w:p w14:paraId="5856744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B7AB2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DA51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closesocket(ConnectSocket);</w:t>
      </w:r>
    </w:p>
    <w:p w14:paraId="6E23972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6BBD8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249E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9A0F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D12E9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F4872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0F30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 Window class.</w:t>
      </w:r>
    </w:p>
    <w:p w14:paraId="4AA7241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CLASS_NAME[] =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L"Window"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F443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WNDCLASS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 = { };</w:t>
      </w:r>
    </w:p>
    <w:p w14:paraId="0F88D9F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wc.lpfnWndProc = WindowProc;</w:t>
      </w:r>
    </w:p>
    <w:p w14:paraId="101F508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wc.hInstance =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0CC1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wc.lpszClassName = CLASS_NAME;</w:t>
      </w:r>
    </w:p>
    <w:p w14:paraId="48827D0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(&amp;wc);</w:t>
      </w:r>
    </w:p>
    <w:p w14:paraId="510333E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A43B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window_x = 510;</w:t>
      </w:r>
    </w:p>
    <w:p w14:paraId="70356CF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window_y = 300;</w:t>
      </w:r>
    </w:p>
    <w:p w14:paraId="4CA15E1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3E24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 Window creation</w:t>
      </w:r>
    </w:p>
    <w:p w14:paraId="5B2CF85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740EC9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0,</w:t>
      </w:r>
    </w:p>
    <w:p w14:paraId="40C035E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CLASS_NAME,</w:t>
      </w:r>
    </w:p>
    <w:p w14:paraId="28E1378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L"LW7,8"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1C615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CEB63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window_x, window_y,</w:t>
      </w:r>
    </w:p>
    <w:p w14:paraId="5F307E7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70A76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D3AE4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1D2B88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14:paraId="1BFE1D3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14:paraId="7EB3785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mainWindow = hwnd;</w:t>
      </w:r>
    </w:p>
    <w:p w14:paraId="461D2FC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F7EF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601F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connectButton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B35A0A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3618E5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серверу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9EB81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408EFF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</w:t>
      </w:r>
    </w:p>
    <w:p w14:paraId="15EADDF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</w:t>
      </w:r>
    </w:p>
    <w:p w14:paraId="6E52946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450,</w:t>
      </w:r>
    </w:p>
    <w:p w14:paraId="7114831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</w:t>
      </w:r>
    </w:p>
    <w:p w14:paraId="3AF7033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hwnd,</w:t>
      </w:r>
    </w:p>
    <w:p w14:paraId="314355C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)1,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//id</w:t>
      </w:r>
    </w:p>
    <w:p w14:paraId="7F3EBCB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4DA70E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A1F3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C5DE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sendButton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1AAD6A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1F9DB4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L"&gt;"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5DEA2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ED300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450,</w:t>
      </w:r>
    </w:p>
    <w:p w14:paraId="3057CC5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45,</w:t>
      </w:r>
    </w:p>
    <w:p w14:paraId="3347ED7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</w:t>
      </w:r>
    </w:p>
    <w:p w14:paraId="696ECF3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</w:t>
      </w:r>
    </w:p>
    <w:p w14:paraId="5B10660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hwnd,</w:t>
      </w:r>
    </w:p>
    <w:p w14:paraId="1F269D0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)2,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//id</w:t>
      </w:r>
    </w:p>
    <w:p w14:paraId="27627C1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083E7B4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D451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0507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hEdit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(0,</w:t>
      </w:r>
    </w:p>
    <w:p w14:paraId="0ABB6ED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9751B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ES_LEFT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26DB1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20, 45, 430, 20,</w:t>
      </w:r>
    </w:p>
    <w:p w14:paraId="40B07DC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hwnd,</w:t>
      </w:r>
    </w:p>
    <w:p w14:paraId="4DD6864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EA07B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237D57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5477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294A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D223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chatLabel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70, 450, 5000, hwnd,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621C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B611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(hwnd ==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48318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A0EC2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903B0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366C5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720C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ShowWindow(hwnd,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1E7C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4D96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 Message loop.</w:t>
      </w:r>
    </w:p>
    <w:p w14:paraId="15958C7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{};</w:t>
      </w:r>
    </w:p>
    <w:p w14:paraId="253AFD6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0, 0) &gt; 0)</w:t>
      </w:r>
    </w:p>
    <w:p w14:paraId="63187DD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A13D2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14:paraId="6DB4185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3117E37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7EBFF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7889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5F566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838A7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A15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WindowProc(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33D8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EB28C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7871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5628B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065BB0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PostQuitMessage(0);</w:t>
      </w:r>
    </w:p>
    <w:p w14:paraId="59C478E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5FC1D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9D122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D437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A2375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331D3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ps;</w:t>
      </w:r>
    </w:p>
    <w:p w14:paraId="7FF3A6E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 = BeginPaint(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14:paraId="4157F94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2627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 = CreateSolidBrush(</w:t>
      </w:r>
    </w:p>
    <w:p w14:paraId="61887B5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(255, 255, 255)</w:t>
      </w:r>
    </w:p>
    <w:p w14:paraId="4BF0D26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70C5C2A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FillRect(hdc, &amp;ps.rcPaint, brush);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фон</w:t>
      </w:r>
    </w:p>
    <w:p w14:paraId="6DC8F10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2B51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EndPaint(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14:paraId="3E7910D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87BC6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53B36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562A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76BFB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A6BE6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setlocale(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3624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3E87D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EF71C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D554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WM_VSCROLL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скролла</w:t>
      </w:r>
    </w:p>
    <w:p w14:paraId="0BED918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 = 0;</w:t>
      </w:r>
    </w:p>
    <w:p w14:paraId="33F406B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3B24FD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SB_LINEUP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AD5E7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yScrollPos -= scrollValue;</w:t>
      </w:r>
    </w:p>
    <w:p w14:paraId="480CFA8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 = 1;</w:t>
      </w:r>
    </w:p>
    <w:p w14:paraId="34F2FE7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88EF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SB_LINEDOWN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30957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yScrollPos += scrollValue;</w:t>
      </w:r>
    </w:p>
    <w:p w14:paraId="58E3790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 = -1;</w:t>
      </w:r>
    </w:p>
    <w:p w14:paraId="29A710B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9B43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SB_THUMBPOSITION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5C2A8F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yScrollPos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924E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curPos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(GetScrollPos(mainWindow,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68D66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SetScrollPos(mainWindow,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yScrollPos,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1C1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ScrollWindow(mainWindow, 0, scrollValue * (curPos - yScrollPos ),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E82C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EC6A1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E744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AFC10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CFF5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2C5F4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F38B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SetScrollPos(mainWindow,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yScrollPos,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3FF19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ScrollWindow(mainWindow, 0, scrollValue * dir,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311C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DF1C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E1747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3E389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E1BF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//button click</w:t>
      </w:r>
    </w:p>
    <w:p w14:paraId="315409E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DCD93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1){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//подключенние к серверу</w:t>
      </w:r>
    </w:p>
    <w:p w14:paraId="2C94394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60719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B3B4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(ConnectSocket !=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8EBE0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завершено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E0B0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closesocket(ConnectSocket);</w:t>
      </w:r>
    </w:p>
    <w:p w14:paraId="119B0E7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ConnectSocket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71180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B7114C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F7A7C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сокета</w:t>
      </w:r>
    </w:p>
    <w:p w14:paraId="20AAB3C7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F8CC5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//сокет для сервера</w:t>
      </w:r>
    </w:p>
    <w:p w14:paraId="0288333E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3E22848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 ptr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43E37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hints;</w:t>
      </w:r>
    </w:p>
    <w:p w14:paraId="4079958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A6BA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Winsock</w:t>
      </w:r>
    </w:p>
    <w:p w14:paraId="74B1D3E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14:paraId="651BB2D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iResult;</w:t>
      </w:r>
    </w:p>
    <w:p w14:paraId="72A7CAA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iResult = WSAStartup(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&amp;wsaData);</w:t>
      </w:r>
    </w:p>
    <w:p w14:paraId="2A17250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(iResult != 0) {</w:t>
      </w:r>
    </w:p>
    <w:p w14:paraId="54F3E01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инициализации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Winsock"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8EA2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6C00E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6ABDB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CC04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(&amp;hints,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7E68BFC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hints.ai_family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AF_UNSPEC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11AC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hints.ai_socktype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DA2E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hints.ai_protocol = </w:t>
      </w:r>
      <w:r w:rsidRPr="00DD3F9D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F6AD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345D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Разрешение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адреса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порта</w:t>
      </w:r>
    </w:p>
    <w:p w14:paraId="1BAA899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iResult = getaddrinfo(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"8888"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786C5850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(iResult != 0) {</w:t>
      </w:r>
    </w:p>
    <w:p w14:paraId="6F84F0B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 при разрешении адреса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12AB6A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WSACleanup();</w:t>
      </w:r>
    </w:p>
    <w:p w14:paraId="1946D7C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DCFBD3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9AA000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9029C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Попытка подключения к серверу</w:t>
      </w:r>
    </w:p>
    <w:p w14:paraId="76E5CFA5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= result; ptr !=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 ptr = ptr-&gt;ai_next) {</w:t>
      </w:r>
    </w:p>
    <w:p w14:paraId="695BD6E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FBCAD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сокета для подключения к серверу</w:t>
      </w:r>
    </w:p>
    <w:p w14:paraId="2505F62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 = socket(ptr-&gt;ai_family, ptr-&gt;ai_socktype,</w:t>
      </w:r>
    </w:p>
    <w:p w14:paraId="70C08CE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ptr-&gt;ai_protocol);</w:t>
      </w:r>
    </w:p>
    <w:p w14:paraId="25E9A7B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(ConnectSocket ==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D43429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 при создании сокета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1B51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WSACleanup();</w:t>
      </w:r>
    </w:p>
    <w:p w14:paraId="1FED86B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656771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22BDC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7B68A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14:paraId="7F82A2F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iResult = connect(ConnectSocket, ptr-&gt;ai_addr, (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)ptr-&gt;ai_addrlen);</w:t>
      </w:r>
    </w:p>
    <w:p w14:paraId="51B3184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(iResult ==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неудачное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</w:p>
    <w:p w14:paraId="5EB826E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closesocket(ConnectSocket);</w:t>
      </w:r>
    </w:p>
    <w:p w14:paraId="59B9391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ConnectSocket 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02B0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EA4A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D0361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922B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75D66B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F9E17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freeaddrinfo(result);</w:t>
      </w:r>
    </w:p>
    <w:p w14:paraId="48509C5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99F99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(ConnectSocket ==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BC980F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L"Не удалось подключиться к серверу"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24B5F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WSACleanup();</w:t>
      </w:r>
    </w:p>
    <w:p w14:paraId="21B23FC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E45549D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BE207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AFBF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Отправка данных на сервер</w:t>
      </w:r>
    </w:p>
    <w:p w14:paraId="3690E8E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wsendbuf = </w:t>
      </w:r>
      <w:r w:rsidRPr="00DD3F9D">
        <w:rPr>
          <w:rFonts w:ascii="Cascadia Mono" w:hAnsi="Cascadia Mono" w:cs="Cascadia Mono"/>
          <w:color w:val="A31515"/>
          <w:sz w:val="19"/>
          <w:szCs w:val="19"/>
          <w:lang w:val="en-US"/>
        </w:rPr>
        <w:t>L"Connect request.\0"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3CC4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sendbuf[1024];</w:t>
      </w:r>
    </w:p>
    <w:p w14:paraId="7400518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wcstombs(sendbuf, wsendbuf, 1024);</w:t>
      </w:r>
    </w:p>
    <w:p w14:paraId="4B456A0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iResult = send(ConnectSocket, sendbuf, 1024, 0);</w:t>
      </w:r>
    </w:p>
    <w:p w14:paraId="4100BC32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(iResult == </w:t>
      </w:r>
      <w:r w:rsidRPr="00DD3F9D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0B277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 при отправке данных на сервер"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B5313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closesocket(ConnectSocket);</w:t>
      </w:r>
    </w:p>
    <w:p w14:paraId="3A7EE38F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WSACleanup();</w:t>
      </w:r>
    </w:p>
    <w:p w14:paraId="30ECAEC1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2F8F8BC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6AF6E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DBA28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DD3F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762B65A6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recvbuf[1024];</w:t>
      </w:r>
    </w:p>
    <w:p w14:paraId="79E77854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iResult = recv(ConnectSocket, recvbuf, 1024, 0);</w:t>
      </w:r>
    </w:p>
    <w:p w14:paraId="4000256D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8AAA0" w14:textId="77777777" w:rsidR="00DD3F9D" w:rsidRP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F9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wdata[1024];</w:t>
      </w:r>
    </w:p>
    <w:p w14:paraId="41A6A8C5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F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converted = 0;</w:t>
      </w:r>
    </w:p>
    <w:p w14:paraId="31A575F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mbstowcs(wdata, recvbuf, 1024);</w:t>
      </w:r>
    </w:p>
    <w:p w14:paraId="33AA795D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data(wdata, 1024);</w:t>
      </w:r>
    </w:p>
    <w:p w14:paraId="2DFEC452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(iResult &gt; 0) {</w:t>
      </w:r>
    </w:p>
    <w:p w14:paraId="21BE47F8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MessageBox(NULL, L"Соединение успешно", L"Данные получены", MB_OK);</w:t>
      </w:r>
    </w:p>
    <w:p w14:paraId="1BDBC83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SetWindowText(chatLabel, data.c_str());</w:t>
      </w:r>
    </w:p>
    <w:p w14:paraId="599BC422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(ServerHandler, ConnectSocket).detach();      </w:t>
      </w:r>
      <w:r>
        <w:rPr>
          <w:rFonts w:ascii="Cascadia Mono" w:hAnsi="Cascadia Mono" w:cs="Cascadia Mono"/>
          <w:color w:val="008000"/>
          <w:sz w:val="19"/>
          <w:szCs w:val="19"/>
        </w:rPr>
        <w:t>//запуск цикла проверки сокета</w:t>
      </w:r>
    </w:p>
    <w:p w14:paraId="47C03F5E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4BCC05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(iResult == 0) {</w:t>
      </w:r>
    </w:p>
    <w:p w14:paraId="37DEB19C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L"Соединение закрыто сервером"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5086AF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4BDFB0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D11D02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 при получении данных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2A6CD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D5CE7A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F0D83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649B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2) {     </w:t>
      </w:r>
      <w:r>
        <w:rPr>
          <w:rFonts w:ascii="Cascadia Mono" w:hAnsi="Cascadia Mono" w:cs="Cascadia Mono"/>
          <w:color w:val="008000"/>
          <w:sz w:val="19"/>
          <w:szCs w:val="19"/>
        </w:rPr>
        <w:t>//отправка данных</w:t>
      </w:r>
    </w:p>
    <w:p w14:paraId="1E968CE8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(ConnectSocket == </w:t>
      </w:r>
      <w:r>
        <w:rPr>
          <w:rFonts w:ascii="Cascadia Mono" w:hAnsi="Cascadia Mono" w:cs="Cascadia Mono"/>
          <w:color w:val="6F008A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A8663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L"Соединение не было установлено"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52B5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3C4B4B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218044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wsendbuf[1024];</w:t>
      </w:r>
    </w:p>
    <w:p w14:paraId="5B42B301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sendbuf[1024];</w:t>
      </w:r>
    </w:p>
    <w:p w14:paraId="28DA0269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GetWindowText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>)hEdit, wsendbuf, 1024);</w:t>
      </w:r>
    </w:p>
    <w:p w14:paraId="4E9B2FD7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wcstombs(sendbuf, wsendbuf, 1024);</w:t>
      </w:r>
    </w:p>
    <w:p w14:paraId="32871FB3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7F2A5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iResult = send(ConnectSocket, sendbuf,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)strlen(sendbuf) + 1, 0);</w:t>
      </w:r>
    </w:p>
    <w:p w14:paraId="6B844488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461622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BF297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65556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A48CD9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C3B0B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20982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3AB74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531D9" w14:textId="77777777" w:rsidR="00DD3F9D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654B0" w14:textId="1E8607DC" w:rsidR="00F46AE8" w:rsidRPr="007C7AA1" w:rsidRDefault="00DD3F9D" w:rsidP="00DD3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0" w:name="_GoBack"/>
      <w:bookmarkEnd w:id="10"/>
    </w:p>
    <w:sectPr w:rsidR="00F46AE8" w:rsidRPr="007C7AA1" w:rsidSect="007957A0">
      <w:footerReference w:type="default" r:id="rId12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B854E" w14:textId="77777777" w:rsidR="00032271" w:rsidRDefault="00032271" w:rsidP="00A42E8A">
      <w:pPr>
        <w:spacing w:after="0" w:line="240" w:lineRule="auto"/>
      </w:pPr>
      <w:r>
        <w:separator/>
      </w:r>
    </w:p>
  </w:endnote>
  <w:endnote w:type="continuationSeparator" w:id="0">
    <w:p w14:paraId="53B42D81" w14:textId="77777777" w:rsidR="00032271" w:rsidRDefault="0003227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74075" w14:textId="78D5C808" w:rsidR="001B1260" w:rsidRPr="005224DB" w:rsidRDefault="001B1260" w:rsidP="007957A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24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24D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3F9D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C00E1" w14:textId="77777777" w:rsidR="00032271" w:rsidRDefault="00032271" w:rsidP="00A42E8A">
      <w:pPr>
        <w:spacing w:after="0" w:line="240" w:lineRule="auto"/>
      </w:pPr>
      <w:r>
        <w:separator/>
      </w:r>
    </w:p>
  </w:footnote>
  <w:footnote w:type="continuationSeparator" w:id="0">
    <w:p w14:paraId="3B2596DA" w14:textId="77777777" w:rsidR="00032271" w:rsidRDefault="0003227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77EF"/>
    <w:rsid w:val="00032271"/>
    <w:rsid w:val="00044B3D"/>
    <w:rsid w:val="00076C5D"/>
    <w:rsid w:val="00081B45"/>
    <w:rsid w:val="00083BB2"/>
    <w:rsid w:val="000E0037"/>
    <w:rsid w:val="000E501F"/>
    <w:rsid w:val="001277C5"/>
    <w:rsid w:val="001520E7"/>
    <w:rsid w:val="001616D2"/>
    <w:rsid w:val="0017140F"/>
    <w:rsid w:val="00175C0C"/>
    <w:rsid w:val="001946F4"/>
    <w:rsid w:val="001B1260"/>
    <w:rsid w:val="001C623F"/>
    <w:rsid w:val="001C7D0D"/>
    <w:rsid w:val="00220E1A"/>
    <w:rsid w:val="002269BB"/>
    <w:rsid w:val="00237F74"/>
    <w:rsid w:val="00250F9E"/>
    <w:rsid w:val="00261F17"/>
    <w:rsid w:val="00266377"/>
    <w:rsid w:val="00266D27"/>
    <w:rsid w:val="00286CA1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4F5D37"/>
    <w:rsid w:val="005224DB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91A53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580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9796F"/>
    <w:rsid w:val="009A71D2"/>
    <w:rsid w:val="009B22A2"/>
    <w:rsid w:val="009C160F"/>
    <w:rsid w:val="009C5940"/>
    <w:rsid w:val="009D7D7D"/>
    <w:rsid w:val="009F0AE7"/>
    <w:rsid w:val="00A02329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656D"/>
    <w:rsid w:val="00AF725F"/>
    <w:rsid w:val="00AF7F8A"/>
    <w:rsid w:val="00B06D23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DD3F9D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  <w:style w:type="character" w:customStyle="1" w:styleId="whitespace-nowrap">
    <w:name w:val="whitespace-nowrap"/>
    <w:basedOn w:val="a0"/>
    <w:rsid w:val="0081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6851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0302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75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3587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7830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0DA84-6582-4810-B5D4-869F682A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41</cp:revision>
  <cp:lastPrinted>2023-09-14T21:26:00Z</cp:lastPrinted>
  <dcterms:created xsi:type="dcterms:W3CDTF">2023-09-28T19:58:00Z</dcterms:created>
  <dcterms:modified xsi:type="dcterms:W3CDTF">2023-12-08T10:38:00Z</dcterms:modified>
</cp:coreProperties>
</file>