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141B7" w14:textId="349F8233" w:rsidR="00DE5E57" w:rsidRDefault="00DE5E57">
      <w:pPr>
        <w:rPr>
          <w:rFonts w:hint="eastAsia"/>
          <w:sz w:val="32"/>
          <w:szCs w:val="28"/>
          <w:lang w:eastAsia="zh-CN"/>
        </w:rPr>
      </w:pPr>
      <w:r>
        <w:rPr>
          <w:rFonts w:hint="eastAsia"/>
          <w:sz w:val="32"/>
          <w:szCs w:val="28"/>
          <w:lang w:eastAsia="zh-CN"/>
        </w:rPr>
        <w:t xml:space="preserve">Some papers may refer to, but notice that these papers </w:t>
      </w:r>
      <w:r w:rsidR="008B50D8">
        <w:rPr>
          <w:rFonts w:hint="eastAsia"/>
          <w:sz w:val="32"/>
          <w:szCs w:val="28"/>
          <w:lang w:eastAsia="zh-CN"/>
        </w:rPr>
        <w:t xml:space="preserve">are not classical or excellent ones, just pick some papers from different perspectives. </w:t>
      </w:r>
    </w:p>
    <w:p w14:paraId="047B41C8" w14:textId="77777777" w:rsidR="00DE5E57" w:rsidRDefault="00DE5E57">
      <w:pPr>
        <w:rPr>
          <w:sz w:val="32"/>
          <w:szCs w:val="28"/>
          <w:lang w:eastAsia="zh-CN"/>
        </w:rPr>
      </w:pPr>
    </w:p>
    <w:p w14:paraId="6F4C7F0F" w14:textId="23C2D53D" w:rsidR="00075757" w:rsidRPr="00075757" w:rsidRDefault="00075757">
      <w:pPr>
        <w:rPr>
          <w:rFonts w:hint="eastAsia"/>
          <w:sz w:val="32"/>
          <w:szCs w:val="28"/>
          <w:lang w:eastAsia="zh-CN"/>
        </w:rPr>
      </w:pPr>
      <w:r w:rsidRPr="00075757">
        <w:rPr>
          <w:rFonts w:hint="eastAsia"/>
          <w:sz w:val="32"/>
          <w:szCs w:val="28"/>
          <w:lang w:eastAsia="zh-CN"/>
        </w:rPr>
        <w:t>Unsupervised adversarial training</w:t>
      </w:r>
    </w:p>
    <w:p w14:paraId="4D2BDF54" w14:textId="7EAACDDE" w:rsidR="009914E8" w:rsidRDefault="00075757" w:rsidP="00075757">
      <w:pPr>
        <w:pStyle w:val="a9"/>
        <w:numPr>
          <w:ilvl w:val="0"/>
          <w:numId w:val="1"/>
        </w:numPr>
      </w:pPr>
      <w:r w:rsidRPr="00075757">
        <w:t>Learning from Simulated and Unsupervised Images through Adversarial Training</w:t>
      </w:r>
    </w:p>
    <w:p w14:paraId="0869475B" w14:textId="7800613F" w:rsidR="00075757" w:rsidRDefault="00075757" w:rsidP="00075757">
      <w:pPr>
        <w:ind w:left="720"/>
        <w:rPr>
          <w:lang w:eastAsia="zh-CN"/>
        </w:rPr>
      </w:pPr>
      <w:hyperlink r:id="rId5" w:history="1">
        <w:r w:rsidRPr="009A5B8D">
          <w:rPr>
            <w:rStyle w:val="ae"/>
          </w:rPr>
          <w:t>https://openaccess.thecvf.com/content_cvpr_2017/papers/Shrivastava_Learning_From_Simulated_CVPR_2017_paper.pdf</w:t>
        </w:r>
      </w:hyperlink>
      <w:r>
        <w:rPr>
          <w:rFonts w:hint="eastAsia"/>
          <w:lang w:eastAsia="zh-CN"/>
        </w:rPr>
        <w:t xml:space="preserve"> </w:t>
      </w:r>
    </w:p>
    <w:p w14:paraId="4E3EB09F" w14:textId="77777777" w:rsidR="00075757" w:rsidRDefault="00075757">
      <w:pPr>
        <w:rPr>
          <w:lang w:eastAsia="zh-CN"/>
        </w:rPr>
      </w:pPr>
    </w:p>
    <w:p w14:paraId="7B7EB2C4" w14:textId="27585838" w:rsidR="00075757" w:rsidRDefault="00075757" w:rsidP="00075757">
      <w:pPr>
        <w:pStyle w:val="a9"/>
        <w:numPr>
          <w:ilvl w:val="0"/>
          <w:numId w:val="1"/>
        </w:numPr>
        <w:rPr>
          <w:lang w:eastAsia="zh-CN"/>
        </w:rPr>
      </w:pPr>
      <w:r w:rsidRPr="00075757">
        <w:rPr>
          <w:lang w:eastAsia="zh-CN"/>
        </w:rPr>
        <w:t>Pairwise Adversarial Training for Unsupervised Class-imbalanced Domain Adaptation</w:t>
      </w:r>
    </w:p>
    <w:p w14:paraId="2A53E5C0" w14:textId="77777777" w:rsidR="00075757" w:rsidRDefault="00075757" w:rsidP="00075757">
      <w:pPr>
        <w:ind w:firstLine="720"/>
        <w:rPr>
          <w:lang w:eastAsia="zh-CN"/>
        </w:rPr>
      </w:pPr>
      <w:hyperlink r:id="rId6" w:history="1">
        <w:r w:rsidRPr="009A5B8D">
          <w:rPr>
            <w:rStyle w:val="ae"/>
            <w:lang w:eastAsia="zh-CN"/>
          </w:rPr>
          <w:t>https://dl.acm.org/doi/abs/10.1145/3534678.3539243</w:t>
        </w:r>
      </w:hyperlink>
      <w:r>
        <w:rPr>
          <w:rFonts w:hint="eastAsia"/>
          <w:lang w:eastAsia="zh-CN"/>
        </w:rPr>
        <w:t xml:space="preserve"> </w:t>
      </w:r>
    </w:p>
    <w:p w14:paraId="2207E14A" w14:textId="6C46411A" w:rsidR="00075757" w:rsidRDefault="00075757" w:rsidP="00075757">
      <w:pPr>
        <w:rPr>
          <w:lang w:eastAsia="zh-CN"/>
        </w:rPr>
      </w:pPr>
    </w:p>
    <w:p w14:paraId="526CEC0D" w14:textId="655ACC9E" w:rsidR="00075757" w:rsidRPr="00250451" w:rsidRDefault="00075757" w:rsidP="00075757">
      <w:pPr>
        <w:rPr>
          <w:sz w:val="32"/>
          <w:szCs w:val="28"/>
          <w:lang w:eastAsia="zh-CN"/>
        </w:rPr>
      </w:pPr>
      <w:r w:rsidRPr="00250451">
        <w:rPr>
          <w:rFonts w:hint="eastAsia"/>
          <w:sz w:val="32"/>
          <w:szCs w:val="28"/>
          <w:lang w:eastAsia="zh-CN"/>
        </w:rPr>
        <w:t xml:space="preserve">Adversarial learning on Multimodal </w:t>
      </w:r>
    </w:p>
    <w:p w14:paraId="3A024B01" w14:textId="3174E607" w:rsidR="00075757" w:rsidRDefault="00075757" w:rsidP="00075757">
      <w:pPr>
        <w:pStyle w:val="a9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On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the Robustness of Large Multimodal Models Against Image Adversarial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Attacks</w:t>
      </w:r>
    </w:p>
    <w:p w14:paraId="3B5E6B39" w14:textId="1E442D84" w:rsidR="00075757" w:rsidRDefault="00075757" w:rsidP="00075757">
      <w:pPr>
        <w:pStyle w:val="a9"/>
        <w:rPr>
          <w:lang w:eastAsia="zh-CN"/>
        </w:rPr>
      </w:pPr>
      <w:hyperlink r:id="rId7" w:history="1">
        <w:r w:rsidRPr="009A5B8D">
          <w:rPr>
            <w:rStyle w:val="ae"/>
            <w:lang w:eastAsia="zh-CN"/>
          </w:rPr>
          <w:t>https://arxiv.org/abs/2312.03777</w:t>
        </w:r>
      </w:hyperlink>
      <w:r>
        <w:rPr>
          <w:rFonts w:hint="eastAsia"/>
          <w:lang w:eastAsia="zh-CN"/>
        </w:rPr>
        <w:t xml:space="preserve"> </w:t>
      </w:r>
    </w:p>
    <w:p w14:paraId="51898C0B" w14:textId="77777777" w:rsidR="00075757" w:rsidRDefault="00075757" w:rsidP="00075757">
      <w:pPr>
        <w:pStyle w:val="a9"/>
        <w:rPr>
          <w:lang w:eastAsia="zh-CN"/>
        </w:rPr>
      </w:pPr>
    </w:p>
    <w:p w14:paraId="76538CF5" w14:textId="0C1A4814" w:rsidR="00075757" w:rsidRPr="00250451" w:rsidRDefault="00075757" w:rsidP="00075757">
      <w:pPr>
        <w:rPr>
          <w:sz w:val="28"/>
          <w:szCs w:val="24"/>
          <w:lang w:eastAsia="zh-CN"/>
        </w:rPr>
      </w:pPr>
    </w:p>
    <w:p w14:paraId="790940FD" w14:textId="2CF26479" w:rsidR="00250451" w:rsidRPr="00250451" w:rsidRDefault="00250451" w:rsidP="00075757">
      <w:pPr>
        <w:rPr>
          <w:sz w:val="32"/>
          <w:szCs w:val="28"/>
          <w:lang w:eastAsia="zh-CN"/>
        </w:rPr>
      </w:pPr>
      <w:r w:rsidRPr="00250451">
        <w:rPr>
          <w:rFonts w:hint="eastAsia"/>
          <w:sz w:val="32"/>
          <w:szCs w:val="28"/>
          <w:lang w:eastAsia="zh-CN"/>
        </w:rPr>
        <w:t>Summary on adversarial training attacks and defense</w:t>
      </w:r>
    </w:p>
    <w:p w14:paraId="0B809D5C" w14:textId="01F0D5C4" w:rsidR="00250451" w:rsidRDefault="00250451" w:rsidP="00250451">
      <w:pPr>
        <w:pStyle w:val="a9"/>
        <w:numPr>
          <w:ilvl w:val="0"/>
          <w:numId w:val="3"/>
        </w:numPr>
        <w:rPr>
          <w:sz w:val="28"/>
          <w:szCs w:val="24"/>
          <w:lang w:eastAsia="zh-CN"/>
        </w:rPr>
      </w:pPr>
      <w:r w:rsidRPr="00250451">
        <w:rPr>
          <w:sz w:val="28"/>
          <w:szCs w:val="24"/>
          <w:lang w:eastAsia="zh-CN"/>
        </w:rPr>
        <w:t>Recent Advances in Adversarial Training for Adversarial Robustness</w:t>
      </w:r>
    </w:p>
    <w:p w14:paraId="26203FAF" w14:textId="2E97DD3D" w:rsidR="00250451" w:rsidRDefault="00250451" w:rsidP="00250451">
      <w:pPr>
        <w:pStyle w:val="a9"/>
        <w:rPr>
          <w:sz w:val="28"/>
          <w:szCs w:val="24"/>
          <w:lang w:eastAsia="zh-CN"/>
        </w:rPr>
      </w:pPr>
      <w:hyperlink r:id="rId8" w:history="1">
        <w:r w:rsidRPr="009A5B8D">
          <w:rPr>
            <w:rStyle w:val="ae"/>
            <w:sz w:val="28"/>
            <w:szCs w:val="24"/>
            <w:lang w:eastAsia="zh-CN"/>
          </w:rPr>
          <w:t>https://arxiv.org/abs/2102.01356</w:t>
        </w:r>
      </w:hyperlink>
      <w:r>
        <w:rPr>
          <w:rFonts w:hint="eastAsia"/>
          <w:sz w:val="28"/>
          <w:szCs w:val="24"/>
          <w:lang w:eastAsia="zh-CN"/>
        </w:rPr>
        <w:t xml:space="preserve"> </w:t>
      </w:r>
    </w:p>
    <w:p w14:paraId="1D748ACC" w14:textId="14BF74D5" w:rsidR="00250451" w:rsidRDefault="00250451" w:rsidP="00250451">
      <w:pPr>
        <w:pStyle w:val="a9"/>
        <w:numPr>
          <w:ilvl w:val="0"/>
          <w:numId w:val="3"/>
        </w:numPr>
        <w:rPr>
          <w:sz w:val="28"/>
          <w:szCs w:val="24"/>
          <w:lang w:eastAsia="zh-CN"/>
        </w:rPr>
      </w:pPr>
      <w:r w:rsidRPr="00250451">
        <w:rPr>
          <w:sz w:val="28"/>
          <w:szCs w:val="24"/>
          <w:lang w:eastAsia="zh-CN"/>
        </w:rPr>
        <w:t xml:space="preserve">Adversarial Attacks and </w:t>
      </w:r>
      <w:proofErr w:type="spellStart"/>
      <w:r w:rsidRPr="00250451">
        <w:rPr>
          <w:sz w:val="28"/>
          <w:szCs w:val="24"/>
          <w:lang w:eastAsia="zh-CN"/>
        </w:rPr>
        <w:t>Defences</w:t>
      </w:r>
      <w:proofErr w:type="spellEnd"/>
      <w:r w:rsidRPr="00250451">
        <w:rPr>
          <w:sz w:val="28"/>
          <w:szCs w:val="24"/>
          <w:lang w:eastAsia="zh-CN"/>
        </w:rPr>
        <w:t>: A Survey</w:t>
      </w:r>
    </w:p>
    <w:p w14:paraId="6662BEF5" w14:textId="722E9641" w:rsidR="00250451" w:rsidRDefault="00250451" w:rsidP="00250451">
      <w:pPr>
        <w:ind w:firstLine="720"/>
        <w:rPr>
          <w:sz w:val="28"/>
          <w:szCs w:val="24"/>
          <w:lang w:eastAsia="zh-CN"/>
        </w:rPr>
      </w:pPr>
      <w:hyperlink r:id="rId9" w:history="1">
        <w:r w:rsidRPr="009A5B8D">
          <w:rPr>
            <w:rStyle w:val="ae"/>
            <w:sz w:val="28"/>
            <w:szCs w:val="24"/>
            <w:lang w:eastAsia="zh-CN"/>
          </w:rPr>
          <w:t>https://arxiv.org/abs/1810.00069</w:t>
        </w:r>
      </w:hyperlink>
      <w:r>
        <w:rPr>
          <w:rFonts w:hint="eastAsia"/>
          <w:sz w:val="28"/>
          <w:szCs w:val="24"/>
          <w:lang w:eastAsia="zh-CN"/>
        </w:rPr>
        <w:t xml:space="preserve"> </w:t>
      </w:r>
    </w:p>
    <w:p w14:paraId="0C9E6AC0" w14:textId="77777777" w:rsidR="00250451" w:rsidRDefault="00250451" w:rsidP="00250451">
      <w:pPr>
        <w:rPr>
          <w:sz w:val="28"/>
          <w:szCs w:val="24"/>
          <w:lang w:eastAsia="zh-CN"/>
        </w:rPr>
      </w:pPr>
    </w:p>
    <w:p w14:paraId="16291CF2" w14:textId="73A68597" w:rsidR="00250451" w:rsidRPr="00250451" w:rsidRDefault="00250451" w:rsidP="00250451">
      <w:pPr>
        <w:rPr>
          <w:sz w:val="32"/>
          <w:szCs w:val="28"/>
          <w:lang w:eastAsia="zh-CN"/>
        </w:rPr>
      </w:pPr>
      <w:r w:rsidRPr="00250451">
        <w:rPr>
          <w:rFonts w:hint="eastAsia"/>
          <w:sz w:val="32"/>
          <w:szCs w:val="28"/>
          <w:lang w:eastAsia="zh-CN"/>
        </w:rPr>
        <w:t xml:space="preserve">Some theoretical analysis on adversarial training </w:t>
      </w:r>
    </w:p>
    <w:p w14:paraId="41221460" w14:textId="648F9D4D" w:rsidR="00250451" w:rsidRPr="00250451" w:rsidRDefault="00250451" w:rsidP="00250451">
      <w:pPr>
        <w:pStyle w:val="a9"/>
        <w:numPr>
          <w:ilvl w:val="0"/>
          <w:numId w:val="5"/>
        </w:numPr>
        <w:rPr>
          <w:rFonts w:hint="eastAsia"/>
          <w:sz w:val="28"/>
          <w:szCs w:val="24"/>
          <w:lang w:eastAsia="zh-CN"/>
        </w:rPr>
      </w:pPr>
      <w:r w:rsidRPr="00250451">
        <w:rPr>
          <w:sz w:val="28"/>
          <w:szCs w:val="24"/>
          <w:lang w:eastAsia="zh-CN"/>
        </w:rPr>
        <w:t>Theoretical Understanding of Learning from Adversarial Perturbations</w:t>
      </w:r>
    </w:p>
    <w:p w14:paraId="682E91B6" w14:textId="06547E91" w:rsidR="00250451" w:rsidRDefault="00250451" w:rsidP="00250451">
      <w:pPr>
        <w:pStyle w:val="a9"/>
        <w:rPr>
          <w:sz w:val="28"/>
          <w:szCs w:val="24"/>
          <w:lang w:eastAsia="zh-CN"/>
        </w:rPr>
      </w:pPr>
      <w:hyperlink r:id="rId10" w:history="1">
        <w:r w:rsidRPr="009A5B8D">
          <w:rPr>
            <w:rStyle w:val="ae"/>
            <w:sz w:val="28"/>
            <w:szCs w:val="24"/>
            <w:lang w:eastAsia="zh-CN"/>
          </w:rPr>
          <w:t>https://www.semanticscholar.org/paper/Theoretical-Understanding-of-Learning-from-Kumano-Kera/723bf5b549cfe8195db7ac45f248bb91d19a3065</w:t>
        </w:r>
      </w:hyperlink>
      <w:r>
        <w:rPr>
          <w:rFonts w:hint="eastAsia"/>
          <w:sz w:val="28"/>
          <w:szCs w:val="24"/>
          <w:lang w:eastAsia="zh-CN"/>
        </w:rPr>
        <w:t xml:space="preserve"> </w:t>
      </w:r>
    </w:p>
    <w:p w14:paraId="0D5BCDE1" w14:textId="72AA0706" w:rsidR="00250451" w:rsidRDefault="00250451" w:rsidP="00250451">
      <w:pPr>
        <w:pStyle w:val="a9"/>
        <w:numPr>
          <w:ilvl w:val="0"/>
          <w:numId w:val="5"/>
        </w:numPr>
        <w:rPr>
          <w:sz w:val="28"/>
          <w:szCs w:val="24"/>
          <w:lang w:eastAsia="zh-CN"/>
        </w:rPr>
      </w:pPr>
      <w:r w:rsidRPr="00250451">
        <w:rPr>
          <w:sz w:val="28"/>
          <w:szCs w:val="24"/>
          <w:lang w:eastAsia="zh-CN"/>
        </w:rPr>
        <w:t xml:space="preserve">Adversarial Training from Mean Field Perspective </w:t>
      </w:r>
    </w:p>
    <w:p w14:paraId="482180E6" w14:textId="4CE97000" w:rsidR="00250451" w:rsidRPr="00250451" w:rsidRDefault="00250451" w:rsidP="00250451">
      <w:pPr>
        <w:pStyle w:val="a9"/>
        <w:rPr>
          <w:sz w:val="28"/>
          <w:szCs w:val="24"/>
          <w:lang w:eastAsia="zh-CN"/>
        </w:rPr>
      </w:pPr>
      <w:hyperlink r:id="rId11" w:history="1">
        <w:r w:rsidRPr="009A5B8D">
          <w:rPr>
            <w:rStyle w:val="ae"/>
            <w:sz w:val="28"/>
            <w:szCs w:val="24"/>
            <w:lang w:eastAsia="zh-CN"/>
          </w:rPr>
          <w:t>https://proceedings.neurips.cc/paper_files/paper/2023/hash/edcd1aa172dceda2ea9d45a48f25d3e3-Abstract-Conference.html</w:t>
        </w:r>
      </w:hyperlink>
      <w:r>
        <w:rPr>
          <w:rFonts w:hint="eastAsia"/>
          <w:sz w:val="28"/>
          <w:szCs w:val="24"/>
          <w:lang w:eastAsia="zh-CN"/>
        </w:rPr>
        <w:t xml:space="preserve"> </w:t>
      </w:r>
    </w:p>
    <w:p w14:paraId="3BDF3D58" w14:textId="77777777" w:rsidR="00250451" w:rsidRPr="00250451" w:rsidRDefault="00250451" w:rsidP="00250451">
      <w:pPr>
        <w:pStyle w:val="a9"/>
        <w:numPr>
          <w:ilvl w:val="0"/>
          <w:numId w:val="5"/>
        </w:numPr>
        <w:rPr>
          <w:sz w:val="28"/>
          <w:szCs w:val="24"/>
          <w:lang w:eastAsia="zh-CN"/>
        </w:rPr>
      </w:pPr>
      <w:r w:rsidRPr="00250451">
        <w:rPr>
          <w:sz w:val="28"/>
          <w:szCs w:val="24"/>
          <w:lang w:eastAsia="zh-CN"/>
        </w:rPr>
        <w:t>Theoretical Analysis of Adversarial Learning: A Minimax Approach</w:t>
      </w:r>
    </w:p>
    <w:p w14:paraId="147FE624" w14:textId="784462B4" w:rsidR="00250451" w:rsidRPr="00250451" w:rsidRDefault="00250451" w:rsidP="00250451">
      <w:pPr>
        <w:pStyle w:val="a9"/>
        <w:rPr>
          <w:rFonts w:hint="eastAsia"/>
          <w:sz w:val="28"/>
          <w:szCs w:val="24"/>
          <w:lang w:eastAsia="zh-CN"/>
        </w:rPr>
      </w:pPr>
      <w:hyperlink r:id="rId12" w:history="1">
        <w:r w:rsidRPr="009A5B8D">
          <w:rPr>
            <w:rStyle w:val="ae"/>
            <w:sz w:val="28"/>
            <w:szCs w:val="24"/>
            <w:lang w:eastAsia="zh-CN"/>
          </w:rPr>
          <w:t>https://arxiv.org/abs/1811.05232</w:t>
        </w:r>
      </w:hyperlink>
      <w:r>
        <w:rPr>
          <w:rFonts w:hint="eastAsia"/>
          <w:sz w:val="28"/>
          <w:szCs w:val="24"/>
          <w:lang w:eastAsia="zh-CN"/>
        </w:rPr>
        <w:t xml:space="preserve"> </w:t>
      </w:r>
    </w:p>
    <w:sectPr w:rsidR="00250451" w:rsidRPr="00250451" w:rsidSect="00CD321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9500A4"/>
    <w:multiLevelType w:val="hybridMultilevel"/>
    <w:tmpl w:val="9702B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C1A04"/>
    <w:multiLevelType w:val="hybridMultilevel"/>
    <w:tmpl w:val="5E5A3C86"/>
    <w:lvl w:ilvl="0" w:tplc="2CA2A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1EC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303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064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AE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0CB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9CD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C8C2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6A5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47E1F89"/>
    <w:multiLevelType w:val="hybridMultilevel"/>
    <w:tmpl w:val="A9909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819D1"/>
    <w:multiLevelType w:val="hybridMultilevel"/>
    <w:tmpl w:val="CC685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26307"/>
    <w:multiLevelType w:val="hybridMultilevel"/>
    <w:tmpl w:val="D3ECA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029F5"/>
    <w:multiLevelType w:val="hybridMultilevel"/>
    <w:tmpl w:val="BC8A7186"/>
    <w:lvl w:ilvl="0" w:tplc="C16CD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F8C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860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147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4B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BC4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B00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42A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8C3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89C55CC"/>
    <w:multiLevelType w:val="hybridMultilevel"/>
    <w:tmpl w:val="15441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371000">
    <w:abstractNumId w:val="4"/>
  </w:num>
  <w:num w:numId="2" w16cid:durableId="96757248">
    <w:abstractNumId w:val="2"/>
  </w:num>
  <w:num w:numId="3" w16cid:durableId="2079594101">
    <w:abstractNumId w:val="0"/>
  </w:num>
  <w:num w:numId="4" w16cid:durableId="564996485">
    <w:abstractNumId w:val="6"/>
  </w:num>
  <w:num w:numId="5" w16cid:durableId="847333016">
    <w:abstractNumId w:val="3"/>
  </w:num>
  <w:num w:numId="6" w16cid:durableId="1700469825">
    <w:abstractNumId w:val="5"/>
  </w:num>
  <w:num w:numId="7" w16cid:durableId="122120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88"/>
    <w:rsid w:val="00075757"/>
    <w:rsid w:val="0009503D"/>
    <w:rsid w:val="00231788"/>
    <w:rsid w:val="00250451"/>
    <w:rsid w:val="002E43A7"/>
    <w:rsid w:val="002F6E15"/>
    <w:rsid w:val="004F04ED"/>
    <w:rsid w:val="005257E0"/>
    <w:rsid w:val="006B217A"/>
    <w:rsid w:val="007516E9"/>
    <w:rsid w:val="008A24A4"/>
    <w:rsid w:val="008A58E0"/>
    <w:rsid w:val="008B50D8"/>
    <w:rsid w:val="009914E8"/>
    <w:rsid w:val="00B1462F"/>
    <w:rsid w:val="00BC1838"/>
    <w:rsid w:val="00CD3212"/>
    <w:rsid w:val="00DE5E57"/>
    <w:rsid w:val="00E23963"/>
    <w:rsid w:val="00EC2637"/>
    <w:rsid w:val="00EF731D"/>
    <w:rsid w:val="00F2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6D6A6A"/>
  <w14:defaultImageDpi w14:val="32767"/>
  <w15:chartTrackingRefBased/>
  <w15:docId w15:val="{90495463-52EA-45F4-ADC6-4BA7CCAE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ajorBidi"/>
        <w:kern w:val="2"/>
        <w:sz w:val="32"/>
        <w:szCs w:val="3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963"/>
    <w:pPr>
      <w:widowControl w:val="0"/>
      <w:spacing w:after="0" w:line="240" w:lineRule="auto"/>
      <w:jc w:val="both"/>
    </w:pPr>
    <w:rPr>
      <w:rFonts w:cstheme="minorBidi"/>
      <w:sz w:val="24"/>
      <w:szCs w:val="22"/>
      <w:lang w:eastAsia="zh-Hans-MO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31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1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178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17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17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178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178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178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178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1788"/>
    <w:rPr>
      <w:rFonts w:asciiTheme="majorHAnsi" w:eastAsiaTheme="majorEastAsia" w:hAnsiTheme="majorHAnsi"/>
      <w:color w:val="0F4761" w:themeColor="accent1" w:themeShade="BF"/>
      <w:sz w:val="40"/>
      <w:szCs w:val="40"/>
      <w:lang w:eastAsia="zh-Hans-MO"/>
      <w14:ligatures w14:val="none"/>
    </w:rPr>
  </w:style>
  <w:style w:type="character" w:customStyle="1" w:styleId="20">
    <w:name w:val="标题 2 字符"/>
    <w:basedOn w:val="a0"/>
    <w:link w:val="2"/>
    <w:uiPriority w:val="9"/>
    <w:semiHidden/>
    <w:rsid w:val="00231788"/>
    <w:rPr>
      <w:rFonts w:asciiTheme="majorHAnsi" w:eastAsiaTheme="majorEastAsia" w:hAnsiTheme="majorHAnsi"/>
      <w:color w:val="0F4761" w:themeColor="accent1" w:themeShade="BF"/>
      <w:lang w:eastAsia="zh-Hans-MO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231788"/>
    <w:rPr>
      <w:rFonts w:asciiTheme="minorHAnsi" w:eastAsiaTheme="majorEastAsia" w:hAnsiTheme="minorHAnsi"/>
      <w:color w:val="0F4761" w:themeColor="accent1" w:themeShade="BF"/>
      <w:sz w:val="28"/>
      <w:szCs w:val="28"/>
      <w:lang w:eastAsia="zh-Hans-MO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231788"/>
    <w:rPr>
      <w:rFonts w:asciiTheme="minorHAnsi" w:eastAsiaTheme="majorEastAsia" w:hAnsiTheme="minorHAnsi"/>
      <w:i/>
      <w:iCs/>
      <w:color w:val="0F4761" w:themeColor="accent1" w:themeShade="BF"/>
      <w:sz w:val="24"/>
      <w:szCs w:val="22"/>
      <w:lang w:eastAsia="zh-Hans-MO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231788"/>
    <w:rPr>
      <w:rFonts w:asciiTheme="minorHAnsi" w:eastAsiaTheme="majorEastAsia" w:hAnsiTheme="minorHAnsi"/>
      <w:color w:val="0F4761" w:themeColor="accent1" w:themeShade="BF"/>
      <w:sz w:val="24"/>
      <w:szCs w:val="22"/>
      <w:lang w:eastAsia="zh-Hans-MO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231788"/>
    <w:rPr>
      <w:rFonts w:asciiTheme="minorHAnsi" w:eastAsiaTheme="majorEastAsia" w:hAnsiTheme="minorHAnsi"/>
      <w:i/>
      <w:iCs/>
      <w:color w:val="595959" w:themeColor="text1" w:themeTint="A6"/>
      <w:sz w:val="24"/>
      <w:szCs w:val="22"/>
      <w:lang w:eastAsia="zh-Hans-MO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231788"/>
    <w:rPr>
      <w:rFonts w:asciiTheme="minorHAnsi" w:eastAsiaTheme="majorEastAsia" w:hAnsiTheme="minorHAnsi"/>
      <w:color w:val="595959" w:themeColor="text1" w:themeTint="A6"/>
      <w:sz w:val="24"/>
      <w:szCs w:val="22"/>
      <w:lang w:eastAsia="zh-Hans-MO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231788"/>
    <w:rPr>
      <w:rFonts w:asciiTheme="minorHAnsi" w:eastAsiaTheme="majorEastAsia" w:hAnsiTheme="minorHAnsi"/>
      <w:i/>
      <w:iCs/>
      <w:color w:val="272727" w:themeColor="text1" w:themeTint="D8"/>
      <w:sz w:val="24"/>
      <w:szCs w:val="22"/>
      <w:lang w:eastAsia="zh-Hans-MO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231788"/>
    <w:rPr>
      <w:rFonts w:asciiTheme="minorHAnsi" w:eastAsiaTheme="majorEastAsia" w:hAnsiTheme="minorHAnsi"/>
      <w:color w:val="272727" w:themeColor="text1" w:themeTint="D8"/>
      <w:sz w:val="24"/>
      <w:szCs w:val="22"/>
      <w:lang w:eastAsia="zh-Hans-MO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2317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31788"/>
    <w:rPr>
      <w:rFonts w:asciiTheme="majorHAnsi" w:eastAsiaTheme="majorEastAsia" w:hAnsiTheme="majorHAnsi"/>
      <w:spacing w:val="-10"/>
      <w:kern w:val="28"/>
      <w:sz w:val="56"/>
      <w:szCs w:val="56"/>
      <w:lang w:eastAsia="zh-Hans-MO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23178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31788"/>
    <w:rPr>
      <w:rFonts w:asciiTheme="minorHAnsi" w:eastAsiaTheme="majorEastAsia" w:hAnsiTheme="minorHAnsi"/>
      <w:color w:val="595959" w:themeColor="text1" w:themeTint="A6"/>
      <w:spacing w:val="15"/>
      <w:sz w:val="28"/>
      <w:szCs w:val="28"/>
      <w:lang w:eastAsia="zh-Hans-MO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2317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31788"/>
    <w:rPr>
      <w:rFonts w:cstheme="minorBidi"/>
      <w:i/>
      <w:iCs/>
      <w:color w:val="404040" w:themeColor="text1" w:themeTint="BF"/>
      <w:sz w:val="24"/>
      <w:szCs w:val="22"/>
      <w:lang w:eastAsia="zh-Hans-MO"/>
      <w14:ligatures w14:val="none"/>
    </w:rPr>
  </w:style>
  <w:style w:type="paragraph" w:styleId="a9">
    <w:name w:val="List Paragraph"/>
    <w:basedOn w:val="a"/>
    <w:uiPriority w:val="34"/>
    <w:qFormat/>
    <w:rsid w:val="002317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17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1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31788"/>
    <w:rPr>
      <w:rFonts w:cstheme="minorBidi"/>
      <w:i/>
      <w:iCs/>
      <w:color w:val="0F4761" w:themeColor="accent1" w:themeShade="BF"/>
      <w:sz w:val="24"/>
      <w:szCs w:val="22"/>
      <w:lang w:eastAsia="zh-Hans-MO"/>
      <w14:ligatures w14:val="none"/>
    </w:rPr>
  </w:style>
  <w:style w:type="character" w:styleId="ad">
    <w:name w:val="Intense Reference"/>
    <w:basedOn w:val="a0"/>
    <w:uiPriority w:val="32"/>
    <w:qFormat/>
    <w:rsid w:val="0023178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7575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75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0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4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6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8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102.0135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2312.03777" TargetMode="External"/><Relationship Id="rId12" Type="http://schemas.openxmlformats.org/officeDocument/2006/relationships/hyperlink" Target="https://arxiv.org/abs/1811.052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acm.org/doi/abs/10.1145/3534678.3539243" TargetMode="External"/><Relationship Id="rId11" Type="http://schemas.openxmlformats.org/officeDocument/2006/relationships/hyperlink" Target="https://proceedings.neurips.cc/paper_files/paper/2023/hash/edcd1aa172dceda2ea9d45a48f25d3e3-Abstract-Conference.html" TargetMode="External"/><Relationship Id="rId5" Type="http://schemas.openxmlformats.org/officeDocument/2006/relationships/hyperlink" Target="https://openaccess.thecvf.com/content_cvpr_2017/papers/Shrivastava_Learning_From_Simulated_CVPR_2017_paper.pdf" TargetMode="External"/><Relationship Id="rId10" Type="http://schemas.openxmlformats.org/officeDocument/2006/relationships/hyperlink" Target="https://www.semanticscholar.org/paper/Theoretical-Understanding-of-Learning-from-Kumano-Kera/723bf5b549cfe8195db7ac45f248bb91d19a30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810.0006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u3621344@connect.hku.hk</dc:creator>
  <cp:keywords/>
  <dc:description/>
  <cp:lastModifiedBy>u3621344</cp:lastModifiedBy>
  <cp:revision>3</cp:revision>
  <dcterms:created xsi:type="dcterms:W3CDTF">2024-06-22T14:07:00Z</dcterms:created>
  <dcterms:modified xsi:type="dcterms:W3CDTF">2024-06-22T14:28:00Z</dcterms:modified>
</cp:coreProperties>
</file>