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5818" w:type="dxa"/>
        <w:jc w:val="left"/>
        <w:tblInd w:w="-6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65"/>
        <w:gridCol w:w="8553"/>
      </w:tblGrid>
      <w:tr>
        <w:trPr/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3246" w:leader="none"/>
              </w:tabs>
              <w:bidi w:val="0"/>
              <w:spacing w:before="91" w:after="0"/>
              <w:jc w:val="center"/>
              <w:rPr>
                <w:rFonts w:eastAsia="Times New Roman" w:cs="Calibri"/>
                <w:b/>
                <w:sz w:val="18"/>
                <w:szCs w:val="18"/>
                <w:lang w:val="pl-PL"/>
              </w:rPr>
            </w:pPr>
            <w:r>
              <w:rPr>
                <w:rFonts w:eastAsia="Times New Roman" w:cs="Calibri"/>
                <w:b/>
                <w:sz w:val="18"/>
                <w:szCs w:val="18"/>
                <w:lang w:val="pl-PL"/>
              </w:rPr>
              <w:t>UMOWA POŚREDNICTWA NAJMU</w:t>
            </w:r>
          </w:p>
          <w:p>
            <w:pPr>
              <w:pStyle w:val="Tretekstu"/>
              <w:widowControl w:val="false"/>
              <w:tabs>
                <w:tab w:val="clear" w:pos="720"/>
                <w:tab w:val="left" w:pos="3246" w:leader="none"/>
              </w:tabs>
              <w:bidi w:val="0"/>
              <w:spacing w:before="91" w:after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bookmarkStart w:id="0" w:name="UMOWA_PO%2525252525252525252525252525252"/>
            <w:bookmarkEnd w:id="0"/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W dniu</w:t>
            </w:r>
            <w:r>
              <w:rPr>
                <w:rFonts w:eastAsia="Times New Roman" w:cs="Calibri" w:ascii="Calibri" w:hAnsi="Calibri"/>
                <w:sz w:val="18"/>
                <w:szCs w:val="18"/>
                <w:u w:val="single"/>
                <w:lang w:val="pl-PL"/>
              </w:rPr>
              <w:t xml:space="preserve"> </w:t>
              <w:tab/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została zawarta pomiędzy:</w:t>
            </w:r>
          </w:p>
          <w:p>
            <w:pPr>
              <w:pStyle w:val="Tretekstu"/>
              <w:widowControl w:val="false"/>
              <w:bidi w:val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 xml:space="preserve">OKEASK KONSTANTY OBUCHOWSKI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(dalej „OKEASK”) Siedziba: w Warszawie (02-952) przy ul.</w:t>
            </w:r>
            <w:r>
              <w:rPr>
                <w:rFonts w:eastAsia="Times New Roman" w:cs="Calibri" w:ascii="Calibri" w:hAnsi="Calibri"/>
                <w:color w:val="auto"/>
                <w:kern w:val="0"/>
                <w:sz w:val="18"/>
                <w:szCs w:val="18"/>
                <w:lang w:val="pl-PL" w:eastAsia="en-US" w:bidi="ar-SA"/>
              </w:rPr>
              <w:t xml:space="preserve"> </w:t>
            </w:r>
            <w:r>
              <w:rPr>
                <w:rFonts w:eastAsia="Times New Roman" w:cs="Calibri" w:ascii="Calibri" w:hAnsi="Calibri"/>
                <w:i w:val="false"/>
                <w:iCs w:val="false"/>
                <w:color w:val="auto"/>
                <w:w w:val="95"/>
                <w:kern w:val="0"/>
                <w:sz w:val="18"/>
                <w:szCs w:val="18"/>
                <w:lang w:val="pl-PL" w:eastAsia="en-US" w:bidi="ar-SA"/>
              </w:rPr>
              <w:t>Wiertnicza 99</w:t>
            </w:r>
            <w:r>
              <w:rPr>
                <w:rFonts w:eastAsia="Times New Roman" w:cs="Calibri" w:ascii="Calibri" w:hAnsi="Calibri"/>
                <w:color w:val="auto"/>
                <w:kern w:val="0"/>
                <w:sz w:val="18"/>
                <w:szCs w:val="18"/>
                <w:lang w:val="pl-PL" w:eastAsia="en-US" w:bidi="ar-SA"/>
              </w:rPr>
              <w:t xml:space="preserve"> (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adres przedsiębiorcy), NIP 9512427031, prowadzimy działalność gospodarczą w zakresie </w:t>
            </w:r>
            <w:r>
              <w:rPr>
                <w:rFonts w:eastAsia="Times New Roman" w:cs="Calibri" w:ascii="Calibri" w:hAnsi="Calibri"/>
                <w:w w:val="95"/>
                <w:sz w:val="18"/>
                <w:szCs w:val="18"/>
                <w:lang w:val="pl-PL"/>
              </w:rPr>
              <w:t>pośrednictwa w obrocie nieruchomościami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, reprezentowaną przez 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>Konstanty Obuchowski</w:t>
            </w:r>
          </w:p>
          <w:p>
            <w:pPr>
              <w:pStyle w:val="Tretekstu"/>
              <w:widowControl w:val="false"/>
              <w:bidi w:val="0"/>
              <w:jc w:val="both"/>
              <w:rPr>
                <w:rFonts w:ascii="Calibri" w:hAnsi="Calibri" w:eastAsia="Times New Roman" w:cs="Calibri"/>
                <w:b w:val="false"/>
                <w:bCs w:val="false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sz w:val="18"/>
                <w:szCs w:val="18"/>
                <w:lang w:val="pl-PL"/>
              </w:rPr>
              <w:t>a</w:t>
            </w:r>
          </w:p>
          <w:tbl>
            <w:tblPr>
              <w:tblW w:w="10200" w:type="dxa"/>
              <w:jc w:val="left"/>
              <w:tblInd w:w="0" w:type="dxa"/>
              <w:tblLayout w:type="fixed"/>
              <w:tblCellMar>
                <w:top w:w="0" w:type="dxa"/>
                <w:left w:w="25" w:type="dxa"/>
                <w:bottom w:w="0" w:type="dxa"/>
                <w:right w:w="0" w:type="dxa"/>
              </w:tblCellMar>
            </w:tblPr>
            <w:tblGrid>
              <w:gridCol w:w="3451"/>
              <w:gridCol w:w="2669"/>
              <w:gridCol w:w="4080"/>
            </w:tblGrid>
            <w:tr>
              <w:trPr>
                <w:trHeight w:val="228" w:hRule="atLeast"/>
              </w:trPr>
              <w:tc>
                <w:tcPr>
                  <w:tcW w:w="3451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 xml:space="preserve">1) </w:t>
                  </w:r>
                </w:p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6749" w:type="dxa"/>
                  <w:gridSpan w:val="2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  <w:tr>
              <w:trPr/>
              <w:tc>
                <w:tcPr>
                  <w:tcW w:w="3451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(imię i nazwisko)</w:t>
                  </w:r>
                </w:p>
              </w:tc>
              <w:tc>
                <w:tcPr>
                  <w:tcW w:w="6749" w:type="dxa"/>
                  <w:gridSpan w:val="2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(adres zamieszkania)</w:t>
                  </w:r>
                </w:p>
              </w:tc>
            </w:tr>
            <w:tr>
              <w:trPr/>
              <w:tc>
                <w:tcPr>
                  <w:tcW w:w="3451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6749" w:type="dxa"/>
                  <w:gridSpan w:val="2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  <w:tr>
              <w:trPr/>
              <w:tc>
                <w:tcPr>
                  <w:tcW w:w="3451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(seria i nr dokumentu tożsamości)</w:t>
                  </w:r>
                </w:p>
              </w:tc>
              <w:tc>
                <w:tcPr>
                  <w:tcW w:w="2669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suppressAutoHyphens w:val="true"/>
                    <w:overflowPunct w:val="true"/>
                    <w:bidi w:val="0"/>
                    <w:spacing w:lineRule="auto" w:line="276" w:before="0" w:after="140"/>
                    <w:ind w:left="0" w:right="57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 xml:space="preserve">(PESEL / data i państwo urodzenia)  </w:t>
                  </w:r>
                </w:p>
              </w:tc>
              <w:tc>
                <w:tcPr>
                  <w:tcW w:w="4080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61" w:leader="none"/>
                    </w:tabs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(obywatelstwo)</w:t>
                  </w:r>
                </w:p>
              </w:tc>
            </w:tr>
            <w:tr>
              <w:trPr/>
              <w:tc>
                <w:tcPr>
                  <w:tcW w:w="3451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6749" w:type="dxa"/>
                  <w:gridSpan w:val="2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Calibri" w:cs="Calibri"/>
                      <w:b w:val="false"/>
                      <w:i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</w:pPr>
                  <w:r>
                    <w:rPr>
                      <w:rFonts w:eastAsia="Calibri" w:cs="Calibri" w:ascii="Calibri" w:hAnsi="Calibri"/>
                      <w:b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>Zamawiający</w:t>
                  </w: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 xml:space="preserve"> oświadcza, że wyraża zgodę na otrzymywanie od </w:t>
                  </w:r>
                </w:p>
                <w:p>
                  <w:pPr>
                    <w:pStyle w:val="Normal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Calibri" w:cs="Calibri" w:ascii="Calibri" w:hAnsi="Calibri"/>
                      <w:b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>OKEASK</w:t>
                  </w: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 xml:space="preserve"> faktur, duplikatów faktur oraz korekt faktur drogą</w:t>
                  </w:r>
                </w:p>
                <w:p>
                  <w:pPr>
                    <w:pStyle w:val="Normal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>elektroniczną na adres email,</w:t>
                  </w:r>
                  <w:r>
                    <w:rPr>
                      <w:rFonts w:eastAsia="Calibri" w:cs="Calibri" w:ascii="Calibri" w:hAnsi="Calibri"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 xml:space="preserve"> </w:t>
                  </w: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 xml:space="preserve">przy czym w razie zmiany </w:t>
                  </w:r>
                </w:p>
                <w:p>
                  <w:pPr>
                    <w:pStyle w:val="Normal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 xml:space="preserve">adresu email </w:t>
                  </w:r>
                  <w:r>
                    <w:rPr>
                      <w:rFonts w:eastAsia="Calibri" w:cs="Calibri" w:ascii="Calibri" w:hAnsi="Calibri"/>
                      <w:b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>Zamawiający</w:t>
                  </w: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 xml:space="preserve"> zobowiązuje się do pisemnego </w:t>
                  </w:r>
                </w:p>
                <w:p>
                  <w:pPr>
                    <w:pStyle w:val="Normal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Calibri" w:cs="Calibri"/>
                      <w:b w:val="false"/>
                      <w:i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</w:pP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 xml:space="preserve">powiadomienia o nowym adresie; Niniejsze oświadczenie może </w:t>
                  </w:r>
                </w:p>
                <w:p>
                  <w:pPr>
                    <w:pStyle w:val="Normal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Calibri" w:cs="Calibri"/>
                      <w:b w:val="false"/>
                      <w:i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</w:pP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 xml:space="preserve">zostać wycofane w każdej chwili na piśmie. Z chwilą wycofania </w:t>
                  </w:r>
                </w:p>
                <w:p>
                  <w:pPr>
                    <w:pStyle w:val="Normal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Calibri" w:cs="Calibri"/>
                      <w:b w:val="false"/>
                      <w:i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</w:pP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 xml:space="preserve">oświadczenia </w:t>
                  </w:r>
                  <w:r>
                    <w:rPr>
                      <w:rFonts w:eastAsia="Calibri" w:cs="Calibri" w:ascii="Calibri" w:hAnsi="Calibri"/>
                      <w:b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>OKEASK</w:t>
                  </w: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 xml:space="preserve"> traci prawo do przesyłania faktur drogą </w:t>
                  </w:r>
                </w:p>
                <w:p>
                  <w:pPr>
                    <w:pStyle w:val="Normal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Calibri" w:cs="Calibri"/>
                      <w:b w:val="false"/>
                      <w:i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</w:pP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spacing w:val="0"/>
                      <w:sz w:val="14"/>
                      <w:szCs w:val="14"/>
                      <w:lang w:val="pl-PL"/>
                    </w:rPr>
                    <w:t>elektroniczną.</w:t>
                  </w:r>
                </w:p>
              </w:tc>
            </w:tr>
            <w:tr>
              <w:trPr/>
              <w:tc>
                <w:tcPr>
                  <w:tcW w:w="3451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(telefon kontaktowy)</w:t>
                  </w:r>
                </w:p>
              </w:tc>
              <w:tc>
                <w:tcPr>
                  <w:tcW w:w="6749" w:type="dxa"/>
                  <w:gridSpan w:val="2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(e-mail)</w:t>
                  </w:r>
                </w:p>
              </w:tc>
            </w:tr>
          </w:tbl>
          <w:p>
            <w:pPr>
              <w:pStyle w:val="Tretekstu"/>
              <w:widowControl w:val="false"/>
              <w:bidi w:val="0"/>
              <w:ind w:left="0" w:right="0" w:hanging="1"/>
              <w:jc w:val="both"/>
              <w:rPr>
                <w:rFonts w:ascii="Calibri" w:hAnsi="Calibri" w:eastAsia="Times New Roman" w:cs="Calibri"/>
                <w:i/>
                <w:i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i/>
                <w:sz w:val="18"/>
                <w:szCs w:val="18"/>
                <w:lang w:val="pl-PL"/>
              </w:rPr>
              <w:t>2)</w:t>
            </w:r>
          </w:p>
          <w:tbl>
            <w:tblPr>
              <w:tblW w:w="10200" w:type="dxa"/>
              <w:jc w:val="left"/>
              <w:tblInd w:w="0" w:type="dxa"/>
              <w:tblLayout w:type="fixed"/>
              <w:tblCellMar>
                <w:top w:w="0" w:type="dxa"/>
                <w:left w:w="25" w:type="dxa"/>
                <w:bottom w:w="0" w:type="dxa"/>
                <w:right w:w="0" w:type="dxa"/>
              </w:tblCellMar>
            </w:tblPr>
            <w:tblGrid>
              <w:gridCol w:w="3451"/>
              <w:gridCol w:w="2724"/>
              <w:gridCol w:w="4025"/>
            </w:tblGrid>
            <w:tr>
              <w:trPr>
                <w:trHeight w:val="228" w:hRule="atLeast"/>
              </w:trPr>
              <w:tc>
                <w:tcPr>
                  <w:tcW w:w="3451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6749" w:type="dxa"/>
                  <w:gridSpan w:val="2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  <w:tr>
              <w:trPr/>
              <w:tc>
                <w:tcPr>
                  <w:tcW w:w="3451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(imię i nazwisko)</w:t>
                  </w:r>
                </w:p>
              </w:tc>
              <w:tc>
                <w:tcPr>
                  <w:tcW w:w="6749" w:type="dxa"/>
                  <w:gridSpan w:val="2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(adres zamieszkania)</w:t>
                  </w:r>
                </w:p>
              </w:tc>
            </w:tr>
            <w:tr>
              <w:trPr/>
              <w:tc>
                <w:tcPr>
                  <w:tcW w:w="3451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6749" w:type="dxa"/>
                  <w:gridSpan w:val="2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  <w:tr>
              <w:trPr/>
              <w:tc>
                <w:tcPr>
                  <w:tcW w:w="3451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(seria i nr dokumentu tożsamości)</w:t>
                  </w:r>
                </w:p>
              </w:tc>
              <w:tc>
                <w:tcPr>
                  <w:tcW w:w="2724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suppressAutoHyphens w:val="true"/>
                    <w:overflowPunct w:val="true"/>
                    <w:bidi w:val="0"/>
                    <w:spacing w:lineRule="auto" w:line="276" w:before="0" w:after="140"/>
                    <w:ind w:left="0" w:right="57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(PESEL / data i państwo urodzenia)</w:t>
                  </w:r>
                </w:p>
              </w:tc>
              <w:tc>
                <w:tcPr>
                  <w:tcW w:w="4025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257" w:leader="none"/>
                    </w:tabs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 xml:space="preserve">  </w:t>
                  </w: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(obywatelstwo)</w:t>
                  </w:r>
                </w:p>
              </w:tc>
            </w:tr>
            <w:tr>
              <w:trPr/>
              <w:tc>
                <w:tcPr>
                  <w:tcW w:w="3451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6749" w:type="dxa"/>
                  <w:gridSpan w:val="2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  <w:tr>
              <w:trPr/>
              <w:tc>
                <w:tcPr>
                  <w:tcW w:w="3451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(telefon kontaktowy)</w:t>
                  </w:r>
                </w:p>
              </w:tc>
              <w:tc>
                <w:tcPr>
                  <w:tcW w:w="6749" w:type="dxa"/>
                  <w:gridSpan w:val="2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(e-mail)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zwaną/ym dalej 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>„Zamawiającym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”, 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 xml:space="preserve">„Umowa”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następującej treści: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</w:r>
          </w:p>
          <w:p>
            <w:pPr>
              <w:pStyle w:val="Nagwek1"/>
              <w:widowControl w:val="false"/>
              <w:bidi w:val="0"/>
              <w:ind w:left="0" w:right="107" w:hanging="0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Art. 1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OKEASK zobowiązuje się do dokonywania dla Zamawiającego czynności zmierzających do zawarcia umowy najmu (zwanej dalej 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>„Umową Najmu”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), której przedmiotem będzie wskazana mu nieruchomość, lokal, powierzchnia lub ich części (każde z nich zwane dalej 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>„Obiektem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”).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ind w:left="284" w:right="107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W dniu dzisiejszym Zamawiający otrzymał adresy następujących Obiektów:</w:t>
            </w:r>
          </w:p>
          <w:tbl>
            <w:tblPr>
              <w:tblW w:w="10189" w:type="dxa"/>
              <w:jc w:val="left"/>
              <w:tblInd w:w="284" w:type="dxa"/>
              <w:tblLayout w:type="fixed"/>
              <w:tblCellMar>
                <w:top w:w="0" w:type="dxa"/>
                <w:left w:w="25" w:type="dxa"/>
                <w:bottom w:w="0" w:type="dxa"/>
                <w:right w:w="0" w:type="dxa"/>
              </w:tblCellMar>
            </w:tblPr>
            <w:tblGrid>
              <w:gridCol w:w="275"/>
              <w:gridCol w:w="6242"/>
              <w:gridCol w:w="1628"/>
              <w:gridCol w:w="2044"/>
            </w:tblGrid>
            <w:tr>
              <w:trPr>
                <w:trHeight w:val="258" w:hRule="atLeast"/>
              </w:trPr>
              <w:tc>
                <w:tcPr>
                  <w:tcW w:w="275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  <w:t>1)</w:t>
                  </w:r>
                </w:p>
              </w:tc>
              <w:tc>
                <w:tcPr>
                  <w:tcW w:w="6242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0" w:type="dxa"/>
                  <w:tcBorders>
                    <w:bottom w:val="single" w:sz="4" w:space="0" w:color="000000"/>
                  </w:tcBorders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lineRule="auto" w:line="276" w:before="0" w:after="140"/>
                    <w:ind w:left="0" w:right="283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1628" w:type="dxa"/>
                  <w:tcBorders/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2044" w:type="dxa"/>
                  <w:tcBorders/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  <w:t>]</w:t>
                  </w:r>
                </w:p>
              </w:tc>
            </w:tr>
            <w:tr>
              <w:trPr>
                <w:trHeight w:val="258" w:hRule="atLeast"/>
              </w:trPr>
              <w:tc>
                <w:tcPr>
                  <w:tcW w:w="275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  <w:t>2)</w:t>
                  </w:r>
                </w:p>
              </w:tc>
              <w:tc>
                <w:tcPr>
                  <w:tcW w:w="6242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0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1628" w:type="dxa"/>
                  <w:tcBorders/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2044" w:type="dxa"/>
                  <w:tcBorders/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  <w:t>]</w:t>
                  </w:r>
                </w:p>
              </w:tc>
            </w:tr>
            <w:tr>
              <w:trPr>
                <w:trHeight w:val="258" w:hRule="atLeast"/>
              </w:trPr>
              <w:tc>
                <w:tcPr>
                  <w:tcW w:w="275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  <w:t>3)</w:t>
                  </w:r>
                </w:p>
              </w:tc>
              <w:tc>
                <w:tcPr>
                  <w:tcW w:w="6242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0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1628" w:type="dxa"/>
                  <w:tcBorders/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2044" w:type="dxa"/>
                  <w:tcBorders/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  <w:t>]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10773" w:leader="none"/>
              </w:tabs>
              <w:bidi w:val="0"/>
              <w:ind w:left="283" w:right="113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co podpisem na niniejszej Umowie potwierdza i oświadcza, że nie uzyskał ich dotychczas z innego źródła.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0774" w:leader="none"/>
              </w:tabs>
              <w:bidi w:val="0"/>
              <w:ind w:left="284" w:right="107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OKEASK może wskazywać Zamawiającemu inne Obiekty na piśmie, poprzez e-mail, prezentację lub w inny uzgodniony sposób.</w:t>
            </w:r>
          </w:p>
          <w:p>
            <w:pPr>
              <w:pStyle w:val="Tretekstu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0774" w:leader="none"/>
              </w:tabs>
              <w:bidi w:val="0"/>
              <w:ind w:left="284" w:right="107" w:hanging="284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Strony ustalają, iż </w:t>
            </w:r>
            <w:bookmarkStart w:id="1" w:name="__DdeLink__1546_1314136036"/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OKEASK</w:t>
            </w:r>
            <w:bookmarkEnd w:id="1"/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może poszukiwać dla Zamawiającego Obiektu u swoich klientów i/lub u innych podmiotów.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68" w:leader="none"/>
                <w:tab w:val="left" w:pos="10774" w:leader="none"/>
              </w:tabs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W ramach czynności wykonywanych na podstawie niniejszej Umowy, OKEASK podejmuje działania zmierzające do wyszukania i kojarzenia Stron przyszłej transakcji, wskazuje Zamawiającemu Obiekty, a na życzenie Zamawiającego przygotowuje prezentację Obiektu, bierze udział w negocjacjach i/lub pomaga przy finalizacji transakcji poprzez podjęcie czynności organizacyjnych. OKEASK nie świadczy usług o charakterze doradztwa podatkowego i prawnego, nie składa zapewnień co do stanu technicznego Obiektów i ich wyposażenia. Konsultacje architektoniczne, szacunkowe, techniczne i geodezyjno-kartograficzne nie są przedmiotem Umowy. Czynności wynikające z Umowy będą wykonywane przez OKEASK i współpracowników OKEASK.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0774" w:leader="none"/>
              </w:tabs>
              <w:bidi w:val="0"/>
              <w:spacing w:before="1" w:after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Zamawiający zobowiązuje się współdziałać z OKEASK w wykonywaniu Umowy i wyraża zgodę na udzielanie niezbędnych informacji potencjalnym kontrahentom.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Zamawiający przyjmuje do wiadomości, iż dane i informacje o Obiekcie i potencjalnym kontrahencie, zostają mu przekazane wyłącznie w celu realizacji niniejszej Umowy pośrednictwa oraz ewentualnej transakcji najmu i wobec tego Zamawiający zobowiązuje się nie przekazywać ich innym podmiotom, jak również nie wykorzystywać ich w innym celu, a zwłaszcza celem zawierania innych umów z zakresu obrotu nieruchomościami (lub powierzchniami) lub do dokonania innej transakcji względem Obiektu niż objętej postanowieniami niniejszej Umowy.</w:t>
            </w:r>
          </w:p>
          <w:p>
            <w:pPr>
              <w:pStyle w:val="ListParagraph"/>
              <w:widowControl w:val="false"/>
              <w:bidi w:val="0"/>
              <w:ind w:left="284" w:right="107" w:hanging="0"/>
              <w:jc w:val="center"/>
              <w:rPr>
                <w:rFonts w:ascii="Calibri" w:hAnsi="Calibri" w:eastAsia="Times New Roman" w:cs="Calibri"/>
                <w:b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>Art. 2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284" w:right="2" w:hanging="284"/>
              <w:rPr/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Z tytułu wykonania usługi pośrednictwa, w każdym przypadku, gdy Zamawiający zawrze Umowę Najmu Obiektu wskazanego mu przez OKEASK, Zamawiający zobowiązany będzie zapłacić OKEASK wynagrodzenie w wysokości </w:t>
            </w: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pl-PL"/>
              </w:rPr>
              <w:t>100%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 xml:space="preserve"> brutto </w:t>
            </w:r>
            <w:r>
              <w:rPr>
                <w:rFonts w:eastAsia="Times New Roman" w:cs="Calibri" w:ascii="Calibri" w:hAnsi="Calibri"/>
                <w:b w:val="false"/>
                <w:bCs w:val="false"/>
                <w:sz w:val="18"/>
                <w:szCs w:val="18"/>
                <w:lang w:val="pl-PL"/>
              </w:rPr>
              <w:t xml:space="preserve">(w tym VAT)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miesięcznego czynszu ustalonego w Umowie Najmu. Wszelkiego rodzaju zniżki, rabaty, miesiące wolne od płatności czynszu udzielone przez Wynajmującego, nie mają wpływu na wysokość wynagrodzenia.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Wynagrodzenie płatne jest w terminie 7 dni, na podstawie faktury wystawionej przez OKEASK.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Zamawiający zobowiązany jest zapłacić OKEASK wynagrodzenie na powyższych zasadach także wtedy, gdy w związku z wykonywaną przez OKEASK usługą i stworzoną w ten sposób sposobnością, doszło do zawarcia Umowy Najmu Obiektu przez członka rodziny Zamawiającego, podmiot poinformowany przez Zamawiającego o Obiekcie lub wskazany przez Zamawiającego do transakcji na jego miejsce.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Zamawiający zobowiązany jest zapłacić OKEASK wynagrodzenie na powyższych zasadach także wtedy, gdy w ciągu 1 roku po rozwiązaniu lub wygaśnięciu niniejszej Umowy, doszło do zawarcia przez Zamawiającego Umowy Najmu Obiektu wskazanego przez OKEASK - pod warunkiem jednak, że dany Obiekt został wskazany Zamawiającemu przez OKEASK, jeszcze w czasie obowiązywania niniejszej Umowy.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W okresie trwania niniejszej Umowy oraz 1 roku po jej rozwiązaniu lub wygaśnięciu na żądanie OKEASK, Zamawiający okaże oryginał zawartej Umowy Najmu Obiektu.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W przypadku zawarcia niniejszej Umowy przez więcej niż jednego Zamawiającego, ich zobowiązania wynikające z tej Umowy, w tym zobowiązanie do zapłaty wynagrodzenia są solidarne.</w:t>
            </w:r>
          </w:p>
          <w:p>
            <w:pPr>
              <w:pStyle w:val="Nagwek1"/>
              <w:widowControl w:val="false"/>
              <w:bidi w:val="0"/>
              <w:ind w:left="0" w:right="107" w:hanging="0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bookmarkStart w:id="2" w:name="Art._3"/>
            <w:bookmarkEnd w:id="2"/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Art. 3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OKEASK oświadcza, że jest ubezpieczony od odpowiedzialności cywilnej zgodnie z ustawą z dnia 21 sierpnia 1997 r. gospodarce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nieruchomościami. /Ubezpieczyciel: PZU S.A., zasięg terytorialny ubezpieczenia: Rzeczpospolita Polska/.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ind w:left="283" w:right="0" w:hanging="283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Administratorem</w:t>
            </w:r>
            <w:r>
              <w:rPr>
                <w:rFonts w:eastAsia="Times New Roman" w:cs="Calibri" w:ascii="Calibri" w:hAnsi="Calibri"/>
                <w:spacing w:val="-16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danych</w:t>
            </w:r>
            <w:r>
              <w:rPr>
                <w:rFonts w:eastAsia="Times New Roman" w:cs="Calibri" w:ascii="Calibri" w:hAnsi="Calibri"/>
                <w:spacing w:val="-14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jest</w:t>
            </w:r>
            <w:r>
              <w:rPr>
                <w:rFonts w:eastAsia="Times New Roman" w:cs="Calibri" w:ascii="Calibri" w:hAnsi="Calibri"/>
                <w:spacing w:val="-13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b w:val="false"/>
                <w:bCs w:val="false"/>
                <w:spacing w:val="-13"/>
                <w:sz w:val="18"/>
                <w:szCs w:val="18"/>
                <w:shd w:fill="auto" w:val="clear"/>
                <w:lang w:val="pl-PL"/>
              </w:rPr>
              <w:t xml:space="preserve">OKEASK KONSTANTY OBUCHOWSKI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 xml:space="preserve">z siedzibą w Warszawie (02-952) przy </w:t>
            </w:r>
            <w:r>
              <w:rPr>
                <w:rFonts w:eastAsia="Times New Roman" w:cs="Calibri" w:ascii="Calibri" w:hAnsi="Calibri"/>
                <w:color w:val="000000"/>
                <w:spacing w:val="-13"/>
                <w:kern w:val="0"/>
                <w:sz w:val="18"/>
                <w:szCs w:val="18"/>
                <w:shd w:fill="auto" w:val="clear"/>
                <w:lang w:val="pl-PL" w:eastAsia="en-US" w:bidi="ar-SA"/>
              </w:rPr>
              <w:t xml:space="preserve">ul. </w:t>
            </w:r>
            <w:r>
              <w:rPr>
                <w:rFonts w:eastAsia="Times New Roman" w:cs="Calibri" w:ascii="Calibri" w:hAnsi="Calibri"/>
                <w:i w:val="false"/>
                <w:iCs w:val="false"/>
                <w:color w:val="000000"/>
                <w:spacing w:val="-13"/>
                <w:w w:val="95"/>
                <w:kern w:val="0"/>
                <w:sz w:val="18"/>
                <w:szCs w:val="18"/>
                <w:shd w:fill="auto" w:val="clear"/>
                <w:lang w:val="pl-PL" w:eastAsia="en-US" w:bidi="ar-SA"/>
              </w:rPr>
              <w:t>Wiertnicza 99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. Zamawiający/ pełnomocnik/ inna osoba podpisana poniżej ma prawo wglądu do swoich danych i ich poprawiania. Choć podanie tych danych jest niezbędne do zawarcia i realizacji niniejszej Umowy, nie istnieje wynikający z przepisów prawa obowiązek ich podania. Dane zbierane są w celu realizacji niniejszej</w:t>
            </w:r>
            <w:r>
              <w:rPr>
                <w:rFonts w:eastAsia="Times New Roman" w:cs="Calibri" w:ascii="Calibri" w:hAnsi="Calibri"/>
                <w:spacing w:val="-14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Umowy</w:t>
            </w:r>
            <w:r>
              <w:rPr>
                <w:rFonts w:eastAsia="Times New Roman" w:cs="Calibri" w:ascii="Calibri" w:hAnsi="Calibri"/>
                <w:spacing w:val="-16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oraz</w:t>
            </w:r>
            <w:r>
              <w:rPr>
                <w:rFonts w:eastAsia="Times New Roman" w:cs="Calibri" w:ascii="Calibri" w:hAnsi="Calibri"/>
                <w:spacing w:val="-15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potencjalnej</w:t>
            </w:r>
            <w:r>
              <w:rPr>
                <w:rFonts w:eastAsia="Times New Roman" w:cs="Calibri" w:ascii="Calibri" w:hAnsi="Calibri"/>
                <w:spacing w:val="-14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transakcji</w:t>
            </w:r>
            <w:r>
              <w:rPr>
                <w:rFonts w:eastAsia="Times New Roman" w:cs="Calibri" w:ascii="Calibri" w:hAnsi="Calibri"/>
                <w:spacing w:val="-15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i</w:t>
            </w:r>
            <w:r>
              <w:rPr>
                <w:rFonts w:eastAsia="Times New Roman" w:cs="Calibri" w:ascii="Calibri" w:hAnsi="Calibri"/>
                <w:spacing w:val="-14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mogą</w:t>
            </w:r>
            <w:r>
              <w:rPr>
                <w:rFonts w:eastAsia="Times New Roman" w:cs="Calibri" w:ascii="Calibri" w:hAnsi="Calibri"/>
                <w:spacing w:val="-15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być</w:t>
            </w:r>
            <w:r>
              <w:rPr>
                <w:rFonts w:eastAsia="Times New Roman" w:cs="Calibri" w:ascii="Calibri" w:hAnsi="Calibri"/>
                <w:spacing w:val="-13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w</w:t>
            </w:r>
            <w:r>
              <w:rPr>
                <w:rFonts w:eastAsia="Times New Roman" w:cs="Calibri" w:ascii="Calibri" w:hAnsi="Calibri"/>
                <w:spacing w:val="-17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tym zakresie przekazywane potencjalnym kontrahentom i innym podmiotom bezpośrednio zaangażowanym w proces</w:t>
            </w:r>
            <w:r>
              <w:rPr>
                <w:rFonts w:eastAsia="Times New Roman" w:cs="Calibri" w:ascii="Calibri" w:hAnsi="Calibri"/>
                <w:spacing w:val="-21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transakcji.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bidi w:val="0"/>
              <w:spacing w:lineRule="exact" w:line="230" w:before="3" w:after="0"/>
              <w:ind w:left="1003" w:right="113" w:hanging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Ja niżej podpisana/y wyrażam zgodę na przekazanie dokumentów potrzebnych powyższym podmiotom w celu sfinalizowania transakcji, w tym przetwarzanie i przekazanie danych zawartych w dokumentach</w:t>
            </w:r>
            <w:r>
              <w:rPr>
                <w:rFonts w:eastAsia="Times New Roman" w:cs="Calibri" w:ascii="Calibri" w:hAnsi="Calibri"/>
                <w:spacing w:val="-21"/>
                <w:sz w:val="18"/>
                <w:szCs w:val="18"/>
                <w:shd w:fill="auto" w:val="clear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udostępnionych OKEASK.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Prawem właściwym dla niniejszej Umowy oraz znajdujący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m zastosowanie w sprawach nieuregulowanych Umową jest prawo polskie. Wszelkie zmiany i uzupełnienia niniejszej Umowy wymagają formy pisemnej pod rygorem nieważności.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>Umowa została zawarta na czas nieoznaczony, ale może zostać wypowiedziana z zachowaniem 1-miesięcznego okresu wypowiedzenia, w formie pisemnej pod rygorem nieważności.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Pełnomocnik (lub każdy z pełnomocników) oświadcza, że udzielone mu pełnomocnictwo nie wygasło ani nie zostało odwołane.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spacing w:before="16" w:after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Umowę sporządzono w dwóch jednobrzmiących egzemplarzach, po jednym dla każdej ze Stron. Zamawiający/każdy z Zamawiających/Pełnomocnik niniejszym kwituje otrzymanie egzemplarza Umowy.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spacing w:before="2" w:after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Zamawiający oświadcza, że nie jest osobą zajmującą eksponowane stanowisko polityczne, członkiem rodziny lub bliskim współpracownikiem takiej osoby.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44" w:leader="none"/>
              </w:tabs>
              <w:bidi w:val="0"/>
              <w:spacing w:before="16" w:after="0"/>
              <w:ind w:left="0" w:right="1717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eastAsia="Times New Roman" w:cs="Calibri"/>
                <w:b/>
                <w:bCs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pl-PL"/>
              </w:rPr>
              <w:t>KLAUZULA INFORMACYJNA - OCHRONA DANYCH OSOBOWYCH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Zgodnie z art. 13 Rozporządzenia Parlamentu Europejskiego i Rady (UE) nr 2016/679 o ochronie danych osobowych </w:t>
            </w:r>
            <w:bookmarkStart w:id="3" w:name="highlightHit_6"/>
            <w:bookmarkEnd w:id="3"/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(zwanego dalej „Rozporządzeniem”) informujemy, że: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bidi w:val="0"/>
              <w:ind w:left="283" w:right="0" w:hanging="34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Administratorem Pani/Pana danych osobowych jest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color w:val="000000"/>
                <w:spacing w:val="-13"/>
                <w:w w:val="95"/>
                <w:kern w:val="0"/>
                <w:sz w:val="18"/>
                <w:szCs w:val="18"/>
                <w:shd w:fill="auto" w:val="clear"/>
                <w:lang w:val="pl-PL" w:eastAsia="en-US" w:bidi="ar-SA"/>
              </w:rPr>
              <w:t>OKEASK KONSTANTY OBUCHOWSKI</w:t>
            </w:r>
            <w:r>
              <w:rPr>
                <w:rFonts w:eastAsia="Times New Roman" w:cs="Calibri" w:ascii="Calibri" w:hAnsi="Calibri"/>
                <w:b/>
                <w:i w:val="false"/>
                <w:iCs w:val="false"/>
                <w:color w:val="auto"/>
                <w:w w:val="95"/>
                <w:kern w:val="0"/>
                <w:sz w:val="18"/>
                <w:szCs w:val="18"/>
                <w:lang w:val="pl-PL" w:eastAsia="en-US" w:bidi="ar-SA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(dalej „OKEASK”) Siedziba: w Warszawie (02-952) przy </w:t>
            </w:r>
            <w:r>
              <w:rPr>
                <w:rFonts w:eastAsia="Times New Roman" w:cs="Calibri" w:ascii="Calibri" w:hAnsi="Calibri"/>
                <w:color w:val="auto"/>
                <w:kern w:val="0"/>
                <w:sz w:val="18"/>
                <w:szCs w:val="18"/>
                <w:lang w:val="pl-PL" w:eastAsia="en-US" w:bidi="ar-SA"/>
              </w:rPr>
              <w:t xml:space="preserve">ul. </w:t>
            </w:r>
            <w:r>
              <w:rPr>
                <w:rFonts w:eastAsia="Times New Roman" w:cs="Calibri" w:ascii="Calibri" w:hAnsi="Calibri"/>
                <w:i w:val="false"/>
                <w:iCs w:val="false"/>
                <w:color w:val="auto"/>
                <w:w w:val="95"/>
                <w:kern w:val="0"/>
                <w:sz w:val="18"/>
                <w:szCs w:val="18"/>
                <w:lang w:val="pl-PL" w:eastAsia="en-US" w:bidi="ar-SA"/>
              </w:rPr>
              <w:t>Wiertnicza 99</w:t>
            </w:r>
            <w:r>
              <w:rPr>
                <w:rFonts w:eastAsia="Times New Roman" w:cs="Calibri" w:ascii="Calibri" w:hAnsi="Calibri"/>
                <w:color w:val="auto"/>
                <w:kern w:val="0"/>
                <w:sz w:val="18"/>
                <w:szCs w:val="18"/>
                <w:lang w:val="pl-PL" w:eastAsia="en-US" w:bidi="ar-SA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(adres przedsiębiorcy), NIP 9512427031, prowadzimy działalność gospodarczą w zakresie </w:t>
            </w:r>
            <w:r>
              <w:rPr>
                <w:rFonts w:eastAsia="Times New Roman" w:cs="Calibri" w:ascii="Calibri" w:hAnsi="Calibri"/>
                <w:w w:val="95"/>
                <w:sz w:val="18"/>
                <w:szCs w:val="18"/>
                <w:lang w:val="pl-PL"/>
              </w:rPr>
              <w:t>pośrednictwa w obrocie nieruchomościami.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</w:t>
            </w:r>
          </w:p>
          <w:p>
            <w:pPr>
              <w:pStyle w:val="NoSpacing"/>
              <w:widowControl w:val="false"/>
              <w:ind w:left="284" w:right="0" w:hanging="0"/>
              <w:rPr/>
            </w:pPr>
            <w:r>
              <w:rPr>
                <w:rFonts w:eastAsia="Times New Roman" w:cs="Calibri"/>
                <w:sz w:val="18"/>
                <w:szCs w:val="18"/>
                <w:lang w:val="pl-PL"/>
              </w:rPr>
              <w:t xml:space="preserve">Dane kontaktowe : Tel. +48 574 672 833; e-mail: </w:t>
            </w:r>
            <w:bookmarkStart w:id="4" w:name="__DdeLink__785_2941794758"/>
            <w:r>
              <w:rPr>
                <w:rFonts w:eastAsia="Times New Roman" w:cs="Calibri"/>
                <w:sz w:val="18"/>
                <w:szCs w:val="18"/>
                <w:u w:val="single"/>
                <w:lang w:val="pl-PL"/>
              </w:rPr>
              <w:t>info</w:t>
            </w:r>
            <w:hyperlink r:id="rId2">
              <w:r>
                <w:rPr>
                  <w:rFonts w:eastAsia="Times New Roman" w:cs="Calibri"/>
                  <w:color w:val="auto"/>
                  <w:sz w:val="18"/>
                  <w:szCs w:val="18"/>
                  <w:u w:val="single"/>
                  <w:lang w:val="pl-PL"/>
                </w:rPr>
                <w:t>@</w:t>
              </w:r>
            </w:hyperlink>
            <w:r>
              <w:rPr>
                <w:rStyle w:val="-"/>
                <w:rFonts w:eastAsia="Times New Roman" w:cs="Calibri"/>
                <w:color w:val="auto"/>
                <w:sz w:val="18"/>
                <w:szCs w:val="18"/>
                <w:lang w:val="pl-PL"/>
              </w:rPr>
              <w:t>okeask.com</w:t>
            </w:r>
            <w:r>
              <w:rPr>
                <w:rFonts w:eastAsia="Times New Roman" w:cs="Calibri"/>
                <w:sz w:val="18"/>
                <w:szCs w:val="18"/>
                <w:lang w:val="pl-PL"/>
              </w:rPr>
              <w:t>;</w:t>
            </w:r>
            <w:bookmarkEnd w:id="4"/>
            <w:r>
              <w:rPr>
                <w:rFonts w:eastAsia="Times New Roman" w:cs="Calibri"/>
                <w:sz w:val="18"/>
                <w:szCs w:val="18"/>
                <w:lang w:val="pl-PL"/>
              </w:rPr>
              <w:t xml:space="preserve"> Dane kontaktowe inspektora danych: </w:t>
            </w:r>
            <w:r>
              <w:rPr>
                <w:rFonts w:eastAsia="Times New Roman" w:cs="Calibri"/>
                <w:sz w:val="18"/>
                <w:szCs w:val="18"/>
                <w:u w:val="single"/>
                <w:lang w:val="pl-PL"/>
              </w:rPr>
              <w:t>rodo</w:t>
            </w:r>
            <w:hyperlink r:id="rId3">
              <w:r>
                <w:rPr>
                  <w:rFonts w:eastAsia="Times New Roman" w:cs="Calibri"/>
                  <w:color w:val="auto"/>
                  <w:sz w:val="18"/>
                  <w:szCs w:val="18"/>
                  <w:u w:val="single"/>
                  <w:lang w:val="pl-PL"/>
                </w:rPr>
                <w:t>@</w:t>
              </w:r>
            </w:hyperlink>
            <w:r>
              <w:rPr>
                <w:rStyle w:val="-"/>
                <w:rFonts w:eastAsia="Times New Roman" w:cs="Calibri"/>
                <w:color w:val="auto"/>
                <w:sz w:val="18"/>
                <w:szCs w:val="18"/>
                <w:lang w:val="pl-PL"/>
              </w:rPr>
              <w:t>okeask.com.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bidi w:val="0"/>
              <w:ind w:left="284" w:right="0" w:hanging="284"/>
              <w:jc w:val="both"/>
              <w:rPr/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Pani/Pana dane osobowe będą przetwarzane w celu wykonania niniejszej umowy pośrednictwa, przeprowadzenia transakcji najmu, a także na podstawie art. 34 ust 4 ustawy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 w:eastAsia="pl-PL"/>
              </w:rPr>
              <w:t xml:space="preserve">z dnia 1 marca 2018 r.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o przeciwdziałaniu praniu pieniędzy oraz finansowaniu terroryzmu </w:t>
            </w:r>
            <w:hyperlink r:id="rId4">
              <w:r>
                <w:rPr>
                  <w:rFonts w:eastAsia="Times New Roman" w:cs="Calibri" w:ascii="Calibri" w:hAnsi="Calibri"/>
                  <w:color w:val="auto"/>
                  <w:sz w:val="18"/>
                  <w:szCs w:val="18"/>
                  <w:u w:val="single"/>
                  <w:lang w:val="pl-PL" w:eastAsia="pl-PL"/>
                </w:rPr>
                <w:t>(Dz.U. z 2018 r. poz. 723)</w:t>
              </w:r>
            </w:hyperlink>
            <w:r>
              <w:rPr>
                <w:rFonts w:eastAsia="Times New Roman" w:cs="Calibri" w:ascii="Calibri" w:hAnsi="Calibri"/>
                <w:sz w:val="18"/>
                <w:szCs w:val="18"/>
                <w:u w:val="single"/>
                <w:lang w:val="pl-PL" w:eastAsia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na potrzeby stosowania środków bezpieczeństwa finansowego; [</w:t>
            </w:r>
            <w:r>
              <w:rPr>
                <w:rFonts w:eastAsia="Times New Roman" w:cs="Calibri" w:ascii="Calibri" w:hAnsi="Calibri"/>
                <w:i/>
                <w:iCs/>
                <w:sz w:val="18"/>
                <w:szCs w:val="18"/>
                <w:lang w:val="pl-PL"/>
              </w:rPr>
              <w:t>podstawy prawne przetwarzania to: art. 6 ust. 1 lit.a) b) i c) Rozporządzenia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]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bidi w:val="0"/>
              <w:ind w:left="284" w:right="0" w:hanging="284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Ponadto, dane osobowe będą przetwarzane w uzasadnionym interesie OKEASK, polegającym na marketingu naszych usług, obronie przed nadużyciami, roszczeniami lub dochodzeniu własnych roszczeń, a także w celu realizacji prawnie uzasadnionego interesu Państwa przyszłego Kontrahenta, polegającego na dążeniu do zminimalizowania ryzyka i zapewnienia bezpieczeństwa planowanej transakcji z zakresu obrotu nieruchomościami. [</w:t>
            </w:r>
            <w:r>
              <w:rPr>
                <w:rFonts w:eastAsia="Times New Roman" w:cs="Calibri" w:ascii="Calibri" w:hAnsi="Calibri"/>
                <w:i/>
                <w:iCs/>
                <w:sz w:val="18"/>
                <w:szCs w:val="18"/>
                <w:lang w:val="pl-PL"/>
              </w:rPr>
              <w:t>art. 6 ust. 1 lit. f) Rozporządzenia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]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bidi w:val="0"/>
              <w:spacing w:before="0" w:after="0"/>
              <w:ind w:left="284" w:right="117" w:hanging="284"/>
              <w:contextualSpacing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Pani/Pana dane osobowe mogą być w niezbędnym zakresie przekazywane do Notariusza, Kontrahenta w transakcji najmu i do innych podmiotów bezpośrednio zaangażowanych w proces transakcji, a ponadto do podmiotów prowadzących obsługę informatyczną i/lub księgowo-kadrową OKEASK. 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bidi w:val="0"/>
              <w:ind w:left="284" w:right="0" w:hanging="284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Dane osobowe będą przechowywane przez okres obowiązywania umowy pośrednictwa oraz okres przedawnienia ewentualnych roszczeń, a w razie wszczęcia postępowań reklamacyjnych, sądowych, podatkowych lub administracyjnych – również w okresie ich trwania.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bidi w:val="0"/>
              <w:spacing w:before="0" w:after="0"/>
              <w:ind w:left="284" w:right="117" w:hanging="284"/>
              <w:contextualSpacing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Ma Pani/Pan prawo zażądać dostępu do swoich danych i ich sprostowania, usunięcia lub ograniczenia przetwarzania, a także do przenoszenia danych.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bidi w:val="0"/>
              <w:spacing w:before="0" w:after="0"/>
              <w:ind w:left="284" w:right="117" w:hanging="284"/>
              <w:contextualSpacing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Ma Pani/Pan prawo wniesienia sprzeciwu wobec przetwarzania danych przetwarzanych do celów marketingu naszych usług lub innym celu uzasadnionym interesem administratora. Sprzeciw można wnieść w dowolnym momencie i bezpłatnie – np. korzystając e-mailem lub na piśmie.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bidi w:val="0"/>
              <w:spacing w:before="0" w:after="0"/>
              <w:ind w:left="284" w:right="117" w:hanging="284"/>
              <w:contextualSpacing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W razie, gdy przetwarzanie danych narusza przepisy prawa, w tym Rozporządzenia: Ma Pani/Pan prawo wniesienia skargi do organu nadzorczego -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pl-PL"/>
              </w:rPr>
              <w:t>Prezesa Urzędu Ochrony Danych Osobowych.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bidi w:val="0"/>
              <w:spacing w:before="0" w:after="0"/>
              <w:ind w:left="284" w:right="117" w:hanging="284"/>
              <w:contextualSpacing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Podanie danych osobowych jest obowiązkowe na podstawie  przepisów ustawy o przeciwdziałaniu praniu pieniędzy oraz finansowaniu terroryzmu. Dodatkowo, podanie danych jest niezbędne do zawarcia i realizacji niniejszej Umowy pośrednictwa.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bidi w:val="0"/>
              <w:ind w:left="283" w:right="0" w:hanging="283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 w:eastAsia="pl-PL"/>
              </w:rPr>
              <w:t xml:space="preserve">Informujemy, że OKEASK nie stosuje zautomatyzowanego podejmowania decyzji, ani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profilowania.</w:t>
            </w:r>
          </w:p>
          <w:p>
            <w:pPr>
              <w:pStyle w:val="Tretekstu"/>
              <w:widowControl w:val="false"/>
              <w:bidi w:val="0"/>
              <w:jc w:val="left"/>
              <w:rPr>
                <w:rFonts w:ascii="Calibri" w:hAnsi="Calibri" w:eastAsia="Times New Roman" w:cs="Calibri"/>
                <w:sz w:val="18"/>
                <w:szCs w:val="18"/>
                <w:u w:val="single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u w:val="single"/>
                <w:lang w:val="pl-PL"/>
              </w:rPr>
              <w:t>Załączniki:</w:t>
            </w:r>
          </w:p>
          <w:p>
            <w:pPr>
              <w:pStyle w:val="Tretekstu"/>
              <w:widowControl w:val="false"/>
              <w:numPr>
                <w:ilvl w:val="0"/>
                <w:numId w:val="5"/>
              </w:numPr>
              <w:bidi w:val="0"/>
              <w:ind w:left="284" w:right="0" w:hanging="284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Kopia dokumentu ubezpieczenia </w:t>
            </w:r>
            <w:r>
              <w:rPr>
                <w:rFonts w:eastAsia="Times New Roman" w:cs="Calibri" w:ascii="Calibri" w:hAnsi="Calibri"/>
                <w:sz w:val="18"/>
                <w:szCs w:val="18"/>
                <w:u w:val="single"/>
                <w:lang w:val="pl-PL"/>
              </w:rPr>
              <w:t>OKEASK</w:t>
            </w:r>
          </w:p>
          <w:p>
            <w:pPr>
              <w:pStyle w:val="Nagwek1"/>
              <w:widowControl w:val="false"/>
              <w:tabs>
                <w:tab w:val="clear" w:pos="720"/>
                <w:tab w:val="left" w:pos="2831" w:leader="none"/>
                <w:tab w:val="left" w:pos="7810" w:leader="none"/>
              </w:tabs>
              <w:bidi w:val="0"/>
              <w:spacing w:before="176" w:after="0"/>
              <w:ind w:left="0" w:right="723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Zamawiający 1:                                    Zamawiający 2: </w:t>
            </w:r>
          </w:p>
          <w:p>
            <w:pPr>
              <w:pStyle w:val="Nagwek1"/>
              <w:widowControl w:val="false"/>
              <w:tabs>
                <w:tab w:val="clear" w:pos="720"/>
                <w:tab w:val="left" w:pos="2831" w:leader="none"/>
                <w:tab w:val="left" w:pos="7810" w:leader="none"/>
              </w:tabs>
              <w:bidi w:val="0"/>
              <w:spacing w:before="176" w:after="0"/>
              <w:ind w:left="0" w:right="723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_____________________                  _____________________</w:t>
            </w:r>
          </w:p>
          <w:p>
            <w:pPr>
              <w:pStyle w:val="Nagwek1"/>
              <w:widowControl w:val="false"/>
              <w:tabs>
                <w:tab w:val="clear" w:pos="720"/>
                <w:tab w:val="left" w:pos="2831" w:leader="none"/>
                <w:tab w:val="left" w:pos="7810" w:leader="none"/>
              </w:tabs>
              <w:bidi w:val="0"/>
              <w:spacing w:before="176" w:after="0"/>
              <w:ind w:left="0" w:right="723" w:hanging="0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</w:r>
          </w:p>
          <w:p>
            <w:pPr>
              <w:pStyle w:val="Nagwek1"/>
              <w:widowControl w:val="false"/>
              <w:tabs>
                <w:tab w:val="clear" w:pos="720"/>
                <w:tab w:val="left" w:pos="2831" w:leader="none"/>
                <w:tab w:val="left" w:pos="7810" w:leader="none"/>
              </w:tabs>
              <w:bidi w:val="0"/>
              <w:spacing w:before="176" w:after="0"/>
              <w:ind w:left="0" w:right="723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          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OKEASK:</w:t>
            </w:r>
          </w:p>
          <w:p>
            <w:pPr>
              <w:pStyle w:val="Nagwek1"/>
              <w:widowControl w:val="false"/>
              <w:tabs>
                <w:tab w:val="clear" w:pos="720"/>
                <w:tab w:val="left" w:pos="2831" w:leader="none"/>
                <w:tab w:val="left" w:pos="7810" w:leader="none"/>
              </w:tabs>
              <w:bidi w:val="0"/>
              <w:spacing w:before="176" w:after="0"/>
              <w:ind w:left="0" w:right="723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_____________________</w:t>
            </w:r>
          </w:p>
          <w:p>
            <w:pPr>
              <w:pStyle w:val="Tretekstu"/>
              <w:widowControl w:val="false"/>
              <w:bidi w:val="0"/>
              <w:jc w:val="both"/>
              <w:rPr/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Tretekstu"/>
              <w:widowControl w:val="false"/>
              <w:bidi w:val="0"/>
              <w:jc w:val="both"/>
              <w:rPr/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OKEASK: Tel. +48 574 672 833;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Tretekstu"/>
              <w:widowControl w:val="false"/>
              <w:bidi w:val="0"/>
              <w:jc w:val="both"/>
              <w:rPr/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>e-mail: info</w:t>
            </w:r>
            <w:hyperlink r:id="rId5">
              <w:r>
                <w:rPr>
                  <w:rFonts w:eastAsia="Times New Roman" w:cs="Calibri" w:ascii="Calibri" w:hAnsi="Calibri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18"/>
                  <w:szCs w:val="18"/>
                  <w:u w:val="none"/>
                  <w:lang w:val="pl-PL"/>
                </w:rPr>
                <w:t>@</w:t>
              </w:r>
            </w:hyperlink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>okeask.com</w:t>
            </w:r>
            <w:hyperlink r:id="rId6">
              <w:r>
                <w:rPr>
                  <w:rFonts w:eastAsia="Times New Roman" w:cs="Calibri" w:ascii="Calibri" w:hAnsi="Calibri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18"/>
                  <w:szCs w:val="18"/>
                  <w:u w:val="none"/>
                  <w:lang w:val="pl-PL"/>
                </w:rPr>
                <w:t>;</w:t>
              </w:r>
            </w:hyperlink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18"/>
                <w:u w:val="none"/>
                <w:lang w:val="pl-PL"/>
              </w:rPr>
              <w:t xml:space="preserve"> </w:t>
            </w:r>
            <w:hyperlink r:id="rId7">
              <w:r>
                <w:rPr>
                  <w:rFonts w:eastAsia="Times New Roman" w:cs="Calibri" w:ascii="Calibri" w:hAnsi="Calibri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pacing w:val="-3"/>
                  <w:sz w:val="18"/>
                  <w:szCs w:val="18"/>
                  <w:u w:val="none"/>
                  <w:lang w:val="pl-PL"/>
                </w:rPr>
                <w:t>o</w:t>
              </w:r>
            </w:hyperlink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18"/>
                <w:u w:val="none"/>
                <w:lang w:val="pl-PL"/>
              </w:rPr>
              <w:t>keask.com</w:t>
            </w:r>
          </w:p>
          <w:p>
            <w:pPr>
              <w:pStyle w:val="Normal"/>
              <w:widowControl w:val="false"/>
              <w:bidi w:val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i w:val="false"/>
                <w:iCs w:val="false"/>
                <w:position w:val="1"/>
                <w:sz w:val="18"/>
                <w:szCs w:val="18"/>
                <w:lang w:val="pl-PL"/>
              </w:rPr>
              <w:t xml:space="preserve">TAK </w:t>
            </w:r>
            <w:r>
              <w:rPr/>
              <w:drawing>
                <wp:inline distT="0" distB="0" distL="0" distR="0">
                  <wp:extent cx="171450" cy="152400"/>
                  <wp:effectExtent l="0" t="0" r="0" b="0"/>
                  <wp:docPr id="1" name="Obraz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i w:val="false"/>
                <w:iCs w:val="false"/>
                <w:position w:val="1"/>
                <w:sz w:val="18"/>
                <w:szCs w:val="18"/>
                <w:lang w:val="pl-PL"/>
              </w:rPr>
              <w:t xml:space="preserve"> NIE </w:t>
            </w:r>
            <w:r>
              <w:rPr/>
              <w:drawing>
                <wp:inline distT="0" distB="0" distL="0" distR="0">
                  <wp:extent cx="169545" cy="152400"/>
                  <wp:effectExtent l="0" t="0" r="0" b="0"/>
                  <wp:docPr id="2" name="Obraz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i w:val="false"/>
                <w:iCs w:val="false"/>
                <w:sz w:val="18"/>
                <w:szCs w:val="18"/>
                <w:lang w:val="pl-PL"/>
              </w:rPr>
              <w:t xml:space="preserve"> : </w:t>
            </w: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18"/>
                <w:szCs w:val="18"/>
                <w:lang w:val="pl-PL"/>
              </w:rPr>
              <w:t>JESTEM ZAINTERESOWANA/Y USŁUGAMI DODATKOWYMI PARTNERÓW i Wy</w:t>
            </w:r>
            <w:r>
              <w:rPr>
                <w:rFonts w:eastAsia="Calibri" w:cs="Calibri" w:ascii="Calibri" w:hAnsi="Calibri"/>
                <w:i w:val="false"/>
                <w:iCs w:val="false"/>
                <w:sz w:val="18"/>
                <w:szCs w:val="18"/>
                <w:lang w:val="pl-PL"/>
              </w:rPr>
              <w:t xml:space="preserve">rażam zgodę na przetwarzanie przez OKEASK moich danych w celach związanych z realizacją umów o współpracy z wybranymi Partnerami, w tym jej rozliczenia, a w szczególności przekazania tych danych Partnerom w celu nawiązania kontaktu i przedstawienia oferty przez Partnerów oraz OKEASK oraz </w:t>
            </w:r>
            <w:r>
              <w:rPr>
                <w:rFonts w:eastAsia="Calibri" w:cs="Calibri" w:ascii="Calibri" w:hAnsi="Calibri"/>
                <w:i/>
                <w:iCs w:val="false"/>
                <w:sz w:val="18"/>
                <w:szCs w:val="18"/>
                <w:lang w:val="pl-PL"/>
              </w:rPr>
              <w:t>Wyrażam zgodę na przekazanie moich danych osobowych wybranym Partnerom w celu nawiązania kontaktu i pozyskania produktów lub usług Partnerów</w:t>
            </w:r>
            <w:r>
              <w:rPr>
                <w:rFonts w:eastAsia="Calibri" w:cs="Calibri" w:ascii="Calibri" w:hAnsi="Calibri"/>
                <w:i w:val="false"/>
                <w:iCs w:val="false"/>
                <w:sz w:val="18"/>
                <w:szCs w:val="18"/>
                <w:lang w:val="pl-PL"/>
              </w:rPr>
              <w:t>:</w:t>
            </w:r>
          </w:p>
          <w:p>
            <w:pPr>
              <w:pStyle w:val="Normal"/>
              <w:widowControl w:val="false"/>
              <w:bidi w:val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position w:val="1"/>
                <w:sz w:val="18"/>
                <w:szCs w:val="18"/>
                <w:lang w:val="pl-PL"/>
              </w:rPr>
              <w:t xml:space="preserve">TAK </w:t>
            </w:r>
            <w:r>
              <w:rPr/>
              <w:drawing>
                <wp:inline distT="0" distB="0" distL="0" distR="0">
                  <wp:extent cx="171450" cy="152400"/>
                  <wp:effectExtent l="0" t="0" r="0" b="0"/>
                  <wp:docPr id="3" name="Obraz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position w:val="1"/>
                <w:sz w:val="18"/>
                <w:szCs w:val="18"/>
                <w:lang w:val="pl-PL"/>
              </w:rPr>
              <w:t xml:space="preserve"> NIE </w:t>
            </w:r>
            <w:r>
              <w:rPr/>
              <w:drawing>
                <wp:inline distT="0" distB="0" distL="0" distR="0">
                  <wp:extent cx="169545" cy="152400"/>
                  <wp:effectExtent l="0" t="0" r="0" b="0"/>
                  <wp:docPr id="4" name="Obraz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az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18"/>
                <w:szCs w:val="18"/>
                <w:lang w:val="pl-PL"/>
              </w:rPr>
              <w:t xml:space="preserve"> : Współpracujący z nami przedsiębiorcom, aby umożliwić im skontaktowanie się z Państwem i przedstawienie informacji na temat ich oferty, to odbiorcami tych danych będą także ci przedsiębiorcy (wynajmujący, właściciele, zarządcy nieruchomości).</w:t>
            </w:r>
          </w:p>
          <w:p>
            <w:pPr>
              <w:pStyle w:val="Normal"/>
              <w:widowControl w:val="false"/>
              <w:bidi w:val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18"/>
                <w:u w:val="none"/>
                <w:lang w:val="pl-PL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18"/>
                <w:u w:val="none"/>
                <w:lang w:val="pl-PL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3246" w:leader="none"/>
              </w:tabs>
              <w:bidi w:val="0"/>
              <w:spacing w:before="91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18"/>
                <w:u w:val="none"/>
                <w:lang w:val="pl-PL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18"/>
                <w:u w:val="none"/>
                <w:lang w:val="pl-PL"/>
              </w:rPr>
              <w:t>Podpis/y: ____________________________________</w:t>
            </w:r>
          </w:p>
        </w:tc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agwek1"/>
              <w:widowControl w:val="false"/>
              <w:tabs>
                <w:tab w:val="clear" w:pos="720"/>
                <w:tab w:val="left" w:pos="7281" w:leader="none"/>
              </w:tabs>
              <w:bidi w:val="0"/>
              <w:spacing w:before="91" w:after="0"/>
              <w:ind w:left="0" w:right="0" w:hanging="0"/>
              <w:jc w:val="center"/>
              <w:rPr>
                <w:rFonts w:ascii="Calibri" w:hAnsi="Calibri" w:eastAsia="Times New Roman" w:cs="Calibri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</w:pPr>
            <w:r>
              <w:rPr>
                <w:rFonts w:eastAsia="Times New Roman" w:cs="Calibri"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>ДОГОВОР ПОСРЕДНИЧЕСКИХ УСЛУГ ПО АРЕНДЕ</w:t>
            </w:r>
          </w:p>
          <w:p>
            <w:pPr>
              <w:pStyle w:val="Tretekstu"/>
              <w:widowControl w:val="false"/>
              <w:tabs>
                <w:tab w:val="clear" w:pos="720"/>
                <w:tab w:val="left" w:pos="3246" w:leader="none"/>
              </w:tabs>
              <w:bidi w:val="0"/>
              <w:spacing w:before="91" w:after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bookmarkStart w:id="5" w:name="UMOWA_PO%2525252525252525252525252525252"/>
            <w:bookmarkEnd w:id="5"/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Заключен</w:t>
            </w:r>
            <w:r>
              <w:rPr>
                <w:rFonts w:eastAsia="Times New Roman" w:cs="Calibri" w:ascii="Calibri" w:hAnsi="Calibri"/>
                <w:sz w:val="18"/>
                <w:szCs w:val="18"/>
                <w:u w:val="single"/>
                <w:lang w:val="pl-PL"/>
              </w:rPr>
              <w:t xml:space="preserve"> </w:t>
              <w:tab/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между:</w:t>
            </w:r>
          </w:p>
          <w:p>
            <w:pPr>
              <w:pStyle w:val="Tretekstu"/>
              <w:widowControl w:val="false"/>
              <w:bidi w:val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 xml:space="preserve">компанией OKEASK KONSTANTY OBUCHOWSKI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(далее „OKEASK”) с головным офисом по адресу: Варшава (02-952), ul. </w:t>
            </w:r>
            <w:r>
              <w:rPr>
                <w:rFonts w:eastAsia="Times New Roman" w:cs="Calibri" w:ascii="Calibri" w:hAnsi="Calibri"/>
                <w:i w:val="false"/>
                <w:iCs w:val="false"/>
                <w:color w:val="auto"/>
                <w:kern w:val="0"/>
                <w:sz w:val="18"/>
                <w:szCs w:val="18"/>
                <w:lang w:val="pl-PL"/>
              </w:rPr>
              <w:t>Wiertnicza 99</w:t>
            </w:r>
            <w:r>
              <w:rPr>
                <w:rFonts w:eastAsia="Times New Roman" w:cs="Calibri" w:ascii="Calibri" w:hAnsi="Calibri"/>
                <w:color w:val="auto"/>
                <w:kern w:val="0"/>
                <w:sz w:val="18"/>
                <w:szCs w:val="18"/>
                <w:lang w:val="pl-PL"/>
              </w:rPr>
              <w:t xml:space="preserve"> (адрес предпринимателя), NIP 9512427031, ведение хозяйственной деятельности в сфере посреднических услуг на рынке недвижимости, в лице </w:t>
            </w:r>
            <w:r>
              <w:rPr>
                <w:rFonts w:eastAsia="Times New Roman" w:cs="Calibri" w:ascii="Calibri" w:hAnsi="Calibri"/>
                <w:b/>
                <w:color w:val="auto"/>
                <w:kern w:val="0"/>
                <w:sz w:val="18"/>
                <w:szCs w:val="18"/>
                <w:lang w:val="pl-PL"/>
              </w:rPr>
              <w:t>Konstanty Obuchowski</w:t>
            </w:r>
          </w:p>
          <w:p>
            <w:pPr>
              <w:pStyle w:val="Tretekstu"/>
              <w:widowControl w:val="false"/>
              <w:bidi w:val="0"/>
              <w:ind w:left="0" w:right="0" w:hanging="0"/>
              <w:jc w:val="both"/>
              <w:rPr>
                <w:rFonts w:ascii="Calibri" w:hAnsi="Calibri" w:eastAsia="Times New Roman" w:cs="Calibri"/>
                <w:color w:val="auto"/>
                <w:kern w:val="0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18"/>
                <w:szCs w:val="18"/>
                <w:lang w:val="pl-PL"/>
              </w:rPr>
              <w:t>и</w:t>
            </w:r>
          </w:p>
          <w:tbl>
            <w:tblPr>
              <w:tblW w:w="10198" w:type="dxa"/>
              <w:jc w:val="left"/>
              <w:tblInd w:w="0" w:type="dxa"/>
              <w:tblLayout w:type="fixed"/>
              <w:tblCellMar>
                <w:top w:w="0" w:type="dxa"/>
                <w:left w:w="25" w:type="dxa"/>
                <w:bottom w:w="0" w:type="dxa"/>
                <w:right w:w="0" w:type="dxa"/>
              </w:tblCellMar>
            </w:tblPr>
            <w:tblGrid>
              <w:gridCol w:w="2835"/>
              <w:gridCol w:w="3901"/>
              <w:gridCol w:w="3462"/>
            </w:tblGrid>
            <w:tr>
              <w:trPr>
                <w:trHeight w:val="228" w:hRule="atLeast"/>
              </w:trPr>
              <w:tc>
                <w:tcPr>
                  <w:tcW w:w="2835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 xml:space="preserve">1) </w:t>
                  </w:r>
                </w:p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7363" w:type="dxa"/>
                  <w:gridSpan w:val="2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  <w:tr>
              <w:trPr/>
              <w:tc>
                <w:tcPr>
                  <w:tcW w:w="2835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(имя и фамилия)</w:t>
                  </w:r>
                </w:p>
              </w:tc>
              <w:tc>
                <w:tcPr>
                  <w:tcW w:w="7363" w:type="dxa"/>
                  <w:gridSpan w:val="2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(место жительства)</w:t>
                  </w:r>
                </w:p>
              </w:tc>
            </w:tr>
            <w:tr>
              <w:trPr/>
              <w:tc>
                <w:tcPr>
                  <w:tcW w:w="2835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7363" w:type="dxa"/>
                  <w:gridSpan w:val="2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  <w:tr>
              <w:trPr/>
              <w:tc>
                <w:tcPr>
                  <w:tcW w:w="2835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(серия и номер документа, удостоверяющего личность)</w:t>
                  </w:r>
                </w:p>
              </w:tc>
              <w:tc>
                <w:tcPr>
                  <w:tcW w:w="3901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0" w:leader="none"/>
                      <w:tab w:val="left" w:pos="173" w:leader="none"/>
                    </w:tabs>
                    <w:bidi w:val="0"/>
                    <w:spacing w:lineRule="auto" w:line="276" w:before="0" w:after="140"/>
                    <w:ind w:left="0" w:right="170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 xml:space="preserve">(PESEL / дата и страна рождения)  </w:t>
                  </w:r>
                </w:p>
              </w:tc>
              <w:tc>
                <w:tcPr>
                  <w:tcW w:w="3462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61" w:leader="none"/>
                    </w:tabs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 xml:space="preserve">   </w:t>
                  </w: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(гражданство)</w:t>
                  </w:r>
                </w:p>
              </w:tc>
            </w:tr>
            <w:tr>
              <w:trPr/>
              <w:tc>
                <w:tcPr>
                  <w:tcW w:w="2835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lineRule="auto" w:line="240"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7363" w:type="dxa"/>
                  <w:gridSpan w:val="2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lineRule="auto" w:line="240" w:before="0" w:after="140"/>
                    <w:ind w:left="0" w:right="145" w:hanging="0"/>
                    <w:jc w:val="left"/>
                    <w:rPr/>
                  </w:pP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color w:val="auto"/>
                      <w:spacing w:val="0"/>
                      <w:kern w:val="2"/>
                      <w:sz w:val="14"/>
                      <w:szCs w:val="14"/>
                      <w:lang w:val="pl-PL" w:eastAsia="zh-CN" w:bidi="hi-IN"/>
                    </w:rPr>
                    <w:t xml:space="preserve">Заказчик заявляет, что выражает согласие на получение от OKEASK счета-фактуры, </w:t>
                  </w:r>
                </w:p>
                <w:p>
                  <w:pPr>
                    <w:pStyle w:val="Tretekstu"/>
                    <w:widowControl w:val="false"/>
                    <w:bidi w:val="0"/>
                    <w:spacing w:lineRule="auto" w:line="240" w:before="0" w:after="140"/>
                    <w:ind w:left="0" w:right="145" w:hanging="0"/>
                    <w:jc w:val="left"/>
                    <w:rPr/>
                  </w:pP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color w:val="auto"/>
                      <w:spacing w:val="0"/>
                      <w:kern w:val="2"/>
                      <w:sz w:val="14"/>
                      <w:szCs w:val="14"/>
                      <w:lang w:val="pl-PL" w:eastAsia="zh-CN" w:bidi="hi-IN"/>
                    </w:rPr>
                    <w:t xml:space="preserve">дубликаты счета-фактуры и корректировки счетов-фактур в электронном виде на </w:t>
                  </w:r>
                </w:p>
                <w:p>
                  <w:pPr>
                    <w:pStyle w:val="Tretekstu"/>
                    <w:widowControl w:val="false"/>
                    <w:bidi w:val="0"/>
                    <w:spacing w:lineRule="auto" w:line="240" w:before="0" w:after="140"/>
                    <w:ind w:left="0" w:right="145" w:hanging="0"/>
                    <w:jc w:val="left"/>
                    <w:rPr/>
                  </w:pP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color w:val="auto"/>
                      <w:spacing w:val="0"/>
                      <w:kern w:val="2"/>
                      <w:sz w:val="14"/>
                      <w:szCs w:val="14"/>
                      <w:lang w:val="pl-PL" w:eastAsia="zh-CN" w:bidi="hi-IN"/>
                    </w:rPr>
                    <w:t xml:space="preserve">адрес электронной почты, причем в случае изменения адрес электронной почты </w:t>
                  </w:r>
                </w:p>
                <w:p>
                  <w:pPr>
                    <w:pStyle w:val="Tretekstu"/>
                    <w:widowControl w:val="false"/>
                    <w:bidi w:val="0"/>
                    <w:spacing w:lineRule="auto" w:line="240" w:before="0" w:after="140"/>
                    <w:ind w:left="0" w:right="145" w:hanging="0"/>
                    <w:jc w:val="left"/>
                    <w:rPr/>
                  </w:pP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color w:val="auto"/>
                      <w:spacing w:val="0"/>
                      <w:kern w:val="2"/>
                      <w:sz w:val="14"/>
                      <w:szCs w:val="14"/>
                      <w:lang w:val="pl-PL" w:eastAsia="zh-CN" w:bidi="hi-IN"/>
                    </w:rPr>
                    <w:t xml:space="preserve">Заказчик обязуется письменно уведомления о новом адресе; это заявлениеон может </w:t>
                  </w:r>
                </w:p>
                <w:p>
                  <w:pPr>
                    <w:pStyle w:val="Tretekstu"/>
                    <w:widowControl w:val="false"/>
                    <w:bidi w:val="0"/>
                    <w:spacing w:lineRule="auto" w:line="240" w:before="0" w:after="140"/>
                    <w:ind w:left="0" w:right="145" w:hanging="0"/>
                    <w:jc w:val="left"/>
                    <w:rPr/>
                  </w:pP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color w:val="auto"/>
                      <w:spacing w:val="0"/>
                      <w:kern w:val="2"/>
                      <w:sz w:val="14"/>
                      <w:szCs w:val="14"/>
                      <w:lang w:val="pl-PL" w:eastAsia="zh-CN" w:bidi="hi-IN"/>
                    </w:rPr>
                    <w:t xml:space="preserve">отозвать в любой момент в письменном виде. С момента отзыва заявления OKEASK </w:t>
                  </w:r>
                </w:p>
                <w:p>
                  <w:pPr>
                    <w:pStyle w:val="Tretekstu"/>
                    <w:widowControl w:val="false"/>
                    <w:bidi w:val="0"/>
                    <w:spacing w:lineRule="auto" w:line="240" w:before="0" w:after="140"/>
                    <w:ind w:left="0" w:right="145" w:hanging="0"/>
                    <w:jc w:val="left"/>
                    <w:rPr/>
                  </w:pPr>
                  <w:r>
                    <w:rPr>
                      <w:rFonts w:eastAsia="Calibri" w:cs="Calibri" w:ascii="Calibri" w:hAnsi="Calibri"/>
                      <w:b w:val="false"/>
                      <w:i/>
                      <w:caps w:val="false"/>
                      <w:smallCaps w:val="false"/>
                      <w:color w:val="auto"/>
                      <w:spacing w:val="0"/>
                      <w:kern w:val="2"/>
                      <w:sz w:val="14"/>
                      <w:szCs w:val="14"/>
                      <w:lang w:val="pl-PL" w:eastAsia="zh-CN" w:bidi="hi-IN"/>
                    </w:rPr>
                    <w:t>теряет право на передачу счета-фактуры в электронном виде.</w:t>
                  </w:r>
                </w:p>
              </w:tc>
            </w:tr>
            <w:tr>
              <w:trPr/>
              <w:tc>
                <w:tcPr>
                  <w:tcW w:w="2835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(контактный телефон)</w:t>
                  </w:r>
                </w:p>
              </w:tc>
              <w:tc>
                <w:tcPr>
                  <w:tcW w:w="7363" w:type="dxa"/>
                  <w:gridSpan w:val="2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(e-mail)</w:t>
                  </w:r>
                </w:p>
              </w:tc>
            </w:tr>
          </w:tbl>
          <w:p>
            <w:pPr>
              <w:pStyle w:val="Tretekstu"/>
              <w:widowControl w:val="false"/>
              <w:bidi w:val="0"/>
              <w:ind w:left="0" w:right="0" w:hanging="1"/>
              <w:jc w:val="both"/>
              <w:rPr>
                <w:rFonts w:ascii="Calibri" w:hAnsi="Calibri" w:eastAsia="Times New Roman" w:cs="Calibri"/>
                <w:i/>
                <w:i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i/>
                <w:sz w:val="18"/>
                <w:szCs w:val="18"/>
                <w:lang w:val="pl-PL"/>
              </w:rPr>
              <w:t>2)</w:t>
            </w:r>
          </w:p>
          <w:tbl>
            <w:tblPr>
              <w:tblW w:w="10198" w:type="dxa"/>
              <w:jc w:val="left"/>
              <w:tblInd w:w="0" w:type="dxa"/>
              <w:tblLayout w:type="fixed"/>
              <w:tblCellMar>
                <w:top w:w="0" w:type="dxa"/>
                <w:left w:w="25" w:type="dxa"/>
                <w:bottom w:w="0" w:type="dxa"/>
                <w:right w:w="0" w:type="dxa"/>
              </w:tblCellMar>
            </w:tblPr>
            <w:tblGrid>
              <w:gridCol w:w="2887"/>
              <w:gridCol w:w="3849"/>
              <w:gridCol w:w="3462"/>
            </w:tblGrid>
            <w:tr>
              <w:trPr>
                <w:trHeight w:val="228" w:hRule="atLeast"/>
              </w:trPr>
              <w:tc>
                <w:tcPr>
                  <w:tcW w:w="2887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7311" w:type="dxa"/>
                  <w:gridSpan w:val="2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  <w:tr>
              <w:trPr/>
              <w:tc>
                <w:tcPr>
                  <w:tcW w:w="2887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(имя и фамилия)</w:t>
                  </w:r>
                </w:p>
              </w:tc>
              <w:tc>
                <w:tcPr>
                  <w:tcW w:w="7311" w:type="dxa"/>
                  <w:gridSpan w:val="2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(место жительства)</w:t>
                  </w:r>
                </w:p>
              </w:tc>
            </w:tr>
            <w:tr>
              <w:trPr/>
              <w:tc>
                <w:tcPr>
                  <w:tcW w:w="2887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7311" w:type="dxa"/>
                  <w:gridSpan w:val="2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  <w:tr>
              <w:trPr/>
              <w:tc>
                <w:tcPr>
                  <w:tcW w:w="2887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(серия и номер документа, удостоверяющего личность)</w:t>
                  </w:r>
                </w:p>
              </w:tc>
              <w:tc>
                <w:tcPr>
                  <w:tcW w:w="3849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lineRule="auto" w:line="276" w:before="0" w:after="140"/>
                    <w:ind w:left="0" w:right="170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(PESEL / дата и страна рождения)</w:t>
                  </w:r>
                </w:p>
              </w:tc>
              <w:tc>
                <w:tcPr>
                  <w:tcW w:w="3462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257" w:leader="none"/>
                    </w:tabs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 xml:space="preserve">  </w:t>
                  </w: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(гражданство)</w:t>
                  </w:r>
                </w:p>
              </w:tc>
            </w:tr>
            <w:tr>
              <w:trPr/>
              <w:tc>
                <w:tcPr>
                  <w:tcW w:w="2887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7311" w:type="dxa"/>
                  <w:gridSpan w:val="2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  <w:tr>
              <w:trPr/>
              <w:tc>
                <w:tcPr>
                  <w:tcW w:w="2887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(контактный телефон)</w:t>
                  </w:r>
                </w:p>
              </w:tc>
              <w:tc>
                <w:tcPr>
                  <w:tcW w:w="7311" w:type="dxa"/>
                  <w:gridSpan w:val="2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bidi w:val="0"/>
                    <w:spacing w:before="0" w:after="140"/>
                    <w:ind w:left="0" w:right="145" w:hanging="0"/>
                    <w:jc w:val="left"/>
                    <w:rPr>
                      <w:rFonts w:ascii="Calibri" w:hAnsi="Calibri" w:eastAsia="Times New Roman" w:cs="Calibri"/>
                      <w:i/>
                      <w:i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i/>
                      <w:sz w:val="18"/>
                      <w:szCs w:val="18"/>
                      <w:lang w:val="pl-PL"/>
                    </w:rPr>
                    <w:t>(e-mail)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4738" w:leader="none"/>
                <w:tab w:val="left" w:pos="7466" w:leader="none"/>
                <w:tab w:val="left" w:pos="11254" w:leader="none"/>
              </w:tabs>
              <w:bidi w:val="0"/>
              <w:jc w:val="left"/>
              <w:rPr>
                <w:rFonts w:ascii="Calibri" w:hAnsi="Calibri" w:eastAsia="Times New Roman" w:cs="Calibri"/>
                <w:i/>
                <w:i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i/>
                <w:sz w:val="18"/>
                <w:szCs w:val="18"/>
                <w:lang w:val="pl-PL"/>
              </w:rPr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именуемой/ым в дальнейшем 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>"Заказчик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", 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 xml:space="preserve">"Договор"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о нижеследующем:</w:t>
            </w:r>
          </w:p>
          <w:p>
            <w:pPr>
              <w:pStyle w:val="Nagwek1"/>
              <w:widowControl w:val="false"/>
              <w:bidi w:val="0"/>
              <w:ind w:left="0" w:right="107" w:hanging="0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</w:r>
          </w:p>
          <w:p>
            <w:pPr>
              <w:pStyle w:val="Nagwek1"/>
              <w:widowControl w:val="false"/>
              <w:bidi w:val="0"/>
              <w:ind w:left="0" w:right="107" w:hanging="0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Ст. 1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OKEASK обязуется выполнять действия для Заказчика, направленные на заключение договора аренды (далее 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>"Договор Аренды"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), предметом которого будет указанн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ая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ему 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недвижимость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, помещение, площадь или их части (каждое из них в дальнейшем именуемое 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>"Объект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").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bidi w:val="0"/>
              <w:ind w:left="284" w:right="107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Сегодня Заказчик получил адреса следующих Объектов:</w:t>
            </w:r>
          </w:p>
          <w:tbl>
            <w:tblPr>
              <w:tblW w:w="10188" w:type="dxa"/>
              <w:jc w:val="left"/>
              <w:tblInd w:w="284" w:type="dxa"/>
              <w:tblLayout w:type="fixed"/>
              <w:tblCellMar>
                <w:top w:w="0" w:type="dxa"/>
                <w:left w:w="25" w:type="dxa"/>
                <w:bottom w:w="0" w:type="dxa"/>
                <w:right w:w="0" w:type="dxa"/>
              </w:tblCellMar>
            </w:tblPr>
            <w:tblGrid>
              <w:gridCol w:w="279"/>
              <w:gridCol w:w="8000"/>
              <w:gridCol w:w="1490"/>
              <w:gridCol w:w="418"/>
            </w:tblGrid>
            <w:tr>
              <w:trPr>
                <w:trHeight w:val="258" w:hRule="atLeast"/>
              </w:trPr>
              <w:tc>
                <w:tcPr>
                  <w:tcW w:w="279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  <w:t>1)</w:t>
                  </w:r>
                </w:p>
              </w:tc>
              <w:tc>
                <w:tcPr>
                  <w:tcW w:w="8000" w:type="dxa"/>
                  <w:tcBorders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1490" w:type="dxa"/>
                  <w:tcBorders/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418" w:type="dxa"/>
                  <w:tcBorders>
                    <w:bottom w:val="single" w:sz="4" w:space="0" w:color="000000"/>
                  </w:tcBorders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  <w:tr>
              <w:trPr>
                <w:trHeight w:val="258" w:hRule="atLeast"/>
              </w:trPr>
              <w:tc>
                <w:tcPr>
                  <w:tcW w:w="279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  <w:t>2)</w:t>
                  </w:r>
                </w:p>
              </w:tc>
              <w:tc>
                <w:tcPr>
                  <w:tcW w:w="8000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1490" w:type="dxa"/>
                  <w:tcBorders/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418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  <w:tr>
              <w:trPr>
                <w:trHeight w:val="258" w:hRule="atLeast"/>
              </w:trPr>
              <w:tc>
                <w:tcPr>
                  <w:tcW w:w="279" w:type="dxa"/>
                  <w:tcBorders/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  <w:t>3)</w:t>
                  </w:r>
                </w:p>
              </w:tc>
              <w:tc>
                <w:tcPr>
                  <w:tcW w:w="8000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1490" w:type="dxa"/>
                  <w:tcBorders/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  <w:tc>
                <w:tcPr>
                  <w:tcW w:w="418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pStyle w:val="Tretekstu"/>
                    <w:widowControl w:val="false"/>
                    <w:tabs>
                      <w:tab w:val="clear" w:pos="720"/>
                      <w:tab w:val="left" w:pos="10831" w:leader="none"/>
                    </w:tabs>
                    <w:bidi w:val="0"/>
                    <w:spacing w:before="0" w:after="140"/>
                    <w:ind w:left="0" w:right="2" w:hanging="0"/>
                    <w:jc w:val="left"/>
                    <w:rPr>
                      <w:rFonts w:ascii="Calibri" w:hAnsi="Calibri" w:eastAsia="Times New Roman" w:cs="Calibri"/>
                      <w:sz w:val="18"/>
                      <w:szCs w:val="18"/>
                      <w:lang w:val="pl-PL"/>
                    </w:rPr>
                  </w:pPr>
                  <w:r>
                    <w:rPr>
                      <w:rFonts w:eastAsia="Times New Roman" w:cs="Calibri" w:ascii="Calibri" w:hAnsi="Calibri"/>
                      <w:sz w:val="18"/>
                      <w:szCs w:val="18"/>
                      <w:lang w:val="pl-PL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10773" w:leader="none"/>
              </w:tabs>
              <w:bidi w:val="0"/>
              <w:ind w:left="283" w:right="113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и своей подписью под настоящим Договором подтверждает и заявляет, что не приобрел их к настоящему моменту из другого источника.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10774" w:leader="none"/>
              </w:tabs>
              <w:bidi w:val="0"/>
              <w:ind w:left="284" w:right="107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OKEASK может указывать Заказчику другие Объекты в письменной форме, по электронной почте, в презентации или в иной форме по договоренности.</w:t>
            </w:r>
          </w:p>
          <w:p>
            <w:pPr>
              <w:pStyle w:val="Tretekstu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10774" w:leader="none"/>
              </w:tabs>
              <w:bidi w:val="0"/>
              <w:ind w:left="284" w:right="107" w:hanging="284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Стороны соглашаются, что </w:t>
            </w:r>
            <w:bookmarkStart w:id="6" w:name="__DdeLink__1546_13141360361"/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OKEASK</w:t>
            </w:r>
            <w:bookmarkEnd w:id="6"/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может подбирать Объект для Заказчика у своих клиентов и/или других субъектов.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568" w:leader="none"/>
                <w:tab w:val="left" w:pos="10774" w:leader="none"/>
              </w:tabs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В рамках деятельности, осуществляемой в соответствии с настоящим Договором, OKEASK предпринимает действия, направленные на поиск и сведение Сторон будущей сделки, указывает Заказчику Объекты и, по запросу Заказчика, готовит презентацию Объекта, участвует в переговорах и / или помогает в завершении сделки, обеспечивая организационный процесс. OKEASK не предоставляет налоговых и юридических консультаций, а также не дает никаких гарантий относительно технического состояния Объектов и их оборудования. Архитектурные, сметные, техни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ческие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и геодезическо-картографические консультации не являются предметом Договора. Работы по Договору будут выполняться компанией OKEASK и сотрудниками компании OKEASK.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10774" w:leader="none"/>
              </w:tabs>
              <w:bidi w:val="0"/>
              <w:spacing w:before="1" w:after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Заказчик обязуется сотрудничать с OKEASK в выполнении Договора и соглашается предоставить необходимую информацию потенциальным контрагентам.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Заказчик соглашается, что данные и информация об Объекте и потенциальном контрагент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е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предоставляются ему исключительно в целях реализации настоящего Агентского договора и возможной сделки по аренде, в связи с чем Заказчик обязуется не передавать их другим лицам, а также не использовать их в иных целях, в частности, в целях заключения других договоров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 xml:space="preserve"> на рынке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недвижимости (или площадей) или совершения другой сделки в отношении Объекта, нежели предусмотренной положениями настоящего Договора.</w:t>
            </w:r>
          </w:p>
          <w:p>
            <w:pPr>
              <w:pStyle w:val="ListParagraph"/>
              <w:widowControl w:val="false"/>
              <w:bidi w:val="0"/>
              <w:ind w:left="284" w:right="107" w:hanging="0"/>
              <w:jc w:val="center"/>
              <w:rPr>
                <w:rFonts w:ascii="Calibri" w:hAnsi="Calibri" w:eastAsia="Times New Roman" w:cs="Calibri"/>
                <w:b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>Ст. 2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bidi w:val="0"/>
              <w:ind w:left="284" w:right="2" w:hanging="284"/>
              <w:rPr/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В связи с выполнением услуги посредничества, в каждом случае, когда Заказчик 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заключит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Договор аренды Объекта, указанного ему OKEASK, Заказчик обязан выплатить OKEASK вознаграждение в размере </w:t>
            </w: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pl-PL"/>
              </w:rPr>
              <w:t>100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 xml:space="preserve">% брутто </w:t>
            </w:r>
            <w:r>
              <w:rPr>
                <w:rFonts w:eastAsia="Times New Roman" w:cs="Calibri" w:ascii="Calibri" w:hAnsi="Calibri"/>
                <w:b w:val="false"/>
                <w:bCs w:val="false"/>
                <w:sz w:val="18"/>
                <w:szCs w:val="18"/>
                <w:lang w:val="pl-PL"/>
              </w:rPr>
              <w:t>(</w:t>
            </w:r>
            <w:r>
              <w:rPr>
                <w:rFonts w:eastAsia="Times New Roman" w:cs="Calibri" w:ascii="Calibri" w:hAnsi="Calibri"/>
                <w:b w:val="false"/>
                <w:bCs w:val="false"/>
                <w:sz w:val="18"/>
                <w:szCs w:val="18"/>
                <w:lang w:val="ru-RU"/>
              </w:rPr>
              <w:t>в цене НДС</w:t>
            </w:r>
            <w:r>
              <w:rPr>
                <w:rFonts w:eastAsia="Times New Roman" w:cs="Calibri" w:ascii="Calibri" w:hAnsi="Calibri"/>
                <w:b w:val="false"/>
                <w:bCs w:val="false"/>
                <w:sz w:val="18"/>
                <w:szCs w:val="18"/>
                <w:lang w:val="pl-PL"/>
              </w:rPr>
              <w:t>)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месячной арендной платы, указанной в Договоре аренды. Все виды скидок и месяцев без оплаты арендной платы, предоставляемых Арендодателем, не влияют на размер вознаграждения.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Вознаграждение выплачивается в течение 7 дней на основании счета, выставленного OKEASK.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Заказчик обязан выплатить вознаграждение OKEASK на вышеуказанных условиях также в том случае, если в связи с услугой, оказываемой OKEASK, и возможностью, созданной таким образом, Договор аренды Объекта был заключен членом семьи Заказчика, субъектом, проинформированным Заказчиком об Объекте или указанным Заказчиком для сделки на его место.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Заказчик обязан выплатить OKEASK вознаграждение на вышеуказанных условиях также в том случае, если в течение 1 года после расторжения или истечения срока действия настоящего Договора Заказчик заключил Договор аренды Объекта, указанного OKEASK, при условии, однако, что Объект был указан Заказчику со стороны OKEASK в течение срока действия настоящего Договора.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В течение срока действия настоящего Договора и 1 года после его расторжения или истечения срока действия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 xml:space="preserve"> по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запросу OKEASK Заказчик должен предоставить оригинал заключенного Договора аренды Объекта.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Если настоящий Договор заключается более чем одним Заказчиком, их обязательства по настоящему Договору, включая обязательство по выплате вознаграждения, являются солидарными.</w:t>
            </w:r>
          </w:p>
          <w:p>
            <w:pPr>
              <w:pStyle w:val="Nagwek1"/>
              <w:widowControl w:val="false"/>
              <w:bidi w:val="0"/>
              <w:ind w:left="0" w:right="107" w:hanging="0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bookmarkStart w:id="7" w:name="Art._31"/>
            <w:bookmarkEnd w:id="7"/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Ст. 3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OKEASK заявляет, что он застрахован от гражданской ответственности в соответствии с Законом от 21 августа 1997 г. «О рынке недвижимости». /Страховщик PZU S.A., территориальная сфера страхования: Республика Польша/.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 xml:space="preserve">Администратором данных является </w:t>
            </w:r>
            <w:r>
              <w:rPr>
                <w:rFonts w:eastAsia="Times New Roman" w:cs="Calibri" w:ascii="Calibri" w:hAnsi="Calibri"/>
                <w:b w:val="false"/>
                <w:bCs w:val="false"/>
                <w:spacing w:val="-13"/>
                <w:sz w:val="18"/>
                <w:szCs w:val="18"/>
                <w:shd w:fill="auto" w:val="clear"/>
                <w:lang w:val="pl-PL"/>
              </w:rPr>
              <w:t>OKEASK KONSTANTY OBUCHOWSKI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pl-PL"/>
              </w:rPr>
              <w:t xml:space="preserve"> с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головным офисом по адресу: Варшава (02-952), ul. </w:t>
            </w:r>
            <w:r>
              <w:rPr>
                <w:rFonts w:eastAsia="Times New Roman" w:cs="Calibri" w:ascii="Calibri" w:hAnsi="Calibri"/>
                <w:i w:val="false"/>
                <w:iCs w:val="false"/>
                <w:color w:val="auto"/>
                <w:kern w:val="0"/>
                <w:sz w:val="18"/>
                <w:szCs w:val="18"/>
                <w:lang w:val="pl-PL"/>
              </w:rPr>
              <w:t>Wiertnicza 99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. Заказчик/ 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уполномеоченный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/ другое лицо, подписанное ниже, имеет право просматривать свои данные и исправлять их. Хотя предоставление этих данных необходимо для заключения и исполнения настоящего Соглашения, в соответствии с законодательством не предусмотрено обязательство предоставить их. Данные собираются для выполнения настоящего 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Договора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и потенциальной сделки и могут передаваться потенциальным контрагентам и другим лицам, непосредственно участвующим в процессе сделки.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bidi w:val="0"/>
              <w:ind w:left="720" w:right="2" w:hanging="0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Я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нижеподписанный соглашаюсь предоставить документы, необходимые вышеуказанным субъектам для завершения транзакции, включая обработку и передачу данных, содержащихся в документах, предоставленных OKEASK.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Правом, применимым к настоящему Договору и к вопросам, не охваченным Договором, является польское право. Любые изменения и дополнения настоящего Договора требуют письменной формы под страхом недействительности.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Договор заключен на неопределенный срок и может быть расторгнут с уведомлением за 1 месяц, в письменной форме под страхом недействительности.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Уполномоченный (или каждый из уполномоченных) заявляет, что выданная ему доверенность не истекла и не была отозвана.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before="16" w:after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Договор заключен в двух идентичных экземплярах, по одному экземпляру для каждой из Сторон. Заказчик/каждый из Заказчиков/Уполномоченный настоящим подтверждает получение копии Договора.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before="2" w:after="0"/>
              <w:ind w:left="284" w:right="2" w:hanging="284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Заказчик заявляет, что не является политически значимым лицом, членом семьи или бли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зким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сотрудником такого лица.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44" w:leader="none"/>
              </w:tabs>
              <w:bidi w:val="0"/>
              <w:spacing w:before="16" w:after="0"/>
              <w:ind w:left="0" w:right="1717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eastAsia="Times New Roman" w:cs="Calibri"/>
                <w:b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>ПОЛОЖЕНИЕ О ЗАЩИТЕ ПЕРСОНАЛЬНЫХ ДАННЫХ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Согласно ст. 13 Регламента (ЕС) 2016/679 Европейского парламента и Совета о защите персональных данных </w:t>
            </w:r>
            <w:bookmarkStart w:id="8" w:name="highlightHit_61"/>
            <w:bookmarkEnd w:id="8"/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(далее именуемого "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Постановлением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"), информируем вас о том, что: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bidi w:val="0"/>
              <w:ind w:left="283" w:right="0" w:hanging="34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Администратором ваших персональных данных является </w:t>
            </w:r>
            <w:r>
              <w:rPr>
                <w:rFonts w:eastAsia="Times New Roman" w:cs="Calibri" w:ascii="Calibri" w:hAnsi="Calibri"/>
                <w:b w:val="false"/>
                <w:bCs w:val="false"/>
                <w:spacing w:val="-13"/>
                <w:sz w:val="18"/>
                <w:szCs w:val="18"/>
                <w:shd w:fill="auto" w:val="clear"/>
                <w:lang w:val="pl-PL"/>
              </w:rPr>
              <w:t>OKEASK KONSTANTY OBUCHOWSKI</w:t>
            </w:r>
            <w:r>
              <w:rPr>
                <w:rFonts w:eastAsia="Times New Roman" w:cs="Calibri" w:ascii="Calibri" w:hAnsi="Calibri"/>
                <w:b/>
                <w:sz w:val="18"/>
                <w:szCs w:val="18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(далее „OKEASK”) Головной офис: Варшава (02-952), ul. </w:t>
            </w:r>
            <w:r>
              <w:rPr>
                <w:rFonts w:eastAsia="Times New Roman" w:cs="Calibri" w:ascii="Calibri" w:hAnsi="Calibri"/>
                <w:i w:val="false"/>
                <w:iCs w:val="false"/>
                <w:color w:val="auto"/>
                <w:kern w:val="0"/>
                <w:sz w:val="18"/>
                <w:szCs w:val="18"/>
                <w:lang w:val="pl-PL"/>
              </w:rPr>
              <w:t>Wiertnicza 99</w:t>
            </w:r>
            <w:r>
              <w:rPr>
                <w:rFonts w:eastAsia="Times New Roman" w:cs="Calibri" w:ascii="Calibri" w:hAnsi="Calibri"/>
                <w:color w:val="auto"/>
                <w:kern w:val="0"/>
                <w:sz w:val="18"/>
                <w:szCs w:val="18"/>
                <w:lang w:val="pl-PL"/>
              </w:rPr>
              <w:t xml:space="preserve"> (адрес предпринимателя), NIP 9512427031, ведение хозяйственной деятельности в сфере посреднических услуг на рынке недвижимости. </w:t>
            </w:r>
          </w:p>
          <w:p>
            <w:pPr>
              <w:pStyle w:val="NoSpacing"/>
              <w:widowControl w:val="false"/>
              <w:ind w:left="284" w:right="0" w:hanging="0"/>
              <w:rPr/>
            </w:pPr>
            <w:r>
              <w:rPr>
                <w:rFonts w:eastAsia="Times New Roman" w:cs="Calibri"/>
                <w:sz w:val="18"/>
                <w:szCs w:val="18"/>
                <w:lang w:val="pl-PL"/>
              </w:rPr>
              <w:t xml:space="preserve">Контактные данные : Тел. +48 574 672 833; e-mail: </w:t>
            </w:r>
            <w:bookmarkStart w:id="9" w:name="__DdeLink__785_29417947581"/>
            <w:r>
              <w:rPr>
                <w:rFonts w:eastAsia="Times New Roman" w:cs="Calibri"/>
                <w:sz w:val="18"/>
                <w:szCs w:val="18"/>
                <w:u w:val="single"/>
                <w:lang w:val="pl-PL"/>
              </w:rPr>
              <w:t>info</w:t>
            </w:r>
            <w:hyperlink r:id="rId12">
              <w:r>
                <w:rPr>
                  <w:rFonts w:eastAsia="Times New Roman" w:cs="Calibri"/>
                  <w:color w:val="auto"/>
                  <w:sz w:val="18"/>
                  <w:szCs w:val="18"/>
                  <w:u w:val="single"/>
                  <w:lang w:val="pl-PL"/>
                </w:rPr>
                <w:t>@</w:t>
              </w:r>
            </w:hyperlink>
            <w:r>
              <w:rPr>
                <w:rStyle w:val="-"/>
                <w:rFonts w:eastAsia="Times New Roman" w:cs="Calibri"/>
                <w:color w:val="auto"/>
                <w:sz w:val="18"/>
                <w:szCs w:val="18"/>
                <w:lang w:val="pl-PL"/>
              </w:rPr>
              <w:t>okeask.com</w:t>
            </w:r>
            <w:r>
              <w:rPr>
                <w:rFonts w:eastAsia="Times New Roman" w:cs="Calibri"/>
                <w:sz w:val="18"/>
                <w:szCs w:val="18"/>
                <w:lang w:val="pl-PL"/>
              </w:rPr>
              <w:t>;</w:t>
            </w:r>
            <w:bookmarkEnd w:id="9"/>
            <w:r>
              <w:rPr>
                <w:rFonts w:eastAsia="Times New Roman" w:cs="Calibri"/>
                <w:sz w:val="18"/>
                <w:szCs w:val="18"/>
                <w:lang w:val="pl-PL"/>
              </w:rPr>
              <w:t xml:space="preserve"> Контактные данные инспектора данных: </w:t>
            </w:r>
            <w:r>
              <w:rPr>
                <w:rFonts w:eastAsia="Times New Roman" w:cs="Calibri"/>
                <w:sz w:val="18"/>
                <w:szCs w:val="18"/>
                <w:u w:val="single"/>
                <w:lang w:val="pl-PL"/>
              </w:rPr>
              <w:t>rodo</w:t>
            </w:r>
            <w:hyperlink r:id="rId13">
              <w:r>
                <w:rPr>
                  <w:rFonts w:eastAsia="Times New Roman" w:cs="Calibri"/>
                  <w:color w:val="auto"/>
                  <w:sz w:val="18"/>
                  <w:szCs w:val="18"/>
                  <w:u w:val="single"/>
                  <w:lang w:val="pl-PL"/>
                </w:rPr>
                <w:t>@</w:t>
              </w:r>
            </w:hyperlink>
            <w:r>
              <w:rPr>
                <w:rStyle w:val="-"/>
                <w:rFonts w:eastAsia="Times New Roman" w:cs="Calibri"/>
                <w:color w:val="auto"/>
                <w:sz w:val="18"/>
                <w:szCs w:val="18"/>
                <w:lang w:val="pl-PL"/>
              </w:rPr>
              <w:t>okeask.com.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bidi w:val="0"/>
              <w:ind w:left="284" w:right="0" w:hanging="284"/>
              <w:jc w:val="both"/>
              <w:rPr/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Ваши персональные данные будут обработаны для выполнения настоящего агентского договора, проведения сделки по аренде, а также в соответствии со ст. 34 раздел 4 Закона от 1 марта 2018 г. о противодействии отмыванию денег и финансированию терроризма </w:t>
            </w:r>
            <w:hyperlink r:id="rId14">
              <w:r>
                <w:rPr>
                  <w:rFonts w:eastAsia="Times New Roman" w:cs="Calibri" w:ascii="Calibri" w:hAnsi="Calibri"/>
                  <w:color w:val="auto"/>
                  <w:sz w:val="18"/>
                  <w:szCs w:val="18"/>
                  <w:u w:val="single"/>
                  <w:lang w:val="pl-PL"/>
                </w:rPr>
                <w:t>(Законодательный вестник 2018 г., п. 723)</w:t>
              </w:r>
            </w:hyperlink>
            <w:r>
              <w:rPr>
                <w:rFonts w:eastAsia="Times New Roman" w:cs="Calibri" w:ascii="Calibri" w:hAnsi="Calibri"/>
                <w:sz w:val="18"/>
                <w:szCs w:val="18"/>
                <w:u w:val="single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для применения мер финансовой безопасности; [</w:t>
            </w:r>
            <w:r>
              <w:rPr>
                <w:rFonts w:eastAsia="Times New Roman" w:cs="Calibri" w:ascii="Calibri" w:hAnsi="Calibri"/>
                <w:i/>
                <w:iCs/>
                <w:sz w:val="18"/>
                <w:szCs w:val="18"/>
                <w:lang w:val="pl-PL"/>
              </w:rPr>
              <w:t xml:space="preserve">правовыми основаниями для обработки являются: ст. 6 п. 1 буквы a) b) и c) </w:t>
            </w:r>
            <w:r>
              <w:rPr>
                <w:rFonts w:eastAsia="Times New Roman" w:cs="Calibri" w:ascii="Calibri" w:hAnsi="Calibri"/>
                <w:i/>
                <w:iCs/>
                <w:sz w:val="18"/>
                <w:szCs w:val="18"/>
                <w:lang w:val="ru-RU"/>
              </w:rPr>
              <w:t>Постановления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]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bidi w:val="0"/>
              <w:ind w:left="284" w:right="0" w:hanging="284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Кроме того, персональные данные будут обрабатываться в 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обоснованных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интересах OKEASK, заключающихся в маркетинге наших услуг, защите от злоупотреблений, претензий или </w:t>
            </w:r>
            <w:r>
              <w:rPr>
                <w:rFonts w:eastAsia="Times New Roman" w:cs="Calibri" w:ascii="Calibri" w:hAnsi="Calibri"/>
                <w:sz w:val="18"/>
                <w:szCs w:val="18"/>
                <w:shd w:fill="auto" w:val="clear"/>
                <w:lang w:val="ru-RU"/>
              </w:rPr>
              <w:t>предследования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собственных претензий, а также для реализации законных интересов вашего будущего 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Контрагента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, состоящих в стремлении минимизировать риск и обеспечить безопасность планируемой сделки с недвижимостью. [</w:t>
            </w:r>
            <w:r>
              <w:rPr>
                <w:rFonts w:eastAsia="Times New Roman" w:cs="Calibri" w:ascii="Calibri" w:hAnsi="Calibri"/>
                <w:i/>
                <w:iCs/>
                <w:sz w:val="18"/>
                <w:szCs w:val="18"/>
                <w:lang w:val="pl-PL"/>
              </w:rPr>
              <w:t xml:space="preserve">ст. 6 п. 1 буква f) </w:t>
            </w:r>
            <w:r>
              <w:rPr>
                <w:rFonts w:eastAsia="Times New Roman" w:cs="Calibri" w:ascii="Calibri" w:hAnsi="Calibri"/>
                <w:i/>
                <w:iCs/>
                <w:sz w:val="18"/>
                <w:szCs w:val="18"/>
                <w:lang w:val="ru-RU"/>
              </w:rPr>
              <w:t>Постановления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]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bidi w:val="0"/>
              <w:spacing w:before="0" w:after="0"/>
              <w:ind w:left="284" w:right="117" w:hanging="284"/>
              <w:contextualSpacing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Ваши персональные данные могут быть переданы в необходимом объеме Нотариусу, 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Контрагенту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в сделке по аренде и другим лицам, непосредственно участвующим в процессе сделки, а также организациям, предоставляющим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ИТ и/или бухгалтерские и кадровые услуги для OKEASK. 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bidi w:val="0"/>
              <w:ind w:left="284" w:right="0" w:hanging="284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Персональные данные будут храниться в течение всего срока действия агентского договора и срока исковой давности возможных претензий, а в случае подачи жалобы, судебного, налогового или административного разбирательства - также в течение их срока. 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bidi w:val="0"/>
              <w:spacing w:before="0" w:after="0"/>
              <w:ind w:left="284" w:right="117" w:hanging="284"/>
              <w:contextualSpacing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Вы имеете право запросить доступ к своим данным, а также на их исправление, удаление, ограничение обработки и передачу данных. 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bidi w:val="0"/>
              <w:spacing w:before="0" w:after="0"/>
              <w:ind w:left="284" w:right="117" w:hanging="284"/>
              <w:contextualSpacing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Вы имеете право возражать против обработки данных, обрабатываемых в целях маркетинга наших услуг или любых других целей,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 xml:space="preserve"> законными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интересами администратора. Возражения можно подавать в любое время и бесплатно - например, по электронной почте или в письменной форме. 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bidi w:val="0"/>
              <w:spacing w:before="0" w:after="0"/>
              <w:ind w:left="284" w:right="117" w:hanging="284"/>
              <w:contextualSpacing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Если обработка данных нарушает закон, в том числе </w:t>
            </w:r>
            <w:r>
              <w:rPr>
                <w:rFonts w:eastAsia="Times New Roman" w:cs="Calibri" w:ascii="Calibri" w:hAnsi="Calibri"/>
                <w:sz w:val="18"/>
                <w:szCs w:val="18"/>
                <w:lang w:val="ru-RU"/>
              </w:rPr>
              <w:t>Постановление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: вы имеете право подать жалобу в надзорный орган -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pl-PL"/>
              </w:rPr>
              <w:t>Президенту управления по защите персональных данных.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bidi w:val="0"/>
              <w:spacing w:before="0" w:after="0"/>
              <w:ind w:left="284" w:right="117" w:hanging="284"/>
              <w:contextualSpacing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Предоставление персональных данных обязательно в соответствии с положениями Закона о борьбе с отмыванием денег и финансированием терроризма. Кроме того, предоставление данных необходимо для заключения и выполнения настоящего Агентского договора.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bidi w:val="0"/>
              <w:ind w:left="283" w:right="0" w:hanging="283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Информируем вас о том, что OKEASK не использует автоматическое принятие решений или профилирование.</w:t>
            </w:r>
          </w:p>
          <w:p>
            <w:pPr>
              <w:pStyle w:val="Tretekstu"/>
              <w:widowControl w:val="false"/>
              <w:bidi w:val="0"/>
              <w:ind w:left="142" w:right="0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</w:r>
          </w:p>
          <w:p>
            <w:pPr>
              <w:pStyle w:val="Tretekstu"/>
              <w:widowControl w:val="false"/>
              <w:bidi w:val="0"/>
              <w:jc w:val="left"/>
              <w:rPr>
                <w:rFonts w:ascii="Calibri" w:hAnsi="Calibri" w:eastAsia="Times New Roman" w:cs="Calibri"/>
                <w:sz w:val="18"/>
                <w:szCs w:val="18"/>
                <w:u w:val="single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u w:val="single"/>
                <w:lang w:val="pl-PL"/>
              </w:rPr>
              <w:t>Приложения:</w:t>
            </w:r>
          </w:p>
          <w:p>
            <w:pPr>
              <w:pStyle w:val="Tretekstu"/>
              <w:widowControl w:val="false"/>
              <w:numPr>
                <w:ilvl w:val="0"/>
                <w:numId w:val="10"/>
              </w:numPr>
              <w:bidi w:val="0"/>
              <w:ind w:left="284" w:right="0" w:hanging="284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Копия страхового документа </w:t>
            </w:r>
            <w:r>
              <w:rPr>
                <w:rFonts w:eastAsia="Times New Roman" w:cs="Calibri" w:ascii="Calibri" w:hAnsi="Calibri"/>
                <w:sz w:val="18"/>
                <w:szCs w:val="18"/>
                <w:u w:val="single"/>
                <w:lang w:val="pl-PL"/>
              </w:rPr>
              <w:t>OKEASK</w:t>
            </w:r>
          </w:p>
          <w:p>
            <w:pPr>
              <w:pStyle w:val="Nagwek1"/>
              <w:widowControl w:val="false"/>
              <w:tabs>
                <w:tab w:val="clear" w:pos="720"/>
                <w:tab w:val="left" w:pos="2831" w:leader="none"/>
                <w:tab w:val="left" w:pos="7810" w:leader="none"/>
              </w:tabs>
              <w:bidi w:val="0"/>
              <w:spacing w:before="176" w:after="0"/>
              <w:ind w:left="0" w:right="723" w:hanging="0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ab/>
              <w:t xml:space="preserve"> </w:t>
            </w:r>
          </w:p>
          <w:p>
            <w:pPr>
              <w:pStyle w:val="Nagwek1"/>
              <w:widowControl w:val="false"/>
              <w:tabs>
                <w:tab w:val="clear" w:pos="720"/>
                <w:tab w:val="left" w:pos="2831" w:leader="none"/>
                <w:tab w:val="left" w:pos="7810" w:leader="none"/>
              </w:tabs>
              <w:bidi w:val="0"/>
              <w:spacing w:before="176" w:after="0"/>
              <w:ind w:left="0" w:right="723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Заказчик 1:</w:t>
              <w:tab/>
              <w:t xml:space="preserve">Заказчик 2:                                                                                       </w:t>
            </w:r>
          </w:p>
          <w:p>
            <w:pPr>
              <w:pStyle w:val="Nagwek1"/>
              <w:widowControl w:val="false"/>
              <w:tabs>
                <w:tab w:val="clear" w:pos="720"/>
                <w:tab w:val="left" w:pos="2831" w:leader="none"/>
                <w:tab w:val="left" w:pos="7810" w:leader="none"/>
              </w:tabs>
              <w:bidi w:val="0"/>
              <w:spacing w:before="176" w:after="0"/>
              <w:ind w:left="0" w:right="723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_____________________                    _____________________</w:t>
            </w:r>
          </w:p>
          <w:p>
            <w:pPr>
              <w:pStyle w:val="Nagwek1"/>
              <w:widowControl w:val="false"/>
              <w:tabs>
                <w:tab w:val="clear" w:pos="720"/>
                <w:tab w:val="left" w:pos="2831" w:leader="none"/>
                <w:tab w:val="left" w:pos="7810" w:leader="none"/>
              </w:tabs>
              <w:bidi w:val="0"/>
              <w:spacing w:before="176" w:after="0"/>
              <w:ind w:left="0" w:right="723" w:hanging="0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</w:r>
          </w:p>
          <w:p>
            <w:pPr>
              <w:pStyle w:val="Nagwek1"/>
              <w:widowControl w:val="false"/>
              <w:tabs>
                <w:tab w:val="clear" w:pos="720"/>
                <w:tab w:val="left" w:pos="2831" w:leader="none"/>
                <w:tab w:val="left" w:pos="7810" w:leader="none"/>
              </w:tabs>
              <w:bidi w:val="0"/>
              <w:spacing w:before="176" w:after="0"/>
              <w:ind w:left="0" w:right="723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                 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OKEASK:</w:t>
            </w:r>
          </w:p>
          <w:p>
            <w:pPr>
              <w:pStyle w:val="Nagwek1"/>
              <w:widowControl w:val="false"/>
              <w:tabs>
                <w:tab w:val="clear" w:pos="720"/>
                <w:tab w:val="left" w:pos="2831" w:leader="none"/>
                <w:tab w:val="left" w:pos="7810" w:leader="none"/>
              </w:tabs>
              <w:bidi w:val="0"/>
              <w:spacing w:before="176" w:after="0"/>
              <w:ind w:left="0" w:right="723" w:hanging="0"/>
              <w:jc w:val="left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>_____________________</w:t>
            </w:r>
          </w:p>
          <w:p>
            <w:pPr>
              <w:pStyle w:val="Tretekstu"/>
              <w:widowControl w:val="false"/>
              <w:bidi w:val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Tretekstu"/>
              <w:widowControl w:val="false"/>
              <w:bidi w:val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lang w:val="pl-PL"/>
              </w:rPr>
              <w:t xml:space="preserve">OKEASK: Тел. +48 574 672 833; </w:t>
            </w:r>
            <w:r>
              <w:rPr>
                <w:rFonts w:eastAsia="Times New Roman" w:cs="Calibri"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Tretekstu"/>
              <w:widowControl w:val="false"/>
              <w:bidi w:val="0"/>
              <w:jc w:val="both"/>
              <w:rPr/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>эл. почта: info</w:t>
            </w:r>
            <w:hyperlink r:id="rId15">
              <w:r>
                <w:rPr>
                  <w:rFonts w:eastAsia="Times New Roman" w:cs="Calibri" w:ascii="Calibri" w:hAnsi="Calibri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18"/>
                  <w:szCs w:val="18"/>
                  <w:u w:val="none"/>
                  <w:lang w:val="pl-PL"/>
                </w:rPr>
                <w:t>@</w:t>
              </w:r>
            </w:hyperlink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>okeask.com</w:t>
            </w:r>
            <w:hyperlink r:id="rId16">
              <w:r>
                <w:rPr>
                  <w:rFonts w:eastAsia="Times New Roman" w:cs="Calibri" w:ascii="Calibri" w:hAnsi="Calibri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18"/>
                  <w:szCs w:val="18"/>
                  <w:u w:val="none"/>
                  <w:lang w:val="pl-PL"/>
                </w:rPr>
                <w:t>;</w:t>
              </w:r>
            </w:hyperlink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 xml:space="preserve"> </w:t>
            </w:r>
            <w:hyperlink r:id="rId17">
              <w:r>
                <w:rPr>
                  <w:rFonts w:eastAsia="Times New Roman" w:cs="Calibri" w:ascii="Calibri" w:hAnsi="Calibri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18"/>
                  <w:szCs w:val="18"/>
                  <w:u w:val="none"/>
                  <w:lang w:val="pl-PL"/>
                </w:rPr>
                <w:t>o</w:t>
              </w:r>
            </w:hyperlink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>keask.com</w:t>
            </w:r>
          </w:p>
          <w:p>
            <w:pPr>
              <w:pStyle w:val="Tretekstu"/>
              <w:widowControl w:val="false"/>
              <w:bidi w:val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 xml:space="preserve">ДА </w:t>
            </w:r>
            <w:r>
              <w:rPr/>
              <w:drawing>
                <wp:inline distT="0" distB="0" distL="0" distR="0">
                  <wp:extent cx="171450" cy="152400"/>
                  <wp:effectExtent l="0" t="0" r="0" b="0"/>
                  <wp:docPr id="5" name="Obraz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az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 xml:space="preserve"> НЕТ </w:t>
            </w:r>
            <w:r>
              <w:rPr/>
              <w:drawing>
                <wp:inline distT="0" distB="0" distL="0" distR="0">
                  <wp:extent cx="171450" cy="152400"/>
                  <wp:effectExtent l="0" t="0" r="0" b="0"/>
                  <wp:docPr id="6" name="Obraz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>: Я ЗАИНТЕРЕСОВАН/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ru-RU"/>
              </w:rPr>
              <w:t>А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 xml:space="preserve"> ДОПОЛНИТЕЛЬНЫМИ УСЛУГАМИ ПАРТНЕРОВ и Даю свое согласие на обработку OKEASK моих данных в целях, связанных с реализацией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ru-RU"/>
              </w:rPr>
              <w:t xml:space="preserve">Договора посреднических услуг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>с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ru-RU"/>
              </w:rPr>
              <w:t xml:space="preserve"> выбранными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 xml:space="preserve">Партнерами, в том числе его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ru-RU"/>
              </w:rPr>
              <w:t>оплаты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 xml:space="preserve">, в частности, передачи данных Партнерам в целях установления контактов и предложения Партнеров и OKEASK, а также Выражаю свое согласие на передачу моих персональных данных выбранным Партнерам для установления контакта и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ru-RU"/>
              </w:rPr>
              <w:t>поиска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 xml:space="preserve">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ru-RU"/>
              </w:rPr>
              <w:t>продуктов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l-PL"/>
              </w:rPr>
              <w:t xml:space="preserve"> или услуг Партнеров:</w:t>
            </w:r>
          </w:p>
          <w:p>
            <w:pPr>
              <w:pStyle w:val="Tretekstu"/>
              <w:widowControl w:val="false"/>
              <w:tabs>
                <w:tab w:val="clear" w:pos="720"/>
                <w:tab w:val="left" w:pos="7281" w:leader="none"/>
              </w:tabs>
              <w:bidi w:val="0"/>
              <w:spacing w:before="0" w:after="140"/>
              <w:ind w:left="0" w:right="0" w:hanging="0"/>
              <w:jc w:val="both"/>
              <w:rPr>
                <w:rFonts w:ascii="Calibri" w:hAnsi="Calibri" w:eastAsia="Times New Roman" w:cs="Calibri"/>
                <w:sz w:val="18"/>
                <w:szCs w:val="18"/>
                <w:lang w:val="pl-PL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pl-PL" w:eastAsia="zh-CN" w:bidi="hi-IN"/>
              </w:rPr>
              <w:t xml:space="preserve">ДА </w:t>
            </w:r>
            <w:r>
              <w:rPr/>
              <w:drawing>
                <wp:inline distT="0" distB="0" distL="0" distR="0">
                  <wp:extent cx="171450" cy="152400"/>
                  <wp:effectExtent l="0" t="0" r="0" b="0"/>
                  <wp:docPr id="7" name="Obraz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az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pl-PL" w:eastAsia="zh-CN" w:bidi="hi-IN"/>
              </w:rPr>
              <w:t xml:space="preserve"> НЕТ </w:t>
            </w:r>
            <w:r>
              <w:rPr/>
              <w:drawing>
                <wp:inline distT="0" distB="0" distL="0" distR="0">
                  <wp:extent cx="171450" cy="152400"/>
                  <wp:effectExtent l="0" t="0" r="0" b="0"/>
                  <wp:docPr id="8" name="Obraz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raz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pl-PL" w:eastAsia="zh-CN" w:bidi="hi-IN"/>
              </w:rPr>
              <w:t>: с нами Сотрудничаю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ru-RU" w:eastAsia="zh-CN" w:bidi="hi-IN"/>
              </w:rPr>
              <w:t>щие с нами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pl-PL" w:eastAsia="zh-CN" w:bidi="hi-IN"/>
              </w:rPr>
              <w:t xml:space="preserve"> пр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ru-RU" w:eastAsia="zh-CN" w:bidi="hi-IN"/>
              </w:rPr>
              <w:t>едприниматели, чтобы они могли связаться с Вами для представления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pl-PL" w:eastAsia="zh-CN" w:bidi="hi-IN"/>
              </w:rPr>
              <w:t xml:space="preserve"> информации об их предложения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ru-RU" w:eastAsia="zh-CN" w:bidi="hi-IN"/>
              </w:rPr>
              <w:t>х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pl-PL" w:eastAsia="zh-CN" w:bidi="hi-IN"/>
              </w:rPr>
              <w:t xml:space="preserve">, получателями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ru-RU" w:eastAsia="zh-CN" w:bidi="hi-IN"/>
              </w:rPr>
              <w:t>Ваших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pl-PL" w:eastAsia="zh-CN" w:bidi="hi-IN"/>
              </w:rPr>
              <w:t xml:space="preserve"> данных также будут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ru-RU" w:eastAsia="zh-CN" w:bidi="hi-IN"/>
              </w:rPr>
              <w:t>такие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pl-PL" w:eastAsia="zh-CN" w:bidi="hi-IN"/>
              </w:rPr>
              <w:t xml:space="preserve"> предприниматели (арендодатели, владельцы,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ru-RU" w:eastAsia="zh-CN" w:bidi="hi-IN"/>
              </w:rPr>
              <w:t>управляющие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pl-PL" w:eastAsia="zh-CN" w:bidi="hi-IN"/>
              </w:rPr>
              <w:t xml:space="preserve">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ru-RU" w:eastAsia="zh-CN" w:bidi="hi-IN"/>
              </w:rPr>
              <w:t>недвижимостью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pl-PL" w:eastAsia="zh-CN" w:bidi="hi-IN"/>
              </w:rPr>
              <w:t>).</w:t>
              <w:br/>
              <w:br/>
              <w:t>Подпись/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ru-RU" w:eastAsia="zh-CN" w:bidi="hi-IN"/>
              </w:rPr>
              <w:t>и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pl-PL" w:eastAsia="zh-CN" w:bidi="hi-IN"/>
              </w:rPr>
              <w:t>: ____________________________________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footerReference w:type="default" r:id="rId22"/>
      <w:type w:val="nextPage"/>
      <w:pgSz w:orient="landscape" w:w="16838" w:h="11906"/>
      <w:pgMar w:left="1134" w:right="1134" w:gutter="0" w:header="0" w:top="283" w:footer="283" w:bottom="842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i w:val="false"/>
        <w:b w:val="false"/>
        <w:rFonts w:ascii="Calibri" w:hAnsi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18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i w:val="false"/>
        <w:b w:val="false"/>
        <w:rFonts w:ascii="Calibri" w:hAnsi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18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ormal"/>
    <w:qFormat/>
    <w:pPr>
      <w:ind w:left="116" w:right="0" w:hanging="0"/>
      <w:jc w:val="center"/>
      <w:outlineLvl w:val="0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Czeinternetowe">
    <w:name w:val="Hyper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-">
    <w:name w:val="Интернет-ссылка"/>
    <w:basedOn w:val="DefaultParagraphFont"/>
    <w:qFormat/>
    <w:rPr>
      <w:color w:val="0563C1"/>
      <w:u w:val="single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TableParagraph">
    <w:name w:val="Table Paragraph"/>
    <w:basedOn w:val="Normal"/>
    <w:qFormat/>
    <w:pPr/>
    <w:rPr/>
  </w:style>
  <w:style w:type="paragraph" w:styleId="ListParagraph">
    <w:name w:val="List Paragraph"/>
    <w:basedOn w:val="Normal"/>
    <w:qFormat/>
    <w:pPr>
      <w:ind w:left="1019" w:right="0" w:hanging="283"/>
      <w:jc w:val="both"/>
    </w:pPr>
    <w:rPr>
      <w:rFonts w:ascii="Times New Roman" w:hAnsi="Times New Roman" w:eastAsia="Times New Roman" w:cs="Times New Roman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Gwkaistopka">
    <w:name w:val="Główka i stopka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opka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Gwka">
    <w:name w:val="Header"/>
    <w:basedOn w:val="Normal"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numbering" w:styleId="Numeracjaabc">
    <w:name w:val="Numeracja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xon@maxon.pl" TargetMode="External"/><Relationship Id="rId3" Type="http://schemas.openxmlformats.org/officeDocument/2006/relationships/hyperlink" Target="mailto:maxon@maxon.pl" TargetMode="External"/><Relationship Id="rId4" Type="http://schemas.openxmlformats.org/officeDocument/2006/relationships/hyperlink" Target="https://sip.legalis.pl/document-view.seam?documentId=mfrxilrtg4ytemrqgmytc" TargetMode="External"/><Relationship Id="rId5" Type="http://schemas.openxmlformats.org/officeDocument/2006/relationships/hyperlink" Target="mailto:maxon@maxon.pl" TargetMode="External"/><Relationship Id="rId6" Type="http://schemas.openxmlformats.org/officeDocument/2006/relationships/hyperlink" Target="mailto:maxon@maxon.pl" TargetMode="External"/><Relationship Id="rId7" Type="http://schemas.openxmlformats.org/officeDocument/2006/relationships/hyperlink" Target="http://www.maxon.pl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hyperlink" Target="mailto:maxon@maxon.pl" TargetMode="External"/><Relationship Id="rId13" Type="http://schemas.openxmlformats.org/officeDocument/2006/relationships/hyperlink" Target="mailto:maxon@maxon.pl" TargetMode="External"/><Relationship Id="rId14" Type="http://schemas.openxmlformats.org/officeDocument/2006/relationships/hyperlink" Target="https://sip.legalis.pl/document-view.seam?documentId=mfrxilrtg4ytemrqgmytc" TargetMode="External"/><Relationship Id="rId15" Type="http://schemas.openxmlformats.org/officeDocument/2006/relationships/hyperlink" Target="mailto:maxon@maxon.pl" TargetMode="External"/><Relationship Id="rId16" Type="http://schemas.openxmlformats.org/officeDocument/2006/relationships/hyperlink" Target="mailto:maxon@maxon.pl" TargetMode="External"/><Relationship Id="rId17" Type="http://schemas.openxmlformats.org/officeDocument/2006/relationships/hyperlink" Target="http://www.maxon.pl/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</TotalTime>
  <Application>LibreOffice/7.5.0.3$Windows_X86_64 LibreOffice_project/c21113d003cd3efa8c53188764377a8272d9d6de</Application>
  <AppVersion>15.0000</AppVersion>
  <Pages>5</Pages>
  <Words>2773</Words>
  <Characters>18444</Characters>
  <CharactersWithSpaces>21951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2020-09-27T17:26:42Z</dcterms:created>
  <dc:creator/>
  <dc:description/>
  <dc:language>pl-PL</dc:language>
  <cp:lastModifiedBy/>
  <cp:lastPrinted>2023-06-23T18:11:50Z</cp:lastPrinted>
  <dcterms:modified xsi:type="dcterms:W3CDTF">2023-06-23T18:11:16Z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