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2B7" w:rsidRDefault="000B02B7" w:rsidP="000B02B7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9778698"/>
      <w:r>
        <w:rPr>
          <w:rFonts w:ascii="Times New Roman" w:hAnsi="Times New Roman" w:cs="Times New Roman"/>
          <w:color w:val="000000" w:themeColor="text1"/>
          <w:sz w:val="32"/>
          <w:szCs w:val="32"/>
        </w:rPr>
        <w:t>СПИСОК ЛИТЕРАТУРЫ</w:t>
      </w:r>
      <w:bookmarkEnd w:id="0"/>
    </w:p>
    <w:p w:rsidR="000B02B7" w:rsidRDefault="000B02B7" w:rsidP="000B02B7">
      <w:pPr>
        <w:jc w:val="both"/>
      </w:pP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Баланов, А. Н. </w:t>
      </w:r>
      <w:proofErr w:type="spellStart"/>
      <w:r>
        <w:rPr>
          <w:rStyle w:val="a4"/>
          <w:b w:val="0"/>
          <w:color w:val="0F1115"/>
          <w:sz w:val="28"/>
          <w:szCs w:val="28"/>
        </w:rPr>
        <w:t>Прототипирование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и разработка пользовательского интерфейса: оптимизация UX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для вузов / А. Н. Баланов. — 2-е изд., стер. — Санкт-Петербург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Лань, 2025. — 92 </w:t>
      </w:r>
      <w:proofErr w:type="gramStart"/>
      <w:r>
        <w:rPr>
          <w:color w:val="0F1115"/>
          <w:sz w:val="28"/>
          <w:szCs w:val="28"/>
        </w:rPr>
        <w:t>с</w:t>
      </w:r>
      <w:proofErr w:type="gramEnd"/>
      <w:r>
        <w:rPr>
          <w:color w:val="0F1115"/>
          <w:sz w:val="28"/>
          <w:szCs w:val="28"/>
        </w:rPr>
        <w:t xml:space="preserve">. 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Васильева, И. Н. Проектирование безопасных </w:t>
      </w:r>
      <w:proofErr w:type="spellStart"/>
      <w:r>
        <w:rPr>
          <w:rStyle w:val="a4"/>
          <w:b w:val="0"/>
          <w:color w:val="0F1115"/>
          <w:sz w:val="28"/>
          <w:szCs w:val="28"/>
        </w:rPr>
        <w:t>веб-приложений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И. Н. Васильева, И. В. Герасимова. — Москва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Московский государственный технический университет имени Н. Э. Баумана, 2022.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Диков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, А. Клиентские технологии </w:t>
      </w:r>
      <w:proofErr w:type="spellStart"/>
      <w:r>
        <w:rPr>
          <w:rStyle w:val="a4"/>
          <w:b w:val="0"/>
          <w:color w:val="0F1115"/>
          <w:sz w:val="28"/>
          <w:szCs w:val="28"/>
        </w:rPr>
        <w:t>веб-дизайна</w:t>
      </w:r>
      <w:proofErr w:type="spellEnd"/>
      <w:r>
        <w:rPr>
          <w:rStyle w:val="a4"/>
          <w:b w:val="0"/>
          <w:color w:val="0F1115"/>
          <w:sz w:val="28"/>
          <w:szCs w:val="28"/>
        </w:rPr>
        <w:t>. HTML5 и CSS3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А. </w:t>
      </w:r>
      <w:proofErr w:type="spellStart"/>
      <w:r>
        <w:rPr>
          <w:color w:val="0F1115"/>
          <w:sz w:val="28"/>
          <w:szCs w:val="28"/>
        </w:rPr>
        <w:t>Диков</w:t>
      </w:r>
      <w:proofErr w:type="spellEnd"/>
      <w:r>
        <w:rPr>
          <w:color w:val="0F1115"/>
          <w:sz w:val="28"/>
          <w:szCs w:val="28"/>
        </w:rPr>
        <w:t>. — Санкт-Петербург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Лань, 2022.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Дронов, В. </w:t>
      </w:r>
      <w:proofErr w:type="spellStart"/>
      <w:r>
        <w:rPr>
          <w:rStyle w:val="a4"/>
          <w:b w:val="0"/>
          <w:color w:val="0F1115"/>
          <w:sz w:val="28"/>
          <w:szCs w:val="28"/>
        </w:rPr>
        <w:t>JavaScript</w:t>
      </w:r>
      <w:proofErr w:type="spellEnd"/>
      <w:r>
        <w:rPr>
          <w:rStyle w:val="a4"/>
          <w:b w:val="0"/>
          <w:color w:val="0F1115"/>
          <w:sz w:val="28"/>
          <w:szCs w:val="28"/>
        </w:rPr>
        <w:t>. 32 урока для начинающих</w:t>
      </w:r>
      <w:r>
        <w:rPr>
          <w:color w:val="0F1115"/>
          <w:sz w:val="28"/>
          <w:szCs w:val="28"/>
        </w:rPr>
        <w:t> / В. Дронов. — Санкт-Петербург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БХВ-Петербург</w:t>
      </w:r>
      <w:proofErr w:type="spellEnd"/>
      <w:r>
        <w:rPr>
          <w:color w:val="0F1115"/>
          <w:sz w:val="28"/>
          <w:szCs w:val="28"/>
        </w:rPr>
        <w:t>, 2026. — 416 с.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rStyle w:val="a4"/>
          <w:b w:val="0"/>
          <w:bCs w:val="0"/>
        </w:rPr>
      </w:pPr>
      <w:r>
        <w:rPr>
          <w:color w:val="0F1115"/>
          <w:sz w:val="28"/>
          <w:szCs w:val="28"/>
        </w:rPr>
        <w:t>Ефремова Д.Е. Основы</w:t>
      </w:r>
      <w:r>
        <w:rPr>
          <w:rStyle w:val="a4"/>
          <w:b w:val="0"/>
          <w:color w:val="0F1115"/>
          <w:sz w:val="28"/>
          <w:szCs w:val="28"/>
        </w:rPr>
        <w:t xml:space="preserve"> UX/</w:t>
      </w:r>
      <w:r>
        <w:rPr>
          <w:color w:val="0F1115"/>
          <w:sz w:val="28"/>
          <w:szCs w:val="28"/>
        </w:rPr>
        <w:t xml:space="preserve"> </w:t>
      </w:r>
      <w:r>
        <w:rPr>
          <w:rStyle w:val="a4"/>
          <w:b w:val="0"/>
          <w:color w:val="0F1115"/>
          <w:sz w:val="28"/>
          <w:szCs w:val="28"/>
        </w:rPr>
        <w:t>U</w:t>
      </w:r>
      <w:r>
        <w:rPr>
          <w:rStyle w:val="a4"/>
          <w:b w:val="0"/>
          <w:color w:val="0F1115"/>
          <w:sz w:val="28"/>
          <w:szCs w:val="28"/>
          <w:lang w:val="en-US"/>
        </w:rPr>
        <w:t>I</w:t>
      </w:r>
      <w:r>
        <w:rPr>
          <w:rStyle w:val="a4"/>
          <w:b w:val="0"/>
          <w:color w:val="0F1115"/>
          <w:sz w:val="28"/>
          <w:szCs w:val="28"/>
        </w:rPr>
        <w:t>-дизайна:</w:t>
      </w:r>
      <w:r>
        <w:rPr>
          <w:color w:val="0F1115"/>
          <w:sz w:val="28"/>
          <w:szCs w:val="28"/>
        </w:rPr>
        <w:t xml:space="preserve"> Учебно-методическое пособие - СПбГУ, 2021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</w:pPr>
      <w:proofErr w:type="spellStart"/>
      <w:r>
        <w:rPr>
          <w:rStyle w:val="a4"/>
          <w:b w:val="0"/>
          <w:color w:val="0F1115"/>
          <w:sz w:val="28"/>
          <w:szCs w:val="28"/>
        </w:rPr>
        <w:t>Кишкурно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, Т. В. Дизайн и </w:t>
      </w:r>
      <w:proofErr w:type="spellStart"/>
      <w:r>
        <w:rPr>
          <w:rStyle w:val="a4"/>
          <w:b w:val="0"/>
          <w:color w:val="0F1115"/>
          <w:sz w:val="28"/>
          <w:szCs w:val="28"/>
        </w:rPr>
        <w:t>юзабилити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интерфейсов пользователя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учебно-методическое пособие / Т. В. </w:t>
      </w:r>
      <w:proofErr w:type="spellStart"/>
      <w:r>
        <w:rPr>
          <w:color w:val="0F1115"/>
          <w:sz w:val="28"/>
          <w:szCs w:val="28"/>
        </w:rPr>
        <w:t>Кишкурно</w:t>
      </w:r>
      <w:proofErr w:type="spellEnd"/>
      <w:r>
        <w:rPr>
          <w:color w:val="0F1115"/>
          <w:sz w:val="28"/>
          <w:szCs w:val="28"/>
        </w:rPr>
        <w:t xml:space="preserve">, Т. П. </w:t>
      </w:r>
      <w:proofErr w:type="spellStart"/>
      <w:r>
        <w:rPr>
          <w:color w:val="0F1115"/>
          <w:sz w:val="28"/>
          <w:szCs w:val="28"/>
        </w:rPr>
        <w:t>Брусенцова</w:t>
      </w:r>
      <w:proofErr w:type="spellEnd"/>
      <w:r>
        <w:rPr>
          <w:color w:val="0F1115"/>
          <w:sz w:val="28"/>
          <w:szCs w:val="28"/>
        </w:rPr>
        <w:t>. — Москва, 2022.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color w:val="0F1115"/>
          <w:sz w:val="28"/>
          <w:szCs w:val="28"/>
        </w:rPr>
        <w:t>Ко</w:t>
      </w:r>
      <w:r>
        <w:rPr>
          <w:rStyle w:val="a4"/>
          <w:b w:val="0"/>
          <w:color w:val="0F1115"/>
          <w:sz w:val="28"/>
          <w:szCs w:val="28"/>
        </w:rPr>
        <w:t>олисниченко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, Д. Н. PHP и </w:t>
      </w:r>
      <w:proofErr w:type="spellStart"/>
      <w:r>
        <w:rPr>
          <w:rStyle w:val="a4"/>
          <w:b w:val="0"/>
          <w:color w:val="0F1115"/>
          <w:sz w:val="28"/>
          <w:szCs w:val="28"/>
        </w:rPr>
        <w:t>MySQL</w:t>
      </w:r>
      <w:proofErr w:type="spellEnd"/>
      <w:r>
        <w:rPr>
          <w:rStyle w:val="a4"/>
          <w:b w:val="0"/>
          <w:color w:val="0F1115"/>
          <w:sz w:val="28"/>
          <w:szCs w:val="28"/>
        </w:rPr>
        <w:t>. Разработка Web-приложений</w:t>
      </w:r>
      <w:r>
        <w:rPr>
          <w:color w:val="0F1115"/>
          <w:sz w:val="28"/>
          <w:szCs w:val="28"/>
        </w:rPr>
        <w:t xml:space="preserve"> / Д. Н. </w:t>
      </w:r>
      <w:proofErr w:type="spellStart"/>
      <w:r>
        <w:rPr>
          <w:color w:val="0F1115"/>
          <w:sz w:val="28"/>
          <w:szCs w:val="28"/>
        </w:rPr>
        <w:t>Колисниченко</w:t>
      </w:r>
      <w:proofErr w:type="spellEnd"/>
      <w:r>
        <w:rPr>
          <w:color w:val="0F1115"/>
          <w:sz w:val="28"/>
          <w:szCs w:val="28"/>
        </w:rPr>
        <w:t xml:space="preserve">. — 6-е изд., </w:t>
      </w:r>
      <w:proofErr w:type="spellStart"/>
      <w:r>
        <w:rPr>
          <w:color w:val="0F1115"/>
          <w:sz w:val="28"/>
          <w:szCs w:val="28"/>
        </w:rPr>
        <w:t>перераб</w:t>
      </w:r>
      <w:proofErr w:type="spellEnd"/>
      <w:r>
        <w:rPr>
          <w:color w:val="0F1115"/>
          <w:sz w:val="28"/>
          <w:szCs w:val="28"/>
        </w:rPr>
        <w:t>. и доп. — Санкт-Петербург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БХВ-Петербург</w:t>
      </w:r>
      <w:proofErr w:type="spellEnd"/>
      <w:r>
        <w:rPr>
          <w:color w:val="0F1115"/>
          <w:sz w:val="28"/>
          <w:szCs w:val="28"/>
        </w:rPr>
        <w:t xml:space="preserve">, 2020. — 640 с. 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Мартишин</w:t>
      </w:r>
      <w:proofErr w:type="spellEnd"/>
      <w:r>
        <w:rPr>
          <w:rStyle w:val="a4"/>
          <w:b w:val="0"/>
          <w:color w:val="0F1115"/>
          <w:sz w:val="28"/>
          <w:szCs w:val="28"/>
        </w:rPr>
        <w:t>, С. А. Базы данных. Практическое применение СУБД SQL и NoSQL-типа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С. А. </w:t>
      </w:r>
      <w:proofErr w:type="spellStart"/>
      <w:r>
        <w:rPr>
          <w:color w:val="0F1115"/>
          <w:sz w:val="28"/>
          <w:szCs w:val="28"/>
        </w:rPr>
        <w:t>Мартишин</w:t>
      </w:r>
      <w:proofErr w:type="spellEnd"/>
      <w:r>
        <w:rPr>
          <w:color w:val="0F1115"/>
          <w:sz w:val="28"/>
          <w:szCs w:val="28"/>
        </w:rPr>
        <w:t>. — Москва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ИНФРА-М, 2025.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Мессенленер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, Б. Разработка </w:t>
      </w:r>
      <w:proofErr w:type="spellStart"/>
      <w:r>
        <w:rPr>
          <w:rStyle w:val="a4"/>
          <w:b w:val="0"/>
          <w:color w:val="0F1115"/>
          <w:sz w:val="28"/>
          <w:szCs w:val="28"/>
        </w:rPr>
        <w:t>веб-приложений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на </w:t>
      </w:r>
      <w:proofErr w:type="spellStart"/>
      <w:r>
        <w:rPr>
          <w:rStyle w:val="a4"/>
          <w:b w:val="0"/>
          <w:i/>
          <w:color w:val="0F1115"/>
          <w:sz w:val="28"/>
          <w:szCs w:val="28"/>
        </w:rPr>
        <w:t>WordPress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пер. с англ. / Б. </w:t>
      </w:r>
      <w:proofErr w:type="spellStart"/>
      <w:r>
        <w:rPr>
          <w:color w:val="0F1115"/>
          <w:sz w:val="28"/>
          <w:szCs w:val="28"/>
        </w:rPr>
        <w:t>Мессенленер</w:t>
      </w:r>
      <w:proofErr w:type="spellEnd"/>
      <w:r>
        <w:rPr>
          <w:color w:val="0F1115"/>
          <w:sz w:val="28"/>
          <w:szCs w:val="28"/>
        </w:rPr>
        <w:t xml:space="preserve">, Д. </w:t>
      </w:r>
      <w:proofErr w:type="spellStart"/>
      <w:r>
        <w:rPr>
          <w:color w:val="0F1115"/>
          <w:sz w:val="28"/>
          <w:szCs w:val="28"/>
        </w:rPr>
        <w:t>Коулман</w:t>
      </w:r>
      <w:proofErr w:type="spellEnd"/>
      <w:r>
        <w:rPr>
          <w:color w:val="0F1115"/>
          <w:sz w:val="28"/>
          <w:szCs w:val="28"/>
        </w:rPr>
        <w:t xml:space="preserve">. — 2-е изд., </w:t>
      </w:r>
      <w:proofErr w:type="spellStart"/>
      <w:r>
        <w:rPr>
          <w:color w:val="0F1115"/>
          <w:sz w:val="28"/>
          <w:szCs w:val="28"/>
        </w:rPr>
        <w:t>перераб</w:t>
      </w:r>
      <w:proofErr w:type="spellEnd"/>
      <w:r>
        <w:rPr>
          <w:color w:val="0F1115"/>
          <w:sz w:val="28"/>
          <w:szCs w:val="28"/>
        </w:rPr>
        <w:t xml:space="preserve">. и доп. — Санкт-Петербург : </w:t>
      </w:r>
      <w:proofErr w:type="spellStart"/>
      <w:r>
        <w:rPr>
          <w:color w:val="0F1115"/>
          <w:sz w:val="28"/>
          <w:szCs w:val="28"/>
        </w:rPr>
        <w:t>БХВ-Петербург</w:t>
      </w:r>
      <w:proofErr w:type="spellEnd"/>
      <w:r>
        <w:rPr>
          <w:color w:val="0F1115"/>
          <w:sz w:val="28"/>
          <w:szCs w:val="28"/>
        </w:rPr>
        <w:t xml:space="preserve">, 2021. — 526 с. 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lastRenderedPageBreak/>
        <w:t>Нагаева, И. А. Основы web-дизайна. Методика проектирования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И. А. Нагаева, А. Б. Фролов, И. А. Кузнецов. — Москва: </w:t>
      </w:r>
      <w:proofErr w:type="spellStart"/>
      <w:r>
        <w:rPr>
          <w:color w:val="0F1115"/>
          <w:sz w:val="28"/>
          <w:szCs w:val="28"/>
        </w:rPr>
        <w:t>Директ-Медиа</w:t>
      </w:r>
      <w:proofErr w:type="spellEnd"/>
      <w:r>
        <w:rPr>
          <w:color w:val="0F1115"/>
          <w:sz w:val="28"/>
          <w:szCs w:val="28"/>
        </w:rPr>
        <w:t xml:space="preserve">, 2021. — 236 с. 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Никулова</w:t>
      </w:r>
      <w:proofErr w:type="spellEnd"/>
      <w:r>
        <w:rPr>
          <w:rStyle w:val="a4"/>
          <w:b w:val="0"/>
          <w:color w:val="0F1115"/>
          <w:sz w:val="28"/>
          <w:szCs w:val="28"/>
        </w:rPr>
        <w:t>, Г. А. Проектирование и реализация Web-интерфейса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учебно-методическое пособие / Г. А. </w:t>
      </w:r>
      <w:proofErr w:type="spellStart"/>
      <w:r>
        <w:rPr>
          <w:color w:val="0F1115"/>
          <w:sz w:val="28"/>
          <w:szCs w:val="28"/>
        </w:rPr>
        <w:t>Никулова</w:t>
      </w:r>
      <w:proofErr w:type="spellEnd"/>
      <w:r>
        <w:rPr>
          <w:color w:val="0F1115"/>
          <w:sz w:val="28"/>
          <w:szCs w:val="28"/>
        </w:rPr>
        <w:t>. — Липецк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>Липецкий</w:t>
      </w:r>
      <w:proofErr w:type="gramEnd"/>
      <w:r>
        <w:rPr>
          <w:color w:val="0F1115"/>
          <w:sz w:val="28"/>
          <w:szCs w:val="28"/>
        </w:rPr>
        <w:t xml:space="preserve"> ГПУ, 2020. — 66 с.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Паршукова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, Н. Б. Программирование с использованием PHP и </w:t>
      </w:r>
      <w:proofErr w:type="spellStart"/>
      <w:r>
        <w:rPr>
          <w:rStyle w:val="a4"/>
          <w:b w:val="0"/>
          <w:color w:val="0F1115"/>
          <w:sz w:val="28"/>
          <w:szCs w:val="28"/>
        </w:rPr>
        <w:t>MySQL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в разработке </w:t>
      </w:r>
      <w:proofErr w:type="spellStart"/>
      <w:r>
        <w:rPr>
          <w:rStyle w:val="a4"/>
          <w:b w:val="0"/>
          <w:color w:val="0F1115"/>
          <w:sz w:val="28"/>
          <w:szCs w:val="28"/>
        </w:rPr>
        <w:t>веб-приложений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Н. Б. </w:t>
      </w:r>
      <w:proofErr w:type="spellStart"/>
      <w:r>
        <w:rPr>
          <w:color w:val="0F1115"/>
          <w:sz w:val="28"/>
          <w:szCs w:val="28"/>
        </w:rPr>
        <w:t>Паршукова</w:t>
      </w:r>
      <w:proofErr w:type="spellEnd"/>
      <w:r>
        <w:rPr>
          <w:color w:val="0F1115"/>
          <w:sz w:val="28"/>
          <w:szCs w:val="28"/>
        </w:rPr>
        <w:t>. — Челябинск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Издательство Южно-Уральского государственного гуманитарно-педагогического университета, 2021.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Полуэктова, Н. Р. Разработка </w:t>
      </w:r>
      <w:proofErr w:type="spellStart"/>
      <w:r>
        <w:rPr>
          <w:rStyle w:val="a4"/>
          <w:b w:val="0"/>
          <w:color w:val="0F1115"/>
          <w:sz w:val="28"/>
          <w:szCs w:val="28"/>
        </w:rPr>
        <w:t>веб-приложений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учебник для СПО / Н. Р. Полуэктова. — 2-е изд. — Москва : </w:t>
      </w:r>
      <w:proofErr w:type="spellStart"/>
      <w:r>
        <w:rPr>
          <w:color w:val="0F1115"/>
          <w:sz w:val="28"/>
          <w:szCs w:val="28"/>
        </w:rPr>
        <w:t>Юрайт</w:t>
      </w:r>
      <w:proofErr w:type="spellEnd"/>
      <w:r>
        <w:rPr>
          <w:color w:val="0F1115"/>
          <w:sz w:val="28"/>
          <w:szCs w:val="28"/>
        </w:rPr>
        <w:t>, 2025.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Проектирование и </w:t>
      </w:r>
      <w:proofErr w:type="spellStart"/>
      <w:r>
        <w:rPr>
          <w:rStyle w:val="a4"/>
          <w:b w:val="0"/>
          <w:color w:val="0F1115"/>
          <w:sz w:val="28"/>
          <w:szCs w:val="28"/>
        </w:rPr>
        <w:t>юзабилити-исследование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пользовательских интерфейсов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пособие. — Санкт-Петербург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Санкт-Петербургский политехнический университет Петра Великого, 2022.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Рындин, Н. А. Технологии разработки клиентских WEB-приложений на языке </w:t>
      </w:r>
      <w:proofErr w:type="spellStart"/>
      <w:r>
        <w:rPr>
          <w:rStyle w:val="a4"/>
          <w:b w:val="0"/>
          <w:color w:val="0F1115"/>
          <w:sz w:val="28"/>
          <w:szCs w:val="28"/>
        </w:rPr>
        <w:t>JavaScript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Н. А. Рындин. — Воронеж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Воронежский государственный технический университет, 2020. — 54 </w:t>
      </w:r>
      <w:proofErr w:type="gramStart"/>
      <w:r>
        <w:rPr>
          <w:color w:val="0F1115"/>
          <w:sz w:val="28"/>
          <w:szCs w:val="28"/>
        </w:rPr>
        <w:t>с</w:t>
      </w:r>
      <w:proofErr w:type="gramEnd"/>
      <w:r>
        <w:rPr>
          <w:color w:val="0F1115"/>
          <w:sz w:val="28"/>
          <w:szCs w:val="28"/>
        </w:rPr>
        <w:t>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Сергеев, А. Н. Создание сайтов на основе </w:t>
      </w:r>
      <w:proofErr w:type="spellStart"/>
      <w:r>
        <w:rPr>
          <w:rStyle w:val="a4"/>
          <w:b w:val="0"/>
          <w:color w:val="0F1115"/>
          <w:sz w:val="28"/>
          <w:szCs w:val="28"/>
        </w:rPr>
        <w:t>WordPress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для вузов. — 4-е изд., стер. — Санкт-Петербург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Лань, 2023. — 120 </w:t>
      </w:r>
      <w:proofErr w:type="gramStart"/>
      <w:r>
        <w:rPr>
          <w:color w:val="0F1115"/>
          <w:sz w:val="28"/>
          <w:szCs w:val="28"/>
        </w:rPr>
        <w:t>с</w:t>
      </w:r>
      <w:proofErr w:type="gramEnd"/>
      <w:r>
        <w:rPr>
          <w:color w:val="0F1115"/>
          <w:sz w:val="28"/>
          <w:szCs w:val="28"/>
        </w:rPr>
        <w:t>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Ступина, М. В. Введение в </w:t>
      </w:r>
      <w:proofErr w:type="spellStart"/>
      <w:r>
        <w:rPr>
          <w:rStyle w:val="a4"/>
          <w:b w:val="0"/>
          <w:color w:val="0F1115"/>
          <w:sz w:val="28"/>
          <w:szCs w:val="28"/>
        </w:rPr>
        <w:t>веб-разработку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на языке PHP</w:t>
      </w:r>
      <w:r>
        <w:rPr>
          <w:color w:val="0F1115"/>
          <w:sz w:val="28"/>
          <w:szCs w:val="28"/>
        </w:rPr>
        <w:t> / М. В. Ступина. — Рудный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Рудненский</w:t>
      </w:r>
      <w:proofErr w:type="spellEnd"/>
      <w:r>
        <w:rPr>
          <w:color w:val="0F1115"/>
          <w:sz w:val="28"/>
          <w:szCs w:val="28"/>
        </w:rPr>
        <w:t xml:space="preserve"> индустриальный университет, 2020.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Скрыпников</w:t>
      </w:r>
      <w:proofErr w:type="spellEnd"/>
      <w:r>
        <w:rPr>
          <w:rStyle w:val="a4"/>
          <w:b w:val="0"/>
          <w:color w:val="0F1115"/>
          <w:sz w:val="28"/>
          <w:szCs w:val="28"/>
        </w:rPr>
        <w:t>, А. В. Защита Web-приложений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учебное пособие / А. В. </w:t>
      </w:r>
      <w:proofErr w:type="spellStart"/>
      <w:r>
        <w:rPr>
          <w:color w:val="0F1115"/>
          <w:sz w:val="28"/>
          <w:szCs w:val="28"/>
        </w:rPr>
        <w:t>Скрыпников</w:t>
      </w:r>
      <w:proofErr w:type="spellEnd"/>
      <w:r>
        <w:rPr>
          <w:color w:val="0F1115"/>
          <w:sz w:val="28"/>
          <w:szCs w:val="28"/>
        </w:rPr>
        <w:t>, Д. В. Арапов, В. В. Денисенко, Т. Д. Герасимова. — Ставрополь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Издательство </w:t>
      </w:r>
      <w:proofErr w:type="spellStart"/>
      <w:r>
        <w:rPr>
          <w:color w:val="0F1115"/>
          <w:sz w:val="28"/>
          <w:szCs w:val="28"/>
        </w:rPr>
        <w:t>Северо-Кавказского</w:t>
      </w:r>
      <w:proofErr w:type="spellEnd"/>
      <w:r>
        <w:rPr>
          <w:color w:val="0F1115"/>
          <w:sz w:val="28"/>
          <w:szCs w:val="28"/>
        </w:rPr>
        <w:t xml:space="preserve"> федерального университета, 2022.</w:t>
      </w:r>
    </w:p>
    <w:p w:rsidR="000B02B7" w:rsidRDefault="000B02B7" w:rsidP="000B02B7">
      <w:pPr>
        <w:pStyle w:val="ds-markdown-paragraph"/>
        <w:numPr>
          <w:ilvl w:val="0"/>
          <w:numId w:val="22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lastRenderedPageBreak/>
        <w:t>Стаяно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, Ф. FIGMA. Проектирование и </w:t>
      </w:r>
      <w:proofErr w:type="spellStart"/>
      <w:r>
        <w:rPr>
          <w:rStyle w:val="a4"/>
          <w:b w:val="0"/>
          <w:color w:val="0F1115"/>
          <w:sz w:val="28"/>
          <w:szCs w:val="28"/>
        </w:rPr>
        <w:t>прототипирование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интерфейсов в соответствии с принципами UX/UI</w:t>
      </w:r>
      <w:r>
        <w:rPr>
          <w:color w:val="0F1115"/>
          <w:sz w:val="28"/>
          <w:szCs w:val="28"/>
        </w:rPr>
        <w:t xml:space="preserve"> / Ф. </w:t>
      </w:r>
      <w:proofErr w:type="spellStart"/>
      <w:r>
        <w:rPr>
          <w:color w:val="0F1115"/>
          <w:sz w:val="28"/>
          <w:szCs w:val="28"/>
        </w:rPr>
        <w:t>Стаяно</w:t>
      </w:r>
      <w:proofErr w:type="spellEnd"/>
      <w:r>
        <w:rPr>
          <w:color w:val="0F1115"/>
          <w:sz w:val="28"/>
          <w:szCs w:val="28"/>
        </w:rPr>
        <w:t>. — Москва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Эксмо</w:t>
      </w:r>
      <w:proofErr w:type="spellEnd"/>
      <w:r>
        <w:rPr>
          <w:color w:val="0F1115"/>
          <w:sz w:val="28"/>
          <w:szCs w:val="28"/>
        </w:rPr>
        <w:t>, 2025.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proofErr w:type="spellStart"/>
      <w:r>
        <w:rPr>
          <w:rStyle w:val="a4"/>
          <w:b w:val="0"/>
          <w:color w:val="0F1115"/>
          <w:sz w:val="28"/>
          <w:szCs w:val="28"/>
        </w:rPr>
        <w:t>Тузовский</w:t>
      </w:r>
      <w:proofErr w:type="spellEnd"/>
      <w:r>
        <w:rPr>
          <w:rStyle w:val="a4"/>
          <w:b w:val="0"/>
          <w:color w:val="0F1115"/>
          <w:sz w:val="28"/>
          <w:szCs w:val="28"/>
        </w:rPr>
        <w:t>, А. Ф. Проектирование и разработка web-приложений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учебник для вузов / А. Ф. </w:t>
      </w:r>
      <w:proofErr w:type="spellStart"/>
      <w:r>
        <w:rPr>
          <w:color w:val="0F1115"/>
          <w:sz w:val="28"/>
          <w:szCs w:val="28"/>
        </w:rPr>
        <w:t>Тузовский</w:t>
      </w:r>
      <w:proofErr w:type="spellEnd"/>
      <w:r>
        <w:rPr>
          <w:color w:val="0F1115"/>
          <w:sz w:val="28"/>
          <w:szCs w:val="28"/>
        </w:rPr>
        <w:t>. — Москва</w:t>
      </w:r>
      <w:proofErr w:type="gramStart"/>
      <w:r>
        <w:rPr>
          <w:color w:val="0F1115"/>
          <w:sz w:val="28"/>
          <w:szCs w:val="28"/>
        </w:rPr>
        <w:t xml:space="preserve"> :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Юрайт</w:t>
      </w:r>
      <w:proofErr w:type="spellEnd"/>
      <w:r>
        <w:rPr>
          <w:color w:val="0F1115"/>
          <w:sz w:val="28"/>
          <w:szCs w:val="28"/>
        </w:rPr>
        <w:t>, 2025. — 219 с.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Электронный ресурс: </w:t>
      </w:r>
      <w:r>
        <w:rPr>
          <w:bCs/>
          <w:i/>
          <w:sz w:val="28"/>
          <w:szCs w:val="28"/>
        </w:rPr>
        <w:t>WordPress.org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официальный сайт, документация (</w:t>
      </w:r>
      <w:proofErr w:type="spellStart"/>
      <w:r>
        <w:rPr>
          <w:color w:val="0F1115"/>
          <w:sz w:val="28"/>
          <w:szCs w:val="28"/>
        </w:rPr>
        <w:t>Codex</w:t>
      </w:r>
      <w:proofErr w:type="spellEnd"/>
      <w:r>
        <w:rPr>
          <w:color w:val="0F1115"/>
          <w:sz w:val="28"/>
          <w:szCs w:val="28"/>
        </w:rPr>
        <w:t>) и форум сообщества. — URL: </w:t>
      </w:r>
      <w:hyperlink r:id="rId5" w:history="1">
        <w:r>
          <w:rPr>
            <w:rStyle w:val="a7"/>
            <w:sz w:val="28"/>
            <w:szCs w:val="28"/>
          </w:rPr>
          <w:t>https://wordpress.org/</w:t>
        </w:r>
      </w:hyperlink>
      <w:r>
        <w:rPr>
          <w:color w:val="0F1115"/>
          <w:sz w:val="28"/>
          <w:szCs w:val="28"/>
        </w:rPr>
        <w:t> (дата обращения: 20.04.2026).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Электронный ресурс: Официальный сайт недвижимости </w:t>
      </w:r>
      <w:r>
        <w:rPr>
          <w:sz w:val="28"/>
          <w:szCs w:val="28"/>
        </w:rPr>
        <w:t xml:space="preserve">ЦИАН </w:t>
      </w:r>
      <w:r>
        <w:rPr>
          <w:color w:val="000000"/>
          <w:sz w:val="28"/>
          <w:szCs w:val="28"/>
        </w:rPr>
        <w:t>(</w:t>
      </w:r>
      <w:hyperlink r:id="rId6" w:tgtFrame="_blank" w:history="1">
        <w:r>
          <w:rPr>
            <w:rStyle w:val="a7"/>
            <w:color w:val="2196F3"/>
            <w:sz w:val="28"/>
            <w:szCs w:val="28"/>
          </w:rPr>
          <w:t>https://www.cian.ru</w:t>
        </w:r>
      </w:hyperlink>
      <w:proofErr w:type="gramStart"/>
      <w:r>
        <w:rPr>
          <w:sz w:val="28"/>
          <w:szCs w:val="28"/>
        </w:rPr>
        <w:t xml:space="preserve"> )</w:t>
      </w:r>
      <w:proofErr w:type="gramEnd"/>
      <w:r>
        <w:rPr>
          <w:color w:val="0F1115"/>
          <w:sz w:val="28"/>
          <w:szCs w:val="28"/>
        </w:rPr>
        <w:t xml:space="preserve"> (дата обращения: 20.04.2026).</w:t>
      </w:r>
    </w:p>
    <w:p w:rsidR="000B02B7" w:rsidRDefault="000B02B7" w:rsidP="000B02B7">
      <w:pPr>
        <w:pStyle w:val="a8"/>
        <w:numPr>
          <w:ilvl w:val="0"/>
          <w:numId w:val="23"/>
        </w:numPr>
        <w:shd w:val="clear" w:color="auto" w:fill="FFFFFF"/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Электронный ресурс: Официальный сайт недвижимости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Avito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Недвижимость (</w:t>
      </w:r>
      <w:hyperlink r:id="rId7" w:tgtFrame="_blank" w:history="1">
        <w:r>
          <w:rPr>
            <w:rStyle w:val="a7"/>
            <w:color w:val="2196F3"/>
            <w:sz w:val="28"/>
            <w:szCs w:val="28"/>
          </w:rPr>
          <w:t>https://www.avito.ru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(дата обращения: 20.04.2026).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Электронный ресурс: Официальный сайт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бизнес-центра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Маяк (</w:t>
      </w:r>
      <w:hyperlink r:id="rId8" w:history="1">
        <w:r>
          <w:rPr>
            <w:rStyle w:val="a7"/>
            <w:color w:val="4F81BD" w:themeColor="accent1"/>
            <w:sz w:val="28"/>
            <w:szCs w:val="28"/>
          </w:rPr>
          <w:t>http://mayak-d.ru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(дата обращения: 20.04.2026).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Электронный ресурс: Официальный сайт</w:t>
      </w:r>
      <w:r>
        <w:rPr>
          <w:rFonts w:ascii="Times New Roman" w:hAnsi="Times New Roman" w:cs="Times New Roman"/>
          <w:sz w:val="28"/>
          <w:szCs w:val="28"/>
        </w:rPr>
        <w:t xml:space="preserve"> офисного центра «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Гелерея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fldChar w:fldCharType="begin"/>
      </w:r>
      <w:r>
        <w:instrText xml:space="preserve"> HYPERLINK "https://gallery-dmitrov.ru/" </w:instrText>
      </w:r>
      <w:r>
        <w:fldChar w:fldCharType="separate"/>
      </w:r>
      <w:r>
        <w:rPr>
          <w:rStyle w:val="a7"/>
          <w:color w:val="4F81BD" w:themeColor="accent1"/>
          <w:sz w:val="28"/>
          <w:szCs w:val="28"/>
        </w:rPr>
        <w:t>https://gallery-dmitrov.ru</w:t>
      </w:r>
      <w:r>
        <w:fldChar w:fldCharType="end"/>
      </w:r>
      <w:r>
        <w:rPr>
          <w:rFonts w:ascii="Times New Roman" w:hAnsi="Times New Roman" w:cs="Times New Roman"/>
          <w:color w:val="4F81BD" w:themeColor="accent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(дата обращения: 20.04.2026).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 xml:space="preserve">Электронный ресурс: </w:t>
      </w:r>
      <w:r>
        <w:rPr>
          <w:bCs/>
          <w:i/>
          <w:sz w:val="28"/>
          <w:szCs w:val="28"/>
        </w:rPr>
        <w:t>PHP.net</w:t>
      </w:r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официальный сайт языка PHP с полным руководством и справочником функций. — URL: </w:t>
      </w:r>
      <w:hyperlink r:id="rId9" w:tgtFrame="_blank" w:history="1">
        <w:r>
          <w:rPr>
            <w:rStyle w:val="a7"/>
            <w:sz w:val="28"/>
            <w:szCs w:val="28"/>
          </w:rPr>
          <w:t>https://www.php.net/</w:t>
        </w:r>
      </w:hyperlink>
      <w:r>
        <w:rPr>
          <w:color w:val="0F1115"/>
          <w:sz w:val="28"/>
          <w:szCs w:val="28"/>
        </w:rPr>
        <w:t> (дата обращения: 20.04.2026).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Электронный ресурс: </w:t>
      </w:r>
      <w:proofErr w:type="spellStart"/>
      <w:r>
        <w:rPr>
          <w:rStyle w:val="a4"/>
          <w:b w:val="0"/>
          <w:i/>
          <w:color w:val="0F1115"/>
          <w:sz w:val="28"/>
          <w:szCs w:val="28"/>
        </w:rPr>
        <w:t>MySQL</w:t>
      </w:r>
      <w:proofErr w:type="spellEnd"/>
      <w:r>
        <w:rPr>
          <w:rStyle w:val="a4"/>
          <w:b w:val="0"/>
          <w:i/>
          <w:color w:val="0F1115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F1115"/>
          <w:sz w:val="28"/>
          <w:szCs w:val="28"/>
        </w:rPr>
        <w:t>Official</w:t>
      </w:r>
      <w:proofErr w:type="spellEnd"/>
      <w:r>
        <w:rPr>
          <w:rStyle w:val="a4"/>
          <w:b w:val="0"/>
          <w:i/>
          <w:color w:val="0F1115"/>
          <w:sz w:val="28"/>
          <w:szCs w:val="28"/>
        </w:rPr>
        <w:t xml:space="preserve"> </w:t>
      </w:r>
      <w:proofErr w:type="spellStart"/>
      <w:r>
        <w:rPr>
          <w:rStyle w:val="a4"/>
          <w:b w:val="0"/>
          <w:i/>
          <w:color w:val="0F1115"/>
          <w:sz w:val="28"/>
          <w:szCs w:val="28"/>
        </w:rPr>
        <w:t>Documentation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официальная документация по СУБД </w:t>
      </w:r>
      <w:proofErr w:type="spellStart"/>
      <w:r>
        <w:rPr>
          <w:color w:val="0F1115"/>
          <w:sz w:val="28"/>
          <w:szCs w:val="28"/>
        </w:rPr>
        <w:t>MySQL</w:t>
      </w:r>
      <w:proofErr w:type="spellEnd"/>
      <w:r>
        <w:rPr>
          <w:color w:val="0F1115"/>
          <w:sz w:val="28"/>
          <w:szCs w:val="28"/>
        </w:rPr>
        <w:t>. — URL: </w:t>
      </w:r>
      <w:hyperlink r:id="rId10" w:tgtFrame="_blank" w:history="1">
        <w:r>
          <w:rPr>
            <w:rStyle w:val="a7"/>
            <w:sz w:val="28"/>
            <w:szCs w:val="28"/>
          </w:rPr>
          <w:t>https://dev.mysql.com/doc/</w:t>
        </w:r>
      </w:hyperlink>
      <w:r>
        <w:rPr>
          <w:color w:val="0F1115"/>
          <w:sz w:val="28"/>
          <w:szCs w:val="28"/>
        </w:rPr>
        <w:t> (дата обращения: 20.04.2026).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HTML5 &amp; CSS3 на MDN </w:t>
      </w:r>
      <w:proofErr w:type="spellStart"/>
      <w:r>
        <w:rPr>
          <w:rStyle w:val="a4"/>
          <w:b w:val="0"/>
          <w:color w:val="0F1115"/>
          <w:sz w:val="28"/>
          <w:szCs w:val="28"/>
        </w:rPr>
        <w:t>Web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 </w:t>
      </w:r>
      <w:proofErr w:type="spellStart"/>
      <w:r>
        <w:rPr>
          <w:rStyle w:val="a4"/>
          <w:b w:val="0"/>
          <w:color w:val="0F1115"/>
          <w:sz w:val="28"/>
          <w:szCs w:val="28"/>
        </w:rPr>
        <w:t>Docs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документация </w:t>
      </w:r>
      <w:proofErr w:type="spellStart"/>
      <w:r>
        <w:rPr>
          <w:color w:val="0F1115"/>
          <w:sz w:val="28"/>
          <w:szCs w:val="28"/>
        </w:rPr>
        <w:t>Mozilla</w:t>
      </w:r>
      <w:proofErr w:type="spellEnd"/>
      <w:r>
        <w:rPr>
          <w:color w:val="0F1115"/>
          <w:sz w:val="28"/>
          <w:szCs w:val="28"/>
        </w:rPr>
        <w:t xml:space="preserve"> по </w:t>
      </w:r>
      <w:proofErr w:type="spellStart"/>
      <w:r>
        <w:rPr>
          <w:color w:val="0F1115"/>
          <w:sz w:val="28"/>
          <w:szCs w:val="28"/>
        </w:rPr>
        <w:t>веб-технологиям</w:t>
      </w:r>
      <w:proofErr w:type="spellEnd"/>
      <w:r>
        <w:rPr>
          <w:color w:val="0F1115"/>
          <w:sz w:val="28"/>
          <w:szCs w:val="28"/>
        </w:rPr>
        <w:t>. — URL: </w:t>
      </w:r>
      <w:hyperlink r:id="rId11" w:tgtFrame="_blank" w:history="1">
        <w:r>
          <w:rPr>
            <w:rStyle w:val="a7"/>
            <w:sz w:val="28"/>
            <w:szCs w:val="28"/>
          </w:rPr>
          <w:t>https://developer.mozilla.org/</w:t>
        </w:r>
      </w:hyperlink>
      <w:r>
        <w:rPr>
          <w:color w:val="0F1115"/>
          <w:sz w:val="28"/>
          <w:szCs w:val="28"/>
        </w:rPr>
        <w:t> (дата обращения: 20.04.2026).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</w:t>
      </w:r>
      <w:proofErr w:type="spellStart"/>
      <w:r>
        <w:rPr>
          <w:rStyle w:val="a4"/>
          <w:b w:val="0"/>
          <w:color w:val="0F1115"/>
          <w:sz w:val="28"/>
          <w:szCs w:val="28"/>
        </w:rPr>
        <w:t>Figma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официальный сайт </w:t>
      </w:r>
      <w:proofErr w:type="spellStart"/>
      <w:r>
        <w:rPr>
          <w:color w:val="0F1115"/>
          <w:sz w:val="28"/>
          <w:szCs w:val="28"/>
        </w:rPr>
        <w:t>онлайн-сервиса</w:t>
      </w:r>
      <w:proofErr w:type="spellEnd"/>
      <w:r>
        <w:rPr>
          <w:color w:val="0F1115"/>
          <w:sz w:val="28"/>
          <w:szCs w:val="28"/>
        </w:rPr>
        <w:t xml:space="preserve"> для </w:t>
      </w:r>
      <w:proofErr w:type="spellStart"/>
      <w:r>
        <w:rPr>
          <w:color w:val="0F1115"/>
          <w:sz w:val="28"/>
          <w:szCs w:val="28"/>
        </w:rPr>
        <w:t>прототипирования</w:t>
      </w:r>
      <w:proofErr w:type="spellEnd"/>
      <w:r>
        <w:rPr>
          <w:color w:val="0F1115"/>
          <w:sz w:val="28"/>
          <w:szCs w:val="28"/>
        </w:rPr>
        <w:t xml:space="preserve"> интерфейсов. — URL: </w:t>
      </w:r>
      <w:hyperlink r:id="rId12" w:tgtFrame="_blank" w:history="1">
        <w:r>
          <w:rPr>
            <w:rStyle w:val="a7"/>
            <w:sz w:val="28"/>
            <w:szCs w:val="28"/>
          </w:rPr>
          <w:t>https://www.figma.com/</w:t>
        </w:r>
      </w:hyperlink>
      <w:r>
        <w:rPr>
          <w:color w:val="0F1115"/>
          <w:sz w:val="28"/>
          <w:szCs w:val="28"/>
        </w:rPr>
        <w:t> (дата обращения: 22.04.2026).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lastRenderedPageBreak/>
        <w:t xml:space="preserve">Электронный ресурс: UX </w:t>
      </w:r>
      <w:proofErr w:type="spellStart"/>
      <w:r>
        <w:rPr>
          <w:rStyle w:val="a4"/>
          <w:b w:val="0"/>
          <w:color w:val="0F1115"/>
          <w:sz w:val="28"/>
          <w:szCs w:val="28"/>
        </w:rPr>
        <w:t>Myths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сборник самых популярных мифов о </w:t>
      </w:r>
      <w:proofErr w:type="spellStart"/>
      <w:r>
        <w:rPr>
          <w:color w:val="0F1115"/>
          <w:sz w:val="28"/>
          <w:szCs w:val="28"/>
        </w:rPr>
        <w:t>юзабилити</w:t>
      </w:r>
      <w:proofErr w:type="spellEnd"/>
      <w:r>
        <w:rPr>
          <w:color w:val="0F1115"/>
          <w:sz w:val="28"/>
          <w:szCs w:val="28"/>
        </w:rPr>
        <w:t xml:space="preserve"> и UX с их разбором. — URL: </w:t>
      </w:r>
      <w:hyperlink r:id="rId13" w:tgtFrame="_blank" w:history="1">
        <w:r>
          <w:rPr>
            <w:rStyle w:val="a7"/>
            <w:sz w:val="28"/>
            <w:szCs w:val="28"/>
          </w:rPr>
          <w:t>https://uxmyths.com/</w:t>
        </w:r>
      </w:hyperlink>
      <w:r>
        <w:rPr>
          <w:color w:val="0F1115"/>
          <w:sz w:val="28"/>
          <w:szCs w:val="28"/>
        </w:rPr>
        <w:t> (дата обращения: 22.04.2026).</w:t>
      </w:r>
      <w:r>
        <w:rPr>
          <w:rStyle w:val="2ed5dee"/>
          <w:rFonts w:eastAsiaTheme="majorEastAsia"/>
          <w:color w:val="0F1115"/>
          <w:sz w:val="28"/>
          <w:szCs w:val="28"/>
        </w:rPr>
        <w:t>-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rStyle w:val="a4"/>
          <w:b w:val="0"/>
          <w:color w:val="0F1115"/>
          <w:sz w:val="28"/>
          <w:szCs w:val="28"/>
        </w:rPr>
        <w:t xml:space="preserve">Электронный ресурс: </w:t>
      </w:r>
      <w:proofErr w:type="spellStart"/>
      <w:r>
        <w:rPr>
          <w:rStyle w:val="a4"/>
          <w:b w:val="0"/>
          <w:color w:val="0F1115"/>
          <w:sz w:val="28"/>
          <w:szCs w:val="28"/>
        </w:rPr>
        <w:t>Selectel</w:t>
      </w:r>
      <w:proofErr w:type="spellEnd"/>
      <w:r>
        <w:rPr>
          <w:rStyle w:val="a4"/>
          <w:b w:val="0"/>
          <w:color w:val="0F1115"/>
          <w:sz w:val="28"/>
          <w:szCs w:val="28"/>
        </w:rPr>
        <w:t xml:space="preserve">. Как выбрать </w:t>
      </w:r>
      <w:proofErr w:type="spellStart"/>
      <w:r>
        <w:rPr>
          <w:rStyle w:val="a4"/>
          <w:b w:val="0"/>
          <w:color w:val="0F1115"/>
          <w:sz w:val="28"/>
          <w:szCs w:val="28"/>
        </w:rPr>
        <w:t>хостинг</w:t>
      </w:r>
      <w:proofErr w:type="spellEnd"/>
      <w:proofErr w:type="gramStart"/>
      <w:r>
        <w:rPr>
          <w:color w:val="0F1115"/>
          <w:sz w:val="28"/>
          <w:szCs w:val="28"/>
        </w:rPr>
        <w:t> :</w:t>
      </w:r>
      <w:proofErr w:type="gramEnd"/>
      <w:r>
        <w:rPr>
          <w:color w:val="0F1115"/>
          <w:sz w:val="28"/>
          <w:szCs w:val="28"/>
        </w:rPr>
        <w:t xml:space="preserve"> подробное руководство по выбору </w:t>
      </w:r>
      <w:proofErr w:type="spellStart"/>
      <w:r>
        <w:rPr>
          <w:color w:val="0F1115"/>
          <w:sz w:val="28"/>
          <w:szCs w:val="28"/>
        </w:rPr>
        <w:t>хостинга</w:t>
      </w:r>
      <w:proofErr w:type="spellEnd"/>
      <w:r>
        <w:rPr>
          <w:color w:val="0F1115"/>
          <w:sz w:val="28"/>
          <w:szCs w:val="28"/>
        </w:rPr>
        <w:t>. — URL: </w:t>
      </w:r>
      <w:hyperlink r:id="rId14" w:tgtFrame="_blank" w:history="1">
        <w:r>
          <w:rPr>
            <w:rStyle w:val="a7"/>
            <w:sz w:val="28"/>
            <w:szCs w:val="28"/>
          </w:rPr>
          <w:t>https://selectel.ru/</w:t>
        </w:r>
      </w:hyperlink>
      <w:r>
        <w:rPr>
          <w:color w:val="0F1115"/>
          <w:sz w:val="28"/>
          <w:szCs w:val="28"/>
        </w:rPr>
        <w:t> (дата обращения: 23.04.2026).</w:t>
      </w:r>
      <w:r>
        <w:rPr>
          <w:rStyle w:val="2ed5dee"/>
          <w:rFonts w:eastAsiaTheme="majorEastAsia"/>
          <w:color w:val="0F1115"/>
          <w:sz w:val="28"/>
          <w:szCs w:val="28"/>
        </w:rPr>
        <w:t>-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>Электронный ресурс:</w:t>
      </w:r>
      <w:r>
        <w:t xml:space="preserve"> </w:t>
      </w:r>
      <w:r>
        <w:rPr>
          <w:color w:val="0F1115"/>
          <w:sz w:val="28"/>
          <w:szCs w:val="28"/>
        </w:rPr>
        <w:t xml:space="preserve">специализированный сайт, где IT-специалисты делятся опытом разработки сайтов на </w:t>
      </w:r>
      <w:proofErr w:type="spellStart"/>
      <w:r>
        <w:rPr>
          <w:color w:val="0F1115"/>
          <w:sz w:val="28"/>
          <w:szCs w:val="28"/>
        </w:rPr>
        <w:t>WordPress</w:t>
      </w:r>
      <w:proofErr w:type="spellEnd"/>
      <w:r>
        <w:rPr>
          <w:color w:val="0F1115"/>
          <w:sz w:val="28"/>
          <w:szCs w:val="28"/>
        </w:rPr>
        <w:t xml:space="preserve"> и на других технологиях. —  </w:t>
      </w:r>
      <w:hyperlink r:id="rId15" w:history="1">
        <w:r>
          <w:rPr>
            <w:rStyle w:val="a7"/>
            <w:sz w:val="28"/>
            <w:szCs w:val="28"/>
          </w:rPr>
          <w:t>https://developer.wordpress.com/docs/get-started/deploy/</w:t>
        </w:r>
      </w:hyperlink>
      <w:r>
        <w:rPr>
          <w:color w:val="0F1115"/>
          <w:sz w:val="28"/>
          <w:szCs w:val="28"/>
        </w:rPr>
        <w:t xml:space="preserve"> (дата обращения: 23.04.2026).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Электронный ресурс: </w:t>
      </w:r>
      <w:r>
        <w:rPr>
          <w:color w:val="000000" w:themeColor="text1"/>
          <w:sz w:val="28"/>
          <w:szCs w:val="28"/>
        </w:rPr>
        <w:t xml:space="preserve">Официальный сайт администрации Дмитровского городского округа. </w:t>
      </w:r>
      <w:r>
        <w:rPr>
          <w:color w:val="0F1115"/>
          <w:sz w:val="28"/>
          <w:szCs w:val="28"/>
        </w:rPr>
        <w:t>—</w:t>
      </w:r>
      <w:r>
        <w:rPr>
          <w:color w:val="000000" w:themeColor="text1"/>
          <w:sz w:val="28"/>
          <w:szCs w:val="28"/>
        </w:rPr>
        <w:t xml:space="preserve">  </w:t>
      </w:r>
      <w:r>
        <w:rPr>
          <w:color w:val="0F1115"/>
          <w:sz w:val="28"/>
          <w:szCs w:val="28"/>
        </w:rPr>
        <w:t xml:space="preserve">URL: </w:t>
      </w:r>
      <w:hyperlink r:id="rId16" w:history="1">
        <w:r>
          <w:rPr>
            <w:rStyle w:val="a7"/>
            <w:sz w:val="28"/>
            <w:szCs w:val="28"/>
          </w:rPr>
          <w:t>https://</w:t>
        </w:r>
        <w:proofErr w:type="spellStart"/>
        <w:r>
          <w:rPr>
            <w:rStyle w:val="a7"/>
            <w:sz w:val="28"/>
            <w:szCs w:val="28"/>
            <w:lang w:val="en-US"/>
          </w:rPr>
          <w:t>dmitrov</w:t>
        </w:r>
        <w:proofErr w:type="spellEnd"/>
        <w:r>
          <w:rPr>
            <w:rStyle w:val="a7"/>
            <w:sz w:val="28"/>
            <w:szCs w:val="28"/>
          </w:rPr>
          <w:t>-</w:t>
        </w:r>
        <w:proofErr w:type="spellStart"/>
        <w:r>
          <w:rPr>
            <w:rStyle w:val="a7"/>
            <w:sz w:val="28"/>
            <w:szCs w:val="28"/>
            <w:lang w:val="en-US"/>
          </w:rPr>
          <w:t>reg</w:t>
        </w:r>
        <w:proofErr w:type="spellEnd"/>
        <w:r>
          <w:rPr>
            <w:rStyle w:val="a7"/>
            <w:sz w:val="28"/>
            <w:szCs w:val="28"/>
          </w:rPr>
          <w:t>.</w:t>
        </w:r>
        <w:proofErr w:type="spellStart"/>
        <w:r>
          <w:rPr>
            <w:rStyle w:val="a7"/>
            <w:sz w:val="28"/>
            <w:szCs w:val="28"/>
            <w:lang w:val="en-US"/>
          </w:rPr>
          <w:t>ru</w:t>
        </w:r>
        <w:proofErr w:type="spellEnd"/>
      </w:hyperlink>
      <w:r>
        <w:rPr>
          <w:color w:val="0F1115"/>
          <w:sz w:val="28"/>
          <w:szCs w:val="28"/>
        </w:rPr>
        <w:t xml:space="preserve"> (дата обращения: 10.03.2026).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ресурс: Исследование "Миграция бизнеса из Москвы в область"—URL: https://tenchat.ru/media/3665933-migratsiya-biznesa-iz-moskvy-v-oblast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Рублика-блог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19.11.2024г., Что такое CMS (система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назначение, виды и как выбрать подходящую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fldChar w:fldCharType="begin"/>
      </w:r>
      <w:r>
        <w:instrText xml:space="preserve"> HYPERLINK "https://blog.click.ru/glossary/cms/" </w:instrText>
      </w:r>
      <w:r>
        <w:fldChar w:fldCharType="separate"/>
      </w:r>
      <w:r>
        <w:rPr>
          <w:rStyle w:val="a7"/>
          <w:sz w:val="28"/>
          <w:szCs w:val="28"/>
        </w:rPr>
        <w:t>https://blog.click.ru/glossary/cms/</w:t>
      </w:r>
      <w: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)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обращения: 23.04.2026).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Электронный ресурс: </w:t>
      </w:r>
      <w:hyperlink r:id="rId17" w:history="1">
        <w:r>
          <w:rPr>
            <w:rStyle w:val="a7"/>
            <w:sz w:val="28"/>
            <w:szCs w:val="28"/>
          </w:rPr>
          <w:t>https://blog.click.ru</w:t>
        </w:r>
      </w:hyperlink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обращения: 23.04.2026).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Электронный ресурс:  </w:t>
      </w:r>
      <w:r>
        <w:rPr>
          <w:rFonts w:ascii="Times New Roman" w:hAnsi="Times New Roman" w:cs="Times New Roman"/>
          <w:sz w:val="28"/>
          <w:szCs w:val="28"/>
        </w:rPr>
        <w:t>CMS/ Что это такое и зачем нужна</w:t>
      </w:r>
      <w:proofErr w:type="gramStart"/>
      <w:r>
        <w:rPr>
          <w:rFonts w:ascii="Times New Roman" w:hAnsi="Times New Roman" w:cs="Times New Roman"/>
          <w:sz w:val="28"/>
          <w:szCs w:val="28"/>
        </w:rPr>
        <w:t>/ 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ак выбрать систему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15.10.2025 </w:t>
      </w:r>
      <w:r>
        <w:rPr>
          <w:rFonts w:ascii="Times New Roman" w:hAnsi="Times New Roman" w:cs="Times New Roman"/>
          <w:color w:val="0F1115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F1115"/>
          <w:sz w:val="28"/>
          <w:szCs w:val="28"/>
        </w:rPr>
        <w:t>URL:</w:t>
      </w:r>
      <w:hyperlink r:id="rId18" w:history="1">
        <w:r>
          <w:rPr>
            <w:rStyle w:val="a7"/>
            <w:sz w:val="28"/>
            <w:szCs w:val="28"/>
          </w:rPr>
          <w:t>https://skil-web-dev.ru/blog/cms-chto-ehto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23.04.2026).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Электронный ресурс: Агентство недвижимости НДВ -  Коммерческая недвижимость Подмосковья" </w:t>
      </w:r>
      <w:proofErr w:type="gramStart"/>
      <w:r>
        <w:rPr>
          <w:color w:val="000000" w:themeColor="text1"/>
          <w:sz w:val="28"/>
          <w:szCs w:val="28"/>
        </w:rPr>
        <w:t xml:space="preserve">( </w:t>
      </w:r>
      <w:proofErr w:type="gramEnd"/>
      <w:r>
        <w:fldChar w:fldCharType="begin"/>
      </w:r>
      <w:r>
        <w:instrText xml:space="preserve"> HYPERLINK "https://www.cian.ru/company/454" </w:instrText>
      </w:r>
      <w:r>
        <w:fldChar w:fldCharType="separate"/>
      </w:r>
      <w:r>
        <w:rPr>
          <w:rStyle w:val="a7"/>
          <w:sz w:val="28"/>
          <w:szCs w:val="28"/>
        </w:rPr>
        <w:t>https://www.cian.ru/company/454</w:t>
      </w:r>
      <w:r>
        <w:fldChar w:fldCharType="end"/>
      </w:r>
      <w:r>
        <w:rPr>
          <w:color w:val="000000" w:themeColor="text1"/>
          <w:sz w:val="28"/>
          <w:szCs w:val="28"/>
        </w:rPr>
        <w:t xml:space="preserve">)( дата обращения : 22.04.2026) </w:t>
      </w:r>
    </w:p>
    <w:p w:rsidR="000B02B7" w:rsidRDefault="000B02B7" w:rsidP="000B02B7">
      <w:pPr>
        <w:pStyle w:val="ds-markdown-paragraph"/>
        <w:numPr>
          <w:ilvl w:val="0"/>
          <w:numId w:val="23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Электронный ресурс: Анализ рынка коммерческой недвижимости России 2025 -  </w:t>
      </w:r>
      <w:hyperlink r:id="rId19" w:history="1">
        <w:r>
          <w:rPr>
            <w:rStyle w:val="a7"/>
            <w:sz w:val="28"/>
            <w:szCs w:val="28"/>
          </w:rPr>
          <w:t>https://dmitrov.cian.ru/blogs-analiz-rynka-kommercheskoj-nedvizhimosti-rossii-2025-342673</w:t>
        </w:r>
      </w:hyperlink>
      <w:r>
        <w:t>/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 xml:space="preserve">( </w:t>
      </w:r>
      <w:proofErr w:type="gramEnd"/>
      <w:r>
        <w:rPr>
          <w:color w:val="000000" w:themeColor="text1"/>
          <w:sz w:val="28"/>
          <w:szCs w:val="28"/>
        </w:rPr>
        <w:t>дата обращения: 23.04.2026).</w:t>
      </w:r>
    </w:p>
    <w:p w:rsidR="000B02B7" w:rsidRDefault="000B02B7" w:rsidP="000B02B7">
      <w:pPr>
        <w:pStyle w:val="a8"/>
        <w:numPr>
          <w:ilvl w:val="0"/>
          <w:numId w:val="23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Электронный ресурс: Сводный обзор стоимости коммерческой недвижимости московского региона за пределами МКАД по итогам 1-го полугодия 2025 года </w:t>
      </w:r>
      <w:r>
        <w:rPr>
          <w:rFonts w:ascii="Times New Roman" w:hAnsi="Times New Roman" w:cs="Times New Roman"/>
          <w:color w:val="0F1115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URL: </w:t>
      </w:r>
      <w:hyperlink r:id="rId20" w:history="1">
        <w:r>
          <w:rPr>
            <w:rStyle w:val="a7"/>
            <w:sz w:val="28"/>
            <w:szCs w:val="28"/>
          </w:rPr>
          <w:t>https://pfagroup.ru/upload/iblock/5ae/0a5esguko0fcilz9wy66zznuma88luy3.pdf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стр.40 (дата обращения: 23.04.2026)</w:t>
      </w:r>
    </w:p>
    <w:p w:rsidR="006F0748" w:rsidRPr="000B02B7" w:rsidRDefault="006F0748" w:rsidP="000B02B7"/>
    <w:sectPr w:rsidR="006F0748" w:rsidRPr="000B02B7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E32C78"/>
    <w:multiLevelType w:val="multilevel"/>
    <w:tmpl w:val="589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641E1D"/>
    <w:multiLevelType w:val="multilevel"/>
    <w:tmpl w:val="FD7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1"/>
  </w:num>
  <w:num w:numId="3">
    <w:abstractNumId w:val="8"/>
  </w:num>
  <w:num w:numId="4">
    <w:abstractNumId w:val="12"/>
  </w:num>
  <w:num w:numId="5">
    <w:abstractNumId w:val="0"/>
  </w:num>
  <w:num w:numId="6">
    <w:abstractNumId w:val="10"/>
  </w:num>
  <w:num w:numId="7">
    <w:abstractNumId w:val="19"/>
  </w:num>
  <w:num w:numId="8">
    <w:abstractNumId w:val="9"/>
  </w:num>
  <w:num w:numId="9">
    <w:abstractNumId w:val="1"/>
  </w:num>
  <w:num w:numId="10">
    <w:abstractNumId w:val="22"/>
  </w:num>
  <w:num w:numId="11">
    <w:abstractNumId w:val="14"/>
  </w:num>
  <w:num w:numId="12">
    <w:abstractNumId w:val="17"/>
  </w:num>
  <w:num w:numId="13">
    <w:abstractNumId w:val="15"/>
  </w:num>
  <w:num w:numId="14">
    <w:abstractNumId w:val="4"/>
  </w:num>
  <w:num w:numId="15">
    <w:abstractNumId w:val="20"/>
  </w:num>
  <w:num w:numId="16">
    <w:abstractNumId w:val="5"/>
  </w:num>
  <w:num w:numId="17">
    <w:abstractNumId w:val="13"/>
  </w:num>
  <w:num w:numId="18">
    <w:abstractNumId w:val="2"/>
  </w:num>
  <w:num w:numId="19">
    <w:abstractNumId w:val="7"/>
  </w:num>
  <w:num w:numId="20">
    <w:abstractNumId w:val="18"/>
  </w:num>
  <w:num w:numId="21">
    <w:abstractNumId w:val="6"/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0B02B7"/>
    <w:rsid w:val="002148D4"/>
    <w:rsid w:val="003C50F0"/>
    <w:rsid w:val="003E24E8"/>
    <w:rsid w:val="004706E4"/>
    <w:rsid w:val="006F0748"/>
    <w:rsid w:val="006F0D23"/>
    <w:rsid w:val="00956809"/>
    <w:rsid w:val="00A56A2E"/>
    <w:rsid w:val="00C77842"/>
    <w:rsid w:val="00CB5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2B7"/>
  </w:style>
  <w:style w:type="paragraph" w:styleId="1">
    <w:name w:val="heading 1"/>
    <w:basedOn w:val="a"/>
    <w:next w:val="a"/>
    <w:link w:val="10"/>
    <w:uiPriority w:val="9"/>
    <w:qFormat/>
    <w:rsid w:val="000B02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table" w:styleId="a6">
    <w:name w:val="Table Grid"/>
    <w:basedOn w:val="a1"/>
    <w:uiPriority w:val="59"/>
    <w:rsid w:val="00CB52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0B02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semiHidden/>
    <w:unhideWhenUsed/>
    <w:rsid w:val="000B02B7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0B02B7"/>
    <w:pPr>
      <w:ind w:left="720"/>
      <w:contextualSpacing/>
    </w:pPr>
  </w:style>
  <w:style w:type="paragraph" w:customStyle="1" w:styleId="ds-markdown-paragraph">
    <w:name w:val="ds-markdown-paragraph"/>
    <w:basedOn w:val="a"/>
    <w:rsid w:val="000B0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ed5dee">
    <w:name w:val="_2ed5dee"/>
    <w:basedOn w:val="a0"/>
    <w:rsid w:val="000B02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yak-d.ru" TargetMode="External"/><Relationship Id="rId13" Type="http://schemas.openxmlformats.org/officeDocument/2006/relationships/hyperlink" Target="https://uxmyths.com/" TargetMode="External"/><Relationship Id="rId18" Type="http://schemas.openxmlformats.org/officeDocument/2006/relationships/hyperlink" Target="https://skil-web-dev.ru/blog/cms-chto-eht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vito.ru/" TargetMode="External"/><Relationship Id="rId12" Type="http://schemas.openxmlformats.org/officeDocument/2006/relationships/hyperlink" Target="https://www.figma.com/" TargetMode="External"/><Relationship Id="rId17" Type="http://schemas.openxmlformats.org/officeDocument/2006/relationships/hyperlink" Target="https://blog.click.ru" TargetMode="External"/><Relationship Id="rId2" Type="http://schemas.openxmlformats.org/officeDocument/2006/relationships/styles" Target="styles.xml"/><Relationship Id="rId16" Type="http://schemas.openxmlformats.org/officeDocument/2006/relationships/hyperlink" Target="https://dmitrov-reg.ru" TargetMode="External"/><Relationship Id="rId20" Type="http://schemas.openxmlformats.org/officeDocument/2006/relationships/hyperlink" Target="https://pfagroup.ru/upload/iblock/5ae/0a5esguko0fcilz9wy66zznuma88luy3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ian.ru/" TargetMode="External"/><Relationship Id="rId11" Type="http://schemas.openxmlformats.org/officeDocument/2006/relationships/hyperlink" Target="https://developer.mozilla.org/" TargetMode="External"/><Relationship Id="rId5" Type="http://schemas.openxmlformats.org/officeDocument/2006/relationships/hyperlink" Target="https://wordpress.org/" TargetMode="External"/><Relationship Id="rId15" Type="http://schemas.openxmlformats.org/officeDocument/2006/relationships/hyperlink" Target="https://developer.wordpress.com/docs/get-started/deploy/" TargetMode="External"/><Relationship Id="rId10" Type="http://schemas.openxmlformats.org/officeDocument/2006/relationships/hyperlink" Target="https://dev.mysql.com/doc/" TargetMode="External"/><Relationship Id="rId19" Type="http://schemas.openxmlformats.org/officeDocument/2006/relationships/hyperlink" Target="https://dmitrov.cian.ru/blogs-analiz-rynka-kommercheskoj-nedvizhimosti-rossii-2025-3426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" TargetMode="External"/><Relationship Id="rId14" Type="http://schemas.openxmlformats.org/officeDocument/2006/relationships/hyperlink" Target="https://selectel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2026-06-10T17:38:00Z</dcterms:created>
  <dcterms:modified xsi:type="dcterms:W3CDTF">2026-06-10T17:38:00Z</dcterms:modified>
</cp:coreProperties>
</file>