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>
        <w:rPr>
          <w:sz w:val="28"/>
          <w:szCs w:val="28"/>
        </w:rPr>
        <w:br/>
        <w:t>РОССИЙСКОЙ ФЕДЕРАЦИИ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ОТЧЕТ ПО ПРАКТИЧЕСКОЙ РАБОТЕ ЭССЕ на тему: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Cs/>
          <w:sz w:val="28"/>
          <w:szCs w:val="28"/>
        </w:rPr>
        <w:t>Значение делового этикета в деловом общении</w:t>
      </w:r>
      <w:r>
        <w:rPr>
          <w:b/>
          <w:bCs/>
          <w:sz w:val="28"/>
          <w:szCs w:val="28"/>
        </w:rPr>
        <w:t>»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«Деловая коммуникация и русская культура речи» 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1 курса группы </w:t>
      </w:r>
      <w:r>
        <w:rPr>
          <w:color w:val="000000" w:themeColor="text1"/>
          <w:sz w:val="28"/>
          <w:szCs w:val="28"/>
        </w:rPr>
        <w:t>ИВТ –б-о-242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Воронин Иван Дмитриевич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  <w:r>
        <w:rPr>
          <w:color w:val="000000" w:themeColor="text1"/>
          <w:sz w:val="28"/>
          <w:szCs w:val="28"/>
        </w:rPr>
        <w:t xml:space="preserve">09.03.01 «Информатика и вычислительная техника» </w:t>
      </w: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E73986" w:rsidRDefault="00E73986" w:rsidP="00E73986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E73986" w:rsidTr="00E73986">
        <w:tc>
          <w:tcPr>
            <w:tcW w:w="5387" w:type="dxa"/>
          </w:tcPr>
          <w:p w:rsidR="00E73986" w:rsidRDefault="00E73986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30" w:type="dxa"/>
          </w:tcPr>
          <w:p w:rsidR="00E73986" w:rsidRDefault="00E73986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68" w:type="dxa"/>
          </w:tcPr>
          <w:p w:rsidR="00E73986" w:rsidRDefault="00E73986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E73986" w:rsidRDefault="00E73986" w:rsidP="00E73986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Симферополь, 2024</w:t>
      </w:r>
    </w:p>
    <w:p w:rsidR="00265CFE" w:rsidRDefault="00265CFE" w:rsidP="00E73986">
      <w:pPr>
        <w:jc w:val="center"/>
        <w:rPr>
          <w:b/>
          <w:color w:val="000000" w:themeColor="text1"/>
          <w:sz w:val="32"/>
          <w:szCs w:val="32"/>
          <w:shd w:val="clear" w:color="auto" w:fill="FFFFFF"/>
        </w:rPr>
      </w:pPr>
    </w:p>
    <w:p w:rsidR="00E73986" w:rsidRPr="006B5EFB" w:rsidRDefault="00E73986" w:rsidP="00E73986">
      <w:pPr>
        <w:jc w:val="center"/>
        <w:rPr>
          <w:b/>
          <w:color w:val="000000" w:themeColor="text1"/>
          <w:sz w:val="32"/>
          <w:szCs w:val="32"/>
          <w:shd w:val="clear" w:color="auto" w:fill="FFFFFF"/>
        </w:rPr>
      </w:pPr>
      <w:bookmarkStart w:id="0" w:name="_GoBack"/>
      <w:bookmarkEnd w:id="0"/>
      <w:r w:rsidRPr="006B5EFB">
        <w:rPr>
          <w:b/>
          <w:color w:val="000000" w:themeColor="text1"/>
          <w:sz w:val="32"/>
          <w:szCs w:val="32"/>
          <w:shd w:val="clear" w:color="auto" w:fill="FFFFFF"/>
        </w:rPr>
        <w:lastRenderedPageBreak/>
        <w:t>ЭССЕ</w:t>
      </w:r>
    </w:p>
    <w:p w:rsidR="00E73986" w:rsidRPr="006B5EFB" w:rsidRDefault="00E73986" w:rsidP="00E73986">
      <w:pPr>
        <w:jc w:val="center"/>
        <w:rPr>
          <w:b/>
          <w:color w:val="000000" w:themeColor="text1"/>
          <w:sz w:val="32"/>
          <w:szCs w:val="32"/>
          <w:shd w:val="clear" w:color="auto" w:fill="FFFFFF"/>
        </w:rPr>
      </w:pPr>
      <w:r w:rsidRPr="006B5EFB">
        <w:rPr>
          <w:b/>
          <w:color w:val="000000" w:themeColor="text1"/>
          <w:sz w:val="32"/>
          <w:szCs w:val="32"/>
          <w:shd w:val="clear" w:color="auto" w:fill="FFFFFF"/>
        </w:rPr>
        <w:t>Значение делового этикета в деловом общении</w:t>
      </w:r>
    </w:p>
    <w:p w:rsidR="00E73986" w:rsidRDefault="00E73986" w:rsidP="00265CFE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84D05">
        <w:rPr>
          <w:color w:val="000000"/>
          <w:sz w:val="28"/>
          <w:szCs w:val="28"/>
          <w:shd w:val="clear" w:color="auto" w:fill="FFFFFF"/>
        </w:rPr>
        <w:t xml:space="preserve">Слово этика - греческое, образованное от </w:t>
      </w:r>
      <w:r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D84D05">
        <w:rPr>
          <w:color w:val="000000"/>
          <w:sz w:val="28"/>
          <w:szCs w:val="28"/>
          <w:shd w:val="clear" w:color="auto" w:fill="FFFFFF"/>
        </w:rPr>
        <w:t>ethikos</w:t>
      </w:r>
      <w:proofErr w:type="spellEnd"/>
      <w:r>
        <w:rPr>
          <w:color w:val="000000"/>
          <w:sz w:val="28"/>
          <w:szCs w:val="28"/>
          <w:shd w:val="clear" w:color="auto" w:fill="FFFFFF"/>
        </w:rPr>
        <w:t>)</w:t>
      </w:r>
      <w:r w:rsidRPr="00D84D05">
        <w:rPr>
          <w:color w:val="000000"/>
          <w:sz w:val="28"/>
          <w:szCs w:val="28"/>
          <w:shd w:val="clear" w:color="auto" w:fill="FFFFFF"/>
        </w:rPr>
        <w:t xml:space="preserve"> - касающийся нравственности, выражающий нравственные убеждения. Этика - учение о морали и, в частности, о правилах и нормах человеческого поведения, об обязанностях людей по отношению друг к другу. Этикет (фр. </w:t>
      </w:r>
      <w:proofErr w:type="spellStart"/>
      <w:r w:rsidRPr="00D84D05">
        <w:rPr>
          <w:color w:val="000000"/>
          <w:sz w:val="28"/>
          <w:szCs w:val="28"/>
          <w:shd w:val="clear" w:color="auto" w:fill="FFFFFF"/>
        </w:rPr>
        <w:t>Etiquette</w:t>
      </w:r>
      <w:proofErr w:type="spellEnd"/>
      <w:r w:rsidRPr="00D84D05">
        <w:rPr>
          <w:color w:val="000000"/>
          <w:sz w:val="28"/>
          <w:szCs w:val="28"/>
          <w:shd w:val="clear" w:color="auto" w:fill="FFFFFF"/>
        </w:rPr>
        <w:t xml:space="preserve">) в переводе на русский язык означает «ярлык», «этикетка». Этикет - это правила поведения и общения людей, принятые в данном обществе. Этикет подчинён сложившейся у данного народа системе ценностей. Выполнять предписания этикета означает принимать сложившуюся систему ценностей. С помощью этикета можно измерить отношения между людьми: отношения близкие или далёкие, тёплые или прохладные, дружеские или натянутые, равные или неравные. Общаясь с людьми, мы так или иначе оцениваем отношения с ними, подводим эти отношения под определённый тип, регулируем их, и помогают нам в этом средства этикета. В деловом общении важную роль играют конкретные формы и методы взаимодействия людей при решении деловых вопросов, стереотипы в служебном, должностном поведении. Для того чтобы охарактеризовать весь комплекс взаимоотношений в сфере деятельности человека используется понятие «деловой этикет». </w:t>
      </w:r>
    </w:p>
    <w:p w:rsidR="00E73986" w:rsidRDefault="00E73986" w:rsidP="00265CFE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EFEFF"/>
        </w:rPr>
      </w:pPr>
      <w:r w:rsidRPr="00D84D05">
        <w:rPr>
          <w:color w:val="000000"/>
          <w:sz w:val="28"/>
          <w:szCs w:val="28"/>
          <w:shd w:val="clear" w:color="auto" w:fill="FFFFFF"/>
        </w:rPr>
        <w:t>Деловой этикет - установленный порядок поведения в сфере бизнеса и в сфере деловых контактов. В цивилизованном мире деловой этикет считается экономической категорией. И это действительно так. Если все сотрудники соблюдают деловой этикет, придерживаются высоких стандартов поведения, то в коллективе создается позитивная атмосфера, улучшается микроклимат, меньше конфликтов и болезней на нервной почве, выше производите</w:t>
      </w:r>
      <w:r>
        <w:rPr>
          <w:color w:val="000000"/>
          <w:sz w:val="28"/>
          <w:szCs w:val="28"/>
          <w:shd w:val="clear" w:color="auto" w:fill="FFFFFF"/>
        </w:rPr>
        <w:t>льность труда, </w:t>
      </w:r>
      <w:r w:rsidRPr="00D84D05">
        <w:rPr>
          <w:color w:val="000000"/>
          <w:sz w:val="28"/>
          <w:szCs w:val="28"/>
          <w:shd w:val="clear" w:color="auto" w:fill="FFFFFF"/>
        </w:rPr>
        <w:t>выше качество принимаемых решений, более р</w:t>
      </w:r>
      <w:r>
        <w:rPr>
          <w:color w:val="000000"/>
          <w:sz w:val="28"/>
          <w:szCs w:val="28"/>
          <w:shd w:val="clear" w:color="auto" w:fill="FFFFFF"/>
        </w:rPr>
        <w:t>ационально используется рабочее </w:t>
      </w:r>
      <w:r w:rsidRPr="00D84D05">
        <w:rPr>
          <w:color w:val="000000"/>
          <w:sz w:val="28"/>
          <w:szCs w:val="28"/>
          <w:shd w:val="clear" w:color="auto" w:fill="FFFFFF"/>
        </w:rPr>
        <w:t>время.</w:t>
      </w:r>
      <w:r>
        <w:rPr>
          <w:color w:val="000000"/>
          <w:sz w:val="28"/>
          <w:szCs w:val="28"/>
        </w:rPr>
        <w:t xml:space="preserve"> </w:t>
      </w:r>
      <w:r w:rsidRPr="00D84D05">
        <w:rPr>
          <w:color w:val="000000" w:themeColor="text1"/>
          <w:sz w:val="28"/>
          <w:szCs w:val="28"/>
          <w:shd w:val="clear" w:color="auto" w:fill="FEFEFF"/>
        </w:rPr>
        <w:t>Деловой этикет является важной составляющей успешной карьерной реализации и профессиональных достижений. Он представляет собой совокупность норм и правил поведения, принятых в деловом сообществе, которые способствуют эффективному взаимодействию между коллегами, партнерами и кли</w:t>
      </w:r>
      <w:r w:rsidRPr="00D84D05">
        <w:rPr>
          <w:color w:val="000000" w:themeColor="text1"/>
          <w:sz w:val="28"/>
          <w:szCs w:val="28"/>
          <w:shd w:val="clear" w:color="auto" w:fill="FEFEFF"/>
        </w:rPr>
        <w:lastRenderedPageBreak/>
        <w:t>ентами. Соблюдение делового этикета позволяет не только выстраивать продуктивные рабочие связи, но и создавать благоприятную атмосферу, где каждый участник чувствует себя уважительно и комфортно.</w:t>
      </w:r>
    </w:p>
    <w:p w:rsidR="00E73986" w:rsidRDefault="00E73986" w:rsidP="00265CFE">
      <w:pPr>
        <w:pStyle w:val="a4"/>
        <w:shd w:val="clear" w:color="auto" w:fill="FEFEFF"/>
        <w:spacing w:before="0" w:before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84D05">
        <w:rPr>
          <w:color w:val="000000" w:themeColor="text1"/>
          <w:sz w:val="28"/>
          <w:szCs w:val="28"/>
        </w:rPr>
        <w:t xml:space="preserve">Одним из ключевых аспектов делового этикета является внешнее оформление. Деловой </w:t>
      </w:r>
      <w:proofErr w:type="spellStart"/>
      <w:r w:rsidRPr="00D84D05">
        <w:rPr>
          <w:color w:val="000000" w:themeColor="text1"/>
          <w:sz w:val="28"/>
          <w:szCs w:val="28"/>
        </w:rPr>
        <w:t>дресс</w:t>
      </w:r>
      <w:proofErr w:type="spellEnd"/>
      <w:r w:rsidRPr="00D84D05">
        <w:rPr>
          <w:color w:val="000000" w:themeColor="text1"/>
          <w:sz w:val="28"/>
          <w:szCs w:val="28"/>
        </w:rPr>
        <w:t>-код играет важную роль в создании положительного первого впечатления. Строгий стиль одежды, соответствующий корпоративной культуре компании, демонстрирует профессионализм и уважение к окружающим. Важно помнить, что внешний вид является своеобразной визитной карточкой, отражающей отношение к работе и уровень самоконтроля.</w:t>
      </w:r>
      <w:r>
        <w:rPr>
          <w:color w:val="000000" w:themeColor="text1"/>
          <w:sz w:val="28"/>
          <w:szCs w:val="28"/>
        </w:rPr>
        <w:t xml:space="preserve"> </w:t>
      </w:r>
      <w:r w:rsidRPr="00D84D05">
        <w:rPr>
          <w:color w:val="000000" w:themeColor="text1"/>
          <w:sz w:val="28"/>
          <w:szCs w:val="28"/>
        </w:rPr>
        <w:t>Не менее важными являются навыки общения. Вежливость, тактичность и уважительное отношение к собеседнику помогают избегать конфликтных ситуаций и создают атмосферу доверия и взаимопонимания. В деловых переговорах, встречах и переписке следует соблюдать определенные правила: приветствие и прощение, использование корректных выражений и избегание личных тем в разговоре. Умение слушать и правильно формулировать мысли является основой эффективного коммуникативного взаимодействия.</w:t>
      </w:r>
    </w:p>
    <w:p w:rsidR="00E73986" w:rsidRDefault="00E73986" w:rsidP="00265CFE">
      <w:pPr>
        <w:pStyle w:val="a4"/>
        <w:shd w:val="clear" w:color="auto" w:fill="FEFEFF"/>
        <w:spacing w:before="0" w:before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84D05">
        <w:rPr>
          <w:color w:val="000000" w:themeColor="text1"/>
          <w:sz w:val="28"/>
          <w:szCs w:val="28"/>
        </w:rPr>
        <w:t>Пунктуальность и надежность также имеют значение в деловом этикете. Выполнение обещанных обязательств в оговоренные сроки демонстрирует ответственность и уважени</w:t>
      </w:r>
      <w:r>
        <w:rPr>
          <w:color w:val="000000" w:themeColor="text1"/>
          <w:sz w:val="28"/>
          <w:szCs w:val="28"/>
        </w:rPr>
        <w:t xml:space="preserve">е к времени других людей. </w:t>
      </w:r>
      <w:proofErr w:type="spellStart"/>
      <w:r>
        <w:rPr>
          <w:color w:val="000000" w:themeColor="text1"/>
          <w:sz w:val="28"/>
          <w:szCs w:val="28"/>
        </w:rPr>
        <w:t>Опазды</w:t>
      </w:r>
      <w:r w:rsidRPr="00D84D05">
        <w:rPr>
          <w:color w:val="000000" w:themeColor="text1"/>
          <w:sz w:val="28"/>
          <w:szCs w:val="28"/>
        </w:rPr>
        <w:t>вание</w:t>
      </w:r>
      <w:proofErr w:type="spellEnd"/>
      <w:r w:rsidRPr="00D84D05">
        <w:rPr>
          <w:color w:val="000000" w:themeColor="text1"/>
          <w:sz w:val="28"/>
          <w:szCs w:val="28"/>
        </w:rPr>
        <w:t xml:space="preserve"> на встречи или несоблюдение сроков может вызвать негативное впечатление и подорвать доверие к вам как профессионалу. Важно помнить, что деловые отношения основаны на взаимном доверии и честности, и нарушение этих принципов может иметь серьезные последствия для репутации.</w:t>
      </w:r>
    </w:p>
    <w:p w:rsidR="00E73986" w:rsidRDefault="00E73986" w:rsidP="00265CFE">
      <w:pPr>
        <w:pStyle w:val="a4"/>
        <w:shd w:val="clear" w:color="auto" w:fill="FEFEFF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5874D6">
        <w:rPr>
          <w:sz w:val="28"/>
          <w:szCs w:val="28"/>
        </w:rPr>
        <w:t>В современном мире глобализации деловое общение часто выходит за рамки одной культуры. Здесь особенно важно учитывать различия в традициях и нормах поведения. Например, в некоторых странах принято обмениваться визитками с обеих рук, тогда как в других культурах акцент ставится на продолжительный зрительный контакт. Уважение культурных различий укрепляет деловые связи и создает положительное впечатление о компании.</w:t>
      </w:r>
      <w:r w:rsidRPr="005874D6">
        <w:t xml:space="preserve"> </w:t>
      </w:r>
      <w:r w:rsidRPr="005874D6">
        <w:rPr>
          <w:sz w:val="28"/>
          <w:szCs w:val="28"/>
        </w:rPr>
        <w:t xml:space="preserve">Этикет влияет не </w:t>
      </w:r>
      <w:r w:rsidRPr="005874D6">
        <w:rPr>
          <w:sz w:val="28"/>
          <w:szCs w:val="28"/>
        </w:rPr>
        <w:lastRenderedPageBreak/>
        <w:t>только на личное восприятие, но и на репутацию всей организации. Компания, сотрудники которой придерживаются высоких стандартов общения, вызывает больше доверия у клиентов и партнеров. Это особенно важно в конкурентной среде, где репутация является ключевым активом.</w:t>
      </w:r>
    </w:p>
    <w:p w:rsidR="00E73986" w:rsidRPr="005874D6" w:rsidRDefault="00E73986" w:rsidP="00265CFE">
      <w:pPr>
        <w:pStyle w:val="a4"/>
        <w:shd w:val="clear" w:color="auto" w:fill="FEFEFF"/>
        <w:spacing w:before="0" w:before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874D6">
        <w:rPr>
          <w:color w:val="000000" w:themeColor="text1"/>
          <w:sz w:val="28"/>
          <w:szCs w:val="28"/>
          <w:shd w:val="clear" w:color="auto" w:fill="FEFEFF"/>
        </w:rPr>
        <w:t>Деловой этикет охватывает также вопрос этики и морали в бизнесе. Важно соблюдать принципы честности, справедливости и законности в отношениях с клиентами, партнерами и сотрудниками. Недопустимо использование недобросовестных стратегий, обман или нарушение прав других людей ради достижения личных целей. Деловая репутация формируется годами и может быть разрушена в одночасье, поэтому важно придерживаться этических норм и принципов во всех аспектах профессиональной деятельности.</w:t>
      </w:r>
    </w:p>
    <w:p w:rsidR="00E73986" w:rsidRPr="005874D6" w:rsidRDefault="00E73986" w:rsidP="00265CFE">
      <w:pPr>
        <w:pStyle w:val="a4"/>
        <w:shd w:val="clear" w:color="auto" w:fill="FEFEFF"/>
        <w:spacing w:before="0" w:before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5874D6">
        <w:rPr>
          <w:sz w:val="28"/>
          <w:szCs w:val="28"/>
        </w:rPr>
        <w:t>Невербальные аспекты делового этикета, такие как жестикуляция, тон голоса и зрительный контакт, также имеют большое значение. Умение контролировать свое поведение и понимать невербальные сигналы собеседника помогает лучше донести свои мысли и избежать недопонимания.</w:t>
      </w:r>
    </w:p>
    <w:p w:rsidR="00E73986" w:rsidRDefault="00E73986" w:rsidP="00265CFE">
      <w:pPr>
        <w:pStyle w:val="a4"/>
        <w:spacing w:line="360" w:lineRule="auto"/>
        <w:ind w:firstLine="708"/>
        <w:rPr>
          <w:sz w:val="28"/>
          <w:szCs w:val="28"/>
        </w:rPr>
      </w:pPr>
      <w:r w:rsidRPr="005874D6">
        <w:rPr>
          <w:sz w:val="28"/>
          <w:szCs w:val="28"/>
        </w:rPr>
        <w:t>С развитием технологий появился новый аспект делового общения — цифровой этикет. Правила поведения в электронной переписке, виртуальных встречах и социальных сетях становятся всё более важными. Например, использование профессионального языка, своевременный ответ на письма и соблюдение конфиденциальности демонстрируют уважение к коллегам и партнёрам.</w:t>
      </w:r>
      <w:r>
        <w:rPr>
          <w:sz w:val="28"/>
          <w:szCs w:val="28"/>
        </w:rPr>
        <w:t xml:space="preserve"> </w:t>
      </w:r>
      <w:r w:rsidRPr="005874D6">
        <w:rPr>
          <w:sz w:val="28"/>
          <w:szCs w:val="28"/>
        </w:rPr>
        <w:t>Ошибки в цифровом этикете могут привести к серьёзным последствиям. Неправильное использование электронной почты, случайное включение некорректных адресатов или отправка сообщений с ошибками может навредить репутации компании.</w:t>
      </w:r>
    </w:p>
    <w:p w:rsidR="00E73986" w:rsidRPr="005874D6" w:rsidRDefault="00E73986" w:rsidP="00265CFE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sz w:val="28"/>
          <w:szCs w:val="28"/>
        </w:rPr>
        <w:t>Электронная почта остаётся основным инструментом деловой коммуникации. Соблюдение следующих правил помогает поддерживать профессионализм:</w:t>
      </w:r>
    </w:p>
    <w:p w:rsidR="00E73986" w:rsidRPr="005874D6" w:rsidRDefault="00E73986" w:rsidP="00265CF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lastRenderedPageBreak/>
        <w:t>Чёткий и понятный заголовок письма</w:t>
      </w:r>
      <w:r w:rsidRPr="005874D6">
        <w:rPr>
          <w:sz w:val="28"/>
          <w:szCs w:val="28"/>
        </w:rPr>
        <w:t>. Заголовок должен отражать суть сообщения.</w:t>
      </w:r>
    </w:p>
    <w:p w:rsidR="00E73986" w:rsidRPr="005874D6" w:rsidRDefault="00E73986" w:rsidP="00265CF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Соблюдение структуры</w:t>
      </w:r>
      <w:r w:rsidRPr="005874D6">
        <w:rPr>
          <w:sz w:val="28"/>
          <w:szCs w:val="28"/>
        </w:rPr>
        <w:t>. Введение, основная часть и заключение делают письмо логичным.</w:t>
      </w:r>
    </w:p>
    <w:p w:rsidR="00E73986" w:rsidRPr="005874D6" w:rsidRDefault="00E73986" w:rsidP="00265CF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Вежливость и уважение</w:t>
      </w:r>
      <w:r w:rsidRPr="005874D6">
        <w:rPr>
          <w:sz w:val="28"/>
          <w:szCs w:val="28"/>
        </w:rPr>
        <w:t>. Использование приветствий, корректного обращения и благодарности является обязательным.</w:t>
      </w:r>
    </w:p>
    <w:p w:rsidR="00E73986" w:rsidRDefault="00E73986" w:rsidP="00265CF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Грамотность и отсутствие сокращений</w:t>
      </w:r>
      <w:r w:rsidRPr="005874D6">
        <w:rPr>
          <w:sz w:val="28"/>
          <w:szCs w:val="28"/>
        </w:rPr>
        <w:t>. Ошибки в письме могут создать впечатление небрежности.</w:t>
      </w:r>
    </w:p>
    <w:p w:rsidR="00E73986" w:rsidRPr="005874D6" w:rsidRDefault="00E73986" w:rsidP="00265CFE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sz w:val="28"/>
          <w:szCs w:val="28"/>
        </w:rPr>
        <w:t xml:space="preserve">С развитием платформ для видеосвязи, таких как </w:t>
      </w:r>
      <w:proofErr w:type="spellStart"/>
      <w:r w:rsidRPr="005874D6">
        <w:rPr>
          <w:sz w:val="28"/>
          <w:szCs w:val="28"/>
        </w:rPr>
        <w:t>Zoom</w:t>
      </w:r>
      <w:proofErr w:type="spellEnd"/>
      <w:r w:rsidRPr="005874D6">
        <w:rPr>
          <w:sz w:val="28"/>
          <w:szCs w:val="28"/>
        </w:rPr>
        <w:t xml:space="preserve"> и </w:t>
      </w:r>
      <w:proofErr w:type="spellStart"/>
      <w:r w:rsidRPr="005874D6">
        <w:rPr>
          <w:sz w:val="28"/>
          <w:szCs w:val="28"/>
        </w:rPr>
        <w:t>Microsoft</w:t>
      </w:r>
      <w:proofErr w:type="spellEnd"/>
      <w:r w:rsidRPr="005874D6">
        <w:rPr>
          <w:sz w:val="28"/>
          <w:szCs w:val="28"/>
        </w:rPr>
        <w:t xml:space="preserve"> </w:t>
      </w:r>
      <w:proofErr w:type="spellStart"/>
      <w:r w:rsidRPr="005874D6">
        <w:rPr>
          <w:sz w:val="28"/>
          <w:szCs w:val="28"/>
        </w:rPr>
        <w:t>Teams</w:t>
      </w:r>
      <w:proofErr w:type="spellEnd"/>
      <w:r w:rsidRPr="005874D6">
        <w:rPr>
          <w:sz w:val="28"/>
          <w:szCs w:val="28"/>
        </w:rPr>
        <w:t>, видеоконференции стали стандартом для деловых встреч. Основные правила:</w:t>
      </w:r>
    </w:p>
    <w:p w:rsidR="00E73986" w:rsidRPr="005874D6" w:rsidRDefault="00E73986" w:rsidP="00265CF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Подготовка к встрече</w:t>
      </w:r>
      <w:r w:rsidRPr="005874D6">
        <w:rPr>
          <w:sz w:val="28"/>
          <w:szCs w:val="28"/>
        </w:rPr>
        <w:t>. Технические проверки перед началом, формальный внешний вид и соответствующее оформление фона.</w:t>
      </w:r>
    </w:p>
    <w:p w:rsidR="00E73986" w:rsidRPr="005874D6" w:rsidRDefault="00E73986" w:rsidP="00265CF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Пунктуальность</w:t>
      </w:r>
      <w:r w:rsidRPr="005874D6">
        <w:rPr>
          <w:sz w:val="28"/>
          <w:szCs w:val="28"/>
        </w:rPr>
        <w:t>. Участники должны подключаться вовремя.</w:t>
      </w:r>
    </w:p>
    <w:p w:rsidR="00E73986" w:rsidRDefault="00E73986" w:rsidP="00265CF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Этикет речи</w:t>
      </w:r>
      <w:r w:rsidRPr="005874D6">
        <w:rPr>
          <w:sz w:val="28"/>
          <w:szCs w:val="28"/>
        </w:rPr>
        <w:t>. Говорить чётко, не перебивать собеседников и использовать функцию "микрофон выключен", если не говорите.</w:t>
      </w:r>
    </w:p>
    <w:p w:rsidR="00E73986" w:rsidRPr="005874D6" w:rsidRDefault="00E73986" w:rsidP="00265CFE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sz w:val="28"/>
          <w:szCs w:val="28"/>
        </w:rPr>
        <w:t>Несмотря на очевидные преимущества, цифровая коммуникация сопряжена с определёнными трудностями:</w:t>
      </w:r>
    </w:p>
    <w:p w:rsidR="00E73986" w:rsidRPr="005874D6" w:rsidRDefault="00E73986" w:rsidP="00265CF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Отсутствие невербальной составляющей</w:t>
      </w:r>
      <w:r w:rsidRPr="005874D6">
        <w:rPr>
          <w:sz w:val="28"/>
          <w:szCs w:val="28"/>
        </w:rPr>
        <w:t>. Это затрудняет понимание эмоционального состояния собеседника.</w:t>
      </w:r>
    </w:p>
    <w:p w:rsidR="00E73986" w:rsidRPr="005874D6" w:rsidRDefault="00E73986" w:rsidP="00265CF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Риск искажения смысла</w:t>
      </w:r>
      <w:r w:rsidRPr="005874D6">
        <w:rPr>
          <w:sz w:val="28"/>
          <w:szCs w:val="28"/>
        </w:rPr>
        <w:t>. Некорректное формулирование текста может привести к недоразумениям.</w:t>
      </w:r>
    </w:p>
    <w:p w:rsidR="00E73986" w:rsidRDefault="00E73986" w:rsidP="00265CF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874D6">
        <w:rPr>
          <w:bCs/>
          <w:sz w:val="28"/>
          <w:szCs w:val="28"/>
        </w:rPr>
        <w:t>Информационная перегрузка</w:t>
      </w:r>
      <w:r w:rsidRPr="005874D6">
        <w:rPr>
          <w:sz w:val="28"/>
          <w:szCs w:val="28"/>
        </w:rPr>
        <w:t>. Постоянный поток сообщений может снижать эффективность работы.</w:t>
      </w:r>
    </w:p>
    <w:p w:rsidR="00E73986" w:rsidRPr="005874D6" w:rsidRDefault="00E73986" w:rsidP="00265CFE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265CFE" w:rsidRDefault="00265CFE" w:rsidP="00265CFE">
      <w:pPr>
        <w:pStyle w:val="a4"/>
        <w:shd w:val="clear" w:color="auto" w:fill="FEFEFF"/>
        <w:spacing w:before="0" w:beforeAutospacing="0" w:line="360" w:lineRule="auto"/>
        <w:jc w:val="both"/>
        <w:rPr>
          <w:color w:val="000000" w:themeColor="text1"/>
          <w:sz w:val="28"/>
          <w:szCs w:val="28"/>
          <w:shd w:val="clear" w:color="auto" w:fill="FEFEFF"/>
        </w:rPr>
      </w:pPr>
    </w:p>
    <w:p w:rsidR="00E73986" w:rsidRPr="005874D6" w:rsidRDefault="00E73986" w:rsidP="00265CFE">
      <w:pPr>
        <w:pStyle w:val="a4"/>
        <w:shd w:val="clear" w:color="auto" w:fill="FEFEFF"/>
        <w:spacing w:before="0" w:before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5874D6">
        <w:rPr>
          <w:color w:val="000000" w:themeColor="text1"/>
          <w:sz w:val="28"/>
          <w:szCs w:val="28"/>
          <w:shd w:val="clear" w:color="auto" w:fill="FEFEFF"/>
        </w:rPr>
        <w:lastRenderedPageBreak/>
        <w:t>Таким образом, деловой этикет играет ключевую роль в формировании успешных деловых отношений и достижении профессиональных целей.</w:t>
      </w:r>
      <w:r>
        <w:rPr>
          <w:color w:val="000000" w:themeColor="text1"/>
          <w:sz w:val="28"/>
          <w:szCs w:val="28"/>
          <w:shd w:val="clear" w:color="auto" w:fill="FEFEFF"/>
        </w:rPr>
        <w:t xml:space="preserve"> </w:t>
      </w:r>
      <w:r w:rsidRPr="005874D6">
        <w:rPr>
          <w:sz w:val="28"/>
          <w:szCs w:val="28"/>
        </w:rPr>
        <w:t>Деловой этикет — это не просто формальность, а инструмент, который облегчает взаимодействие и повышает эффективность работы в профессиональной среде. Соблюдение его норм способствует созданию благоприятной атмосферы, укрепляет партнерские отношения и помогает достичь поставленных целей. В мире, где коммуникация становится все более важной, знание и применение делового этикета — это залог успеха как для отдельного человека, так и для всей организации.</w:t>
      </w:r>
    </w:p>
    <w:p w:rsidR="00F9597D" w:rsidRDefault="00F9597D"/>
    <w:sectPr w:rsidR="00F9597D" w:rsidSect="00265C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4E6D"/>
    <w:multiLevelType w:val="multilevel"/>
    <w:tmpl w:val="E482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434A8"/>
    <w:multiLevelType w:val="multilevel"/>
    <w:tmpl w:val="841E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059E2"/>
    <w:multiLevelType w:val="multilevel"/>
    <w:tmpl w:val="E50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86"/>
    <w:rsid w:val="00265CFE"/>
    <w:rsid w:val="00E73986"/>
    <w:rsid w:val="00F9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72905"/>
  <w15:chartTrackingRefBased/>
  <w15:docId w15:val="{AFBA3F0C-7D88-407B-8B14-D182B17F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9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739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Darkghost</dc:creator>
  <cp:keywords/>
  <dc:description/>
  <cp:lastModifiedBy>Darkghost</cp:lastModifiedBy>
  <cp:revision>2</cp:revision>
  <dcterms:created xsi:type="dcterms:W3CDTF">2024-12-11T09:52:00Z</dcterms:created>
  <dcterms:modified xsi:type="dcterms:W3CDTF">2024-12-12T14:03:00Z</dcterms:modified>
</cp:coreProperties>
</file>