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B5F57" w14:textId="65D23C3F"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 w:rsidR="008665C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РОССИЙСКОЙ ФЕДЕРАЦИИ</w:t>
      </w:r>
    </w:p>
    <w:p w14:paraId="571DD2FF" w14:textId="6FE27BFC" w:rsidR="00342D64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ЕДЕРАЛЬНОЕ ГОСУДАРСТВЕННОЕ БЮДЖЕТНОЕ ОБРАЗОВАТЕЛЬНОЕ УЧРЕЖДЕНИЕ ВЫСШЕГО ОБРАЗОВАНИЯ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ВЯТСКИЙ 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52761CAA" w14:textId="77777777"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1836952E" w14:textId="77777777"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12EABD8A" w14:textId="209ECD08"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систем автоматизации управления</w:t>
      </w:r>
    </w:p>
    <w:p w14:paraId="072C5D36" w14:textId="4C00A806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3ACBFD" w14:textId="65AE53F9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D87064" w14:textId="2335ADD9" w:rsidR="00547BD9" w:rsidRDefault="00547BD9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D5B25C3" w14:textId="77777777" w:rsidR="00547BD9" w:rsidRDefault="00547BD9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3F347B7" w14:textId="77777777" w:rsidR="000F4840" w:rsidRPr="000F54A6" w:rsidRDefault="0075238B" w:rsidP="00967935">
      <w:pPr>
        <w:ind w:left="5103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сдачи на проверку:</w:t>
      </w:r>
    </w:p>
    <w:p w14:paraId="213DF415" w14:textId="75C7F790" w:rsidR="004022DD" w:rsidRPr="000F54A6" w:rsidRDefault="004E7E76" w:rsidP="00967935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«___»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 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3A244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2C920954" w14:textId="297B6644" w:rsidR="004022DD" w:rsidRPr="000F54A6" w:rsidRDefault="00DF7F1E" w:rsidP="00967935">
      <w:pPr>
        <w:tabs>
          <w:tab w:val="left" w:pos="8080"/>
        </w:tabs>
        <w:ind w:right="707" w:firstLine="737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Проверено:</w:t>
      </w:r>
    </w:p>
    <w:p w14:paraId="3C8BE0AB" w14:textId="7A2FED49" w:rsidR="004022DD" w:rsidRPr="000F54A6" w:rsidRDefault="00DF7F1E" w:rsidP="002836E7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«___» __________ 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A5A9ACE" w14:textId="20F18045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D289B7" w14:textId="4D128311" w:rsidR="004022DD" w:rsidRPr="007837E6" w:rsidRDefault="007837E6" w:rsidP="00C75A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Паттерны</w:t>
      </w:r>
    </w:p>
    <w:p w14:paraId="21328003" w14:textId="160B29DB" w:rsidR="004022DD" w:rsidRDefault="008D3BD3" w:rsidP="00201B37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по </w:t>
      </w:r>
      <w:r w:rsidR="007837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практической</w:t>
      </w:r>
      <w:r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работе</w:t>
      </w:r>
      <w:r w:rsidR="00201B37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="006861B9"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40F5E6C" w14:textId="25D98EE1" w:rsidR="004022DD" w:rsidRDefault="006861B9" w:rsidP="00FE3F6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7837E6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информационных систем</w:t>
      </w:r>
      <w:r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21964EA" w14:textId="77777777" w:rsidR="00FE3F60" w:rsidRPr="008722B7" w:rsidRDefault="00FE3F60" w:rsidP="00FE3F60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B0C64E" w14:textId="13038AD5" w:rsidR="004022DD" w:rsidRDefault="004022DD" w:rsidP="007837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7B08B00" w14:textId="77777777" w:rsidR="007837E6" w:rsidRDefault="007837E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303185" w14:textId="56336513" w:rsidR="004022DD" w:rsidRDefault="00AC10EF" w:rsidP="00AC10EF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Разработал студент гр. 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ИТб-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30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-00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 /</w:t>
      </w:r>
      <w:r w:rsidR="00E86725">
        <w:rPr>
          <w:rFonts w:ascii="Times New Roman" w:eastAsia="Times New Roman" w:hAnsi="Times New Roman" w:cs="Times New Roman"/>
          <w:sz w:val="28"/>
          <w:szCs w:val="24"/>
          <w:lang w:eastAsia="ru-RU"/>
        </w:rPr>
        <w:t>Морозов И.В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1F4F90"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14:paraId="70C05BEF" w14:textId="0CDD7416" w:rsidR="004022DD" w:rsidRPr="001F4F90" w:rsidRDefault="0088450D" w:rsidP="0021028E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97964B4" w14:textId="0D5597E3" w:rsidR="004022DD" w:rsidRDefault="001F4F90" w:rsidP="001F4F9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 ст. преподаватель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</w:t>
      </w:r>
      <w:r w:rsidR="007837E6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/</w:t>
      </w:r>
      <w:r w:rsidR="007837E6">
        <w:rPr>
          <w:rFonts w:ascii="Times New Roman" w:eastAsia="Times New Roman" w:hAnsi="Times New Roman" w:cs="Times New Roman"/>
          <w:sz w:val="28"/>
          <w:szCs w:val="24"/>
          <w:lang w:eastAsia="ru-RU"/>
        </w:rPr>
        <w:t>Нижегородова М.В.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14:paraId="2ACC8D96" w14:textId="1DA09A28" w:rsidR="004022DD" w:rsidRPr="001F4F90" w:rsidRDefault="0088450D" w:rsidP="0088450D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2385FD0" w14:textId="18F5FFDA" w:rsidR="004022DD" w:rsidRDefault="00F63D77" w:rsidP="00F63D7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 защищена с оценкой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__________» «___»</w:t>
      </w:r>
      <w:r w:rsidR="004E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г.</w:t>
      </w:r>
    </w:p>
    <w:p w14:paraId="38DD1E0F" w14:textId="15D70596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01028B" w14:textId="57253D18" w:rsidR="004022DD" w:rsidRDefault="004022DD" w:rsidP="007837E6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Киров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</w:p>
    <w:p w14:paraId="099B00B1" w14:textId="5C762473" w:rsidR="007837E6" w:rsidRPr="000D73F0" w:rsidRDefault="007837E6" w:rsidP="000D73F0">
      <w:pPr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D73F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Использованные паттерны</w:t>
      </w:r>
    </w:p>
    <w:p w14:paraId="42A20F57" w14:textId="4B64F84D" w:rsidR="007837E6" w:rsidRPr="00051211" w:rsidRDefault="000D73F0" w:rsidP="007837E6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5121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Структурные</w:t>
      </w:r>
      <w:r w:rsidRPr="00051211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:</w:t>
      </w:r>
    </w:p>
    <w:p w14:paraId="7B968C71" w14:textId="7F51B98E" w:rsidR="000D73F0" w:rsidRDefault="000D73F0" w:rsidP="00051211">
      <w:pPr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</w:t>
      </w:r>
      <w:r w:rsidRPr="000D73F0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Сервер</w:t>
      </w:r>
    </w:p>
    <w:p w14:paraId="2B5BE44A" w14:textId="1D47AF76" w:rsidR="000D73F0" w:rsidRDefault="000D73F0" w:rsidP="007837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Данный </w:t>
      </w:r>
      <w:r w:rsidR="00430F36">
        <w:rPr>
          <w:rFonts w:ascii="Times New Roman" w:eastAsia="Times New Roman" w:hAnsi="Times New Roman" w:cs="Times New Roman"/>
          <w:sz w:val="28"/>
          <w:szCs w:val="24"/>
          <w:lang w:eastAsia="ru-RU"/>
        </w:rPr>
        <w:t>паттерн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был реализован в виде клиентского веб приложения</w:t>
      </w:r>
      <w:r w:rsidR="007317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языке </w:t>
      </w:r>
      <w:r w:rsidR="0073176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TypeScript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317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r w:rsidR="0073176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</w:t>
      </w:r>
      <w:r w:rsidR="0073176B" w:rsidRPr="007317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3176B">
        <w:rPr>
          <w:rFonts w:ascii="Times New Roman" w:eastAsia="Times New Roman" w:hAnsi="Times New Roman" w:cs="Times New Roman"/>
          <w:sz w:val="28"/>
          <w:szCs w:val="24"/>
          <w:lang w:eastAsia="ru-RU"/>
        </w:rPr>
        <w:t>фрейм</w:t>
      </w:r>
      <w:bookmarkStart w:id="0" w:name="_GoBack"/>
      <w:bookmarkEnd w:id="0"/>
      <w:r w:rsidR="007317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ворке </w:t>
      </w:r>
      <w:r w:rsidR="0073176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Angular</w:t>
      </w:r>
      <w:r w:rsidR="007317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cервера приложений на языке </w:t>
      </w:r>
      <w:r w:rsidR="0073176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Java</w:t>
      </w:r>
      <w:r w:rsidR="0073176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37CAA1E" w14:textId="70C55C6C" w:rsidR="00430F36" w:rsidRPr="00051211" w:rsidRDefault="00430F36" w:rsidP="007837E6">
      <w:pP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05121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Паттерны управления</w:t>
      </w:r>
      <w:r w:rsidRPr="00051211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:</w:t>
      </w:r>
    </w:p>
    <w:p w14:paraId="5E778196" w14:textId="39CE9FB5" w:rsidR="00430F36" w:rsidRDefault="00430F36" w:rsidP="00051211">
      <w:pPr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Вызов-возврат</w:t>
      </w:r>
    </w:p>
    <w:p w14:paraId="6222F5F1" w14:textId="3A3A93E2" w:rsidR="00430F36" w:rsidRDefault="00430F36" w:rsidP="007837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Данный паттерн реализован из-за специфики работы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JDBC</w:t>
      </w:r>
      <w:r w:rsidRPr="00430F3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драйвера где каждое подключение к БД оборачивается в отдельную транзакцию.</w:t>
      </w:r>
    </w:p>
    <w:p w14:paraId="4369504E" w14:textId="5BD21585" w:rsidR="00430F36" w:rsidRDefault="00430F36" w:rsidP="00051211">
      <w:pPr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Коллекция объектов</w:t>
      </w:r>
    </w:p>
    <w:p w14:paraId="0B231465" w14:textId="4644E11B" w:rsidR="00430F36" w:rsidRDefault="00430F36" w:rsidP="007837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Данный паттерн реализован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так как в пределах одной бизнес-транзакции данные из БД загружаются единожды.</w:t>
      </w:r>
    </w:p>
    <w:p w14:paraId="52CAB9C0" w14:textId="2D49A8D9" w:rsidR="00430F36" w:rsidRDefault="00430F36" w:rsidP="00051211">
      <w:pPr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Наследование с таблицами для каждого класса</w:t>
      </w:r>
    </w:p>
    <w:p w14:paraId="55DD7E78" w14:textId="0F4D0225" w:rsidR="00430F36" w:rsidRDefault="00051211" w:rsidP="007837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Реализовано, ибо каждой таблице БД соответствует отдельный класс. </w:t>
      </w:r>
    </w:p>
    <w:p w14:paraId="18580FD9" w14:textId="0D89321C" w:rsidR="00051211" w:rsidRDefault="00051211" w:rsidP="00051211">
      <w:pPr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Отображение с помощью внешних ключей</w:t>
      </w:r>
      <w:r w:rsidR="00CE76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(Рисунок 1)</w:t>
      </w:r>
    </w:p>
    <w:p w14:paraId="03540554" w14:textId="77777777" w:rsidR="00051211" w:rsidRDefault="00051211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4AE5B40" w14:textId="39DFA3E1" w:rsidR="00CE7602" w:rsidRDefault="00CE7602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9ECDF9" wp14:editId="4B791422">
            <wp:extent cx="4216400" cy="2749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045" t="27236" r="2026" b="9700"/>
                    <a:stretch/>
                  </pic:blipFill>
                  <pic:spPr bwMode="auto">
                    <a:xfrm>
                      <a:off x="0" y="0"/>
                      <a:ext cx="421640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B2428" w14:textId="1EF8AE17" w:rsidR="00CE7602" w:rsidRDefault="00CE7602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исунок 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Отображение в БД связи один ко многим</w:t>
      </w:r>
    </w:p>
    <w:p w14:paraId="7F062B53" w14:textId="77777777" w:rsidR="00CE7602" w:rsidRDefault="00CE7602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53B6127" w14:textId="77777777" w:rsidR="00CE7602" w:rsidRDefault="00CE7602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20AE2DF" w14:textId="77777777" w:rsidR="00CE7602" w:rsidRDefault="00CE7602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34D027" w14:textId="565E6912" w:rsidR="00051211" w:rsidRDefault="00051211" w:rsidP="00051211">
      <w:pPr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Отоб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ражение с помощью таблицы ассоциаций</w:t>
      </w:r>
      <w:r w:rsidR="00CE76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E7602">
        <w:rPr>
          <w:rFonts w:ascii="Times New Roman" w:eastAsia="Times New Roman" w:hAnsi="Times New Roman" w:cs="Times New Roman"/>
          <w:sz w:val="28"/>
          <w:szCs w:val="24"/>
          <w:lang w:eastAsia="ru-RU"/>
        </w:rPr>
        <w:t>(Р</w:t>
      </w:r>
      <w:r w:rsidR="00CE7602">
        <w:rPr>
          <w:rFonts w:ascii="Times New Roman" w:eastAsia="Times New Roman" w:hAnsi="Times New Roman" w:cs="Times New Roman"/>
          <w:sz w:val="28"/>
          <w:szCs w:val="24"/>
          <w:lang w:eastAsia="ru-RU"/>
        </w:rPr>
        <w:t>исунок 2</w:t>
      </w:r>
      <w:r w:rsidR="00CE7602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14:paraId="43F29032" w14:textId="77777777" w:rsidR="00CE7602" w:rsidRDefault="00CE7602" w:rsidP="00051211">
      <w:pPr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5D222F" w14:textId="7EA7FB75" w:rsidR="00051211" w:rsidRDefault="00CE7602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D66A401" wp14:editId="07F1C29E">
            <wp:extent cx="3867150" cy="26035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774" t="29420" r="3840" b="10865"/>
                    <a:stretch/>
                  </pic:blipFill>
                  <pic:spPr bwMode="auto">
                    <a:xfrm>
                      <a:off x="0" y="0"/>
                      <a:ext cx="386715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3E1FE" w14:textId="472A7C62" w:rsidR="00CE7602" w:rsidRDefault="00CE7602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 – Таблица для хранения ассоциаций</w:t>
      </w:r>
    </w:p>
    <w:p w14:paraId="4B92AAC6" w14:textId="77777777" w:rsidR="00CE7602" w:rsidRDefault="00CE7602" w:rsidP="00CE760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4F54789" w14:textId="0479602A" w:rsidR="00051211" w:rsidRDefault="00051211" w:rsidP="00051211">
      <w:pPr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Поле идентификации</w:t>
      </w:r>
    </w:p>
    <w:p w14:paraId="697FBE52" w14:textId="11577249" w:rsidR="00051211" w:rsidRDefault="00051211" w:rsidP="0005121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Реализовано путём сохранения идентификаторов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составе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некоторых объектов, связанных с ним объектов.</w:t>
      </w:r>
    </w:p>
    <w:p w14:paraId="02D456E9" w14:textId="77777777" w:rsidR="0073176B" w:rsidRPr="0073176B" w:rsidRDefault="0073176B" w:rsidP="007837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0ACE88" w14:textId="19D7C3CE" w:rsidR="007837E6" w:rsidRPr="000D73F0" w:rsidRDefault="007837E6" w:rsidP="000D73F0">
      <w:pPr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D73F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Паттерны возможные использовать для п</w:t>
      </w:r>
      <w:r w:rsidRPr="000D73F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овышения</w:t>
      </w:r>
    </w:p>
    <w:p w14:paraId="46AE4659" w14:textId="1136A7BB" w:rsidR="00CE7602" w:rsidRPr="00334524" w:rsidRDefault="007837E6" w:rsidP="00334524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D73F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Возможности интегрирования</w:t>
      </w:r>
    </w:p>
    <w:p w14:paraId="46E66C17" w14:textId="77777777" w:rsidR="00334524" w:rsidRPr="0052742F" w:rsidRDefault="00334524" w:rsidP="0052742F">
      <w:pPr>
        <w:ind w:firstLine="708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5121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Структурные</w:t>
      </w:r>
      <w:r w:rsidRPr="0052742F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:</w:t>
      </w:r>
    </w:p>
    <w:p w14:paraId="78CD74D1" w14:textId="4FEDC46E" w:rsidR="00334524" w:rsidRDefault="00334524" w:rsidP="0052742F">
      <w:pPr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Об</w:t>
      </w:r>
      <w:r w:rsidR="0052742F">
        <w:rPr>
          <w:rFonts w:ascii="Times New Roman" w:eastAsia="Times New Roman" w:hAnsi="Times New Roman" w:cs="Times New Roman"/>
          <w:sz w:val="28"/>
          <w:szCs w:val="24"/>
          <w:lang w:eastAsia="ru-RU"/>
        </w:rPr>
        <w:t>ъ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ектно-ориентированный паттерн</w:t>
      </w:r>
    </w:p>
    <w:p w14:paraId="407A64B2" w14:textId="6A1B30C3" w:rsidR="008662AB" w:rsidRPr="002D2DAE" w:rsidRDefault="0052742F" w:rsidP="003345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2D2DAE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2D2DAE"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Система,</w:t>
      </w: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состоящая из совокупности связанных между собой объектов. Объекты представляют сервисы (методы) другим объектам и создаются во время исполнения программы на основе определения классов объектов. Объекты скрывают информацию о представлении состояний. Таким образом упрощается процесс модификации системы.</w:t>
      </w:r>
    </w:p>
    <w:p w14:paraId="6CF647EC" w14:textId="77777777" w:rsidR="008662AB" w:rsidRPr="002D2DAE" w:rsidRDefault="008662AB" w:rsidP="0052742F">
      <w:pPr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D2DAE">
        <w:rPr>
          <w:rFonts w:ascii="Times New Roman" w:eastAsia="Times New Roman" w:hAnsi="Times New Roman" w:cs="Times New Roman"/>
          <w:sz w:val="28"/>
          <w:szCs w:val="24"/>
          <w:lang w:eastAsia="ru-RU"/>
        </w:rPr>
        <w:t>Микросервисный паттерн</w:t>
      </w:r>
    </w:p>
    <w:p w14:paraId="141DDF81" w14:textId="5DD6E766" w:rsidR="00334524" w:rsidRPr="002D2DAE" w:rsidRDefault="002D2DAE" w:rsidP="002D2DAE">
      <w:pPr>
        <w:ind w:firstLine="141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Приложение в виде наборов сервисов: каждый сервис развертывается и масштабируется независимо и имеет собственную «границу», обслуживаемую посредством API. Различные сервисы могут писаться на разных языках программирования, управлять собственными базами данных и разрабатываться разными командами.</w:t>
      </w:r>
    </w:p>
    <w:p w14:paraId="2B53BF80" w14:textId="6A396E53" w:rsidR="00334524" w:rsidRDefault="00334524" w:rsidP="0052742F">
      <w:pPr>
        <w:ind w:firstLine="708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5121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Паттерны управления</w:t>
      </w:r>
      <w:r w:rsidRPr="008662AB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:</w:t>
      </w:r>
    </w:p>
    <w:p w14:paraId="10CD78FD" w14:textId="38E4906A" w:rsidR="00334524" w:rsidRDefault="008662AB" w:rsidP="0052742F">
      <w:pPr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Множество записей</w:t>
      </w:r>
    </w:p>
    <w:p w14:paraId="7C504463" w14:textId="04F73413" w:rsidR="0052742F" w:rsidRPr="002D2DAE" w:rsidRDefault="0052742F" w:rsidP="002D2DAE">
      <w:pPr>
        <w:ind w:firstLine="141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Структура данных, имитирующая табличную форму представления содержимого базы данных. Удобна для разработчиков, поскольку предоставляет структуру данных, которая хранится в оперативной памяти и соответствует результату выполнения SQL - запроса, в то же время, эта структура данных может быть сгенерирована и использована другими частями системы.</w:t>
      </w:r>
    </w:p>
    <w:p w14:paraId="341D208A" w14:textId="77777777" w:rsidR="000D73F0" w:rsidRDefault="000D73F0" w:rsidP="007837E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1395C6" w14:textId="12999302" w:rsidR="00334524" w:rsidRPr="00334524" w:rsidRDefault="007837E6" w:rsidP="00334524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D73F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Возможности</w:t>
      </w:r>
      <w:r w:rsidRPr="000D73F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масштабирования</w:t>
      </w:r>
    </w:p>
    <w:p w14:paraId="0E7702CF" w14:textId="77777777" w:rsidR="00334524" w:rsidRDefault="00334524" w:rsidP="0052742F">
      <w:pPr>
        <w:ind w:firstLine="708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05121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Структурные</w:t>
      </w:r>
      <w:r w:rsidRPr="00051211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:</w:t>
      </w:r>
    </w:p>
    <w:p w14:paraId="158E3999" w14:textId="0BF05DBE" w:rsidR="007837E6" w:rsidRDefault="0052742F" w:rsidP="0052742F">
      <w:pPr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</w:p>
    <w:p w14:paraId="04080EB8" w14:textId="41E247E1" w:rsidR="002D2DAE" w:rsidRDefault="002D2DAE" w:rsidP="002D2DAE">
      <w:pPr>
        <w:ind w:firstLine="141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Все совместно используемые подсистемам</w:t>
      </w: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 данные хранятся в центральной </w:t>
      </w: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базе данных, доступной всем подсистемам. Репозиторий является пассивным элементом, а управление им возложено на подсистемы.</w:t>
      </w:r>
      <w:r w:rsidRPr="002D2D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Логично использовать, если система обрабатывает большие объёмы данных.</w:t>
      </w:r>
    </w:p>
    <w:p w14:paraId="59D3DA85" w14:textId="77777777" w:rsidR="002D2DAE" w:rsidRPr="002D2DAE" w:rsidRDefault="002D2DAE" w:rsidP="002D2DAE">
      <w:pPr>
        <w:ind w:firstLine="141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FCD7E73" w14:textId="44294D55" w:rsidR="00334524" w:rsidRPr="0052742F" w:rsidRDefault="007837E6" w:rsidP="00334524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D73F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Надежности</w:t>
      </w:r>
    </w:p>
    <w:p w14:paraId="318B0D5A" w14:textId="77777777" w:rsidR="00334524" w:rsidRDefault="00334524" w:rsidP="0052742F">
      <w:pPr>
        <w:ind w:firstLine="708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5121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Паттерны управления</w:t>
      </w:r>
      <w:r w:rsidRPr="0052742F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:</w:t>
      </w:r>
    </w:p>
    <w:p w14:paraId="636FC1C8" w14:textId="3F72D740" w:rsidR="007837E6" w:rsidRDefault="008662AB" w:rsidP="0052742F">
      <w:pPr>
        <w:ind w:left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Сохранение сеанса на стороне клиента</w:t>
      </w:r>
    </w:p>
    <w:p w14:paraId="21ACABBA" w14:textId="17484039" w:rsidR="0052742F" w:rsidRPr="002D2DAE" w:rsidRDefault="002D2DAE" w:rsidP="002D2DAE">
      <w:pPr>
        <w:ind w:firstLine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Данные о состоянии сеанса хранятся на стороне клиента. При этом клиент передает серверу все сведения о сеансе вместе с каждым запросом. Никаких данных о состоянии сеанса на сервере не хранится. Можно использовать серверные объекты без состояний, что обеспечивает большую степень отказоустойчивости.</w:t>
      </w:r>
    </w:p>
    <w:p w14:paraId="708E0FD8" w14:textId="2713122A" w:rsidR="0052742F" w:rsidRDefault="0052742F" w:rsidP="0052742F">
      <w:pPr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Управляемый прерываниями паттерн</w:t>
      </w:r>
    </w:p>
    <w:p w14:paraId="7844C992" w14:textId="4003BA9F" w:rsidR="0052742F" w:rsidRPr="002D2DAE" w:rsidRDefault="002D2DAE" w:rsidP="002D2DAE">
      <w:pPr>
        <w:ind w:firstLine="141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 использовании данного паттерна внешние прерывания регистрируются обработчиком прерываний, а обрабатываются другим системным компонентом. </w:t>
      </w: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Следовательно,</w:t>
      </w: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дос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</w:t>
      </w:r>
      <w:r w:rsidRPr="002D2D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игается достаточно быстрая реакция системы на происходящие события.</w:t>
      </w:r>
    </w:p>
    <w:sectPr w:rsidR="0052742F" w:rsidRPr="002D2DAE" w:rsidSect="00A06422">
      <w:footerReference w:type="default" r:id="rId9"/>
      <w:pgSz w:w="11906" w:h="16838"/>
      <w:pgMar w:top="1134" w:right="851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7E8E23" w14:textId="77777777" w:rsidR="005818D0" w:rsidRDefault="005818D0" w:rsidP="00A06422">
      <w:pPr>
        <w:spacing w:after="0" w:line="240" w:lineRule="auto"/>
      </w:pPr>
      <w:r>
        <w:separator/>
      </w:r>
    </w:p>
  </w:endnote>
  <w:endnote w:type="continuationSeparator" w:id="0">
    <w:p w14:paraId="5C898E7B" w14:textId="77777777" w:rsidR="005818D0" w:rsidRDefault="005818D0" w:rsidP="00A0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29594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FE057B" w14:textId="41DBB9FE" w:rsidR="00A06422" w:rsidRPr="003A2449" w:rsidRDefault="00A06422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A244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A244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946A1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61BD2D2" w14:textId="77777777" w:rsidR="00A06422" w:rsidRDefault="00A0642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F5C3C4" w14:textId="77777777" w:rsidR="005818D0" w:rsidRDefault="005818D0" w:rsidP="00A06422">
      <w:pPr>
        <w:spacing w:after="0" w:line="240" w:lineRule="auto"/>
      </w:pPr>
      <w:r>
        <w:separator/>
      </w:r>
    </w:p>
  </w:footnote>
  <w:footnote w:type="continuationSeparator" w:id="0">
    <w:p w14:paraId="67EE5406" w14:textId="77777777" w:rsidR="005818D0" w:rsidRDefault="005818D0" w:rsidP="00A06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67CDC"/>
    <w:multiLevelType w:val="hybridMultilevel"/>
    <w:tmpl w:val="7CA440AE"/>
    <w:lvl w:ilvl="0" w:tplc="BF34E40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7F03D5"/>
    <w:multiLevelType w:val="hybridMultilevel"/>
    <w:tmpl w:val="29F2B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54F79"/>
    <w:multiLevelType w:val="hybridMultilevel"/>
    <w:tmpl w:val="2E3AB81E"/>
    <w:lvl w:ilvl="0" w:tplc="2DC4FEA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47B70387"/>
    <w:multiLevelType w:val="hybridMultilevel"/>
    <w:tmpl w:val="2FB8F6F6"/>
    <w:lvl w:ilvl="0" w:tplc="DFF680C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D52E5C"/>
    <w:multiLevelType w:val="hybridMultilevel"/>
    <w:tmpl w:val="902C7D76"/>
    <w:lvl w:ilvl="0" w:tplc="2DC4FE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9A44C0"/>
    <w:multiLevelType w:val="hybridMultilevel"/>
    <w:tmpl w:val="D4903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B44334"/>
    <w:multiLevelType w:val="hybridMultilevel"/>
    <w:tmpl w:val="A70AD7FC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64"/>
    <w:rsid w:val="00015CF6"/>
    <w:rsid w:val="00051211"/>
    <w:rsid w:val="000D73F0"/>
    <w:rsid w:val="000F4840"/>
    <w:rsid w:val="000F54A6"/>
    <w:rsid w:val="0011548C"/>
    <w:rsid w:val="00116AAD"/>
    <w:rsid w:val="00153FE3"/>
    <w:rsid w:val="00167EE3"/>
    <w:rsid w:val="001F4F90"/>
    <w:rsid w:val="00200529"/>
    <w:rsid w:val="00201B37"/>
    <w:rsid w:val="0021028E"/>
    <w:rsid w:val="00230EBA"/>
    <w:rsid w:val="002566B7"/>
    <w:rsid w:val="0026299C"/>
    <w:rsid w:val="002836E7"/>
    <w:rsid w:val="0029117F"/>
    <w:rsid w:val="002D2DAE"/>
    <w:rsid w:val="003218AA"/>
    <w:rsid w:val="003266E0"/>
    <w:rsid w:val="00334524"/>
    <w:rsid w:val="00342D64"/>
    <w:rsid w:val="00371B40"/>
    <w:rsid w:val="003A2449"/>
    <w:rsid w:val="003A60C8"/>
    <w:rsid w:val="004022DD"/>
    <w:rsid w:val="00417803"/>
    <w:rsid w:val="00430F36"/>
    <w:rsid w:val="0043534F"/>
    <w:rsid w:val="00476445"/>
    <w:rsid w:val="004E7E76"/>
    <w:rsid w:val="0052742F"/>
    <w:rsid w:val="00543F35"/>
    <w:rsid w:val="00547BD9"/>
    <w:rsid w:val="00564ADA"/>
    <w:rsid w:val="005818D0"/>
    <w:rsid w:val="006626C5"/>
    <w:rsid w:val="006861B9"/>
    <w:rsid w:val="006E33F1"/>
    <w:rsid w:val="00707CA4"/>
    <w:rsid w:val="0072080E"/>
    <w:rsid w:val="007250B0"/>
    <w:rsid w:val="0073176B"/>
    <w:rsid w:val="00740890"/>
    <w:rsid w:val="0075238B"/>
    <w:rsid w:val="007837E6"/>
    <w:rsid w:val="00803E71"/>
    <w:rsid w:val="008662AB"/>
    <w:rsid w:val="008665CD"/>
    <w:rsid w:val="008722B7"/>
    <w:rsid w:val="0088450D"/>
    <w:rsid w:val="008B6B58"/>
    <w:rsid w:val="008D3BD3"/>
    <w:rsid w:val="00967935"/>
    <w:rsid w:val="009D0DCE"/>
    <w:rsid w:val="009F071F"/>
    <w:rsid w:val="00A06422"/>
    <w:rsid w:val="00A439FB"/>
    <w:rsid w:val="00A536BE"/>
    <w:rsid w:val="00A6265B"/>
    <w:rsid w:val="00A70713"/>
    <w:rsid w:val="00A76F9D"/>
    <w:rsid w:val="00AC10EF"/>
    <w:rsid w:val="00B02933"/>
    <w:rsid w:val="00B83BCE"/>
    <w:rsid w:val="00BB679A"/>
    <w:rsid w:val="00C225E8"/>
    <w:rsid w:val="00C75AEA"/>
    <w:rsid w:val="00CE7602"/>
    <w:rsid w:val="00D679AC"/>
    <w:rsid w:val="00D80786"/>
    <w:rsid w:val="00D927D3"/>
    <w:rsid w:val="00D97BB8"/>
    <w:rsid w:val="00DC0F14"/>
    <w:rsid w:val="00DC7682"/>
    <w:rsid w:val="00DD7C39"/>
    <w:rsid w:val="00DF7F1E"/>
    <w:rsid w:val="00E5090A"/>
    <w:rsid w:val="00E86725"/>
    <w:rsid w:val="00F2703C"/>
    <w:rsid w:val="00F63D77"/>
    <w:rsid w:val="00F946A1"/>
    <w:rsid w:val="00FA5B30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D19D89"/>
  <w15:chartTrackingRefBased/>
  <w15:docId w15:val="{055BBAAB-76E3-4CF3-957E-2EC000ED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2B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422"/>
  </w:style>
  <w:style w:type="paragraph" w:styleId="a6">
    <w:name w:val="footer"/>
    <w:basedOn w:val="a"/>
    <w:link w:val="a7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422"/>
  </w:style>
  <w:style w:type="table" w:styleId="a8">
    <w:name w:val="Table Grid"/>
    <w:basedOn w:val="a1"/>
    <w:uiPriority w:val="39"/>
    <w:rsid w:val="00230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Rattenfanger</dc:creator>
  <cp:keywords/>
  <dc:description/>
  <cp:lastModifiedBy>Иван</cp:lastModifiedBy>
  <cp:revision>2</cp:revision>
  <dcterms:created xsi:type="dcterms:W3CDTF">2022-06-29T10:19:00Z</dcterms:created>
  <dcterms:modified xsi:type="dcterms:W3CDTF">2022-06-29T10:19:00Z</dcterms:modified>
</cp:coreProperties>
</file>