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FB9" w:rsidRPr="00673FB9" w:rsidRDefault="00673FB9" w:rsidP="00673FB9">
      <w:pPr>
        <w:pStyle w:val="Nessunaspaziatura"/>
        <w:jc w:val="center"/>
        <w:rPr>
          <w:rFonts w:ascii="Times New Roman" w:hAnsi="Times New Roman"/>
          <w:b/>
          <w:sz w:val="28"/>
        </w:rPr>
      </w:pPr>
      <w:r w:rsidRPr="00673FB9">
        <w:rPr>
          <w:rFonts w:ascii="Times New Roman" w:hAnsi="Times New Roman"/>
          <w:b/>
          <w:sz w:val="28"/>
        </w:rPr>
        <w:t>S</w:t>
      </w:r>
      <w:r w:rsidRPr="00673FB9">
        <w:rPr>
          <w:rFonts w:ascii="Times New Roman" w:hAnsi="Times New Roman"/>
          <w:b/>
          <w:sz w:val="28"/>
        </w:rPr>
        <w:t>ched</w:t>
      </w:r>
      <w:r w:rsidR="009940E6">
        <w:rPr>
          <w:rFonts w:ascii="Times New Roman" w:hAnsi="Times New Roman"/>
          <w:b/>
          <w:sz w:val="28"/>
        </w:rPr>
        <w:t xml:space="preserve">a </w:t>
      </w:r>
      <w:r w:rsidRPr="00673FB9">
        <w:rPr>
          <w:rFonts w:ascii="Times New Roman" w:hAnsi="Times New Roman"/>
          <w:b/>
          <w:sz w:val="28"/>
        </w:rPr>
        <w:t xml:space="preserve">per il rilevamento </w:t>
      </w:r>
      <w:r w:rsidR="009940E6">
        <w:rPr>
          <w:rFonts w:ascii="Times New Roman" w:hAnsi="Times New Roman"/>
          <w:b/>
          <w:sz w:val="28"/>
        </w:rPr>
        <w:t xml:space="preserve">dei dati </w:t>
      </w:r>
      <w:r w:rsidRPr="00673FB9">
        <w:rPr>
          <w:rFonts w:ascii="Times New Roman" w:hAnsi="Times New Roman"/>
          <w:b/>
          <w:sz w:val="28"/>
        </w:rPr>
        <w:t>di campo</w:t>
      </w:r>
      <w:r w:rsidR="009940E6">
        <w:rPr>
          <w:rFonts w:ascii="Times New Roman" w:hAnsi="Times New Roman"/>
          <w:b/>
          <w:sz w:val="28"/>
        </w:rPr>
        <w:t xml:space="preserve"> HABITAT</w:t>
      </w:r>
    </w:p>
    <w:p w:rsidR="00673FB9" w:rsidRPr="00673FB9" w:rsidRDefault="00673FB9" w:rsidP="00673FB9">
      <w:pPr>
        <w:spacing w:before="120"/>
        <w:jc w:val="both"/>
        <w:rPr>
          <w:rFonts w:ascii="Times New Roman" w:hAnsi="Times New Roman"/>
          <w:szCs w:val="22"/>
        </w:rPr>
      </w:pPr>
      <w:r>
        <w:rPr>
          <w:rFonts w:ascii="Times New Roman" w:hAnsi="Times New Roman"/>
          <w:szCs w:val="22"/>
        </w:rPr>
        <w:t>P</w:t>
      </w:r>
      <w:r w:rsidRPr="00673FB9">
        <w:rPr>
          <w:rFonts w:ascii="Times New Roman" w:hAnsi="Times New Roman"/>
          <w:szCs w:val="22"/>
        </w:rPr>
        <w:t>er la raccolta dei dati di campo relativi alle attività di monitoraggio</w:t>
      </w:r>
      <w:r w:rsidRPr="00673FB9">
        <w:rPr>
          <w:rFonts w:ascii="Times New Roman" w:hAnsi="Times New Roman"/>
          <w:szCs w:val="22"/>
        </w:rPr>
        <w:t xml:space="preserve"> </w:t>
      </w:r>
      <w:r w:rsidRPr="00673FB9">
        <w:rPr>
          <w:rFonts w:ascii="Times New Roman" w:hAnsi="Times New Roman"/>
          <w:szCs w:val="22"/>
        </w:rPr>
        <w:t>è stato predisposto un format</w:t>
      </w:r>
      <w:r>
        <w:rPr>
          <w:rFonts w:ascii="Times New Roman" w:hAnsi="Times New Roman"/>
          <w:szCs w:val="22"/>
        </w:rPr>
        <w:t xml:space="preserve"> che</w:t>
      </w:r>
      <w:r w:rsidRPr="00673FB9">
        <w:rPr>
          <w:rFonts w:ascii="Times New Roman" w:hAnsi="Times New Roman"/>
          <w:szCs w:val="22"/>
        </w:rPr>
        <w:t xml:space="preserve"> risponde alle esigenze specifiche per la rendicontazione ai sensi della Direttiva, compresa la verifica dell’efficacia delle misure di conservazione messe in atto nelle ZSC.</w:t>
      </w:r>
    </w:p>
    <w:p w:rsidR="00673FB9" w:rsidRPr="00673FB9" w:rsidRDefault="00673FB9" w:rsidP="00673FB9">
      <w:pPr>
        <w:spacing w:before="120"/>
        <w:jc w:val="both"/>
        <w:rPr>
          <w:rFonts w:ascii="Times New Roman" w:hAnsi="Times New Roman"/>
          <w:szCs w:val="22"/>
        </w:rPr>
      </w:pPr>
      <w:r w:rsidRPr="00673FB9">
        <w:rPr>
          <w:rFonts w:ascii="Times New Roman" w:hAnsi="Times New Roman"/>
          <w:szCs w:val="22"/>
        </w:rPr>
        <w:t>I campi predisposti corrispondono a variabili specifiche per la valutazione dei parametri Area occupata e Struttura e Funzioni.</w:t>
      </w:r>
    </w:p>
    <w:p w:rsidR="00673FB9" w:rsidRDefault="00673FB9" w:rsidP="00673FB9">
      <w:pPr>
        <w:spacing w:before="120"/>
        <w:jc w:val="both"/>
        <w:rPr>
          <w:rFonts w:ascii="Times New Roman" w:hAnsi="Times New Roman"/>
          <w:szCs w:val="22"/>
        </w:rPr>
      </w:pPr>
      <w:r w:rsidRPr="00673FB9">
        <w:rPr>
          <w:rFonts w:ascii="Times New Roman" w:hAnsi="Times New Roman"/>
          <w:szCs w:val="22"/>
        </w:rPr>
        <w:t>Per quanto riguarda i campi Pressioni e Minacce e Misure di Conservazione si dovrà far riferimento alle liste ufficiali</w:t>
      </w:r>
      <w:r>
        <w:rPr>
          <w:rFonts w:ascii="Times New Roman" w:hAnsi="Times New Roman"/>
          <w:szCs w:val="22"/>
        </w:rPr>
        <w:t xml:space="preserve"> aggiornate</w:t>
      </w:r>
      <w:r w:rsidRPr="00673FB9">
        <w:rPr>
          <w:rFonts w:ascii="Times New Roman" w:hAnsi="Times New Roman"/>
          <w:szCs w:val="22"/>
        </w:rPr>
        <w:t xml:space="preserve"> fornite dalle Linee Guida europee</w:t>
      </w:r>
      <w:r>
        <w:rPr>
          <w:rFonts w:ascii="Times New Roman" w:hAnsi="Times New Roman"/>
          <w:szCs w:val="22"/>
        </w:rPr>
        <w:t xml:space="preserve"> e scaricabili al link:</w:t>
      </w:r>
    </w:p>
    <w:p w:rsidR="00673FB9" w:rsidRPr="00673FB9" w:rsidRDefault="00673FB9" w:rsidP="00673FB9">
      <w:pPr>
        <w:spacing w:before="120"/>
        <w:jc w:val="both"/>
        <w:rPr>
          <w:rFonts w:ascii="Times New Roman" w:hAnsi="Times New Roman"/>
          <w:szCs w:val="22"/>
        </w:rPr>
      </w:pPr>
      <w:r w:rsidRPr="00673FB9">
        <w:rPr>
          <w:rFonts w:ascii="Times New Roman" w:hAnsi="Times New Roman"/>
          <w:szCs w:val="22"/>
        </w:rPr>
        <w:t>http://cdr.eionet.europa.eu/help/habitats_art17</w:t>
      </w:r>
    </w:p>
    <w:p w:rsidR="00673FB9" w:rsidRPr="0066575C" w:rsidRDefault="00673FB9" w:rsidP="00327AA2">
      <w:pPr>
        <w:jc w:val="both"/>
        <w:rPr>
          <w:rFonts w:ascii="Baskerville" w:hAnsi="Baskerville"/>
          <w:sz w:val="22"/>
          <w:szCs w:val="22"/>
        </w:rPr>
      </w:pPr>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046"/>
        <w:gridCol w:w="3734"/>
        <w:gridCol w:w="3220"/>
      </w:tblGrid>
      <w:tr w:rsidR="00673FB9" w:rsidRPr="00673FB9" w:rsidTr="00C07F1C">
        <w:trPr>
          <w:trHeight w:val="20"/>
        </w:trPr>
        <w:tc>
          <w:tcPr>
            <w:tcW w:w="9000" w:type="dxa"/>
            <w:gridSpan w:val="3"/>
            <w:shd w:val="clear" w:color="auto" w:fill="D9D9D9" w:themeFill="background1" w:themeFillShade="D9"/>
            <w:vAlign w:val="center"/>
          </w:tcPr>
          <w:p w:rsidR="00673FB9" w:rsidRPr="00673FB9" w:rsidRDefault="00673FB9" w:rsidP="00673FB9">
            <w:pPr>
              <w:spacing w:before="120" w:after="120"/>
              <w:jc w:val="center"/>
              <w:rPr>
                <w:rFonts w:ascii="Times New Roman" w:hAnsi="Times New Roman"/>
                <w:b/>
                <w:sz w:val="22"/>
                <w:szCs w:val="22"/>
              </w:rPr>
            </w:pPr>
            <w:r w:rsidRPr="00673FB9">
              <w:rPr>
                <w:rFonts w:ascii="Times New Roman" w:hAnsi="Times New Roman"/>
                <w:b/>
                <w:sz w:val="22"/>
                <w:szCs w:val="22"/>
              </w:rPr>
              <w:t xml:space="preserve">SCHEDA </w:t>
            </w:r>
            <w:proofErr w:type="spellStart"/>
            <w:r w:rsidRPr="00673FB9">
              <w:rPr>
                <w:rFonts w:ascii="Times New Roman" w:hAnsi="Times New Roman"/>
                <w:b/>
                <w:sz w:val="22"/>
                <w:szCs w:val="22"/>
              </w:rPr>
              <w:t>DI</w:t>
            </w:r>
            <w:proofErr w:type="spellEnd"/>
            <w:r w:rsidRPr="00673FB9">
              <w:rPr>
                <w:rFonts w:ascii="Times New Roman" w:hAnsi="Times New Roman"/>
                <w:b/>
                <w:sz w:val="22"/>
                <w:szCs w:val="22"/>
              </w:rPr>
              <w:t xml:space="preserve"> RILEVAMENTO </w:t>
            </w:r>
          </w:p>
          <w:p w:rsidR="00673FB9" w:rsidRPr="00673FB9" w:rsidRDefault="00673FB9" w:rsidP="00673FB9">
            <w:pPr>
              <w:spacing w:before="120" w:after="120"/>
              <w:jc w:val="center"/>
              <w:rPr>
                <w:rFonts w:ascii="Times New Roman" w:hAnsi="Times New Roman"/>
                <w:b/>
                <w:sz w:val="22"/>
                <w:szCs w:val="22"/>
              </w:rPr>
            </w:pPr>
            <w:r w:rsidRPr="00673FB9">
              <w:rPr>
                <w:rFonts w:ascii="Times New Roman" w:hAnsi="Times New Roman"/>
                <w:b/>
                <w:sz w:val="22"/>
                <w:szCs w:val="22"/>
              </w:rPr>
              <w:t>DENOMINAZIONE</w:t>
            </w:r>
            <w:r w:rsidRPr="00673FB9">
              <w:rPr>
                <w:rFonts w:ascii="Times New Roman" w:hAnsi="Times New Roman"/>
                <w:b/>
                <w:sz w:val="22"/>
                <w:szCs w:val="22"/>
              </w:rPr>
              <w:t xml:space="preserve"> STAZIONE</w:t>
            </w:r>
            <w:r w:rsidRPr="00673FB9">
              <w:rPr>
                <w:rFonts w:ascii="Times New Roman" w:hAnsi="Times New Roman"/>
                <w:b/>
                <w:sz w:val="22"/>
                <w:szCs w:val="22"/>
              </w:rPr>
              <w:t xml:space="preserve">: </w:t>
            </w:r>
          </w:p>
          <w:p w:rsidR="00673FB9" w:rsidRPr="00673FB9" w:rsidRDefault="00673FB9" w:rsidP="00673FB9">
            <w:pPr>
              <w:spacing w:before="120" w:after="120"/>
              <w:jc w:val="center"/>
              <w:rPr>
                <w:rFonts w:ascii="Times New Roman" w:hAnsi="Times New Roman"/>
                <w:b/>
                <w:sz w:val="22"/>
                <w:szCs w:val="22"/>
              </w:rPr>
            </w:pPr>
          </w:p>
        </w:tc>
      </w:tr>
      <w:tr w:rsidR="00673FB9" w:rsidRPr="00673FB9" w:rsidTr="00C07F1C">
        <w:trPr>
          <w:trHeight w:val="20"/>
        </w:trPr>
        <w:tc>
          <w:tcPr>
            <w:tcW w:w="9000" w:type="dxa"/>
            <w:gridSpan w:val="3"/>
            <w:shd w:val="clear" w:color="auto" w:fill="D9D9D9" w:themeFill="background1" w:themeFillShade="D9"/>
            <w:vAlign w:val="center"/>
          </w:tcPr>
          <w:p w:rsidR="00673FB9" w:rsidRPr="00673FB9" w:rsidRDefault="00673FB9" w:rsidP="003F74CD">
            <w:pPr>
              <w:spacing w:before="120" w:after="120"/>
              <w:ind w:right="253"/>
              <w:rPr>
                <w:rFonts w:ascii="Times New Roman" w:hAnsi="Times New Roman"/>
                <w:b/>
                <w:sz w:val="22"/>
                <w:szCs w:val="22"/>
              </w:rPr>
            </w:pPr>
            <w:r w:rsidRPr="00673FB9">
              <w:rPr>
                <w:rFonts w:ascii="Times New Roman" w:hAnsi="Times New Roman"/>
                <w:b/>
                <w:sz w:val="22"/>
                <w:szCs w:val="22"/>
              </w:rPr>
              <w:t>HABITAT:</w:t>
            </w:r>
            <w:r w:rsidRPr="00673FB9">
              <w:rPr>
                <w:rFonts w:ascii="Times New Roman" w:hAnsi="Times New Roman"/>
                <w:sz w:val="22"/>
                <w:szCs w:val="22"/>
              </w:rPr>
              <w:t xml:space="preserve"> </w:t>
            </w:r>
            <w:r w:rsidRPr="00673FB9">
              <w:rPr>
                <w:rFonts w:ascii="Times New Roman" w:hAnsi="Times New Roman"/>
                <w:b/>
                <w:color w:val="FF0000"/>
                <w:sz w:val="22"/>
                <w:szCs w:val="22"/>
              </w:rPr>
              <w:t>Codice e denominazione dell’habitat</w:t>
            </w:r>
          </w:p>
        </w:tc>
      </w:tr>
      <w:tr w:rsidR="00673FB9" w:rsidRPr="00673FB9" w:rsidTr="00C07F1C">
        <w:trPr>
          <w:trHeight w:val="20"/>
        </w:trPr>
        <w:tc>
          <w:tcPr>
            <w:tcW w:w="9000" w:type="dxa"/>
            <w:gridSpan w:val="3"/>
            <w:shd w:val="clear" w:color="auto" w:fill="D9D9D9" w:themeFill="background1" w:themeFillShade="D9"/>
            <w:vAlign w:val="center"/>
          </w:tcPr>
          <w:p w:rsidR="00673FB9" w:rsidRPr="00673FB9" w:rsidRDefault="00673FB9" w:rsidP="00C07F1C">
            <w:pPr>
              <w:spacing w:before="120" w:after="120"/>
              <w:jc w:val="center"/>
              <w:rPr>
                <w:rFonts w:ascii="Times New Roman" w:hAnsi="Times New Roman"/>
                <w:b/>
                <w:sz w:val="22"/>
                <w:szCs w:val="22"/>
              </w:rPr>
            </w:pPr>
            <w:r w:rsidRPr="00673FB9">
              <w:rPr>
                <w:rFonts w:ascii="Times New Roman" w:hAnsi="Times New Roman"/>
                <w:b/>
                <w:sz w:val="22"/>
                <w:szCs w:val="22"/>
              </w:rPr>
              <w:t>CARATTERISTICHE DEL SITO</w:t>
            </w:r>
          </w:p>
        </w:tc>
      </w:tr>
      <w:tr w:rsidR="00673FB9" w:rsidRPr="00673FB9" w:rsidTr="003A1F31">
        <w:trPr>
          <w:trHeight w:val="20"/>
        </w:trPr>
        <w:tc>
          <w:tcPr>
            <w:tcW w:w="2046" w:type="dxa"/>
            <w:vAlign w:val="center"/>
          </w:tcPr>
          <w:p w:rsidR="00673FB9" w:rsidRPr="00673FB9" w:rsidRDefault="00673FB9" w:rsidP="00C07F1C">
            <w:pPr>
              <w:spacing w:before="120" w:after="120"/>
              <w:rPr>
                <w:rFonts w:ascii="Times New Roman" w:hAnsi="Times New Roman"/>
                <w:b/>
                <w:sz w:val="22"/>
                <w:szCs w:val="22"/>
              </w:rPr>
            </w:pPr>
            <w:r w:rsidRPr="00673FB9">
              <w:rPr>
                <w:rFonts w:ascii="Times New Roman" w:hAnsi="Times New Roman"/>
                <w:b/>
                <w:sz w:val="22"/>
                <w:szCs w:val="22"/>
              </w:rPr>
              <w:t>Data rilievo</w:t>
            </w:r>
          </w:p>
        </w:tc>
        <w:tc>
          <w:tcPr>
            <w:tcW w:w="6954" w:type="dxa"/>
            <w:gridSpan w:val="2"/>
            <w:vAlign w:val="center"/>
          </w:tcPr>
          <w:p w:rsidR="00673FB9" w:rsidRPr="00673FB9" w:rsidRDefault="00673FB9" w:rsidP="00C07F1C">
            <w:pPr>
              <w:spacing w:before="120" w:after="120"/>
              <w:rPr>
                <w:rFonts w:ascii="Times New Roman" w:hAnsi="Times New Roman"/>
                <w:color w:val="FF0000"/>
                <w:sz w:val="22"/>
                <w:szCs w:val="22"/>
              </w:rPr>
            </w:pPr>
            <w:r w:rsidRPr="00673FB9">
              <w:rPr>
                <w:rFonts w:ascii="Times New Roman" w:hAnsi="Times New Roman"/>
                <w:b/>
                <w:color w:val="FF0000"/>
                <w:sz w:val="22"/>
                <w:szCs w:val="22"/>
              </w:rPr>
              <w:t>giorno/mese/anno</w:t>
            </w:r>
          </w:p>
        </w:tc>
      </w:tr>
      <w:tr w:rsidR="00673FB9" w:rsidRPr="00673FB9" w:rsidTr="003A1F31">
        <w:trPr>
          <w:trHeight w:val="20"/>
        </w:trPr>
        <w:tc>
          <w:tcPr>
            <w:tcW w:w="2046" w:type="dxa"/>
            <w:vAlign w:val="center"/>
          </w:tcPr>
          <w:p w:rsidR="00673FB9" w:rsidRPr="00673FB9" w:rsidRDefault="00673FB9" w:rsidP="00C07F1C">
            <w:pPr>
              <w:spacing w:before="120" w:after="120"/>
              <w:rPr>
                <w:rFonts w:ascii="Times New Roman" w:hAnsi="Times New Roman"/>
                <w:b/>
                <w:sz w:val="22"/>
                <w:szCs w:val="22"/>
              </w:rPr>
            </w:pPr>
            <w:r w:rsidRPr="00673FB9">
              <w:rPr>
                <w:rFonts w:ascii="Times New Roman" w:hAnsi="Times New Roman"/>
                <w:b/>
                <w:sz w:val="22"/>
                <w:szCs w:val="22"/>
              </w:rPr>
              <w:t>Autore/i</w:t>
            </w:r>
          </w:p>
        </w:tc>
        <w:tc>
          <w:tcPr>
            <w:tcW w:w="6954" w:type="dxa"/>
            <w:gridSpan w:val="2"/>
            <w:vAlign w:val="center"/>
          </w:tcPr>
          <w:p w:rsidR="00673FB9" w:rsidRPr="00673FB9" w:rsidRDefault="00673FB9" w:rsidP="00C07F1C">
            <w:pPr>
              <w:spacing w:before="120" w:after="120"/>
              <w:rPr>
                <w:rFonts w:ascii="Times New Roman" w:hAnsi="Times New Roman"/>
                <w:color w:val="FF0000"/>
                <w:sz w:val="22"/>
                <w:szCs w:val="22"/>
              </w:rPr>
            </w:pPr>
            <w:r w:rsidRPr="00673FB9">
              <w:rPr>
                <w:rFonts w:ascii="Times New Roman" w:hAnsi="Times New Roman"/>
                <w:b/>
                <w:color w:val="FF0000"/>
                <w:sz w:val="22"/>
                <w:szCs w:val="22"/>
              </w:rPr>
              <w:t>Cognome Nome 1, Cognome Nome 2, ecc</w:t>
            </w:r>
          </w:p>
        </w:tc>
      </w:tr>
      <w:tr w:rsidR="00673FB9" w:rsidRPr="00673FB9" w:rsidTr="003A1F31">
        <w:trPr>
          <w:trHeight w:val="20"/>
        </w:trPr>
        <w:tc>
          <w:tcPr>
            <w:tcW w:w="2046" w:type="dxa"/>
            <w:tcBorders>
              <w:top w:val="single" w:sz="4" w:space="0" w:color="auto"/>
              <w:left w:val="single" w:sz="4" w:space="0" w:color="auto"/>
              <w:bottom w:val="single" w:sz="4" w:space="0" w:color="auto"/>
              <w:right w:val="single" w:sz="4" w:space="0" w:color="auto"/>
            </w:tcBorders>
            <w:shd w:val="clear" w:color="auto" w:fill="auto"/>
            <w:vAlign w:val="center"/>
          </w:tcPr>
          <w:p w:rsidR="00673FB9" w:rsidRPr="00673FB9" w:rsidRDefault="00673FB9" w:rsidP="00673FB9">
            <w:pPr>
              <w:spacing w:before="120" w:after="120"/>
              <w:rPr>
                <w:rFonts w:ascii="Times New Roman" w:hAnsi="Times New Roman"/>
                <w:b/>
                <w:sz w:val="22"/>
                <w:szCs w:val="22"/>
              </w:rPr>
            </w:pPr>
            <w:r w:rsidRPr="00673FB9">
              <w:rPr>
                <w:rFonts w:ascii="Times New Roman" w:hAnsi="Times New Roman"/>
                <w:b/>
                <w:sz w:val="22"/>
                <w:szCs w:val="22"/>
              </w:rPr>
              <w:t>Regione Amministrativa</w:t>
            </w:r>
            <w:r w:rsidRPr="00673FB9">
              <w:rPr>
                <w:rFonts w:ascii="Times New Roman" w:hAnsi="Times New Roman"/>
                <w:b/>
                <w:sz w:val="22"/>
                <w:szCs w:val="22"/>
              </w:rPr>
              <w:t xml:space="preserve"> , </w:t>
            </w:r>
            <w:r w:rsidRPr="00673FB9">
              <w:rPr>
                <w:rFonts w:ascii="Times New Roman" w:hAnsi="Times New Roman"/>
                <w:b/>
                <w:sz w:val="22"/>
                <w:szCs w:val="22"/>
              </w:rPr>
              <w:t>Provincia</w:t>
            </w:r>
            <w:r w:rsidRPr="00673FB9">
              <w:rPr>
                <w:rFonts w:ascii="Times New Roman" w:hAnsi="Times New Roman"/>
                <w:b/>
                <w:sz w:val="22"/>
                <w:szCs w:val="22"/>
              </w:rPr>
              <w:t>,</w:t>
            </w:r>
            <w:r w:rsidR="009940E6">
              <w:rPr>
                <w:rFonts w:ascii="Times New Roman" w:hAnsi="Times New Roman"/>
                <w:b/>
                <w:sz w:val="22"/>
                <w:szCs w:val="22"/>
              </w:rPr>
              <w:t xml:space="preserve"> </w:t>
            </w:r>
            <w:r w:rsidRPr="00673FB9">
              <w:rPr>
                <w:rFonts w:ascii="Times New Roman" w:hAnsi="Times New Roman"/>
                <w:b/>
                <w:sz w:val="22"/>
                <w:szCs w:val="22"/>
              </w:rPr>
              <w:t>Comune</w:t>
            </w:r>
            <w:r w:rsidRPr="00673FB9">
              <w:rPr>
                <w:rFonts w:ascii="Times New Roman" w:hAnsi="Times New Roman"/>
                <w:b/>
                <w:sz w:val="22"/>
                <w:szCs w:val="22"/>
              </w:rPr>
              <w:t xml:space="preserve"> e </w:t>
            </w:r>
            <w:r w:rsidRPr="00673FB9">
              <w:rPr>
                <w:rFonts w:ascii="Times New Roman" w:hAnsi="Times New Roman"/>
                <w:b/>
                <w:sz w:val="22"/>
                <w:szCs w:val="22"/>
              </w:rPr>
              <w:t>Località</w:t>
            </w:r>
          </w:p>
        </w:tc>
        <w:tc>
          <w:tcPr>
            <w:tcW w:w="695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73FB9" w:rsidRPr="00673FB9" w:rsidRDefault="00673FB9" w:rsidP="00C07F1C">
            <w:pPr>
              <w:spacing w:before="120" w:after="120"/>
              <w:rPr>
                <w:rFonts w:ascii="Times New Roman" w:hAnsi="Times New Roman"/>
                <w:b/>
                <w:color w:val="215868" w:themeColor="accent5" w:themeShade="80"/>
                <w:sz w:val="22"/>
                <w:szCs w:val="22"/>
              </w:rPr>
            </w:pPr>
          </w:p>
        </w:tc>
      </w:tr>
      <w:tr w:rsidR="00673FB9" w:rsidRPr="00673FB9" w:rsidTr="003A1F31">
        <w:trPr>
          <w:trHeight w:val="20"/>
        </w:trPr>
        <w:tc>
          <w:tcPr>
            <w:tcW w:w="2046" w:type="dxa"/>
            <w:tcBorders>
              <w:top w:val="single" w:sz="4" w:space="0" w:color="auto"/>
              <w:left w:val="single" w:sz="4" w:space="0" w:color="auto"/>
              <w:bottom w:val="single" w:sz="4" w:space="0" w:color="auto"/>
              <w:right w:val="single" w:sz="4" w:space="0" w:color="auto"/>
            </w:tcBorders>
            <w:shd w:val="clear" w:color="auto" w:fill="auto"/>
            <w:vAlign w:val="center"/>
          </w:tcPr>
          <w:p w:rsidR="00673FB9" w:rsidRPr="00673FB9" w:rsidRDefault="00673FB9" w:rsidP="00C07F1C">
            <w:pPr>
              <w:spacing w:before="120" w:after="120"/>
              <w:rPr>
                <w:rFonts w:ascii="Times New Roman" w:hAnsi="Times New Roman"/>
                <w:b/>
                <w:sz w:val="22"/>
                <w:szCs w:val="22"/>
              </w:rPr>
            </w:pPr>
            <w:r w:rsidRPr="00673FB9">
              <w:rPr>
                <w:rFonts w:ascii="Times New Roman" w:hAnsi="Times New Roman"/>
                <w:b/>
                <w:sz w:val="22"/>
                <w:szCs w:val="22"/>
              </w:rPr>
              <w:t>Coordinate geografiche</w:t>
            </w:r>
          </w:p>
          <w:p w:rsidR="00673FB9" w:rsidRPr="00673FB9" w:rsidRDefault="00673FB9" w:rsidP="00C07F1C">
            <w:pPr>
              <w:spacing w:before="120" w:after="120"/>
              <w:rPr>
                <w:rFonts w:ascii="Times New Roman" w:hAnsi="Times New Roman"/>
                <w:b/>
                <w:sz w:val="22"/>
                <w:szCs w:val="22"/>
              </w:rPr>
            </w:pPr>
            <w:r w:rsidRPr="00673FB9">
              <w:rPr>
                <w:rFonts w:ascii="Times New Roman" w:hAnsi="Times New Roman"/>
                <w:b/>
                <w:sz w:val="22"/>
                <w:szCs w:val="22"/>
              </w:rPr>
              <w:t>(in gradi decimali, WGS84)</w:t>
            </w:r>
          </w:p>
        </w:tc>
        <w:tc>
          <w:tcPr>
            <w:tcW w:w="6954" w:type="dxa"/>
            <w:gridSpan w:val="2"/>
            <w:tcBorders>
              <w:top w:val="single" w:sz="4" w:space="0" w:color="auto"/>
              <w:left w:val="single" w:sz="4" w:space="0" w:color="auto"/>
              <w:bottom w:val="single" w:sz="4" w:space="0" w:color="auto"/>
              <w:right w:val="single" w:sz="4" w:space="0" w:color="auto"/>
            </w:tcBorders>
            <w:vAlign w:val="center"/>
          </w:tcPr>
          <w:p w:rsidR="00673FB9" w:rsidRPr="00673FB9" w:rsidRDefault="00673FB9" w:rsidP="00C07F1C">
            <w:pPr>
              <w:spacing w:before="120" w:after="120"/>
              <w:rPr>
                <w:rFonts w:ascii="Times New Roman" w:hAnsi="Times New Roman"/>
                <w:b/>
                <w:color w:val="215868" w:themeColor="accent5" w:themeShade="80"/>
                <w:sz w:val="22"/>
                <w:szCs w:val="22"/>
              </w:rPr>
            </w:pPr>
            <w:r w:rsidRPr="00673FB9">
              <w:rPr>
                <w:rFonts w:ascii="Times New Roman" w:hAnsi="Times New Roman"/>
                <w:b/>
                <w:color w:val="FF0000"/>
                <w:sz w:val="22"/>
                <w:szCs w:val="22"/>
              </w:rPr>
              <w:t xml:space="preserve">Indicare coordinate del </w:t>
            </w:r>
            <w:proofErr w:type="spellStart"/>
            <w:r w:rsidRPr="00673FB9">
              <w:rPr>
                <w:rFonts w:ascii="Times New Roman" w:hAnsi="Times New Roman"/>
                <w:b/>
                <w:color w:val="FF0000"/>
                <w:sz w:val="22"/>
                <w:szCs w:val="22"/>
              </w:rPr>
              <w:t>centroide</w:t>
            </w:r>
            <w:proofErr w:type="spellEnd"/>
            <w:r w:rsidRPr="00673FB9">
              <w:rPr>
                <w:rFonts w:ascii="Times New Roman" w:hAnsi="Times New Roman"/>
                <w:b/>
                <w:color w:val="FF0000"/>
                <w:sz w:val="22"/>
                <w:szCs w:val="22"/>
              </w:rPr>
              <w:t xml:space="preserve"> dell’area individuata per il rilievo</w:t>
            </w:r>
          </w:p>
        </w:tc>
      </w:tr>
      <w:tr w:rsidR="00673FB9" w:rsidRPr="00673FB9" w:rsidTr="003A1F31">
        <w:trPr>
          <w:trHeight w:val="20"/>
        </w:trPr>
        <w:tc>
          <w:tcPr>
            <w:tcW w:w="2046" w:type="dxa"/>
            <w:vMerge w:val="restart"/>
            <w:tcBorders>
              <w:top w:val="single" w:sz="4" w:space="0" w:color="auto"/>
              <w:left w:val="single" w:sz="4" w:space="0" w:color="auto"/>
              <w:right w:val="single" w:sz="4" w:space="0" w:color="auto"/>
            </w:tcBorders>
            <w:shd w:val="clear" w:color="auto" w:fill="auto"/>
            <w:vAlign w:val="center"/>
          </w:tcPr>
          <w:p w:rsidR="00673FB9" w:rsidRPr="00673FB9" w:rsidRDefault="00673FB9" w:rsidP="00C07F1C">
            <w:pPr>
              <w:spacing w:before="120" w:after="120"/>
              <w:rPr>
                <w:rFonts w:ascii="Times New Roman" w:hAnsi="Times New Roman"/>
                <w:b/>
                <w:sz w:val="22"/>
                <w:szCs w:val="22"/>
              </w:rPr>
            </w:pPr>
            <w:r w:rsidRPr="00673FB9">
              <w:rPr>
                <w:rFonts w:ascii="Times New Roman" w:hAnsi="Times New Roman"/>
                <w:b/>
                <w:sz w:val="22"/>
                <w:szCs w:val="22"/>
              </w:rPr>
              <w:t>Dati stazionali</w:t>
            </w:r>
          </w:p>
        </w:tc>
        <w:tc>
          <w:tcPr>
            <w:tcW w:w="3734" w:type="dxa"/>
            <w:tcBorders>
              <w:top w:val="single" w:sz="4" w:space="0" w:color="auto"/>
              <w:left w:val="single" w:sz="4" w:space="0" w:color="auto"/>
              <w:bottom w:val="single" w:sz="4" w:space="0" w:color="auto"/>
              <w:right w:val="single" w:sz="4" w:space="0" w:color="auto"/>
            </w:tcBorders>
            <w:vAlign w:val="center"/>
          </w:tcPr>
          <w:p w:rsidR="00673FB9" w:rsidRPr="00673FB9" w:rsidRDefault="00673FB9" w:rsidP="00C07F1C">
            <w:pPr>
              <w:spacing w:before="120" w:after="120"/>
              <w:rPr>
                <w:rFonts w:ascii="Times New Roman" w:hAnsi="Times New Roman"/>
                <w:b/>
                <w:color w:val="215868" w:themeColor="accent5" w:themeShade="80"/>
                <w:sz w:val="22"/>
                <w:szCs w:val="22"/>
              </w:rPr>
            </w:pPr>
            <w:r w:rsidRPr="00673FB9">
              <w:rPr>
                <w:rFonts w:ascii="Times New Roman" w:hAnsi="Times New Roman"/>
                <w:b/>
                <w:color w:val="215868" w:themeColor="accent5" w:themeShade="80"/>
                <w:sz w:val="22"/>
                <w:szCs w:val="22"/>
              </w:rPr>
              <w:t>Quota (m)</w:t>
            </w:r>
          </w:p>
        </w:tc>
        <w:tc>
          <w:tcPr>
            <w:tcW w:w="3220" w:type="dxa"/>
            <w:tcBorders>
              <w:top w:val="single" w:sz="4" w:space="0" w:color="auto"/>
              <w:left w:val="single" w:sz="4" w:space="0" w:color="auto"/>
              <w:bottom w:val="single" w:sz="4" w:space="0" w:color="auto"/>
              <w:right w:val="single" w:sz="4" w:space="0" w:color="auto"/>
            </w:tcBorders>
            <w:vAlign w:val="center"/>
          </w:tcPr>
          <w:p w:rsidR="00673FB9" w:rsidRPr="00673FB9" w:rsidRDefault="00673FB9" w:rsidP="00C07F1C">
            <w:pPr>
              <w:spacing w:before="120" w:after="120"/>
              <w:rPr>
                <w:rFonts w:ascii="Times New Roman" w:hAnsi="Times New Roman"/>
                <w:b/>
                <w:color w:val="215868" w:themeColor="accent5" w:themeShade="80"/>
                <w:sz w:val="22"/>
                <w:szCs w:val="22"/>
              </w:rPr>
            </w:pPr>
          </w:p>
        </w:tc>
      </w:tr>
      <w:tr w:rsidR="00673FB9" w:rsidRPr="00673FB9" w:rsidTr="003A1F31">
        <w:trPr>
          <w:trHeight w:val="20"/>
        </w:trPr>
        <w:tc>
          <w:tcPr>
            <w:tcW w:w="2046" w:type="dxa"/>
            <w:vMerge/>
            <w:tcBorders>
              <w:left w:val="single" w:sz="4" w:space="0" w:color="auto"/>
              <w:right w:val="single" w:sz="4" w:space="0" w:color="auto"/>
            </w:tcBorders>
            <w:shd w:val="clear" w:color="auto" w:fill="auto"/>
            <w:vAlign w:val="center"/>
          </w:tcPr>
          <w:p w:rsidR="00673FB9" w:rsidRPr="00673FB9" w:rsidRDefault="00673FB9" w:rsidP="00C07F1C">
            <w:pPr>
              <w:spacing w:before="120" w:after="120"/>
              <w:rPr>
                <w:rFonts w:ascii="Times New Roman" w:hAnsi="Times New Roman"/>
                <w:b/>
                <w:sz w:val="22"/>
                <w:szCs w:val="22"/>
              </w:rPr>
            </w:pPr>
          </w:p>
        </w:tc>
        <w:tc>
          <w:tcPr>
            <w:tcW w:w="3734" w:type="dxa"/>
            <w:tcBorders>
              <w:top w:val="single" w:sz="4" w:space="0" w:color="auto"/>
              <w:left w:val="single" w:sz="4" w:space="0" w:color="auto"/>
              <w:bottom w:val="single" w:sz="4" w:space="0" w:color="auto"/>
              <w:right w:val="single" w:sz="4" w:space="0" w:color="auto"/>
            </w:tcBorders>
            <w:vAlign w:val="center"/>
          </w:tcPr>
          <w:p w:rsidR="00673FB9" w:rsidRPr="00673FB9" w:rsidRDefault="00673FB9" w:rsidP="00C07F1C">
            <w:pPr>
              <w:spacing w:before="120" w:after="120"/>
              <w:rPr>
                <w:rFonts w:ascii="Times New Roman" w:hAnsi="Times New Roman"/>
                <w:b/>
                <w:color w:val="215868" w:themeColor="accent5" w:themeShade="80"/>
                <w:sz w:val="22"/>
                <w:szCs w:val="22"/>
              </w:rPr>
            </w:pPr>
            <w:r w:rsidRPr="00673FB9">
              <w:rPr>
                <w:rFonts w:ascii="Times New Roman" w:hAnsi="Times New Roman"/>
                <w:b/>
                <w:color w:val="215868" w:themeColor="accent5" w:themeShade="80"/>
                <w:sz w:val="22"/>
                <w:szCs w:val="22"/>
              </w:rPr>
              <w:t>Esposizione (°)</w:t>
            </w:r>
          </w:p>
        </w:tc>
        <w:tc>
          <w:tcPr>
            <w:tcW w:w="3220" w:type="dxa"/>
            <w:tcBorders>
              <w:top w:val="single" w:sz="4" w:space="0" w:color="auto"/>
              <w:left w:val="single" w:sz="4" w:space="0" w:color="auto"/>
              <w:bottom w:val="single" w:sz="4" w:space="0" w:color="auto"/>
              <w:right w:val="single" w:sz="4" w:space="0" w:color="auto"/>
            </w:tcBorders>
            <w:vAlign w:val="center"/>
          </w:tcPr>
          <w:p w:rsidR="00673FB9" w:rsidRPr="00673FB9" w:rsidRDefault="00673FB9" w:rsidP="00C07F1C">
            <w:pPr>
              <w:spacing w:before="120" w:after="120"/>
              <w:rPr>
                <w:rFonts w:ascii="Times New Roman" w:hAnsi="Times New Roman"/>
                <w:b/>
                <w:color w:val="215868" w:themeColor="accent5" w:themeShade="80"/>
                <w:sz w:val="22"/>
                <w:szCs w:val="22"/>
              </w:rPr>
            </w:pPr>
          </w:p>
        </w:tc>
      </w:tr>
      <w:tr w:rsidR="00673FB9" w:rsidRPr="00673FB9" w:rsidTr="003A1F31">
        <w:trPr>
          <w:trHeight w:val="20"/>
        </w:trPr>
        <w:tc>
          <w:tcPr>
            <w:tcW w:w="2046" w:type="dxa"/>
            <w:vMerge/>
            <w:tcBorders>
              <w:left w:val="single" w:sz="4" w:space="0" w:color="auto"/>
              <w:right w:val="single" w:sz="4" w:space="0" w:color="auto"/>
            </w:tcBorders>
            <w:shd w:val="clear" w:color="auto" w:fill="auto"/>
            <w:vAlign w:val="center"/>
          </w:tcPr>
          <w:p w:rsidR="00673FB9" w:rsidRPr="00673FB9" w:rsidRDefault="00673FB9" w:rsidP="00C07F1C">
            <w:pPr>
              <w:spacing w:before="120" w:after="120"/>
              <w:rPr>
                <w:rFonts w:ascii="Times New Roman" w:hAnsi="Times New Roman"/>
                <w:b/>
                <w:sz w:val="22"/>
                <w:szCs w:val="22"/>
              </w:rPr>
            </w:pPr>
          </w:p>
        </w:tc>
        <w:tc>
          <w:tcPr>
            <w:tcW w:w="3734" w:type="dxa"/>
            <w:tcBorders>
              <w:top w:val="single" w:sz="4" w:space="0" w:color="auto"/>
              <w:left w:val="single" w:sz="4" w:space="0" w:color="auto"/>
              <w:bottom w:val="single" w:sz="4" w:space="0" w:color="auto"/>
              <w:right w:val="single" w:sz="4" w:space="0" w:color="auto"/>
            </w:tcBorders>
            <w:vAlign w:val="center"/>
          </w:tcPr>
          <w:p w:rsidR="00673FB9" w:rsidRPr="00673FB9" w:rsidRDefault="00673FB9" w:rsidP="00C07F1C">
            <w:pPr>
              <w:spacing w:before="120" w:after="120"/>
              <w:rPr>
                <w:rFonts w:ascii="Times New Roman" w:hAnsi="Times New Roman"/>
                <w:b/>
                <w:color w:val="215868" w:themeColor="accent5" w:themeShade="80"/>
                <w:sz w:val="22"/>
                <w:szCs w:val="22"/>
              </w:rPr>
            </w:pPr>
            <w:r w:rsidRPr="00673FB9">
              <w:rPr>
                <w:rFonts w:ascii="Times New Roman" w:hAnsi="Times New Roman"/>
                <w:b/>
                <w:color w:val="215868" w:themeColor="accent5" w:themeShade="80"/>
                <w:sz w:val="22"/>
                <w:szCs w:val="22"/>
              </w:rPr>
              <w:t>Pendenza (°)</w:t>
            </w:r>
          </w:p>
        </w:tc>
        <w:tc>
          <w:tcPr>
            <w:tcW w:w="3220" w:type="dxa"/>
            <w:tcBorders>
              <w:top w:val="single" w:sz="4" w:space="0" w:color="auto"/>
              <w:left w:val="single" w:sz="4" w:space="0" w:color="auto"/>
              <w:bottom w:val="single" w:sz="4" w:space="0" w:color="auto"/>
              <w:right w:val="single" w:sz="4" w:space="0" w:color="auto"/>
            </w:tcBorders>
            <w:vAlign w:val="center"/>
          </w:tcPr>
          <w:p w:rsidR="00673FB9" w:rsidRPr="00673FB9" w:rsidRDefault="00673FB9" w:rsidP="00C07F1C">
            <w:pPr>
              <w:spacing w:before="120" w:after="120"/>
              <w:rPr>
                <w:rFonts w:ascii="Times New Roman" w:hAnsi="Times New Roman"/>
                <w:b/>
                <w:color w:val="215868" w:themeColor="accent5" w:themeShade="80"/>
                <w:sz w:val="22"/>
                <w:szCs w:val="22"/>
              </w:rPr>
            </w:pPr>
          </w:p>
        </w:tc>
      </w:tr>
      <w:tr w:rsidR="00673FB9" w:rsidRPr="00673FB9" w:rsidTr="003A1F31">
        <w:trPr>
          <w:trHeight w:val="20"/>
        </w:trPr>
        <w:tc>
          <w:tcPr>
            <w:tcW w:w="2046" w:type="dxa"/>
            <w:vMerge/>
            <w:tcBorders>
              <w:left w:val="single" w:sz="4" w:space="0" w:color="auto"/>
              <w:right w:val="single" w:sz="4" w:space="0" w:color="auto"/>
            </w:tcBorders>
            <w:shd w:val="clear" w:color="auto" w:fill="auto"/>
            <w:vAlign w:val="center"/>
          </w:tcPr>
          <w:p w:rsidR="00673FB9" w:rsidRPr="00673FB9" w:rsidRDefault="00673FB9" w:rsidP="00C07F1C">
            <w:pPr>
              <w:spacing w:before="120" w:after="120"/>
              <w:rPr>
                <w:rFonts w:ascii="Times New Roman" w:hAnsi="Times New Roman"/>
                <w:b/>
                <w:sz w:val="22"/>
                <w:szCs w:val="22"/>
              </w:rPr>
            </w:pPr>
          </w:p>
        </w:tc>
        <w:tc>
          <w:tcPr>
            <w:tcW w:w="3734" w:type="dxa"/>
            <w:tcBorders>
              <w:top w:val="single" w:sz="4" w:space="0" w:color="auto"/>
              <w:left w:val="single" w:sz="4" w:space="0" w:color="auto"/>
              <w:right w:val="single" w:sz="4" w:space="0" w:color="auto"/>
            </w:tcBorders>
            <w:vAlign w:val="center"/>
          </w:tcPr>
          <w:p w:rsidR="00673FB9" w:rsidRPr="00673FB9" w:rsidRDefault="00673FB9" w:rsidP="00C07F1C">
            <w:pPr>
              <w:spacing w:before="120" w:after="120"/>
              <w:rPr>
                <w:rFonts w:ascii="Times New Roman" w:hAnsi="Times New Roman"/>
                <w:b/>
                <w:color w:val="215868" w:themeColor="accent5" w:themeShade="80"/>
                <w:sz w:val="22"/>
                <w:szCs w:val="22"/>
              </w:rPr>
            </w:pPr>
            <w:r w:rsidRPr="00673FB9">
              <w:rPr>
                <w:rFonts w:ascii="Times New Roman" w:hAnsi="Times New Roman"/>
                <w:b/>
                <w:color w:val="215868" w:themeColor="accent5" w:themeShade="80"/>
                <w:sz w:val="22"/>
                <w:szCs w:val="22"/>
              </w:rPr>
              <w:t>Substrato geologico</w:t>
            </w:r>
          </w:p>
        </w:tc>
        <w:tc>
          <w:tcPr>
            <w:tcW w:w="3220" w:type="dxa"/>
            <w:tcBorders>
              <w:top w:val="single" w:sz="4" w:space="0" w:color="auto"/>
              <w:left w:val="single" w:sz="4" w:space="0" w:color="auto"/>
              <w:right w:val="single" w:sz="4" w:space="0" w:color="auto"/>
            </w:tcBorders>
            <w:vAlign w:val="center"/>
          </w:tcPr>
          <w:p w:rsidR="00673FB9" w:rsidRPr="00673FB9" w:rsidRDefault="00673FB9" w:rsidP="00C07F1C">
            <w:pPr>
              <w:spacing w:before="120" w:after="120"/>
              <w:rPr>
                <w:rFonts w:ascii="Times New Roman" w:hAnsi="Times New Roman"/>
                <w:b/>
                <w:color w:val="215868" w:themeColor="accent5" w:themeShade="80"/>
                <w:sz w:val="22"/>
                <w:szCs w:val="22"/>
              </w:rPr>
            </w:pPr>
          </w:p>
        </w:tc>
      </w:tr>
      <w:tr w:rsidR="00673FB9" w:rsidRPr="00673FB9" w:rsidTr="003A1F31">
        <w:trPr>
          <w:trHeight w:val="20"/>
        </w:trPr>
        <w:tc>
          <w:tcPr>
            <w:tcW w:w="2046" w:type="dxa"/>
            <w:vMerge/>
            <w:tcBorders>
              <w:left w:val="single" w:sz="4" w:space="0" w:color="auto"/>
              <w:right w:val="single" w:sz="4" w:space="0" w:color="auto"/>
            </w:tcBorders>
            <w:shd w:val="clear" w:color="auto" w:fill="auto"/>
            <w:vAlign w:val="center"/>
          </w:tcPr>
          <w:p w:rsidR="00673FB9" w:rsidRPr="00673FB9" w:rsidRDefault="00673FB9" w:rsidP="00C07F1C">
            <w:pPr>
              <w:spacing w:before="120" w:after="120"/>
              <w:rPr>
                <w:rFonts w:ascii="Times New Roman" w:hAnsi="Times New Roman"/>
                <w:b/>
                <w:sz w:val="22"/>
                <w:szCs w:val="22"/>
              </w:rPr>
            </w:pPr>
          </w:p>
        </w:tc>
        <w:tc>
          <w:tcPr>
            <w:tcW w:w="3734" w:type="dxa"/>
            <w:tcBorders>
              <w:top w:val="single" w:sz="4" w:space="0" w:color="auto"/>
              <w:left w:val="single" w:sz="4" w:space="0" w:color="auto"/>
              <w:bottom w:val="single" w:sz="4" w:space="0" w:color="auto"/>
              <w:right w:val="single" w:sz="4" w:space="0" w:color="auto"/>
            </w:tcBorders>
            <w:vAlign w:val="center"/>
          </w:tcPr>
          <w:p w:rsidR="00673FB9" w:rsidRPr="00673FB9" w:rsidRDefault="003F74CD" w:rsidP="003F74CD">
            <w:pPr>
              <w:spacing w:before="120" w:after="120"/>
              <w:rPr>
                <w:rFonts w:ascii="Times New Roman" w:hAnsi="Times New Roman"/>
                <w:b/>
                <w:color w:val="215868" w:themeColor="accent5" w:themeShade="80"/>
                <w:sz w:val="22"/>
                <w:szCs w:val="22"/>
              </w:rPr>
            </w:pPr>
            <w:r>
              <w:rPr>
                <w:rFonts w:ascii="Times New Roman" w:hAnsi="Times New Roman"/>
                <w:b/>
                <w:color w:val="215868" w:themeColor="accent5" w:themeShade="80"/>
                <w:sz w:val="22"/>
                <w:szCs w:val="22"/>
              </w:rPr>
              <w:t xml:space="preserve">Tipo di gestione </w:t>
            </w:r>
            <w:r w:rsidR="00673FB9" w:rsidRPr="00673FB9">
              <w:rPr>
                <w:rFonts w:ascii="Times New Roman" w:hAnsi="Times New Roman"/>
                <w:b/>
                <w:color w:val="215868" w:themeColor="accent5" w:themeShade="80"/>
                <w:sz w:val="22"/>
                <w:szCs w:val="22"/>
              </w:rPr>
              <w:t>e periodo di riferimento</w:t>
            </w:r>
            <w:r>
              <w:rPr>
                <w:rFonts w:ascii="Times New Roman" w:hAnsi="Times New Roman"/>
                <w:b/>
                <w:color w:val="215868" w:themeColor="accent5" w:themeShade="80"/>
                <w:sz w:val="22"/>
                <w:szCs w:val="22"/>
              </w:rPr>
              <w:t xml:space="preserve"> (segnalare eventuale inclusione in area protetta e il caso affermativo il tipo di protezione)</w:t>
            </w:r>
          </w:p>
        </w:tc>
        <w:tc>
          <w:tcPr>
            <w:tcW w:w="3220" w:type="dxa"/>
            <w:tcBorders>
              <w:top w:val="single" w:sz="4" w:space="0" w:color="auto"/>
              <w:left w:val="single" w:sz="4" w:space="0" w:color="auto"/>
              <w:bottom w:val="single" w:sz="4" w:space="0" w:color="auto"/>
              <w:right w:val="single" w:sz="4" w:space="0" w:color="auto"/>
            </w:tcBorders>
            <w:vAlign w:val="center"/>
          </w:tcPr>
          <w:p w:rsidR="00673FB9" w:rsidRPr="00673FB9" w:rsidRDefault="00673FB9" w:rsidP="00C07F1C">
            <w:pPr>
              <w:spacing w:before="120" w:after="120"/>
              <w:rPr>
                <w:rFonts w:ascii="Times New Roman" w:hAnsi="Times New Roman"/>
                <w:b/>
                <w:color w:val="215868" w:themeColor="accent5" w:themeShade="80"/>
                <w:sz w:val="22"/>
                <w:szCs w:val="22"/>
              </w:rPr>
            </w:pPr>
          </w:p>
        </w:tc>
      </w:tr>
      <w:tr w:rsidR="00673FB9" w:rsidRPr="00673FB9" w:rsidTr="003A1F31">
        <w:trPr>
          <w:trHeight w:val="20"/>
        </w:trPr>
        <w:tc>
          <w:tcPr>
            <w:tcW w:w="2046" w:type="dxa"/>
            <w:tcBorders>
              <w:top w:val="single" w:sz="4" w:space="0" w:color="auto"/>
              <w:left w:val="single" w:sz="4" w:space="0" w:color="auto"/>
              <w:right w:val="single" w:sz="4" w:space="0" w:color="auto"/>
            </w:tcBorders>
            <w:shd w:val="clear" w:color="auto" w:fill="auto"/>
            <w:vAlign w:val="center"/>
          </w:tcPr>
          <w:p w:rsidR="00673FB9" w:rsidRPr="00673FB9" w:rsidRDefault="00673FB9" w:rsidP="00C07F1C">
            <w:pPr>
              <w:spacing w:before="120" w:after="120"/>
              <w:rPr>
                <w:rFonts w:ascii="Times New Roman" w:hAnsi="Times New Roman"/>
                <w:b/>
                <w:sz w:val="22"/>
                <w:szCs w:val="22"/>
              </w:rPr>
            </w:pPr>
            <w:r w:rsidRPr="00673FB9">
              <w:rPr>
                <w:rFonts w:ascii="Times New Roman" w:hAnsi="Times New Roman"/>
                <w:b/>
                <w:sz w:val="22"/>
                <w:szCs w:val="22"/>
              </w:rPr>
              <w:t>Area occupata dall'Habitat</w:t>
            </w:r>
          </w:p>
        </w:tc>
        <w:tc>
          <w:tcPr>
            <w:tcW w:w="3734" w:type="dxa"/>
            <w:tcBorders>
              <w:top w:val="single" w:sz="4" w:space="0" w:color="auto"/>
              <w:left w:val="single" w:sz="4" w:space="0" w:color="auto"/>
              <w:bottom w:val="single" w:sz="4" w:space="0" w:color="auto"/>
              <w:right w:val="single" w:sz="4" w:space="0" w:color="auto"/>
            </w:tcBorders>
            <w:vAlign w:val="center"/>
          </w:tcPr>
          <w:p w:rsidR="00673FB9" w:rsidRPr="00673FB9" w:rsidRDefault="00673FB9" w:rsidP="009940E6">
            <w:pPr>
              <w:spacing w:before="120" w:after="120"/>
              <w:rPr>
                <w:rFonts w:ascii="Times New Roman" w:hAnsi="Times New Roman"/>
                <w:b/>
                <w:color w:val="215868" w:themeColor="accent5" w:themeShade="80"/>
                <w:sz w:val="22"/>
                <w:szCs w:val="22"/>
              </w:rPr>
            </w:pPr>
            <w:r w:rsidRPr="00673FB9">
              <w:rPr>
                <w:rFonts w:ascii="Times New Roman" w:hAnsi="Times New Roman"/>
                <w:b/>
                <w:color w:val="215868" w:themeColor="accent5" w:themeShade="80"/>
                <w:sz w:val="22"/>
                <w:szCs w:val="22"/>
              </w:rPr>
              <w:t>Superficie (</w:t>
            </w:r>
            <w:r w:rsidR="009940E6">
              <w:rPr>
                <w:rFonts w:ascii="Times New Roman" w:hAnsi="Times New Roman"/>
                <w:b/>
                <w:color w:val="215868" w:themeColor="accent5" w:themeShade="80"/>
                <w:sz w:val="22"/>
                <w:szCs w:val="22"/>
              </w:rPr>
              <w:t>Km</w:t>
            </w:r>
            <w:r w:rsidR="009940E6">
              <w:rPr>
                <w:rFonts w:ascii="Times New Roman" w:hAnsi="Times New Roman"/>
                <w:b/>
                <w:color w:val="215868" w:themeColor="accent5" w:themeShade="80"/>
                <w:sz w:val="22"/>
                <w:szCs w:val="22"/>
                <w:vertAlign w:val="superscript"/>
              </w:rPr>
              <w:t>2</w:t>
            </w:r>
            <w:r w:rsidRPr="00673FB9">
              <w:rPr>
                <w:rFonts w:ascii="Times New Roman" w:hAnsi="Times New Roman"/>
                <w:b/>
                <w:color w:val="215868" w:themeColor="accent5" w:themeShade="80"/>
                <w:sz w:val="22"/>
                <w:szCs w:val="22"/>
              </w:rPr>
              <w:t>)</w:t>
            </w:r>
          </w:p>
        </w:tc>
        <w:tc>
          <w:tcPr>
            <w:tcW w:w="3220" w:type="dxa"/>
            <w:tcBorders>
              <w:top w:val="single" w:sz="4" w:space="0" w:color="auto"/>
              <w:left w:val="single" w:sz="4" w:space="0" w:color="auto"/>
              <w:bottom w:val="single" w:sz="4" w:space="0" w:color="auto"/>
              <w:right w:val="single" w:sz="4" w:space="0" w:color="auto"/>
            </w:tcBorders>
            <w:vAlign w:val="center"/>
          </w:tcPr>
          <w:p w:rsidR="00673FB9" w:rsidRPr="00673FB9" w:rsidRDefault="00673FB9" w:rsidP="00C07F1C">
            <w:pPr>
              <w:spacing w:before="120" w:after="120"/>
              <w:rPr>
                <w:rFonts w:ascii="Times New Roman" w:hAnsi="Times New Roman"/>
                <w:b/>
                <w:color w:val="215868" w:themeColor="accent5" w:themeShade="80"/>
                <w:sz w:val="22"/>
                <w:szCs w:val="22"/>
              </w:rPr>
            </w:pPr>
          </w:p>
        </w:tc>
      </w:tr>
    </w:tbl>
    <w:p w:rsidR="009940E6" w:rsidRDefault="009940E6">
      <w:r>
        <w:br w:type="page"/>
      </w:r>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046"/>
        <w:gridCol w:w="1191"/>
        <w:gridCol w:w="1263"/>
        <w:gridCol w:w="1280"/>
        <w:gridCol w:w="3220"/>
      </w:tblGrid>
      <w:tr w:rsidR="00673FB9" w:rsidRPr="00673FB9" w:rsidTr="003A1F31">
        <w:trPr>
          <w:trHeight w:val="20"/>
        </w:trPr>
        <w:tc>
          <w:tcPr>
            <w:tcW w:w="2046" w:type="dxa"/>
            <w:vMerge w:val="restart"/>
            <w:tcBorders>
              <w:top w:val="single" w:sz="4" w:space="0" w:color="auto"/>
              <w:left w:val="single" w:sz="4" w:space="0" w:color="auto"/>
              <w:right w:val="single" w:sz="4" w:space="0" w:color="auto"/>
            </w:tcBorders>
            <w:shd w:val="clear" w:color="auto" w:fill="auto"/>
            <w:vAlign w:val="center"/>
          </w:tcPr>
          <w:p w:rsidR="00673FB9" w:rsidRPr="00673FB9" w:rsidRDefault="00673FB9" w:rsidP="00C07F1C">
            <w:pPr>
              <w:spacing w:before="120" w:after="120"/>
              <w:rPr>
                <w:rFonts w:ascii="Times New Roman" w:hAnsi="Times New Roman"/>
                <w:b/>
                <w:sz w:val="22"/>
                <w:szCs w:val="22"/>
                <w:highlight w:val="yellow"/>
              </w:rPr>
            </w:pPr>
            <w:r w:rsidRPr="00673FB9">
              <w:rPr>
                <w:rFonts w:ascii="Times New Roman" w:hAnsi="Times New Roman"/>
                <w:b/>
                <w:sz w:val="22"/>
                <w:szCs w:val="22"/>
              </w:rPr>
              <w:lastRenderedPageBreak/>
              <w:t>Analisi della vegetazione</w:t>
            </w:r>
          </w:p>
        </w:tc>
        <w:tc>
          <w:tcPr>
            <w:tcW w:w="1191" w:type="dxa"/>
            <w:vMerge w:val="restart"/>
            <w:tcBorders>
              <w:top w:val="single" w:sz="4" w:space="0" w:color="auto"/>
              <w:left w:val="single" w:sz="4" w:space="0" w:color="auto"/>
              <w:right w:val="single" w:sz="4" w:space="0" w:color="auto"/>
            </w:tcBorders>
            <w:vAlign w:val="center"/>
          </w:tcPr>
          <w:p w:rsidR="00673FB9" w:rsidRDefault="00673FB9" w:rsidP="00C07F1C">
            <w:pPr>
              <w:spacing w:before="120" w:after="120"/>
              <w:rPr>
                <w:rFonts w:ascii="Times New Roman" w:hAnsi="Times New Roman"/>
                <w:b/>
                <w:color w:val="215868" w:themeColor="accent5" w:themeShade="80"/>
                <w:sz w:val="22"/>
                <w:szCs w:val="22"/>
              </w:rPr>
            </w:pPr>
            <w:r w:rsidRPr="00673FB9">
              <w:rPr>
                <w:rFonts w:ascii="Times New Roman" w:hAnsi="Times New Roman"/>
                <w:b/>
                <w:color w:val="215868" w:themeColor="accent5" w:themeShade="80"/>
                <w:sz w:val="22"/>
                <w:szCs w:val="22"/>
              </w:rPr>
              <w:t>Dati da consegnare in allegato come tabella elettronica</w:t>
            </w:r>
          </w:p>
          <w:p w:rsidR="009940E6" w:rsidRPr="00673FB9" w:rsidRDefault="009940E6" w:rsidP="00C07F1C">
            <w:pPr>
              <w:spacing w:before="120" w:after="120"/>
              <w:rPr>
                <w:rFonts w:ascii="Times New Roman" w:hAnsi="Times New Roman"/>
                <w:b/>
                <w:color w:val="215868" w:themeColor="accent5" w:themeShade="80"/>
                <w:sz w:val="22"/>
                <w:szCs w:val="22"/>
                <w:highlight w:val="yellow"/>
              </w:rPr>
            </w:pPr>
            <w:r>
              <w:rPr>
                <w:rFonts w:ascii="Times New Roman" w:hAnsi="Times New Roman"/>
                <w:b/>
                <w:color w:val="215868" w:themeColor="accent5" w:themeShade="80"/>
                <w:sz w:val="22"/>
                <w:szCs w:val="22"/>
              </w:rPr>
              <w:t>(</w:t>
            </w:r>
            <w:proofErr w:type="spellStart"/>
            <w:r>
              <w:rPr>
                <w:rFonts w:ascii="Times New Roman" w:hAnsi="Times New Roman"/>
                <w:b/>
                <w:color w:val="215868" w:themeColor="accent5" w:themeShade="80"/>
                <w:sz w:val="22"/>
                <w:szCs w:val="22"/>
              </w:rPr>
              <w:t>*xls</w:t>
            </w:r>
            <w:proofErr w:type="spellEnd"/>
            <w:r>
              <w:rPr>
                <w:rFonts w:ascii="Times New Roman" w:hAnsi="Times New Roman"/>
                <w:b/>
                <w:color w:val="215868" w:themeColor="accent5" w:themeShade="80"/>
                <w:sz w:val="22"/>
                <w:szCs w:val="22"/>
              </w:rPr>
              <w:t>)</w:t>
            </w:r>
          </w:p>
        </w:tc>
        <w:tc>
          <w:tcPr>
            <w:tcW w:w="2543" w:type="dxa"/>
            <w:gridSpan w:val="2"/>
            <w:tcBorders>
              <w:top w:val="single" w:sz="4" w:space="0" w:color="auto"/>
              <w:left w:val="single" w:sz="4" w:space="0" w:color="auto"/>
              <w:bottom w:val="single" w:sz="4" w:space="0" w:color="auto"/>
              <w:right w:val="single" w:sz="4" w:space="0" w:color="auto"/>
            </w:tcBorders>
            <w:vAlign w:val="center"/>
          </w:tcPr>
          <w:p w:rsidR="00673FB9" w:rsidRPr="00673FB9" w:rsidRDefault="00673FB9" w:rsidP="00C07F1C">
            <w:pPr>
              <w:spacing w:before="120" w:after="120"/>
              <w:rPr>
                <w:rFonts w:ascii="Times New Roman" w:hAnsi="Times New Roman"/>
                <w:b/>
                <w:color w:val="215868" w:themeColor="accent5" w:themeShade="80"/>
                <w:sz w:val="22"/>
                <w:szCs w:val="22"/>
              </w:rPr>
            </w:pPr>
            <w:r w:rsidRPr="00673FB9">
              <w:rPr>
                <w:rFonts w:ascii="Times New Roman" w:hAnsi="Times New Roman"/>
                <w:b/>
                <w:color w:val="215868" w:themeColor="accent5" w:themeShade="80"/>
                <w:sz w:val="22"/>
                <w:szCs w:val="22"/>
              </w:rPr>
              <w:t>Area di rilevamento</w:t>
            </w:r>
          </w:p>
        </w:tc>
        <w:tc>
          <w:tcPr>
            <w:tcW w:w="3220" w:type="dxa"/>
            <w:tcBorders>
              <w:top w:val="single" w:sz="4" w:space="0" w:color="auto"/>
              <w:left w:val="single" w:sz="4" w:space="0" w:color="auto"/>
              <w:bottom w:val="single" w:sz="4" w:space="0" w:color="auto"/>
              <w:right w:val="single" w:sz="4" w:space="0" w:color="auto"/>
            </w:tcBorders>
            <w:vAlign w:val="center"/>
          </w:tcPr>
          <w:p w:rsidR="00673FB9" w:rsidRPr="00673FB9" w:rsidRDefault="00673FB9" w:rsidP="00C07F1C">
            <w:pPr>
              <w:spacing w:before="120" w:after="120"/>
              <w:rPr>
                <w:rFonts w:ascii="Times New Roman" w:hAnsi="Times New Roman"/>
                <w:b/>
                <w:color w:val="215868" w:themeColor="accent5" w:themeShade="80"/>
                <w:sz w:val="22"/>
                <w:szCs w:val="22"/>
              </w:rPr>
            </w:pPr>
          </w:p>
        </w:tc>
      </w:tr>
      <w:tr w:rsidR="00673FB9" w:rsidRPr="00673FB9" w:rsidTr="003A1F31">
        <w:trPr>
          <w:trHeight w:val="20"/>
        </w:trPr>
        <w:tc>
          <w:tcPr>
            <w:tcW w:w="2046" w:type="dxa"/>
            <w:vMerge/>
            <w:tcBorders>
              <w:top w:val="single" w:sz="4" w:space="0" w:color="auto"/>
              <w:left w:val="single" w:sz="4" w:space="0" w:color="auto"/>
              <w:right w:val="single" w:sz="4" w:space="0" w:color="auto"/>
            </w:tcBorders>
            <w:shd w:val="clear" w:color="auto" w:fill="auto"/>
            <w:vAlign w:val="center"/>
          </w:tcPr>
          <w:p w:rsidR="00673FB9" w:rsidRPr="00673FB9" w:rsidRDefault="00673FB9" w:rsidP="00C07F1C">
            <w:pPr>
              <w:spacing w:before="120" w:after="120"/>
              <w:rPr>
                <w:rFonts w:ascii="Times New Roman" w:hAnsi="Times New Roman"/>
                <w:b/>
                <w:sz w:val="22"/>
                <w:szCs w:val="22"/>
              </w:rPr>
            </w:pPr>
          </w:p>
        </w:tc>
        <w:tc>
          <w:tcPr>
            <w:tcW w:w="1191" w:type="dxa"/>
            <w:vMerge/>
            <w:tcBorders>
              <w:left w:val="single" w:sz="4" w:space="0" w:color="auto"/>
              <w:right w:val="single" w:sz="4" w:space="0" w:color="auto"/>
            </w:tcBorders>
            <w:vAlign w:val="center"/>
          </w:tcPr>
          <w:p w:rsidR="00673FB9" w:rsidRPr="00673FB9" w:rsidRDefault="00673FB9" w:rsidP="00C07F1C">
            <w:pPr>
              <w:spacing w:before="120" w:after="120"/>
              <w:rPr>
                <w:rFonts w:ascii="Times New Roman" w:hAnsi="Times New Roman"/>
                <w:b/>
                <w:color w:val="215868" w:themeColor="accent5" w:themeShade="80"/>
                <w:sz w:val="22"/>
                <w:szCs w:val="22"/>
                <w:highlight w:val="yellow"/>
              </w:rPr>
            </w:pPr>
          </w:p>
        </w:tc>
        <w:tc>
          <w:tcPr>
            <w:tcW w:w="2543" w:type="dxa"/>
            <w:gridSpan w:val="2"/>
            <w:tcBorders>
              <w:top w:val="single" w:sz="4" w:space="0" w:color="auto"/>
              <w:left w:val="single" w:sz="4" w:space="0" w:color="auto"/>
              <w:bottom w:val="single" w:sz="4" w:space="0" w:color="auto"/>
              <w:right w:val="single" w:sz="4" w:space="0" w:color="auto"/>
            </w:tcBorders>
            <w:vAlign w:val="center"/>
          </w:tcPr>
          <w:p w:rsidR="00673FB9" w:rsidRPr="00673FB9" w:rsidRDefault="00673FB9" w:rsidP="00C07F1C">
            <w:pPr>
              <w:spacing w:before="120" w:after="120"/>
              <w:rPr>
                <w:rFonts w:ascii="Times New Roman" w:hAnsi="Times New Roman"/>
                <w:b/>
                <w:color w:val="215868" w:themeColor="accent5" w:themeShade="80"/>
                <w:sz w:val="22"/>
                <w:szCs w:val="22"/>
              </w:rPr>
            </w:pPr>
            <w:r w:rsidRPr="00673FB9">
              <w:rPr>
                <w:rFonts w:ascii="Times New Roman" w:hAnsi="Times New Roman"/>
                <w:b/>
                <w:color w:val="215868" w:themeColor="accent5" w:themeShade="80"/>
                <w:sz w:val="22"/>
                <w:szCs w:val="22"/>
              </w:rPr>
              <w:t xml:space="preserve">Valore di copertura totale (in %) della </w:t>
            </w:r>
            <w:proofErr w:type="spellStart"/>
            <w:r w:rsidRPr="00673FB9">
              <w:rPr>
                <w:rFonts w:ascii="Times New Roman" w:hAnsi="Times New Roman"/>
                <w:b/>
                <w:color w:val="215868" w:themeColor="accent5" w:themeShade="80"/>
                <w:sz w:val="22"/>
                <w:szCs w:val="22"/>
              </w:rPr>
              <w:t>fitocenosi</w:t>
            </w:r>
            <w:proofErr w:type="spellEnd"/>
          </w:p>
        </w:tc>
        <w:tc>
          <w:tcPr>
            <w:tcW w:w="3220" w:type="dxa"/>
            <w:tcBorders>
              <w:top w:val="single" w:sz="4" w:space="0" w:color="auto"/>
              <w:left w:val="single" w:sz="4" w:space="0" w:color="auto"/>
              <w:bottom w:val="single" w:sz="4" w:space="0" w:color="auto"/>
              <w:right w:val="single" w:sz="4" w:space="0" w:color="auto"/>
            </w:tcBorders>
            <w:vAlign w:val="center"/>
          </w:tcPr>
          <w:p w:rsidR="00673FB9" w:rsidRPr="00673FB9" w:rsidRDefault="00673FB9" w:rsidP="00C07F1C">
            <w:pPr>
              <w:spacing w:before="120" w:after="120"/>
              <w:rPr>
                <w:rFonts w:ascii="Times New Roman" w:hAnsi="Times New Roman"/>
                <w:b/>
                <w:color w:val="215868" w:themeColor="accent5" w:themeShade="80"/>
                <w:sz w:val="22"/>
                <w:szCs w:val="22"/>
              </w:rPr>
            </w:pPr>
          </w:p>
        </w:tc>
      </w:tr>
      <w:tr w:rsidR="00673FB9" w:rsidRPr="00673FB9" w:rsidTr="003A1F31">
        <w:trPr>
          <w:trHeight w:val="20"/>
        </w:trPr>
        <w:tc>
          <w:tcPr>
            <w:tcW w:w="2046" w:type="dxa"/>
            <w:vMerge/>
            <w:tcBorders>
              <w:left w:val="single" w:sz="4" w:space="0" w:color="auto"/>
              <w:right w:val="single" w:sz="4" w:space="0" w:color="auto"/>
            </w:tcBorders>
            <w:shd w:val="clear" w:color="auto" w:fill="auto"/>
            <w:vAlign w:val="center"/>
          </w:tcPr>
          <w:p w:rsidR="00673FB9" w:rsidRPr="00673FB9" w:rsidRDefault="00673FB9" w:rsidP="00C07F1C">
            <w:pPr>
              <w:spacing w:before="120" w:after="120"/>
              <w:rPr>
                <w:rFonts w:ascii="Times New Roman" w:hAnsi="Times New Roman"/>
                <w:b/>
                <w:sz w:val="22"/>
                <w:szCs w:val="22"/>
              </w:rPr>
            </w:pPr>
          </w:p>
        </w:tc>
        <w:tc>
          <w:tcPr>
            <w:tcW w:w="1191" w:type="dxa"/>
            <w:vMerge/>
            <w:tcBorders>
              <w:left w:val="single" w:sz="4" w:space="0" w:color="auto"/>
              <w:right w:val="single" w:sz="4" w:space="0" w:color="auto"/>
            </w:tcBorders>
            <w:vAlign w:val="center"/>
          </w:tcPr>
          <w:p w:rsidR="00673FB9" w:rsidRPr="00673FB9" w:rsidRDefault="00673FB9" w:rsidP="00C07F1C">
            <w:pPr>
              <w:spacing w:before="120" w:after="120"/>
              <w:rPr>
                <w:rFonts w:ascii="Times New Roman" w:hAnsi="Times New Roman"/>
                <w:b/>
                <w:color w:val="215868" w:themeColor="accent5" w:themeShade="80"/>
                <w:sz w:val="22"/>
                <w:szCs w:val="22"/>
                <w:highlight w:val="yellow"/>
              </w:rPr>
            </w:pPr>
          </w:p>
        </w:tc>
        <w:tc>
          <w:tcPr>
            <w:tcW w:w="2543" w:type="dxa"/>
            <w:gridSpan w:val="2"/>
            <w:tcBorders>
              <w:top w:val="single" w:sz="4" w:space="0" w:color="auto"/>
              <w:left w:val="single" w:sz="4" w:space="0" w:color="auto"/>
              <w:right w:val="single" w:sz="4" w:space="0" w:color="auto"/>
            </w:tcBorders>
            <w:vAlign w:val="center"/>
          </w:tcPr>
          <w:p w:rsidR="00673FB9" w:rsidRPr="00673FB9" w:rsidRDefault="00673FB9" w:rsidP="009940E6">
            <w:pPr>
              <w:spacing w:before="120" w:after="120"/>
              <w:rPr>
                <w:rFonts w:ascii="Times New Roman" w:hAnsi="Times New Roman"/>
                <w:b/>
                <w:color w:val="215868" w:themeColor="accent5" w:themeShade="80"/>
                <w:sz w:val="22"/>
                <w:szCs w:val="22"/>
              </w:rPr>
            </w:pPr>
            <w:r w:rsidRPr="00673FB9">
              <w:rPr>
                <w:rFonts w:ascii="Times New Roman" w:hAnsi="Times New Roman"/>
                <w:b/>
                <w:color w:val="215868" w:themeColor="accent5" w:themeShade="80"/>
                <w:sz w:val="22"/>
                <w:szCs w:val="22"/>
              </w:rPr>
              <w:t>Rilievo della vegetazione</w:t>
            </w:r>
            <w:r w:rsidR="009940E6">
              <w:rPr>
                <w:rFonts w:ascii="Times New Roman" w:hAnsi="Times New Roman"/>
                <w:b/>
                <w:color w:val="215868" w:themeColor="accent5" w:themeShade="80"/>
                <w:sz w:val="22"/>
                <w:szCs w:val="22"/>
              </w:rPr>
              <w:t xml:space="preserve"> con valori di copertura secondo la scala di </w:t>
            </w:r>
            <w:proofErr w:type="spellStart"/>
            <w:r w:rsidR="009940E6" w:rsidRPr="009940E6">
              <w:rPr>
                <w:rFonts w:ascii="Times New Roman" w:hAnsi="Times New Roman"/>
                <w:b/>
                <w:color w:val="215868" w:themeColor="accent5" w:themeShade="80"/>
                <w:sz w:val="22"/>
                <w:szCs w:val="22"/>
              </w:rPr>
              <w:t>Braun</w:t>
            </w:r>
            <w:proofErr w:type="spellEnd"/>
            <w:r w:rsidR="009940E6" w:rsidRPr="009940E6">
              <w:rPr>
                <w:rFonts w:ascii="Times New Roman" w:hAnsi="Times New Roman"/>
                <w:b/>
                <w:color w:val="215868" w:themeColor="accent5" w:themeShade="80"/>
                <w:sz w:val="22"/>
                <w:szCs w:val="22"/>
              </w:rPr>
              <w:t xml:space="preserve"> </w:t>
            </w:r>
            <w:proofErr w:type="spellStart"/>
            <w:r w:rsidR="009940E6" w:rsidRPr="009940E6">
              <w:rPr>
                <w:rFonts w:ascii="Times New Roman" w:hAnsi="Times New Roman"/>
                <w:b/>
                <w:color w:val="215868" w:themeColor="accent5" w:themeShade="80"/>
                <w:sz w:val="22"/>
                <w:szCs w:val="22"/>
              </w:rPr>
              <w:t>Blanquet</w:t>
            </w:r>
            <w:proofErr w:type="spellEnd"/>
            <w:r w:rsidR="009940E6">
              <w:rPr>
                <w:rFonts w:ascii="Times New Roman" w:hAnsi="Times New Roman"/>
                <w:b/>
                <w:color w:val="215868" w:themeColor="accent5" w:themeShade="80"/>
                <w:sz w:val="22"/>
                <w:szCs w:val="22"/>
              </w:rPr>
              <w:t xml:space="preserve"> e indicazione degli strati di appartenenza</w:t>
            </w:r>
          </w:p>
        </w:tc>
        <w:tc>
          <w:tcPr>
            <w:tcW w:w="3220" w:type="dxa"/>
            <w:tcBorders>
              <w:top w:val="single" w:sz="4" w:space="0" w:color="auto"/>
              <w:left w:val="single" w:sz="4" w:space="0" w:color="auto"/>
              <w:right w:val="single" w:sz="4" w:space="0" w:color="auto"/>
            </w:tcBorders>
            <w:vAlign w:val="center"/>
          </w:tcPr>
          <w:p w:rsidR="00673FB9" w:rsidRPr="00673FB9" w:rsidRDefault="00673FB9" w:rsidP="00C07F1C">
            <w:pPr>
              <w:spacing w:before="120" w:after="120"/>
              <w:rPr>
                <w:rFonts w:ascii="Times New Roman" w:hAnsi="Times New Roman"/>
                <w:b/>
                <w:color w:val="FF0000"/>
                <w:sz w:val="22"/>
                <w:szCs w:val="22"/>
              </w:rPr>
            </w:pPr>
            <w:r w:rsidRPr="00673FB9">
              <w:rPr>
                <w:rFonts w:ascii="Times New Roman" w:hAnsi="Times New Roman"/>
                <w:b/>
                <w:color w:val="FF0000"/>
                <w:sz w:val="22"/>
                <w:szCs w:val="22"/>
              </w:rPr>
              <w:t xml:space="preserve">Genere1 Specie1 Autore1 (copertura </w:t>
            </w:r>
            <w:proofErr w:type="spellStart"/>
            <w:r w:rsidRPr="00673FB9">
              <w:rPr>
                <w:rFonts w:ascii="Times New Roman" w:hAnsi="Times New Roman"/>
                <w:b/>
                <w:color w:val="FF0000"/>
                <w:sz w:val="22"/>
                <w:szCs w:val="22"/>
              </w:rPr>
              <w:t>Braun</w:t>
            </w:r>
            <w:proofErr w:type="spellEnd"/>
            <w:r w:rsidRPr="00673FB9">
              <w:rPr>
                <w:rFonts w:ascii="Times New Roman" w:hAnsi="Times New Roman"/>
                <w:b/>
                <w:color w:val="FF0000"/>
                <w:sz w:val="22"/>
                <w:szCs w:val="22"/>
              </w:rPr>
              <w:t xml:space="preserve"> </w:t>
            </w:r>
            <w:proofErr w:type="spellStart"/>
            <w:r w:rsidRPr="00673FB9">
              <w:rPr>
                <w:rFonts w:ascii="Times New Roman" w:hAnsi="Times New Roman"/>
                <w:b/>
                <w:color w:val="FF0000"/>
                <w:sz w:val="22"/>
                <w:szCs w:val="22"/>
              </w:rPr>
              <w:t>Blanquet</w:t>
            </w:r>
            <w:proofErr w:type="spellEnd"/>
            <w:r w:rsidRPr="00673FB9">
              <w:rPr>
                <w:rFonts w:ascii="Times New Roman" w:hAnsi="Times New Roman"/>
                <w:b/>
                <w:color w:val="FF0000"/>
                <w:sz w:val="22"/>
                <w:szCs w:val="22"/>
              </w:rPr>
              <w:t>)</w:t>
            </w:r>
          </w:p>
          <w:p w:rsidR="00673FB9" w:rsidRPr="00673FB9" w:rsidRDefault="00673FB9" w:rsidP="00C07F1C">
            <w:pPr>
              <w:spacing w:before="120" w:after="120"/>
              <w:rPr>
                <w:rFonts w:ascii="Times New Roman" w:hAnsi="Times New Roman"/>
                <w:b/>
                <w:color w:val="FF0000"/>
                <w:sz w:val="22"/>
                <w:szCs w:val="22"/>
              </w:rPr>
            </w:pPr>
            <w:r w:rsidRPr="00673FB9">
              <w:rPr>
                <w:rFonts w:ascii="Times New Roman" w:hAnsi="Times New Roman"/>
                <w:b/>
                <w:color w:val="FF0000"/>
                <w:sz w:val="22"/>
                <w:szCs w:val="22"/>
              </w:rPr>
              <w:t xml:space="preserve">Genere2 Specie2 Autore2 (copertura </w:t>
            </w:r>
            <w:proofErr w:type="spellStart"/>
            <w:r w:rsidRPr="00673FB9">
              <w:rPr>
                <w:rFonts w:ascii="Times New Roman" w:hAnsi="Times New Roman"/>
                <w:b/>
                <w:color w:val="FF0000"/>
                <w:sz w:val="22"/>
                <w:szCs w:val="22"/>
              </w:rPr>
              <w:t>Braun</w:t>
            </w:r>
            <w:proofErr w:type="spellEnd"/>
            <w:r w:rsidRPr="00673FB9">
              <w:rPr>
                <w:rFonts w:ascii="Times New Roman" w:hAnsi="Times New Roman"/>
                <w:b/>
                <w:color w:val="FF0000"/>
                <w:sz w:val="22"/>
                <w:szCs w:val="22"/>
              </w:rPr>
              <w:t xml:space="preserve"> </w:t>
            </w:r>
            <w:proofErr w:type="spellStart"/>
            <w:r w:rsidRPr="00673FB9">
              <w:rPr>
                <w:rFonts w:ascii="Times New Roman" w:hAnsi="Times New Roman"/>
                <w:b/>
                <w:color w:val="FF0000"/>
                <w:sz w:val="22"/>
                <w:szCs w:val="22"/>
              </w:rPr>
              <w:t>Blanquet</w:t>
            </w:r>
            <w:proofErr w:type="spellEnd"/>
            <w:r w:rsidRPr="00673FB9">
              <w:rPr>
                <w:rFonts w:ascii="Times New Roman" w:hAnsi="Times New Roman"/>
                <w:b/>
                <w:color w:val="FF0000"/>
                <w:sz w:val="22"/>
                <w:szCs w:val="22"/>
              </w:rPr>
              <w:t>)</w:t>
            </w:r>
          </w:p>
          <w:p w:rsidR="00673FB9" w:rsidRPr="00673FB9" w:rsidRDefault="003F74CD" w:rsidP="003F74CD">
            <w:pPr>
              <w:spacing w:before="120" w:after="120"/>
              <w:rPr>
                <w:rFonts w:ascii="Times New Roman" w:hAnsi="Times New Roman"/>
                <w:b/>
                <w:color w:val="FF0000"/>
                <w:sz w:val="22"/>
                <w:szCs w:val="22"/>
              </w:rPr>
            </w:pPr>
            <w:r>
              <w:rPr>
                <w:rFonts w:ascii="Times New Roman" w:hAnsi="Times New Roman"/>
                <w:b/>
                <w:color w:val="FF0000"/>
                <w:sz w:val="22"/>
                <w:szCs w:val="22"/>
              </w:rPr>
              <w:t xml:space="preserve">SI RACCOMANDA </w:t>
            </w:r>
            <w:proofErr w:type="spellStart"/>
            <w:r>
              <w:rPr>
                <w:rFonts w:ascii="Times New Roman" w:hAnsi="Times New Roman"/>
                <w:b/>
                <w:color w:val="FF0000"/>
                <w:sz w:val="22"/>
                <w:szCs w:val="22"/>
              </w:rPr>
              <w:t>DI</w:t>
            </w:r>
            <w:proofErr w:type="spellEnd"/>
            <w:r>
              <w:rPr>
                <w:rFonts w:ascii="Times New Roman" w:hAnsi="Times New Roman"/>
                <w:b/>
                <w:color w:val="FF0000"/>
                <w:sz w:val="22"/>
                <w:szCs w:val="22"/>
              </w:rPr>
              <w:t xml:space="preserve"> ATTENERSI ALLA NOMENCLATURA Conti </w:t>
            </w:r>
            <w:proofErr w:type="spellStart"/>
            <w:r>
              <w:rPr>
                <w:rFonts w:ascii="Times New Roman" w:hAnsi="Times New Roman"/>
                <w:b/>
                <w:color w:val="FF0000"/>
                <w:sz w:val="22"/>
                <w:szCs w:val="22"/>
              </w:rPr>
              <w:t>et</w:t>
            </w:r>
            <w:proofErr w:type="spellEnd"/>
            <w:r>
              <w:rPr>
                <w:rFonts w:ascii="Times New Roman" w:hAnsi="Times New Roman"/>
                <w:b/>
                <w:color w:val="FF0000"/>
                <w:sz w:val="22"/>
                <w:szCs w:val="22"/>
              </w:rPr>
              <w:t xml:space="preserve"> al, 2005</w:t>
            </w:r>
          </w:p>
        </w:tc>
      </w:tr>
      <w:tr w:rsidR="00673FB9" w:rsidRPr="00673FB9" w:rsidTr="003A1F31">
        <w:trPr>
          <w:trHeight w:val="20"/>
        </w:trPr>
        <w:tc>
          <w:tcPr>
            <w:tcW w:w="2046" w:type="dxa"/>
            <w:vMerge/>
            <w:tcBorders>
              <w:left w:val="single" w:sz="4" w:space="0" w:color="auto"/>
              <w:right w:val="single" w:sz="4" w:space="0" w:color="auto"/>
            </w:tcBorders>
            <w:shd w:val="clear" w:color="auto" w:fill="auto"/>
            <w:vAlign w:val="center"/>
          </w:tcPr>
          <w:p w:rsidR="00673FB9" w:rsidRPr="00673FB9" w:rsidRDefault="00673FB9" w:rsidP="00C07F1C">
            <w:pPr>
              <w:spacing w:before="120" w:after="120"/>
              <w:rPr>
                <w:rFonts w:ascii="Times New Roman" w:hAnsi="Times New Roman"/>
                <w:b/>
                <w:sz w:val="22"/>
                <w:szCs w:val="22"/>
              </w:rPr>
            </w:pPr>
          </w:p>
        </w:tc>
        <w:tc>
          <w:tcPr>
            <w:tcW w:w="1191" w:type="dxa"/>
            <w:vMerge/>
            <w:tcBorders>
              <w:left w:val="single" w:sz="4" w:space="0" w:color="auto"/>
              <w:right w:val="single" w:sz="4" w:space="0" w:color="auto"/>
            </w:tcBorders>
            <w:vAlign w:val="center"/>
          </w:tcPr>
          <w:p w:rsidR="00673FB9" w:rsidRPr="00673FB9" w:rsidRDefault="00673FB9" w:rsidP="00C07F1C">
            <w:pPr>
              <w:spacing w:before="120" w:after="120"/>
              <w:rPr>
                <w:rFonts w:ascii="Times New Roman" w:hAnsi="Times New Roman"/>
                <w:b/>
                <w:color w:val="215868" w:themeColor="accent5" w:themeShade="80"/>
                <w:sz w:val="22"/>
                <w:szCs w:val="22"/>
                <w:highlight w:val="yellow"/>
              </w:rPr>
            </w:pPr>
          </w:p>
        </w:tc>
        <w:tc>
          <w:tcPr>
            <w:tcW w:w="2543" w:type="dxa"/>
            <w:gridSpan w:val="2"/>
            <w:tcBorders>
              <w:top w:val="single" w:sz="4" w:space="0" w:color="auto"/>
              <w:left w:val="single" w:sz="4" w:space="0" w:color="auto"/>
              <w:right w:val="single" w:sz="4" w:space="0" w:color="auto"/>
            </w:tcBorders>
            <w:vAlign w:val="center"/>
          </w:tcPr>
          <w:p w:rsidR="00673FB9" w:rsidRPr="00673FB9" w:rsidRDefault="00673FB9" w:rsidP="00C07F1C">
            <w:pPr>
              <w:spacing w:before="120" w:after="120"/>
              <w:rPr>
                <w:rFonts w:ascii="Times New Roman" w:hAnsi="Times New Roman"/>
                <w:b/>
                <w:color w:val="215868" w:themeColor="accent5" w:themeShade="80"/>
                <w:sz w:val="22"/>
                <w:szCs w:val="22"/>
              </w:rPr>
            </w:pPr>
            <w:r w:rsidRPr="00673FB9">
              <w:rPr>
                <w:rFonts w:ascii="Times New Roman" w:hAnsi="Times New Roman"/>
                <w:b/>
                <w:color w:val="215868" w:themeColor="accent5" w:themeShade="80"/>
                <w:sz w:val="22"/>
                <w:szCs w:val="22"/>
              </w:rPr>
              <w:t>Struttura verticale</w:t>
            </w:r>
          </w:p>
        </w:tc>
        <w:tc>
          <w:tcPr>
            <w:tcW w:w="3220" w:type="dxa"/>
            <w:tcBorders>
              <w:top w:val="single" w:sz="4" w:space="0" w:color="auto"/>
              <w:left w:val="single" w:sz="4" w:space="0" w:color="auto"/>
              <w:right w:val="single" w:sz="4" w:space="0" w:color="auto"/>
            </w:tcBorders>
            <w:vAlign w:val="center"/>
          </w:tcPr>
          <w:p w:rsidR="00673FB9" w:rsidRPr="00673FB9" w:rsidRDefault="00673FB9" w:rsidP="00C07F1C">
            <w:pPr>
              <w:spacing w:before="120" w:after="120"/>
              <w:rPr>
                <w:rFonts w:ascii="Times New Roman" w:hAnsi="Times New Roman"/>
                <w:b/>
                <w:color w:val="FF0000"/>
                <w:sz w:val="22"/>
                <w:szCs w:val="22"/>
              </w:rPr>
            </w:pPr>
            <w:proofErr w:type="spellStart"/>
            <w:r w:rsidRPr="00673FB9">
              <w:rPr>
                <w:rFonts w:ascii="Times New Roman" w:hAnsi="Times New Roman"/>
                <w:b/>
                <w:color w:val="FF0000"/>
                <w:sz w:val="22"/>
                <w:szCs w:val="22"/>
              </w:rPr>
              <w:t>N°</w:t>
            </w:r>
            <w:proofErr w:type="spellEnd"/>
            <w:r w:rsidRPr="00673FB9">
              <w:rPr>
                <w:rFonts w:ascii="Times New Roman" w:hAnsi="Times New Roman"/>
                <w:b/>
                <w:color w:val="FF0000"/>
                <w:sz w:val="22"/>
                <w:szCs w:val="22"/>
              </w:rPr>
              <w:t>, altezza media e copertura dei singoli strati</w:t>
            </w:r>
          </w:p>
        </w:tc>
      </w:tr>
      <w:tr w:rsidR="00673FB9" w:rsidRPr="00673FB9" w:rsidTr="003A1F31">
        <w:trPr>
          <w:trHeight w:val="1251"/>
        </w:trPr>
        <w:tc>
          <w:tcPr>
            <w:tcW w:w="2046" w:type="dxa"/>
            <w:tcBorders>
              <w:top w:val="single" w:sz="4" w:space="0" w:color="auto"/>
              <w:left w:val="single" w:sz="4" w:space="0" w:color="auto"/>
              <w:right w:val="single" w:sz="4" w:space="0" w:color="auto"/>
            </w:tcBorders>
            <w:shd w:val="clear" w:color="auto" w:fill="auto"/>
            <w:vAlign w:val="center"/>
          </w:tcPr>
          <w:p w:rsidR="00673FB9" w:rsidRPr="00673FB9" w:rsidRDefault="00673FB9" w:rsidP="00C07F1C">
            <w:pPr>
              <w:spacing w:before="120" w:after="120"/>
              <w:rPr>
                <w:rFonts w:ascii="Times New Roman" w:hAnsi="Times New Roman"/>
                <w:b/>
                <w:sz w:val="22"/>
                <w:szCs w:val="22"/>
              </w:rPr>
            </w:pPr>
            <w:r w:rsidRPr="00673FB9">
              <w:rPr>
                <w:rFonts w:ascii="Times New Roman" w:hAnsi="Times New Roman"/>
                <w:b/>
                <w:sz w:val="22"/>
                <w:szCs w:val="22"/>
              </w:rPr>
              <w:t xml:space="preserve">Altre caratteristiche e variabili habitat-specifiche riportate nel manuale di monitoraggio (vedi </w:t>
            </w:r>
            <w:proofErr w:type="spellStart"/>
            <w:r w:rsidRPr="00673FB9">
              <w:rPr>
                <w:rFonts w:ascii="Times New Roman" w:hAnsi="Times New Roman"/>
                <w:b/>
                <w:sz w:val="22"/>
                <w:szCs w:val="22"/>
              </w:rPr>
              <w:t>Addenda*</w:t>
            </w:r>
            <w:proofErr w:type="spellEnd"/>
            <w:r w:rsidRPr="00673FB9">
              <w:rPr>
                <w:rFonts w:ascii="Times New Roman" w:hAnsi="Times New Roman"/>
                <w:b/>
                <w:sz w:val="22"/>
                <w:szCs w:val="22"/>
              </w:rPr>
              <w:t>)</w:t>
            </w:r>
          </w:p>
        </w:tc>
        <w:tc>
          <w:tcPr>
            <w:tcW w:w="3734" w:type="dxa"/>
            <w:gridSpan w:val="3"/>
            <w:tcBorders>
              <w:top w:val="single" w:sz="4" w:space="0" w:color="auto"/>
              <w:left w:val="single" w:sz="4" w:space="0" w:color="auto"/>
              <w:right w:val="single" w:sz="4" w:space="0" w:color="auto"/>
            </w:tcBorders>
            <w:vAlign w:val="center"/>
          </w:tcPr>
          <w:p w:rsidR="00673FB9" w:rsidRPr="00673FB9" w:rsidRDefault="00673FB9" w:rsidP="00C07F1C">
            <w:pPr>
              <w:spacing w:before="120" w:after="120"/>
              <w:rPr>
                <w:rFonts w:ascii="Times New Roman" w:hAnsi="Times New Roman"/>
                <w:b/>
                <w:color w:val="215868" w:themeColor="accent5" w:themeShade="80"/>
                <w:sz w:val="22"/>
                <w:szCs w:val="22"/>
              </w:rPr>
            </w:pPr>
            <w:r w:rsidRPr="00673FB9">
              <w:rPr>
                <w:rFonts w:ascii="Times New Roman" w:hAnsi="Times New Roman"/>
                <w:b/>
                <w:color w:val="215868" w:themeColor="accent5" w:themeShade="80"/>
                <w:sz w:val="22"/>
                <w:szCs w:val="22"/>
              </w:rPr>
              <w:t xml:space="preserve">Variabile 1 (ad es. Parametri </w:t>
            </w:r>
            <w:proofErr w:type="spellStart"/>
            <w:r w:rsidRPr="00673FB9">
              <w:rPr>
                <w:rFonts w:ascii="Times New Roman" w:hAnsi="Times New Roman"/>
                <w:b/>
                <w:color w:val="215868" w:themeColor="accent5" w:themeShade="80"/>
                <w:sz w:val="22"/>
                <w:szCs w:val="22"/>
              </w:rPr>
              <w:t>idro-geo-morfologici</w:t>
            </w:r>
            <w:proofErr w:type="spellEnd"/>
            <w:r w:rsidRPr="00673FB9">
              <w:rPr>
                <w:rFonts w:ascii="Times New Roman" w:hAnsi="Times New Roman"/>
                <w:b/>
                <w:color w:val="215868" w:themeColor="accent5" w:themeShade="80"/>
                <w:sz w:val="22"/>
                <w:szCs w:val="22"/>
              </w:rPr>
              <w:t>, Metriche del paesaggio, Caratteristiche pedologiche, ecc)*</w:t>
            </w:r>
          </w:p>
          <w:p w:rsidR="00673FB9" w:rsidRPr="00673FB9" w:rsidRDefault="00673FB9" w:rsidP="00C07F1C">
            <w:pPr>
              <w:spacing w:before="120" w:after="120"/>
              <w:rPr>
                <w:rFonts w:ascii="Times New Roman" w:hAnsi="Times New Roman"/>
                <w:b/>
                <w:color w:val="215868" w:themeColor="accent5" w:themeShade="80"/>
                <w:sz w:val="22"/>
                <w:szCs w:val="22"/>
              </w:rPr>
            </w:pPr>
            <w:r w:rsidRPr="00673FB9">
              <w:rPr>
                <w:rFonts w:ascii="Times New Roman" w:hAnsi="Times New Roman"/>
                <w:b/>
                <w:color w:val="215868" w:themeColor="accent5" w:themeShade="80"/>
                <w:sz w:val="22"/>
                <w:szCs w:val="22"/>
              </w:rPr>
              <w:t>Variabile 2..</w:t>
            </w:r>
          </w:p>
          <w:p w:rsidR="00673FB9" w:rsidRPr="00673FB9" w:rsidRDefault="00673FB9" w:rsidP="00C07F1C">
            <w:pPr>
              <w:spacing w:before="120" w:after="120"/>
              <w:rPr>
                <w:rFonts w:ascii="Times New Roman" w:hAnsi="Times New Roman"/>
                <w:b/>
                <w:color w:val="215868" w:themeColor="accent5" w:themeShade="80"/>
                <w:sz w:val="22"/>
                <w:szCs w:val="22"/>
              </w:rPr>
            </w:pPr>
            <w:r w:rsidRPr="00673FB9">
              <w:rPr>
                <w:rFonts w:ascii="Times New Roman" w:hAnsi="Times New Roman"/>
                <w:b/>
                <w:color w:val="215868" w:themeColor="accent5" w:themeShade="80"/>
                <w:sz w:val="22"/>
                <w:szCs w:val="22"/>
              </w:rPr>
              <w:t>ecc</w:t>
            </w:r>
          </w:p>
        </w:tc>
        <w:tc>
          <w:tcPr>
            <w:tcW w:w="3220" w:type="dxa"/>
            <w:tcBorders>
              <w:top w:val="single" w:sz="4" w:space="0" w:color="auto"/>
              <w:left w:val="single" w:sz="4" w:space="0" w:color="auto"/>
              <w:right w:val="single" w:sz="4" w:space="0" w:color="auto"/>
            </w:tcBorders>
            <w:vAlign w:val="center"/>
          </w:tcPr>
          <w:p w:rsidR="00673FB9" w:rsidRPr="00673FB9" w:rsidRDefault="00673FB9" w:rsidP="00C07F1C">
            <w:pPr>
              <w:spacing w:before="120" w:after="120"/>
              <w:rPr>
                <w:rFonts w:ascii="Times New Roman" w:hAnsi="Times New Roman"/>
                <w:b/>
                <w:color w:val="FF0000"/>
                <w:sz w:val="22"/>
                <w:szCs w:val="22"/>
              </w:rPr>
            </w:pPr>
            <w:r w:rsidRPr="00673FB9">
              <w:rPr>
                <w:rFonts w:ascii="Times New Roman" w:hAnsi="Times New Roman"/>
                <w:b/>
                <w:color w:val="FF0000"/>
                <w:sz w:val="22"/>
                <w:szCs w:val="22"/>
              </w:rPr>
              <w:t>Fare riferimento a tecniche e unità riferite nella specifica scheda di monitoraggio dell’habitat</w:t>
            </w:r>
          </w:p>
        </w:tc>
      </w:tr>
      <w:tr w:rsidR="009940E6" w:rsidRPr="00673FB9" w:rsidTr="00D70C57">
        <w:trPr>
          <w:trHeight w:val="458"/>
        </w:trPr>
        <w:tc>
          <w:tcPr>
            <w:tcW w:w="9000" w:type="dxa"/>
            <w:gridSpan w:val="5"/>
            <w:tcBorders>
              <w:top w:val="single" w:sz="4" w:space="0" w:color="auto"/>
              <w:left w:val="single" w:sz="4" w:space="0" w:color="auto"/>
              <w:right w:val="single" w:sz="4" w:space="0" w:color="auto"/>
            </w:tcBorders>
            <w:shd w:val="clear" w:color="auto" w:fill="auto"/>
            <w:vAlign w:val="center"/>
          </w:tcPr>
          <w:p w:rsidR="009940E6" w:rsidRPr="00673FB9" w:rsidRDefault="009940E6" w:rsidP="00C07F1C">
            <w:pPr>
              <w:spacing w:before="120" w:after="120"/>
              <w:rPr>
                <w:rFonts w:ascii="Times New Roman" w:hAnsi="Times New Roman"/>
                <w:b/>
                <w:color w:val="FF0000"/>
                <w:sz w:val="22"/>
                <w:szCs w:val="22"/>
              </w:rPr>
            </w:pPr>
            <w:r w:rsidRPr="00673FB9">
              <w:rPr>
                <w:rFonts w:ascii="Times New Roman" w:hAnsi="Times New Roman"/>
                <w:b/>
                <w:sz w:val="22"/>
                <w:szCs w:val="22"/>
              </w:rPr>
              <w:t>Presenza di specie animali rilevanti per la connotazione dell’habitat</w:t>
            </w:r>
          </w:p>
        </w:tc>
      </w:tr>
      <w:tr w:rsidR="009940E6" w:rsidRPr="00673FB9" w:rsidTr="008A7A18">
        <w:trPr>
          <w:trHeight w:val="409"/>
        </w:trPr>
        <w:tc>
          <w:tcPr>
            <w:tcW w:w="450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940E6" w:rsidRPr="006736D4" w:rsidRDefault="009940E6" w:rsidP="00C07F1C">
            <w:pPr>
              <w:spacing w:before="120" w:after="120"/>
              <w:rPr>
                <w:rFonts w:ascii="Times New Roman" w:hAnsi="Times New Roman"/>
                <w:b/>
                <w:i/>
                <w:sz w:val="22"/>
                <w:szCs w:val="22"/>
              </w:rPr>
            </w:pPr>
            <w:r w:rsidRPr="006736D4">
              <w:rPr>
                <w:rFonts w:ascii="Times New Roman" w:hAnsi="Times New Roman"/>
                <w:b/>
                <w:i/>
                <w:color w:val="215868" w:themeColor="accent5" w:themeShade="80"/>
                <w:sz w:val="22"/>
                <w:szCs w:val="22"/>
              </w:rPr>
              <w:t>S</w:t>
            </w:r>
            <w:r w:rsidRPr="006736D4">
              <w:rPr>
                <w:rFonts w:ascii="Times New Roman" w:hAnsi="Times New Roman"/>
                <w:b/>
                <w:i/>
                <w:color w:val="215868" w:themeColor="accent5" w:themeShade="80"/>
                <w:sz w:val="22"/>
                <w:szCs w:val="22"/>
              </w:rPr>
              <w:t>pecie</w:t>
            </w:r>
            <w:r w:rsidRPr="006736D4">
              <w:rPr>
                <w:rFonts w:ascii="Times New Roman" w:hAnsi="Times New Roman"/>
                <w:b/>
                <w:i/>
                <w:color w:val="215868" w:themeColor="accent5" w:themeShade="80"/>
                <w:sz w:val="22"/>
                <w:szCs w:val="22"/>
              </w:rPr>
              <w:t>1</w:t>
            </w:r>
          </w:p>
        </w:tc>
        <w:tc>
          <w:tcPr>
            <w:tcW w:w="45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940E6" w:rsidRPr="006736D4" w:rsidRDefault="009940E6" w:rsidP="00C07F1C">
            <w:pPr>
              <w:spacing w:before="120" w:after="120"/>
              <w:rPr>
                <w:rFonts w:ascii="Times New Roman" w:hAnsi="Times New Roman"/>
                <w:b/>
                <w:i/>
                <w:sz w:val="22"/>
                <w:szCs w:val="22"/>
              </w:rPr>
            </w:pPr>
            <w:r w:rsidRPr="006736D4">
              <w:rPr>
                <w:rFonts w:ascii="Times New Roman" w:hAnsi="Times New Roman"/>
                <w:b/>
                <w:i/>
                <w:color w:val="FF0000"/>
                <w:sz w:val="22"/>
                <w:szCs w:val="22"/>
              </w:rPr>
              <w:t>importanza per il sito</w:t>
            </w:r>
          </w:p>
        </w:tc>
      </w:tr>
      <w:tr w:rsidR="009940E6" w:rsidRPr="00673FB9" w:rsidTr="00A64029">
        <w:trPr>
          <w:trHeight w:val="409"/>
        </w:trPr>
        <w:tc>
          <w:tcPr>
            <w:tcW w:w="450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940E6" w:rsidRPr="006736D4" w:rsidRDefault="009940E6" w:rsidP="00C07F1C">
            <w:pPr>
              <w:spacing w:before="120" w:after="120"/>
              <w:rPr>
                <w:rFonts w:ascii="Times New Roman" w:hAnsi="Times New Roman"/>
                <w:b/>
                <w:i/>
                <w:sz w:val="22"/>
                <w:szCs w:val="22"/>
              </w:rPr>
            </w:pPr>
            <w:r w:rsidRPr="006736D4">
              <w:rPr>
                <w:rFonts w:ascii="Times New Roman" w:hAnsi="Times New Roman"/>
                <w:b/>
                <w:i/>
                <w:color w:val="215868" w:themeColor="accent5" w:themeShade="80"/>
                <w:sz w:val="22"/>
                <w:szCs w:val="22"/>
              </w:rPr>
              <w:t>S</w:t>
            </w:r>
            <w:r w:rsidRPr="006736D4">
              <w:rPr>
                <w:rFonts w:ascii="Times New Roman" w:hAnsi="Times New Roman"/>
                <w:b/>
                <w:i/>
                <w:color w:val="215868" w:themeColor="accent5" w:themeShade="80"/>
                <w:sz w:val="22"/>
                <w:szCs w:val="22"/>
              </w:rPr>
              <w:t>pecie</w:t>
            </w:r>
            <w:r w:rsidRPr="006736D4">
              <w:rPr>
                <w:rFonts w:ascii="Times New Roman" w:hAnsi="Times New Roman"/>
                <w:b/>
                <w:i/>
                <w:color w:val="215868" w:themeColor="accent5" w:themeShade="80"/>
                <w:sz w:val="22"/>
                <w:szCs w:val="22"/>
              </w:rPr>
              <w:t>2</w:t>
            </w:r>
          </w:p>
        </w:tc>
        <w:tc>
          <w:tcPr>
            <w:tcW w:w="4500" w:type="dxa"/>
            <w:gridSpan w:val="2"/>
            <w:tcBorders>
              <w:top w:val="single" w:sz="4" w:space="0" w:color="auto"/>
              <w:left w:val="single" w:sz="4" w:space="0" w:color="auto"/>
              <w:bottom w:val="single" w:sz="4" w:space="0" w:color="auto"/>
              <w:right w:val="single" w:sz="4" w:space="0" w:color="auto"/>
            </w:tcBorders>
            <w:shd w:val="clear" w:color="auto" w:fill="auto"/>
          </w:tcPr>
          <w:p w:rsidR="009940E6" w:rsidRPr="006736D4" w:rsidRDefault="009940E6">
            <w:pPr>
              <w:rPr>
                <w:i/>
              </w:rPr>
            </w:pPr>
            <w:r w:rsidRPr="006736D4">
              <w:rPr>
                <w:rFonts w:ascii="Times New Roman" w:hAnsi="Times New Roman"/>
                <w:b/>
                <w:i/>
                <w:color w:val="FF0000"/>
                <w:sz w:val="22"/>
                <w:szCs w:val="22"/>
              </w:rPr>
              <w:t>importanza per il sito</w:t>
            </w:r>
          </w:p>
        </w:tc>
      </w:tr>
      <w:tr w:rsidR="009940E6" w:rsidRPr="00673FB9" w:rsidTr="00A64029">
        <w:trPr>
          <w:trHeight w:val="409"/>
        </w:trPr>
        <w:tc>
          <w:tcPr>
            <w:tcW w:w="450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940E6" w:rsidRPr="006736D4" w:rsidRDefault="009940E6" w:rsidP="00C07F1C">
            <w:pPr>
              <w:spacing w:before="120" w:after="120"/>
              <w:rPr>
                <w:rFonts w:ascii="Times New Roman" w:hAnsi="Times New Roman"/>
                <w:b/>
                <w:i/>
                <w:sz w:val="22"/>
                <w:szCs w:val="22"/>
              </w:rPr>
            </w:pPr>
            <w:r w:rsidRPr="006736D4">
              <w:rPr>
                <w:rFonts w:ascii="Times New Roman" w:hAnsi="Times New Roman"/>
                <w:b/>
                <w:i/>
                <w:color w:val="215868" w:themeColor="accent5" w:themeShade="80"/>
                <w:sz w:val="22"/>
                <w:szCs w:val="22"/>
              </w:rPr>
              <w:t>S</w:t>
            </w:r>
            <w:r w:rsidRPr="006736D4">
              <w:rPr>
                <w:rFonts w:ascii="Times New Roman" w:hAnsi="Times New Roman"/>
                <w:b/>
                <w:i/>
                <w:color w:val="215868" w:themeColor="accent5" w:themeShade="80"/>
                <w:sz w:val="22"/>
                <w:szCs w:val="22"/>
              </w:rPr>
              <w:t>pecie</w:t>
            </w:r>
            <w:r w:rsidRPr="006736D4">
              <w:rPr>
                <w:rFonts w:ascii="Times New Roman" w:hAnsi="Times New Roman"/>
                <w:b/>
                <w:i/>
                <w:color w:val="215868" w:themeColor="accent5" w:themeShade="80"/>
                <w:sz w:val="22"/>
                <w:szCs w:val="22"/>
              </w:rPr>
              <w:t>3</w:t>
            </w:r>
          </w:p>
        </w:tc>
        <w:tc>
          <w:tcPr>
            <w:tcW w:w="4500" w:type="dxa"/>
            <w:gridSpan w:val="2"/>
            <w:tcBorders>
              <w:top w:val="single" w:sz="4" w:space="0" w:color="auto"/>
              <w:left w:val="single" w:sz="4" w:space="0" w:color="auto"/>
              <w:bottom w:val="single" w:sz="4" w:space="0" w:color="auto"/>
              <w:right w:val="single" w:sz="4" w:space="0" w:color="auto"/>
            </w:tcBorders>
            <w:shd w:val="clear" w:color="auto" w:fill="auto"/>
          </w:tcPr>
          <w:p w:rsidR="009940E6" w:rsidRPr="006736D4" w:rsidRDefault="009940E6">
            <w:pPr>
              <w:rPr>
                <w:i/>
              </w:rPr>
            </w:pPr>
            <w:r w:rsidRPr="006736D4">
              <w:rPr>
                <w:rFonts w:ascii="Times New Roman" w:hAnsi="Times New Roman"/>
                <w:b/>
                <w:i/>
                <w:color w:val="FF0000"/>
                <w:sz w:val="22"/>
                <w:szCs w:val="22"/>
              </w:rPr>
              <w:t>importanza per il sito</w:t>
            </w:r>
          </w:p>
        </w:tc>
      </w:tr>
      <w:tr w:rsidR="009940E6" w:rsidRPr="00673FB9" w:rsidTr="00A64029">
        <w:trPr>
          <w:trHeight w:val="409"/>
        </w:trPr>
        <w:tc>
          <w:tcPr>
            <w:tcW w:w="450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940E6" w:rsidRPr="006736D4" w:rsidRDefault="009940E6" w:rsidP="00C07F1C">
            <w:pPr>
              <w:spacing w:before="120" w:after="120"/>
              <w:rPr>
                <w:rFonts w:ascii="Times New Roman" w:hAnsi="Times New Roman"/>
                <w:b/>
                <w:i/>
                <w:sz w:val="22"/>
                <w:szCs w:val="22"/>
              </w:rPr>
            </w:pPr>
            <w:r w:rsidRPr="006736D4">
              <w:rPr>
                <w:rFonts w:ascii="Times New Roman" w:hAnsi="Times New Roman"/>
                <w:b/>
                <w:i/>
                <w:color w:val="215868" w:themeColor="accent5" w:themeShade="80"/>
                <w:sz w:val="22"/>
                <w:szCs w:val="22"/>
              </w:rPr>
              <w:t>S</w:t>
            </w:r>
            <w:r w:rsidRPr="006736D4">
              <w:rPr>
                <w:rFonts w:ascii="Times New Roman" w:hAnsi="Times New Roman"/>
                <w:b/>
                <w:i/>
                <w:color w:val="215868" w:themeColor="accent5" w:themeShade="80"/>
                <w:sz w:val="22"/>
                <w:szCs w:val="22"/>
              </w:rPr>
              <w:t>pecie</w:t>
            </w:r>
            <w:r w:rsidRPr="006736D4">
              <w:rPr>
                <w:rFonts w:ascii="Times New Roman" w:hAnsi="Times New Roman"/>
                <w:b/>
                <w:i/>
                <w:color w:val="215868" w:themeColor="accent5" w:themeShade="80"/>
                <w:sz w:val="22"/>
                <w:szCs w:val="22"/>
              </w:rPr>
              <w:t>4</w:t>
            </w:r>
          </w:p>
        </w:tc>
        <w:tc>
          <w:tcPr>
            <w:tcW w:w="4500" w:type="dxa"/>
            <w:gridSpan w:val="2"/>
            <w:tcBorders>
              <w:top w:val="single" w:sz="4" w:space="0" w:color="auto"/>
              <w:left w:val="single" w:sz="4" w:space="0" w:color="auto"/>
              <w:bottom w:val="single" w:sz="4" w:space="0" w:color="auto"/>
              <w:right w:val="single" w:sz="4" w:space="0" w:color="auto"/>
            </w:tcBorders>
            <w:shd w:val="clear" w:color="auto" w:fill="auto"/>
          </w:tcPr>
          <w:p w:rsidR="009940E6" w:rsidRPr="006736D4" w:rsidRDefault="009940E6">
            <w:pPr>
              <w:rPr>
                <w:i/>
              </w:rPr>
            </w:pPr>
            <w:r w:rsidRPr="006736D4">
              <w:rPr>
                <w:rFonts w:ascii="Times New Roman" w:hAnsi="Times New Roman"/>
                <w:b/>
                <w:i/>
                <w:color w:val="FF0000"/>
                <w:sz w:val="22"/>
                <w:szCs w:val="22"/>
              </w:rPr>
              <w:t>importanza per il sito</w:t>
            </w:r>
          </w:p>
        </w:tc>
      </w:tr>
      <w:tr w:rsidR="00673FB9" w:rsidRPr="00673FB9" w:rsidTr="00C07F1C">
        <w:trPr>
          <w:trHeight w:val="409"/>
        </w:trPr>
        <w:tc>
          <w:tcPr>
            <w:tcW w:w="900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73FB9" w:rsidRDefault="00673FB9" w:rsidP="00C07F1C">
            <w:pPr>
              <w:spacing w:before="120" w:after="120"/>
              <w:rPr>
                <w:rFonts w:ascii="Times New Roman" w:hAnsi="Times New Roman"/>
                <w:b/>
                <w:sz w:val="22"/>
                <w:szCs w:val="22"/>
              </w:rPr>
            </w:pPr>
            <w:r w:rsidRPr="00673FB9">
              <w:rPr>
                <w:rFonts w:ascii="Times New Roman" w:hAnsi="Times New Roman"/>
                <w:b/>
                <w:sz w:val="22"/>
                <w:szCs w:val="22"/>
              </w:rPr>
              <w:t>Note</w:t>
            </w:r>
          </w:p>
          <w:p w:rsidR="009940E6" w:rsidRDefault="009940E6" w:rsidP="00C07F1C">
            <w:pPr>
              <w:spacing w:before="120" w:after="120"/>
              <w:rPr>
                <w:rFonts w:ascii="Times New Roman" w:hAnsi="Times New Roman"/>
                <w:b/>
                <w:sz w:val="22"/>
                <w:szCs w:val="22"/>
              </w:rPr>
            </w:pPr>
          </w:p>
          <w:p w:rsidR="009940E6" w:rsidRPr="00673FB9" w:rsidRDefault="009940E6" w:rsidP="00C07F1C">
            <w:pPr>
              <w:spacing w:before="120" w:after="120"/>
              <w:rPr>
                <w:rFonts w:ascii="Times New Roman" w:hAnsi="Times New Roman"/>
                <w:b/>
                <w:color w:val="215868" w:themeColor="accent5" w:themeShade="80"/>
                <w:sz w:val="22"/>
                <w:szCs w:val="22"/>
              </w:rPr>
            </w:pPr>
          </w:p>
        </w:tc>
      </w:tr>
    </w:tbl>
    <w:p w:rsidR="003F74CD" w:rsidRDefault="003F74CD">
      <w:r>
        <w:br w:type="page"/>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2"/>
        <w:gridCol w:w="3238"/>
        <w:gridCol w:w="1316"/>
        <w:gridCol w:w="1204"/>
        <w:gridCol w:w="575"/>
        <w:gridCol w:w="1945"/>
      </w:tblGrid>
      <w:tr w:rsidR="00673FB9" w:rsidRPr="00673FB9" w:rsidTr="003F74CD">
        <w:trPr>
          <w:cantSplit/>
        </w:trPr>
        <w:tc>
          <w:tcPr>
            <w:tcW w:w="9000" w:type="dxa"/>
            <w:gridSpan w:val="6"/>
            <w:shd w:val="clear" w:color="auto" w:fill="D9D9D9"/>
            <w:vAlign w:val="center"/>
          </w:tcPr>
          <w:p w:rsidR="00327AA2" w:rsidRDefault="00673FB9" w:rsidP="00327AA2">
            <w:pPr>
              <w:spacing w:before="120"/>
              <w:jc w:val="both"/>
              <w:rPr>
                <w:rFonts w:ascii="Times New Roman" w:hAnsi="Times New Roman"/>
                <w:b/>
                <w:sz w:val="22"/>
                <w:szCs w:val="22"/>
              </w:rPr>
            </w:pPr>
            <w:r w:rsidRPr="00673FB9">
              <w:rPr>
                <w:rFonts w:ascii="Times New Roman" w:hAnsi="Times New Roman"/>
                <w:b/>
                <w:sz w:val="22"/>
                <w:szCs w:val="22"/>
              </w:rPr>
              <w:lastRenderedPageBreak/>
              <w:t>PRESS</w:t>
            </w:r>
            <w:r w:rsidR="00327AA2">
              <w:rPr>
                <w:rFonts w:ascii="Times New Roman" w:hAnsi="Times New Roman"/>
                <w:b/>
                <w:sz w:val="22"/>
                <w:szCs w:val="22"/>
              </w:rPr>
              <w:t>IONI e MINACCE relative al sito</w:t>
            </w:r>
          </w:p>
          <w:p w:rsidR="00327AA2" w:rsidRDefault="00673FB9" w:rsidP="00327AA2">
            <w:pPr>
              <w:spacing w:before="120"/>
              <w:jc w:val="both"/>
              <w:rPr>
                <w:rFonts w:ascii="Times New Roman" w:hAnsi="Times New Roman"/>
                <w:b/>
                <w:sz w:val="22"/>
                <w:szCs w:val="22"/>
              </w:rPr>
            </w:pPr>
            <w:r w:rsidRPr="00673FB9">
              <w:rPr>
                <w:rFonts w:ascii="Times New Roman" w:hAnsi="Times New Roman"/>
                <w:b/>
                <w:sz w:val="22"/>
                <w:szCs w:val="22"/>
              </w:rPr>
              <w:t>da identificare secondo i criteri delle linee guida europee</w:t>
            </w:r>
            <w:r w:rsidR="00327AA2">
              <w:rPr>
                <w:rFonts w:ascii="Times New Roman" w:hAnsi="Times New Roman"/>
                <w:b/>
                <w:sz w:val="22"/>
                <w:szCs w:val="22"/>
              </w:rPr>
              <w:t xml:space="preserve"> </w:t>
            </w:r>
            <w:r w:rsidR="00327AA2" w:rsidRPr="00673FB9">
              <w:rPr>
                <w:rFonts w:ascii="Times New Roman" w:hAnsi="Times New Roman"/>
                <w:b/>
                <w:sz w:val="22"/>
                <w:szCs w:val="22"/>
              </w:rPr>
              <w:t>(</w:t>
            </w:r>
            <w:r w:rsidR="00327AA2">
              <w:rPr>
                <w:rFonts w:ascii="Times New Roman" w:hAnsi="Times New Roman"/>
                <w:b/>
                <w:sz w:val="22"/>
                <w:szCs w:val="22"/>
              </w:rPr>
              <w:t xml:space="preserve">vedi link: </w:t>
            </w:r>
          </w:p>
          <w:p w:rsidR="00673FB9" w:rsidRPr="00327AA2" w:rsidRDefault="00327AA2" w:rsidP="00327AA2">
            <w:pPr>
              <w:spacing w:before="120"/>
              <w:jc w:val="both"/>
              <w:rPr>
                <w:rFonts w:ascii="Times New Roman" w:hAnsi="Times New Roman"/>
                <w:szCs w:val="22"/>
              </w:rPr>
            </w:pPr>
            <w:r w:rsidRPr="00327AA2">
              <w:rPr>
                <w:rFonts w:ascii="Times New Roman" w:hAnsi="Times New Roman"/>
                <w:i/>
                <w:szCs w:val="22"/>
              </w:rPr>
              <w:t>http://cdr.eionet.europa.eu/help/habitats_art17</w:t>
            </w:r>
            <w:r w:rsidR="00673FB9" w:rsidRPr="00673FB9">
              <w:rPr>
                <w:rFonts w:ascii="Times New Roman" w:hAnsi="Times New Roman"/>
                <w:b/>
                <w:sz w:val="22"/>
                <w:szCs w:val="22"/>
              </w:rPr>
              <w:t>)</w:t>
            </w:r>
          </w:p>
        </w:tc>
      </w:tr>
      <w:tr w:rsidR="003F74CD" w:rsidRPr="00673FB9" w:rsidTr="003F74CD">
        <w:trPr>
          <w:cantSplit/>
        </w:trPr>
        <w:tc>
          <w:tcPr>
            <w:tcW w:w="722" w:type="dxa"/>
            <w:vMerge w:val="restart"/>
            <w:shd w:val="clear" w:color="auto" w:fill="E0E0E0"/>
            <w:textDirection w:val="btLr"/>
            <w:vAlign w:val="center"/>
          </w:tcPr>
          <w:p w:rsidR="003F74CD" w:rsidRPr="00673FB9" w:rsidRDefault="003F74CD" w:rsidP="00C07F1C">
            <w:pPr>
              <w:spacing w:before="120" w:after="120"/>
              <w:ind w:left="113" w:right="253"/>
              <w:jc w:val="center"/>
              <w:rPr>
                <w:rFonts w:ascii="Times New Roman" w:hAnsi="Times New Roman"/>
                <w:b/>
                <w:sz w:val="22"/>
                <w:szCs w:val="22"/>
              </w:rPr>
            </w:pPr>
            <w:r w:rsidRPr="00673FB9">
              <w:rPr>
                <w:rFonts w:ascii="Times New Roman" w:hAnsi="Times New Roman"/>
                <w:b/>
                <w:sz w:val="22"/>
                <w:szCs w:val="22"/>
              </w:rPr>
              <w:t>Principali pressioni</w:t>
            </w:r>
          </w:p>
        </w:tc>
        <w:tc>
          <w:tcPr>
            <w:tcW w:w="4554" w:type="dxa"/>
            <w:gridSpan w:val="2"/>
            <w:vAlign w:val="center"/>
          </w:tcPr>
          <w:p w:rsidR="003F74CD" w:rsidRPr="00673FB9" w:rsidRDefault="003F74CD" w:rsidP="00C07F1C">
            <w:pPr>
              <w:spacing w:before="120" w:after="120"/>
              <w:rPr>
                <w:rFonts w:ascii="Times New Roman" w:hAnsi="Times New Roman"/>
                <w:sz w:val="22"/>
                <w:szCs w:val="22"/>
                <w:lang w:val="en-US"/>
              </w:rPr>
            </w:pPr>
            <w:proofErr w:type="spellStart"/>
            <w:r w:rsidRPr="00673FB9">
              <w:rPr>
                <w:rFonts w:ascii="Times New Roman" w:hAnsi="Times New Roman"/>
                <w:b/>
                <w:sz w:val="22"/>
                <w:szCs w:val="22"/>
                <w:lang w:val="en-US"/>
              </w:rPr>
              <w:t>Codice</w:t>
            </w:r>
            <w:proofErr w:type="spellEnd"/>
            <w:r w:rsidRPr="00673FB9">
              <w:rPr>
                <w:rFonts w:ascii="Times New Roman" w:hAnsi="Times New Roman"/>
                <w:b/>
                <w:sz w:val="22"/>
                <w:szCs w:val="22"/>
                <w:lang w:val="en-US"/>
              </w:rPr>
              <w:t>/</w:t>
            </w:r>
            <w:proofErr w:type="spellStart"/>
            <w:r w:rsidRPr="00673FB9">
              <w:rPr>
                <w:rFonts w:ascii="Times New Roman" w:hAnsi="Times New Roman"/>
                <w:b/>
                <w:sz w:val="22"/>
                <w:szCs w:val="22"/>
                <w:lang w:val="en-US"/>
              </w:rPr>
              <w:t>nome</w:t>
            </w:r>
            <w:proofErr w:type="spellEnd"/>
            <w:r w:rsidRPr="00673FB9">
              <w:rPr>
                <w:rFonts w:ascii="Times New Roman" w:hAnsi="Times New Roman"/>
                <w:b/>
                <w:sz w:val="22"/>
                <w:szCs w:val="22"/>
                <w:lang w:val="en-US"/>
              </w:rPr>
              <w:t xml:space="preserve"> PRESSIONE</w:t>
            </w:r>
          </w:p>
        </w:tc>
        <w:tc>
          <w:tcPr>
            <w:tcW w:w="1779" w:type="dxa"/>
            <w:gridSpan w:val="2"/>
            <w:vAlign w:val="center"/>
          </w:tcPr>
          <w:p w:rsidR="003F74CD" w:rsidRPr="00673FB9" w:rsidRDefault="003F74CD" w:rsidP="003F74CD">
            <w:pPr>
              <w:spacing w:before="120" w:after="120"/>
              <w:jc w:val="center"/>
              <w:rPr>
                <w:rFonts w:ascii="Times New Roman" w:hAnsi="Times New Roman"/>
                <w:sz w:val="22"/>
                <w:szCs w:val="22"/>
              </w:rPr>
            </w:pPr>
            <w:r w:rsidRPr="00673FB9">
              <w:rPr>
                <w:rFonts w:ascii="Times New Roman" w:hAnsi="Times New Roman"/>
                <w:sz w:val="22"/>
                <w:szCs w:val="22"/>
              </w:rPr>
              <w:t>H = alta importanza</w:t>
            </w:r>
          </w:p>
        </w:tc>
        <w:tc>
          <w:tcPr>
            <w:tcW w:w="1945" w:type="dxa"/>
            <w:vAlign w:val="center"/>
          </w:tcPr>
          <w:p w:rsidR="003F74CD" w:rsidRPr="00673FB9" w:rsidRDefault="003F74CD" w:rsidP="003F74CD">
            <w:pPr>
              <w:spacing w:before="120" w:after="120"/>
              <w:jc w:val="center"/>
              <w:rPr>
                <w:rFonts w:ascii="Times New Roman" w:hAnsi="Times New Roman"/>
                <w:sz w:val="22"/>
                <w:szCs w:val="22"/>
              </w:rPr>
            </w:pPr>
            <w:r w:rsidRPr="00673FB9">
              <w:rPr>
                <w:rFonts w:ascii="Times New Roman" w:hAnsi="Times New Roman"/>
                <w:sz w:val="22"/>
                <w:szCs w:val="22"/>
              </w:rPr>
              <w:t>M = media importanza</w:t>
            </w:r>
          </w:p>
        </w:tc>
      </w:tr>
      <w:tr w:rsidR="003F74CD" w:rsidRPr="00673FB9" w:rsidTr="003F74CD">
        <w:trPr>
          <w:cantSplit/>
        </w:trPr>
        <w:tc>
          <w:tcPr>
            <w:tcW w:w="722" w:type="dxa"/>
            <w:vMerge/>
            <w:shd w:val="clear" w:color="auto" w:fill="auto"/>
            <w:vAlign w:val="center"/>
          </w:tcPr>
          <w:p w:rsidR="003F74CD" w:rsidRPr="00673FB9" w:rsidRDefault="003F74CD" w:rsidP="00C07F1C">
            <w:pPr>
              <w:spacing w:before="120" w:after="120"/>
              <w:ind w:right="253"/>
              <w:jc w:val="center"/>
              <w:rPr>
                <w:rFonts w:ascii="Times New Roman" w:hAnsi="Times New Roman"/>
                <w:sz w:val="22"/>
                <w:szCs w:val="22"/>
              </w:rPr>
            </w:pPr>
          </w:p>
        </w:tc>
        <w:tc>
          <w:tcPr>
            <w:tcW w:w="4554" w:type="dxa"/>
            <w:gridSpan w:val="2"/>
            <w:shd w:val="clear" w:color="auto" w:fill="auto"/>
            <w:vAlign w:val="center"/>
          </w:tcPr>
          <w:p w:rsidR="003F74CD" w:rsidRPr="00673FB9" w:rsidRDefault="003F74CD" w:rsidP="00C07F1C">
            <w:pPr>
              <w:spacing w:before="120" w:after="120"/>
              <w:rPr>
                <w:rFonts w:ascii="Times New Roman" w:hAnsi="Times New Roman"/>
                <w:color w:val="244061" w:themeColor="accent1" w:themeShade="80"/>
                <w:sz w:val="22"/>
                <w:szCs w:val="22"/>
              </w:rPr>
            </w:pPr>
          </w:p>
        </w:tc>
        <w:tc>
          <w:tcPr>
            <w:tcW w:w="1779" w:type="dxa"/>
            <w:gridSpan w:val="2"/>
            <w:shd w:val="clear" w:color="auto" w:fill="auto"/>
            <w:vAlign w:val="center"/>
          </w:tcPr>
          <w:p w:rsidR="003F74CD" w:rsidRPr="00673FB9" w:rsidRDefault="003F74CD" w:rsidP="003F74CD">
            <w:pPr>
              <w:spacing w:before="120" w:after="120"/>
              <w:jc w:val="center"/>
              <w:rPr>
                <w:rFonts w:ascii="Times New Roman" w:hAnsi="Times New Roman"/>
                <w:color w:val="244061" w:themeColor="accent1" w:themeShade="80"/>
                <w:sz w:val="22"/>
                <w:szCs w:val="22"/>
              </w:rPr>
            </w:pPr>
          </w:p>
        </w:tc>
        <w:tc>
          <w:tcPr>
            <w:tcW w:w="1945" w:type="dxa"/>
            <w:shd w:val="clear" w:color="auto" w:fill="auto"/>
            <w:vAlign w:val="center"/>
          </w:tcPr>
          <w:p w:rsidR="003F74CD" w:rsidRPr="00673FB9" w:rsidRDefault="003F74CD" w:rsidP="003F74CD">
            <w:pPr>
              <w:spacing w:before="120" w:after="120"/>
              <w:jc w:val="center"/>
              <w:rPr>
                <w:rFonts w:ascii="Times New Roman" w:hAnsi="Times New Roman"/>
                <w:color w:val="244061" w:themeColor="accent1" w:themeShade="80"/>
                <w:sz w:val="22"/>
                <w:szCs w:val="22"/>
              </w:rPr>
            </w:pPr>
          </w:p>
        </w:tc>
      </w:tr>
      <w:tr w:rsidR="003F74CD" w:rsidRPr="00673FB9" w:rsidTr="003F74CD">
        <w:trPr>
          <w:cantSplit/>
        </w:trPr>
        <w:tc>
          <w:tcPr>
            <w:tcW w:w="722" w:type="dxa"/>
            <w:vMerge/>
            <w:shd w:val="clear" w:color="auto" w:fill="auto"/>
            <w:vAlign w:val="center"/>
          </w:tcPr>
          <w:p w:rsidR="003F74CD" w:rsidRPr="00673FB9" w:rsidRDefault="003F74CD" w:rsidP="00C07F1C">
            <w:pPr>
              <w:spacing w:before="120" w:after="120"/>
              <w:ind w:right="253"/>
              <w:jc w:val="center"/>
              <w:rPr>
                <w:rFonts w:ascii="Times New Roman" w:hAnsi="Times New Roman"/>
                <w:sz w:val="22"/>
                <w:szCs w:val="22"/>
              </w:rPr>
            </w:pPr>
          </w:p>
        </w:tc>
        <w:tc>
          <w:tcPr>
            <w:tcW w:w="4554" w:type="dxa"/>
            <w:gridSpan w:val="2"/>
            <w:shd w:val="clear" w:color="auto" w:fill="auto"/>
            <w:vAlign w:val="center"/>
          </w:tcPr>
          <w:p w:rsidR="003F74CD" w:rsidRPr="00673FB9" w:rsidRDefault="003F74CD" w:rsidP="00C07F1C">
            <w:pPr>
              <w:spacing w:before="120" w:after="120"/>
              <w:rPr>
                <w:rFonts w:ascii="Times New Roman" w:hAnsi="Times New Roman"/>
                <w:color w:val="244061" w:themeColor="accent1" w:themeShade="80"/>
                <w:sz w:val="22"/>
                <w:szCs w:val="22"/>
              </w:rPr>
            </w:pPr>
          </w:p>
        </w:tc>
        <w:tc>
          <w:tcPr>
            <w:tcW w:w="1779" w:type="dxa"/>
            <w:gridSpan w:val="2"/>
            <w:shd w:val="clear" w:color="auto" w:fill="auto"/>
            <w:vAlign w:val="center"/>
          </w:tcPr>
          <w:p w:rsidR="003F74CD" w:rsidRPr="00673FB9" w:rsidRDefault="003F74CD" w:rsidP="003F74CD">
            <w:pPr>
              <w:spacing w:before="120" w:after="120"/>
              <w:jc w:val="center"/>
              <w:rPr>
                <w:rFonts w:ascii="Times New Roman" w:hAnsi="Times New Roman"/>
                <w:color w:val="244061" w:themeColor="accent1" w:themeShade="80"/>
                <w:sz w:val="22"/>
                <w:szCs w:val="22"/>
              </w:rPr>
            </w:pPr>
          </w:p>
        </w:tc>
        <w:tc>
          <w:tcPr>
            <w:tcW w:w="1945" w:type="dxa"/>
            <w:shd w:val="clear" w:color="auto" w:fill="auto"/>
            <w:vAlign w:val="center"/>
          </w:tcPr>
          <w:p w:rsidR="003F74CD" w:rsidRPr="00673FB9" w:rsidRDefault="003F74CD" w:rsidP="003F74CD">
            <w:pPr>
              <w:spacing w:before="120" w:after="120"/>
              <w:jc w:val="center"/>
              <w:rPr>
                <w:rFonts w:ascii="Times New Roman" w:hAnsi="Times New Roman"/>
                <w:color w:val="244061" w:themeColor="accent1" w:themeShade="80"/>
                <w:sz w:val="22"/>
                <w:szCs w:val="22"/>
              </w:rPr>
            </w:pPr>
          </w:p>
        </w:tc>
      </w:tr>
      <w:tr w:rsidR="003F74CD" w:rsidRPr="00673FB9" w:rsidTr="003F74CD">
        <w:trPr>
          <w:cantSplit/>
        </w:trPr>
        <w:tc>
          <w:tcPr>
            <w:tcW w:w="722" w:type="dxa"/>
            <w:vMerge/>
            <w:shd w:val="clear" w:color="auto" w:fill="auto"/>
            <w:vAlign w:val="center"/>
          </w:tcPr>
          <w:p w:rsidR="003F74CD" w:rsidRPr="00673FB9" w:rsidRDefault="003F74CD" w:rsidP="00C07F1C">
            <w:pPr>
              <w:spacing w:before="120" w:after="120"/>
              <w:ind w:right="253"/>
              <w:jc w:val="center"/>
              <w:rPr>
                <w:rFonts w:ascii="Times New Roman" w:hAnsi="Times New Roman"/>
                <w:sz w:val="22"/>
                <w:szCs w:val="22"/>
              </w:rPr>
            </w:pPr>
          </w:p>
        </w:tc>
        <w:tc>
          <w:tcPr>
            <w:tcW w:w="4554" w:type="dxa"/>
            <w:gridSpan w:val="2"/>
            <w:shd w:val="clear" w:color="auto" w:fill="auto"/>
            <w:vAlign w:val="center"/>
          </w:tcPr>
          <w:p w:rsidR="003F74CD" w:rsidRPr="00673FB9" w:rsidRDefault="003F74CD" w:rsidP="00C07F1C">
            <w:pPr>
              <w:spacing w:before="120" w:after="120"/>
              <w:rPr>
                <w:rFonts w:ascii="Times New Roman" w:hAnsi="Times New Roman"/>
                <w:color w:val="244061" w:themeColor="accent1" w:themeShade="80"/>
                <w:sz w:val="22"/>
                <w:szCs w:val="22"/>
              </w:rPr>
            </w:pPr>
          </w:p>
        </w:tc>
        <w:tc>
          <w:tcPr>
            <w:tcW w:w="1779" w:type="dxa"/>
            <w:gridSpan w:val="2"/>
            <w:shd w:val="clear" w:color="auto" w:fill="auto"/>
            <w:vAlign w:val="center"/>
          </w:tcPr>
          <w:p w:rsidR="003F74CD" w:rsidRPr="00673FB9" w:rsidRDefault="003F74CD" w:rsidP="003F74CD">
            <w:pPr>
              <w:spacing w:before="120" w:after="120"/>
              <w:jc w:val="center"/>
              <w:rPr>
                <w:rFonts w:ascii="Times New Roman" w:hAnsi="Times New Roman"/>
                <w:color w:val="244061" w:themeColor="accent1" w:themeShade="80"/>
                <w:sz w:val="22"/>
                <w:szCs w:val="22"/>
              </w:rPr>
            </w:pPr>
          </w:p>
        </w:tc>
        <w:tc>
          <w:tcPr>
            <w:tcW w:w="1945" w:type="dxa"/>
            <w:shd w:val="clear" w:color="auto" w:fill="auto"/>
            <w:vAlign w:val="center"/>
          </w:tcPr>
          <w:p w:rsidR="003F74CD" w:rsidRPr="00673FB9" w:rsidRDefault="003F74CD" w:rsidP="003F74CD">
            <w:pPr>
              <w:spacing w:before="120" w:after="120"/>
              <w:jc w:val="center"/>
              <w:rPr>
                <w:rFonts w:ascii="Times New Roman" w:hAnsi="Times New Roman"/>
                <w:color w:val="244061" w:themeColor="accent1" w:themeShade="80"/>
                <w:sz w:val="22"/>
                <w:szCs w:val="22"/>
              </w:rPr>
            </w:pPr>
          </w:p>
        </w:tc>
      </w:tr>
      <w:tr w:rsidR="003F74CD" w:rsidRPr="00673FB9" w:rsidTr="003F74CD">
        <w:trPr>
          <w:cantSplit/>
          <w:trHeight w:val="100"/>
        </w:trPr>
        <w:tc>
          <w:tcPr>
            <w:tcW w:w="722" w:type="dxa"/>
            <w:vMerge/>
            <w:shd w:val="clear" w:color="auto" w:fill="auto"/>
            <w:vAlign w:val="center"/>
          </w:tcPr>
          <w:p w:rsidR="003F74CD" w:rsidRPr="00673FB9" w:rsidRDefault="003F74CD" w:rsidP="00C07F1C">
            <w:pPr>
              <w:spacing w:before="120" w:after="120"/>
              <w:ind w:right="253"/>
              <w:jc w:val="center"/>
              <w:rPr>
                <w:rFonts w:ascii="Times New Roman" w:hAnsi="Times New Roman"/>
                <w:sz w:val="22"/>
                <w:szCs w:val="22"/>
              </w:rPr>
            </w:pPr>
          </w:p>
        </w:tc>
        <w:tc>
          <w:tcPr>
            <w:tcW w:w="4554" w:type="dxa"/>
            <w:gridSpan w:val="2"/>
            <w:shd w:val="clear" w:color="auto" w:fill="auto"/>
            <w:vAlign w:val="center"/>
          </w:tcPr>
          <w:p w:rsidR="003F74CD" w:rsidRPr="00673FB9" w:rsidRDefault="003F74CD" w:rsidP="00C07F1C">
            <w:pPr>
              <w:spacing w:before="120" w:after="120"/>
              <w:rPr>
                <w:rFonts w:ascii="Times New Roman" w:hAnsi="Times New Roman"/>
                <w:color w:val="244061" w:themeColor="accent1" w:themeShade="80"/>
                <w:sz w:val="22"/>
                <w:szCs w:val="22"/>
              </w:rPr>
            </w:pPr>
          </w:p>
        </w:tc>
        <w:tc>
          <w:tcPr>
            <w:tcW w:w="1779" w:type="dxa"/>
            <w:gridSpan w:val="2"/>
            <w:shd w:val="clear" w:color="auto" w:fill="auto"/>
            <w:vAlign w:val="center"/>
          </w:tcPr>
          <w:p w:rsidR="003F74CD" w:rsidRPr="00673FB9" w:rsidRDefault="003F74CD" w:rsidP="003F74CD">
            <w:pPr>
              <w:spacing w:before="120" w:after="120"/>
              <w:jc w:val="center"/>
              <w:rPr>
                <w:rFonts w:ascii="Times New Roman" w:hAnsi="Times New Roman"/>
                <w:color w:val="244061" w:themeColor="accent1" w:themeShade="80"/>
                <w:sz w:val="22"/>
                <w:szCs w:val="22"/>
              </w:rPr>
            </w:pPr>
          </w:p>
        </w:tc>
        <w:tc>
          <w:tcPr>
            <w:tcW w:w="1945" w:type="dxa"/>
            <w:shd w:val="clear" w:color="auto" w:fill="auto"/>
            <w:vAlign w:val="center"/>
          </w:tcPr>
          <w:p w:rsidR="003F74CD" w:rsidRPr="00673FB9" w:rsidRDefault="003F74CD" w:rsidP="003F74CD">
            <w:pPr>
              <w:spacing w:before="120" w:after="120"/>
              <w:jc w:val="center"/>
              <w:rPr>
                <w:rFonts w:ascii="Times New Roman" w:hAnsi="Times New Roman"/>
                <w:color w:val="244061" w:themeColor="accent1" w:themeShade="80"/>
                <w:sz w:val="22"/>
                <w:szCs w:val="22"/>
              </w:rPr>
            </w:pPr>
          </w:p>
        </w:tc>
      </w:tr>
      <w:tr w:rsidR="00673FB9" w:rsidRPr="00673FB9" w:rsidTr="003F74CD">
        <w:trPr>
          <w:cantSplit/>
          <w:trHeight w:val="455"/>
        </w:trPr>
        <w:tc>
          <w:tcPr>
            <w:tcW w:w="722" w:type="dxa"/>
            <w:vMerge/>
            <w:tcBorders>
              <w:bottom w:val="single" w:sz="4" w:space="0" w:color="auto"/>
            </w:tcBorders>
            <w:shd w:val="clear" w:color="auto" w:fill="E0E0E0"/>
            <w:vAlign w:val="center"/>
          </w:tcPr>
          <w:p w:rsidR="00673FB9" w:rsidRPr="00673FB9" w:rsidRDefault="00673FB9" w:rsidP="00C07F1C">
            <w:pPr>
              <w:spacing w:before="120" w:after="120"/>
              <w:ind w:right="253"/>
              <w:jc w:val="center"/>
              <w:rPr>
                <w:rFonts w:ascii="Times New Roman" w:hAnsi="Times New Roman"/>
                <w:b/>
                <w:sz w:val="22"/>
                <w:szCs w:val="22"/>
              </w:rPr>
            </w:pPr>
          </w:p>
        </w:tc>
        <w:tc>
          <w:tcPr>
            <w:tcW w:w="8278" w:type="dxa"/>
            <w:gridSpan w:val="5"/>
            <w:tcBorders>
              <w:bottom w:val="single" w:sz="4" w:space="0" w:color="auto"/>
            </w:tcBorders>
            <w:vAlign w:val="center"/>
          </w:tcPr>
          <w:p w:rsidR="00673FB9" w:rsidRPr="00673FB9" w:rsidRDefault="00673FB9" w:rsidP="00C07F1C">
            <w:pPr>
              <w:spacing w:before="120" w:after="120"/>
              <w:rPr>
                <w:rFonts w:ascii="Times New Roman" w:hAnsi="Times New Roman"/>
                <w:sz w:val="22"/>
                <w:szCs w:val="22"/>
              </w:rPr>
            </w:pPr>
            <w:r w:rsidRPr="00673FB9">
              <w:rPr>
                <w:rFonts w:ascii="Times New Roman" w:hAnsi="Times New Roman"/>
                <w:sz w:val="22"/>
                <w:szCs w:val="22"/>
              </w:rPr>
              <w:t>Note: (</w:t>
            </w:r>
            <w:r w:rsidR="009940E6">
              <w:rPr>
                <w:rFonts w:ascii="Times New Roman" w:hAnsi="Times New Roman"/>
                <w:sz w:val="22"/>
                <w:szCs w:val="22"/>
              </w:rPr>
              <w:t xml:space="preserve">es. </w:t>
            </w:r>
            <w:r w:rsidRPr="00673FB9">
              <w:rPr>
                <w:rFonts w:ascii="Times New Roman" w:hAnsi="Times New Roman"/>
                <w:sz w:val="22"/>
                <w:szCs w:val="22"/>
              </w:rPr>
              <w:t>distanza di influenza delle pressioni rilevate)</w:t>
            </w:r>
          </w:p>
        </w:tc>
      </w:tr>
      <w:tr w:rsidR="003A1F31" w:rsidRPr="00673FB9" w:rsidTr="003F74CD">
        <w:trPr>
          <w:cantSplit/>
        </w:trPr>
        <w:tc>
          <w:tcPr>
            <w:tcW w:w="722" w:type="dxa"/>
            <w:vMerge w:val="restart"/>
            <w:shd w:val="clear" w:color="auto" w:fill="E0E0E0"/>
            <w:textDirection w:val="btLr"/>
            <w:vAlign w:val="center"/>
          </w:tcPr>
          <w:p w:rsidR="003A1F31" w:rsidRPr="00673FB9" w:rsidRDefault="003A1F31" w:rsidP="00C07F1C">
            <w:pPr>
              <w:spacing w:before="120" w:after="120"/>
              <w:ind w:left="113" w:right="253"/>
              <w:jc w:val="center"/>
              <w:rPr>
                <w:rFonts w:ascii="Times New Roman" w:hAnsi="Times New Roman"/>
                <w:b/>
                <w:sz w:val="22"/>
                <w:szCs w:val="22"/>
              </w:rPr>
            </w:pPr>
            <w:r w:rsidRPr="00673FB9">
              <w:rPr>
                <w:rFonts w:ascii="Times New Roman" w:hAnsi="Times New Roman"/>
                <w:b/>
                <w:sz w:val="22"/>
                <w:szCs w:val="22"/>
              </w:rPr>
              <w:t>Principali minacce</w:t>
            </w:r>
          </w:p>
        </w:tc>
        <w:tc>
          <w:tcPr>
            <w:tcW w:w="4554" w:type="dxa"/>
            <w:gridSpan w:val="2"/>
            <w:vAlign w:val="center"/>
          </w:tcPr>
          <w:p w:rsidR="003A1F31" w:rsidRPr="00673FB9" w:rsidRDefault="003A1F31" w:rsidP="00C07F1C">
            <w:pPr>
              <w:spacing w:before="120" w:after="120"/>
              <w:rPr>
                <w:rFonts w:ascii="Times New Roman" w:hAnsi="Times New Roman"/>
                <w:b/>
                <w:sz w:val="22"/>
                <w:szCs w:val="22"/>
                <w:lang w:val="en-US"/>
              </w:rPr>
            </w:pPr>
            <w:proofErr w:type="spellStart"/>
            <w:r w:rsidRPr="00673FB9">
              <w:rPr>
                <w:rFonts w:ascii="Times New Roman" w:hAnsi="Times New Roman"/>
                <w:b/>
                <w:sz w:val="22"/>
                <w:szCs w:val="22"/>
                <w:lang w:val="en-US"/>
              </w:rPr>
              <w:t>Codice</w:t>
            </w:r>
            <w:proofErr w:type="spellEnd"/>
            <w:r w:rsidRPr="00673FB9">
              <w:rPr>
                <w:rFonts w:ascii="Times New Roman" w:hAnsi="Times New Roman"/>
                <w:b/>
                <w:sz w:val="22"/>
                <w:szCs w:val="22"/>
                <w:lang w:val="en-US"/>
              </w:rPr>
              <w:t>/</w:t>
            </w:r>
            <w:proofErr w:type="spellStart"/>
            <w:r w:rsidRPr="00673FB9">
              <w:rPr>
                <w:rFonts w:ascii="Times New Roman" w:hAnsi="Times New Roman"/>
                <w:b/>
                <w:sz w:val="22"/>
                <w:szCs w:val="22"/>
                <w:lang w:val="en-US"/>
              </w:rPr>
              <w:t>nomeMINACCIA</w:t>
            </w:r>
            <w:proofErr w:type="spellEnd"/>
            <w:r w:rsidRPr="00673FB9">
              <w:rPr>
                <w:rFonts w:ascii="Times New Roman" w:hAnsi="Times New Roman"/>
                <w:b/>
                <w:sz w:val="22"/>
                <w:szCs w:val="22"/>
                <w:lang w:val="en-US"/>
              </w:rPr>
              <w:t xml:space="preserve"> </w:t>
            </w:r>
          </w:p>
        </w:tc>
        <w:tc>
          <w:tcPr>
            <w:tcW w:w="1779" w:type="dxa"/>
            <w:gridSpan w:val="2"/>
            <w:vAlign w:val="center"/>
          </w:tcPr>
          <w:p w:rsidR="003A1F31" w:rsidRPr="00673FB9" w:rsidRDefault="003A1F31" w:rsidP="00C07F1C">
            <w:pPr>
              <w:spacing w:before="120" w:after="120"/>
              <w:rPr>
                <w:rFonts w:ascii="Times New Roman" w:hAnsi="Times New Roman"/>
                <w:sz w:val="22"/>
                <w:szCs w:val="22"/>
              </w:rPr>
            </w:pPr>
            <w:r w:rsidRPr="00673FB9">
              <w:rPr>
                <w:rFonts w:ascii="Times New Roman" w:hAnsi="Times New Roman"/>
                <w:sz w:val="22"/>
                <w:szCs w:val="22"/>
              </w:rPr>
              <w:t>H = alta importanza</w:t>
            </w:r>
          </w:p>
        </w:tc>
        <w:tc>
          <w:tcPr>
            <w:tcW w:w="1945" w:type="dxa"/>
            <w:vAlign w:val="center"/>
          </w:tcPr>
          <w:p w:rsidR="003A1F31" w:rsidRPr="00673FB9" w:rsidRDefault="003A1F31" w:rsidP="00C07F1C">
            <w:pPr>
              <w:spacing w:before="120" w:after="120"/>
              <w:rPr>
                <w:rFonts w:ascii="Times New Roman" w:hAnsi="Times New Roman"/>
                <w:sz w:val="22"/>
                <w:szCs w:val="22"/>
              </w:rPr>
            </w:pPr>
            <w:r w:rsidRPr="00673FB9">
              <w:rPr>
                <w:rFonts w:ascii="Times New Roman" w:hAnsi="Times New Roman"/>
                <w:sz w:val="22"/>
                <w:szCs w:val="22"/>
              </w:rPr>
              <w:t>M = media importanza</w:t>
            </w:r>
          </w:p>
        </w:tc>
      </w:tr>
      <w:tr w:rsidR="003A1F31" w:rsidRPr="00673FB9" w:rsidTr="003F74CD">
        <w:trPr>
          <w:cantSplit/>
        </w:trPr>
        <w:tc>
          <w:tcPr>
            <w:tcW w:w="722" w:type="dxa"/>
            <w:vMerge/>
            <w:shd w:val="clear" w:color="auto" w:fill="auto"/>
            <w:vAlign w:val="center"/>
          </w:tcPr>
          <w:p w:rsidR="003A1F31" w:rsidRPr="00673FB9" w:rsidRDefault="003A1F31" w:rsidP="00C07F1C">
            <w:pPr>
              <w:spacing w:before="120" w:after="120"/>
              <w:ind w:right="253"/>
              <w:rPr>
                <w:rFonts w:ascii="Times New Roman" w:hAnsi="Times New Roman"/>
                <w:sz w:val="22"/>
                <w:szCs w:val="22"/>
              </w:rPr>
            </w:pPr>
          </w:p>
        </w:tc>
        <w:tc>
          <w:tcPr>
            <w:tcW w:w="4554" w:type="dxa"/>
            <w:gridSpan w:val="2"/>
            <w:shd w:val="clear" w:color="auto" w:fill="auto"/>
            <w:vAlign w:val="center"/>
          </w:tcPr>
          <w:p w:rsidR="003A1F31" w:rsidRPr="00673FB9" w:rsidRDefault="003A1F31" w:rsidP="00C07F1C">
            <w:pPr>
              <w:spacing w:before="120" w:after="120"/>
              <w:rPr>
                <w:rFonts w:ascii="Times New Roman" w:hAnsi="Times New Roman"/>
                <w:color w:val="244061" w:themeColor="accent1" w:themeShade="80"/>
                <w:sz w:val="22"/>
                <w:szCs w:val="22"/>
              </w:rPr>
            </w:pPr>
          </w:p>
        </w:tc>
        <w:tc>
          <w:tcPr>
            <w:tcW w:w="1779" w:type="dxa"/>
            <w:gridSpan w:val="2"/>
            <w:shd w:val="clear" w:color="auto" w:fill="auto"/>
            <w:vAlign w:val="center"/>
          </w:tcPr>
          <w:p w:rsidR="003A1F31" w:rsidRPr="00673FB9" w:rsidRDefault="003A1F31" w:rsidP="003A1F31">
            <w:pPr>
              <w:spacing w:before="120" w:after="120"/>
              <w:jc w:val="center"/>
              <w:rPr>
                <w:rFonts w:ascii="Times New Roman" w:hAnsi="Times New Roman"/>
                <w:color w:val="244061" w:themeColor="accent1" w:themeShade="80"/>
                <w:sz w:val="22"/>
                <w:szCs w:val="22"/>
              </w:rPr>
            </w:pPr>
          </w:p>
        </w:tc>
        <w:tc>
          <w:tcPr>
            <w:tcW w:w="1945" w:type="dxa"/>
            <w:shd w:val="clear" w:color="auto" w:fill="auto"/>
            <w:vAlign w:val="center"/>
          </w:tcPr>
          <w:p w:rsidR="003A1F31" w:rsidRPr="00673FB9" w:rsidRDefault="003A1F31" w:rsidP="003A1F31">
            <w:pPr>
              <w:spacing w:before="120" w:after="120"/>
              <w:jc w:val="center"/>
              <w:rPr>
                <w:rFonts w:ascii="Times New Roman" w:hAnsi="Times New Roman"/>
                <w:color w:val="244061" w:themeColor="accent1" w:themeShade="80"/>
                <w:sz w:val="22"/>
                <w:szCs w:val="22"/>
              </w:rPr>
            </w:pPr>
          </w:p>
        </w:tc>
      </w:tr>
      <w:tr w:rsidR="003F74CD" w:rsidRPr="00673FB9" w:rsidTr="003F74CD">
        <w:trPr>
          <w:cantSplit/>
        </w:trPr>
        <w:tc>
          <w:tcPr>
            <w:tcW w:w="722" w:type="dxa"/>
            <w:vMerge/>
            <w:shd w:val="clear" w:color="auto" w:fill="auto"/>
            <w:vAlign w:val="center"/>
          </w:tcPr>
          <w:p w:rsidR="003F74CD" w:rsidRPr="00673FB9" w:rsidRDefault="003F74CD" w:rsidP="00C07F1C">
            <w:pPr>
              <w:spacing w:before="120" w:after="120"/>
              <w:ind w:right="253"/>
              <w:rPr>
                <w:rFonts w:ascii="Times New Roman" w:hAnsi="Times New Roman"/>
                <w:sz w:val="22"/>
                <w:szCs w:val="22"/>
              </w:rPr>
            </w:pPr>
          </w:p>
        </w:tc>
        <w:tc>
          <w:tcPr>
            <w:tcW w:w="4554" w:type="dxa"/>
            <w:gridSpan w:val="2"/>
            <w:shd w:val="clear" w:color="auto" w:fill="auto"/>
            <w:vAlign w:val="center"/>
          </w:tcPr>
          <w:p w:rsidR="003F74CD" w:rsidRPr="00673FB9" w:rsidRDefault="003F74CD" w:rsidP="00C07F1C">
            <w:pPr>
              <w:spacing w:before="120" w:after="120"/>
              <w:rPr>
                <w:rFonts w:ascii="Times New Roman" w:hAnsi="Times New Roman"/>
                <w:color w:val="244061" w:themeColor="accent1" w:themeShade="80"/>
                <w:sz w:val="22"/>
                <w:szCs w:val="22"/>
              </w:rPr>
            </w:pPr>
          </w:p>
        </w:tc>
        <w:tc>
          <w:tcPr>
            <w:tcW w:w="1779" w:type="dxa"/>
            <w:gridSpan w:val="2"/>
            <w:shd w:val="clear" w:color="auto" w:fill="auto"/>
            <w:vAlign w:val="center"/>
          </w:tcPr>
          <w:p w:rsidR="003F74CD" w:rsidRPr="00673FB9" w:rsidRDefault="003F74CD" w:rsidP="003A1F31">
            <w:pPr>
              <w:spacing w:before="120" w:after="120"/>
              <w:jc w:val="center"/>
              <w:rPr>
                <w:rFonts w:ascii="Times New Roman" w:hAnsi="Times New Roman"/>
                <w:color w:val="244061" w:themeColor="accent1" w:themeShade="80"/>
                <w:sz w:val="22"/>
                <w:szCs w:val="22"/>
              </w:rPr>
            </w:pPr>
          </w:p>
        </w:tc>
        <w:tc>
          <w:tcPr>
            <w:tcW w:w="1945" w:type="dxa"/>
            <w:shd w:val="clear" w:color="auto" w:fill="auto"/>
            <w:vAlign w:val="center"/>
          </w:tcPr>
          <w:p w:rsidR="003F74CD" w:rsidRPr="00673FB9" w:rsidRDefault="003F74CD" w:rsidP="003A1F31">
            <w:pPr>
              <w:spacing w:before="120" w:after="120"/>
              <w:jc w:val="center"/>
              <w:rPr>
                <w:rFonts w:ascii="Times New Roman" w:hAnsi="Times New Roman"/>
                <w:color w:val="244061" w:themeColor="accent1" w:themeShade="80"/>
                <w:sz w:val="22"/>
                <w:szCs w:val="22"/>
              </w:rPr>
            </w:pPr>
          </w:p>
        </w:tc>
      </w:tr>
      <w:tr w:rsidR="003F74CD" w:rsidRPr="00673FB9" w:rsidTr="003F74CD">
        <w:trPr>
          <w:cantSplit/>
        </w:trPr>
        <w:tc>
          <w:tcPr>
            <w:tcW w:w="722" w:type="dxa"/>
            <w:vMerge/>
            <w:shd w:val="clear" w:color="auto" w:fill="auto"/>
            <w:vAlign w:val="center"/>
          </w:tcPr>
          <w:p w:rsidR="003F74CD" w:rsidRPr="00673FB9" w:rsidRDefault="003F74CD" w:rsidP="00C07F1C">
            <w:pPr>
              <w:spacing w:before="120" w:after="120"/>
              <w:ind w:right="253"/>
              <w:rPr>
                <w:rFonts w:ascii="Times New Roman" w:hAnsi="Times New Roman"/>
                <w:sz w:val="22"/>
                <w:szCs w:val="22"/>
              </w:rPr>
            </w:pPr>
          </w:p>
        </w:tc>
        <w:tc>
          <w:tcPr>
            <w:tcW w:w="4554" w:type="dxa"/>
            <w:gridSpan w:val="2"/>
            <w:shd w:val="clear" w:color="auto" w:fill="auto"/>
            <w:vAlign w:val="center"/>
          </w:tcPr>
          <w:p w:rsidR="003F74CD" w:rsidRPr="00673FB9" w:rsidRDefault="003F74CD" w:rsidP="00C07F1C">
            <w:pPr>
              <w:spacing w:before="120" w:after="120"/>
              <w:rPr>
                <w:rFonts w:ascii="Times New Roman" w:hAnsi="Times New Roman"/>
                <w:color w:val="244061" w:themeColor="accent1" w:themeShade="80"/>
                <w:sz w:val="22"/>
                <w:szCs w:val="22"/>
              </w:rPr>
            </w:pPr>
          </w:p>
        </w:tc>
        <w:tc>
          <w:tcPr>
            <w:tcW w:w="1779" w:type="dxa"/>
            <w:gridSpan w:val="2"/>
            <w:shd w:val="clear" w:color="auto" w:fill="auto"/>
            <w:vAlign w:val="center"/>
          </w:tcPr>
          <w:p w:rsidR="003F74CD" w:rsidRPr="00673FB9" w:rsidRDefault="003F74CD" w:rsidP="003A1F31">
            <w:pPr>
              <w:spacing w:before="120" w:after="120"/>
              <w:jc w:val="center"/>
              <w:rPr>
                <w:rFonts w:ascii="Times New Roman" w:hAnsi="Times New Roman"/>
                <w:color w:val="244061" w:themeColor="accent1" w:themeShade="80"/>
                <w:sz w:val="22"/>
                <w:szCs w:val="22"/>
              </w:rPr>
            </w:pPr>
          </w:p>
        </w:tc>
        <w:tc>
          <w:tcPr>
            <w:tcW w:w="1945" w:type="dxa"/>
            <w:shd w:val="clear" w:color="auto" w:fill="auto"/>
            <w:vAlign w:val="center"/>
          </w:tcPr>
          <w:p w:rsidR="003F74CD" w:rsidRPr="00673FB9" w:rsidRDefault="003F74CD" w:rsidP="003A1F31">
            <w:pPr>
              <w:spacing w:before="120" w:after="120"/>
              <w:jc w:val="center"/>
              <w:rPr>
                <w:rFonts w:ascii="Times New Roman" w:hAnsi="Times New Roman"/>
                <w:color w:val="244061" w:themeColor="accent1" w:themeShade="80"/>
                <w:sz w:val="22"/>
                <w:szCs w:val="22"/>
              </w:rPr>
            </w:pPr>
          </w:p>
        </w:tc>
      </w:tr>
      <w:tr w:rsidR="003A1F31" w:rsidRPr="00673FB9" w:rsidTr="003F74CD">
        <w:trPr>
          <w:cantSplit/>
        </w:trPr>
        <w:tc>
          <w:tcPr>
            <w:tcW w:w="722" w:type="dxa"/>
            <w:vMerge/>
            <w:shd w:val="clear" w:color="auto" w:fill="auto"/>
            <w:vAlign w:val="center"/>
          </w:tcPr>
          <w:p w:rsidR="003A1F31" w:rsidRPr="00673FB9" w:rsidRDefault="003A1F31" w:rsidP="00C07F1C">
            <w:pPr>
              <w:spacing w:before="120" w:after="120"/>
              <w:ind w:right="253"/>
              <w:jc w:val="right"/>
              <w:rPr>
                <w:rFonts w:ascii="Times New Roman" w:hAnsi="Times New Roman"/>
                <w:sz w:val="22"/>
                <w:szCs w:val="22"/>
              </w:rPr>
            </w:pPr>
          </w:p>
        </w:tc>
        <w:tc>
          <w:tcPr>
            <w:tcW w:w="4554" w:type="dxa"/>
            <w:gridSpan w:val="2"/>
            <w:shd w:val="clear" w:color="auto" w:fill="auto"/>
            <w:vAlign w:val="center"/>
          </w:tcPr>
          <w:p w:rsidR="003A1F31" w:rsidRPr="00673FB9" w:rsidRDefault="003A1F31" w:rsidP="00C07F1C">
            <w:pPr>
              <w:spacing w:before="120" w:after="120"/>
              <w:rPr>
                <w:rFonts w:ascii="Times New Roman" w:hAnsi="Times New Roman"/>
                <w:b/>
                <w:sz w:val="22"/>
                <w:szCs w:val="22"/>
              </w:rPr>
            </w:pPr>
          </w:p>
        </w:tc>
        <w:tc>
          <w:tcPr>
            <w:tcW w:w="1779" w:type="dxa"/>
            <w:gridSpan w:val="2"/>
            <w:shd w:val="clear" w:color="auto" w:fill="auto"/>
            <w:vAlign w:val="center"/>
          </w:tcPr>
          <w:p w:rsidR="003A1F31" w:rsidRPr="00673FB9" w:rsidRDefault="003A1F31" w:rsidP="003A1F31">
            <w:pPr>
              <w:spacing w:before="120" w:after="120"/>
              <w:jc w:val="center"/>
              <w:rPr>
                <w:rFonts w:ascii="Times New Roman" w:hAnsi="Times New Roman"/>
                <w:sz w:val="22"/>
                <w:szCs w:val="22"/>
              </w:rPr>
            </w:pPr>
          </w:p>
        </w:tc>
        <w:tc>
          <w:tcPr>
            <w:tcW w:w="1945" w:type="dxa"/>
            <w:shd w:val="clear" w:color="auto" w:fill="auto"/>
            <w:vAlign w:val="center"/>
          </w:tcPr>
          <w:p w:rsidR="003A1F31" w:rsidRPr="00673FB9" w:rsidRDefault="003A1F31" w:rsidP="003A1F31">
            <w:pPr>
              <w:spacing w:before="120" w:after="120"/>
              <w:jc w:val="center"/>
              <w:rPr>
                <w:rFonts w:ascii="Times New Roman" w:hAnsi="Times New Roman"/>
                <w:sz w:val="22"/>
                <w:szCs w:val="22"/>
              </w:rPr>
            </w:pPr>
          </w:p>
        </w:tc>
      </w:tr>
      <w:tr w:rsidR="00673FB9" w:rsidRPr="00673FB9" w:rsidTr="003F74CD">
        <w:trPr>
          <w:cantSplit/>
          <w:trHeight w:val="599"/>
        </w:trPr>
        <w:tc>
          <w:tcPr>
            <w:tcW w:w="722" w:type="dxa"/>
            <w:vMerge/>
            <w:tcBorders>
              <w:bottom w:val="single" w:sz="4" w:space="0" w:color="auto"/>
            </w:tcBorders>
            <w:shd w:val="clear" w:color="auto" w:fill="E0E0E0"/>
            <w:vAlign w:val="center"/>
          </w:tcPr>
          <w:p w:rsidR="00673FB9" w:rsidRPr="00673FB9" w:rsidRDefault="00673FB9" w:rsidP="00C07F1C">
            <w:pPr>
              <w:spacing w:before="120" w:after="120"/>
              <w:ind w:right="253"/>
              <w:rPr>
                <w:rFonts w:ascii="Times New Roman" w:hAnsi="Times New Roman"/>
                <w:b/>
                <w:sz w:val="22"/>
                <w:szCs w:val="22"/>
              </w:rPr>
            </w:pPr>
          </w:p>
        </w:tc>
        <w:tc>
          <w:tcPr>
            <w:tcW w:w="8278" w:type="dxa"/>
            <w:gridSpan w:val="5"/>
            <w:tcBorders>
              <w:bottom w:val="single" w:sz="4" w:space="0" w:color="auto"/>
            </w:tcBorders>
            <w:vAlign w:val="center"/>
          </w:tcPr>
          <w:p w:rsidR="00673FB9" w:rsidRPr="00673FB9" w:rsidRDefault="00673FB9" w:rsidP="00C07F1C">
            <w:pPr>
              <w:spacing w:before="120" w:after="120"/>
              <w:rPr>
                <w:rFonts w:ascii="Times New Roman" w:hAnsi="Times New Roman"/>
                <w:sz w:val="22"/>
                <w:szCs w:val="22"/>
              </w:rPr>
            </w:pPr>
            <w:r w:rsidRPr="00673FB9">
              <w:rPr>
                <w:rFonts w:ascii="Times New Roman" w:hAnsi="Times New Roman"/>
                <w:sz w:val="22"/>
                <w:szCs w:val="22"/>
              </w:rPr>
              <w:t>Note: (</w:t>
            </w:r>
            <w:r w:rsidR="009940E6">
              <w:rPr>
                <w:rFonts w:ascii="Times New Roman" w:hAnsi="Times New Roman"/>
                <w:sz w:val="22"/>
                <w:szCs w:val="22"/>
              </w:rPr>
              <w:t xml:space="preserve">es. </w:t>
            </w:r>
            <w:r w:rsidRPr="00673FB9">
              <w:rPr>
                <w:rFonts w:ascii="Times New Roman" w:hAnsi="Times New Roman"/>
                <w:sz w:val="22"/>
                <w:szCs w:val="22"/>
              </w:rPr>
              <w:t>distanza di influenza delle minacce previste)</w:t>
            </w:r>
          </w:p>
        </w:tc>
      </w:tr>
      <w:tr w:rsidR="00673FB9" w:rsidRPr="00673FB9" w:rsidTr="003F74CD">
        <w:trPr>
          <w:cantSplit/>
        </w:trPr>
        <w:tc>
          <w:tcPr>
            <w:tcW w:w="9000" w:type="dxa"/>
            <w:gridSpan w:val="6"/>
            <w:shd w:val="clear" w:color="auto" w:fill="D9D9D9"/>
            <w:vAlign w:val="center"/>
          </w:tcPr>
          <w:p w:rsidR="00673FB9" w:rsidRPr="00673FB9" w:rsidRDefault="00673FB9" w:rsidP="00C07F1C">
            <w:pPr>
              <w:spacing w:before="120" w:after="120"/>
              <w:jc w:val="center"/>
              <w:rPr>
                <w:rFonts w:ascii="Times New Roman" w:hAnsi="Times New Roman"/>
                <w:sz w:val="22"/>
                <w:szCs w:val="22"/>
              </w:rPr>
            </w:pPr>
            <w:r w:rsidRPr="00673FB9">
              <w:rPr>
                <w:rFonts w:ascii="Times New Roman" w:hAnsi="Times New Roman"/>
                <w:b/>
                <w:sz w:val="22"/>
                <w:szCs w:val="22"/>
              </w:rPr>
              <w:t>MISURE di CONSERVAZIONE relative al sito (da identificare secondo i criteri delle linee guida europee)</w:t>
            </w:r>
          </w:p>
        </w:tc>
      </w:tr>
      <w:tr w:rsidR="003F74CD" w:rsidRPr="00673FB9" w:rsidTr="00BE7F6C">
        <w:trPr>
          <w:cantSplit/>
          <w:trHeight w:val="617"/>
        </w:trPr>
        <w:tc>
          <w:tcPr>
            <w:tcW w:w="3960" w:type="dxa"/>
            <w:gridSpan w:val="2"/>
            <w:shd w:val="clear" w:color="auto" w:fill="F2F2F2" w:themeFill="background1" w:themeFillShade="F2"/>
            <w:vAlign w:val="center"/>
          </w:tcPr>
          <w:p w:rsidR="003F74CD" w:rsidRPr="00673FB9" w:rsidRDefault="003F74CD" w:rsidP="00C07F1C">
            <w:pPr>
              <w:spacing w:before="120" w:after="120"/>
              <w:jc w:val="center"/>
              <w:rPr>
                <w:rFonts w:ascii="Times New Roman" w:hAnsi="Times New Roman"/>
                <w:b/>
                <w:sz w:val="22"/>
                <w:szCs w:val="22"/>
              </w:rPr>
            </w:pPr>
            <w:r w:rsidRPr="00673FB9">
              <w:rPr>
                <w:rFonts w:ascii="Times New Roman" w:hAnsi="Times New Roman"/>
                <w:b/>
                <w:sz w:val="22"/>
                <w:szCs w:val="22"/>
              </w:rPr>
              <w:t>Codice/nome Misura di conservazione</w:t>
            </w:r>
          </w:p>
        </w:tc>
        <w:tc>
          <w:tcPr>
            <w:tcW w:w="2520" w:type="dxa"/>
            <w:gridSpan w:val="2"/>
            <w:shd w:val="clear" w:color="auto" w:fill="F2F2F2" w:themeFill="background1" w:themeFillShade="F2"/>
            <w:vAlign w:val="center"/>
          </w:tcPr>
          <w:p w:rsidR="003F74CD" w:rsidRPr="00673FB9" w:rsidRDefault="003F74CD" w:rsidP="003A1F31">
            <w:pPr>
              <w:spacing w:before="120" w:after="120"/>
              <w:rPr>
                <w:rFonts w:ascii="Times New Roman" w:hAnsi="Times New Roman"/>
                <w:b/>
                <w:sz w:val="22"/>
                <w:szCs w:val="22"/>
              </w:rPr>
            </w:pPr>
            <w:r>
              <w:rPr>
                <w:rFonts w:ascii="Times New Roman" w:hAnsi="Times New Roman"/>
                <w:b/>
                <w:sz w:val="22"/>
                <w:szCs w:val="22"/>
              </w:rPr>
              <w:t>Principali pressioni target</w:t>
            </w:r>
          </w:p>
        </w:tc>
        <w:tc>
          <w:tcPr>
            <w:tcW w:w="2520" w:type="dxa"/>
            <w:gridSpan w:val="2"/>
            <w:shd w:val="clear" w:color="auto" w:fill="F2F2F2" w:themeFill="background1" w:themeFillShade="F2"/>
            <w:vAlign w:val="center"/>
          </w:tcPr>
          <w:p w:rsidR="003F74CD" w:rsidRPr="00673FB9" w:rsidRDefault="003F74CD" w:rsidP="003A1F31">
            <w:pPr>
              <w:spacing w:before="120" w:after="120"/>
              <w:rPr>
                <w:rFonts w:ascii="Times New Roman" w:hAnsi="Times New Roman"/>
                <w:b/>
                <w:sz w:val="22"/>
                <w:szCs w:val="22"/>
              </w:rPr>
            </w:pPr>
            <w:r w:rsidRPr="00673FB9">
              <w:rPr>
                <w:rFonts w:ascii="Times New Roman" w:hAnsi="Times New Roman"/>
                <w:sz w:val="22"/>
                <w:szCs w:val="22"/>
              </w:rPr>
              <w:t>Eventuali Note sull’efficacia della misura</w:t>
            </w:r>
          </w:p>
        </w:tc>
      </w:tr>
      <w:tr w:rsidR="003F74CD" w:rsidRPr="00673FB9" w:rsidTr="00BC63AE">
        <w:trPr>
          <w:cantSplit/>
          <w:trHeight w:val="358"/>
        </w:trPr>
        <w:tc>
          <w:tcPr>
            <w:tcW w:w="3960" w:type="dxa"/>
            <w:gridSpan w:val="2"/>
            <w:shd w:val="clear" w:color="auto" w:fill="auto"/>
            <w:vAlign w:val="center"/>
          </w:tcPr>
          <w:p w:rsidR="003F74CD" w:rsidRPr="00673FB9" w:rsidRDefault="003F74CD" w:rsidP="003A1F31">
            <w:pPr>
              <w:spacing w:before="120" w:after="120"/>
              <w:jc w:val="center"/>
              <w:rPr>
                <w:rFonts w:ascii="Times New Roman" w:hAnsi="Times New Roman"/>
                <w:color w:val="244061" w:themeColor="accent1" w:themeShade="80"/>
                <w:sz w:val="22"/>
                <w:szCs w:val="22"/>
              </w:rPr>
            </w:pPr>
          </w:p>
        </w:tc>
        <w:tc>
          <w:tcPr>
            <w:tcW w:w="2520" w:type="dxa"/>
            <w:gridSpan w:val="2"/>
            <w:vAlign w:val="center"/>
          </w:tcPr>
          <w:p w:rsidR="003F74CD" w:rsidRPr="00673FB9" w:rsidRDefault="003F74CD" w:rsidP="003A1F31">
            <w:pPr>
              <w:spacing w:before="120" w:after="120"/>
              <w:jc w:val="center"/>
              <w:rPr>
                <w:rFonts w:ascii="Times New Roman" w:hAnsi="Times New Roman"/>
                <w:color w:val="244061" w:themeColor="accent1" w:themeShade="80"/>
                <w:sz w:val="22"/>
                <w:szCs w:val="22"/>
              </w:rPr>
            </w:pPr>
          </w:p>
        </w:tc>
        <w:tc>
          <w:tcPr>
            <w:tcW w:w="2520" w:type="dxa"/>
            <w:gridSpan w:val="2"/>
            <w:vAlign w:val="center"/>
          </w:tcPr>
          <w:p w:rsidR="003F74CD" w:rsidRPr="00673FB9" w:rsidRDefault="003F74CD" w:rsidP="003A1F31">
            <w:pPr>
              <w:spacing w:before="120" w:after="120"/>
              <w:jc w:val="center"/>
              <w:rPr>
                <w:rFonts w:ascii="Times New Roman" w:hAnsi="Times New Roman"/>
                <w:color w:val="244061" w:themeColor="accent1" w:themeShade="80"/>
                <w:sz w:val="22"/>
                <w:szCs w:val="22"/>
              </w:rPr>
            </w:pPr>
          </w:p>
        </w:tc>
      </w:tr>
      <w:tr w:rsidR="003F74CD" w:rsidRPr="00673FB9" w:rsidTr="00BC63AE">
        <w:trPr>
          <w:cantSplit/>
          <w:trHeight w:val="358"/>
        </w:trPr>
        <w:tc>
          <w:tcPr>
            <w:tcW w:w="3960" w:type="dxa"/>
            <w:gridSpan w:val="2"/>
            <w:shd w:val="clear" w:color="auto" w:fill="auto"/>
            <w:vAlign w:val="center"/>
          </w:tcPr>
          <w:p w:rsidR="003F74CD" w:rsidRPr="00673FB9" w:rsidRDefault="003F74CD" w:rsidP="003A1F31">
            <w:pPr>
              <w:spacing w:before="120" w:after="120"/>
              <w:jc w:val="center"/>
              <w:rPr>
                <w:rFonts w:ascii="Times New Roman" w:hAnsi="Times New Roman"/>
                <w:color w:val="244061" w:themeColor="accent1" w:themeShade="80"/>
                <w:sz w:val="22"/>
                <w:szCs w:val="22"/>
              </w:rPr>
            </w:pPr>
          </w:p>
        </w:tc>
        <w:tc>
          <w:tcPr>
            <w:tcW w:w="2520" w:type="dxa"/>
            <w:gridSpan w:val="2"/>
            <w:vAlign w:val="center"/>
          </w:tcPr>
          <w:p w:rsidR="003F74CD" w:rsidRPr="00673FB9" w:rsidRDefault="003F74CD" w:rsidP="003A1F31">
            <w:pPr>
              <w:spacing w:before="120" w:after="120"/>
              <w:jc w:val="center"/>
              <w:rPr>
                <w:rFonts w:ascii="Times New Roman" w:hAnsi="Times New Roman"/>
                <w:color w:val="244061" w:themeColor="accent1" w:themeShade="80"/>
                <w:sz w:val="22"/>
                <w:szCs w:val="22"/>
              </w:rPr>
            </w:pPr>
          </w:p>
        </w:tc>
        <w:tc>
          <w:tcPr>
            <w:tcW w:w="2520" w:type="dxa"/>
            <w:gridSpan w:val="2"/>
            <w:vAlign w:val="center"/>
          </w:tcPr>
          <w:p w:rsidR="003F74CD" w:rsidRPr="00673FB9" w:rsidRDefault="003F74CD" w:rsidP="003A1F31">
            <w:pPr>
              <w:spacing w:before="120" w:after="120"/>
              <w:jc w:val="center"/>
              <w:rPr>
                <w:rFonts w:ascii="Times New Roman" w:hAnsi="Times New Roman"/>
                <w:color w:val="244061" w:themeColor="accent1" w:themeShade="80"/>
                <w:sz w:val="22"/>
                <w:szCs w:val="22"/>
              </w:rPr>
            </w:pPr>
          </w:p>
        </w:tc>
      </w:tr>
      <w:tr w:rsidR="003F74CD" w:rsidRPr="00673FB9" w:rsidTr="00BC63AE">
        <w:trPr>
          <w:cantSplit/>
          <w:trHeight w:val="358"/>
        </w:trPr>
        <w:tc>
          <w:tcPr>
            <w:tcW w:w="3960" w:type="dxa"/>
            <w:gridSpan w:val="2"/>
            <w:shd w:val="clear" w:color="auto" w:fill="auto"/>
            <w:vAlign w:val="center"/>
          </w:tcPr>
          <w:p w:rsidR="003F74CD" w:rsidRPr="00673FB9" w:rsidRDefault="003F74CD" w:rsidP="003A1F31">
            <w:pPr>
              <w:spacing w:before="120" w:after="120"/>
              <w:jc w:val="center"/>
              <w:rPr>
                <w:rFonts w:ascii="Times New Roman" w:hAnsi="Times New Roman"/>
                <w:color w:val="244061" w:themeColor="accent1" w:themeShade="80"/>
                <w:sz w:val="22"/>
                <w:szCs w:val="22"/>
              </w:rPr>
            </w:pPr>
          </w:p>
        </w:tc>
        <w:tc>
          <w:tcPr>
            <w:tcW w:w="2520" w:type="dxa"/>
            <w:gridSpan w:val="2"/>
            <w:vAlign w:val="center"/>
          </w:tcPr>
          <w:p w:rsidR="003F74CD" w:rsidRPr="00673FB9" w:rsidRDefault="003F74CD" w:rsidP="003A1F31">
            <w:pPr>
              <w:spacing w:before="120" w:after="120"/>
              <w:jc w:val="center"/>
              <w:rPr>
                <w:rFonts w:ascii="Times New Roman" w:hAnsi="Times New Roman"/>
                <w:color w:val="244061" w:themeColor="accent1" w:themeShade="80"/>
                <w:sz w:val="22"/>
                <w:szCs w:val="22"/>
              </w:rPr>
            </w:pPr>
          </w:p>
        </w:tc>
        <w:tc>
          <w:tcPr>
            <w:tcW w:w="2520" w:type="dxa"/>
            <w:gridSpan w:val="2"/>
            <w:vAlign w:val="center"/>
          </w:tcPr>
          <w:p w:rsidR="003F74CD" w:rsidRPr="00673FB9" w:rsidRDefault="003F74CD" w:rsidP="003A1F31">
            <w:pPr>
              <w:spacing w:before="120" w:after="120"/>
              <w:jc w:val="center"/>
              <w:rPr>
                <w:rFonts w:ascii="Times New Roman" w:hAnsi="Times New Roman"/>
                <w:color w:val="244061" w:themeColor="accent1" w:themeShade="80"/>
                <w:sz w:val="22"/>
                <w:szCs w:val="22"/>
              </w:rPr>
            </w:pPr>
          </w:p>
        </w:tc>
      </w:tr>
      <w:tr w:rsidR="003F74CD" w:rsidRPr="00673FB9" w:rsidTr="00BC63AE">
        <w:trPr>
          <w:cantSplit/>
          <w:trHeight w:val="358"/>
        </w:trPr>
        <w:tc>
          <w:tcPr>
            <w:tcW w:w="3960" w:type="dxa"/>
            <w:gridSpan w:val="2"/>
            <w:shd w:val="clear" w:color="auto" w:fill="auto"/>
            <w:vAlign w:val="center"/>
          </w:tcPr>
          <w:p w:rsidR="003F74CD" w:rsidRPr="00673FB9" w:rsidRDefault="003F74CD" w:rsidP="003A1F31">
            <w:pPr>
              <w:spacing w:before="120" w:after="120"/>
              <w:jc w:val="center"/>
              <w:rPr>
                <w:rFonts w:ascii="Times New Roman" w:hAnsi="Times New Roman"/>
                <w:color w:val="244061" w:themeColor="accent1" w:themeShade="80"/>
                <w:sz w:val="22"/>
                <w:szCs w:val="22"/>
              </w:rPr>
            </w:pPr>
          </w:p>
        </w:tc>
        <w:tc>
          <w:tcPr>
            <w:tcW w:w="2520" w:type="dxa"/>
            <w:gridSpan w:val="2"/>
            <w:vAlign w:val="center"/>
          </w:tcPr>
          <w:p w:rsidR="003F74CD" w:rsidRPr="00673FB9" w:rsidRDefault="003F74CD" w:rsidP="003A1F31">
            <w:pPr>
              <w:spacing w:before="120" w:after="120"/>
              <w:jc w:val="center"/>
              <w:rPr>
                <w:rFonts w:ascii="Times New Roman" w:hAnsi="Times New Roman"/>
                <w:color w:val="244061" w:themeColor="accent1" w:themeShade="80"/>
                <w:sz w:val="22"/>
                <w:szCs w:val="22"/>
              </w:rPr>
            </w:pPr>
          </w:p>
        </w:tc>
        <w:tc>
          <w:tcPr>
            <w:tcW w:w="2520" w:type="dxa"/>
            <w:gridSpan w:val="2"/>
            <w:vAlign w:val="center"/>
          </w:tcPr>
          <w:p w:rsidR="003F74CD" w:rsidRPr="00673FB9" w:rsidRDefault="003F74CD" w:rsidP="003A1F31">
            <w:pPr>
              <w:spacing w:before="120" w:after="120"/>
              <w:jc w:val="center"/>
              <w:rPr>
                <w:rFonts w:ascii="Times New Roman" w:hAnsi="Times New Roman"/>
                <w:color w:val="244061" w:themeColor="accent1" w:themeShade="80"/>
                <w:sz w:val="22"/>
                <w:szCs w:val="22"/>
              </w:rPr>
            </w:pPr>
          </w:p>
        </w:tc>
      </w:tr>
    </w:tbl>
    <w:p w:rsidR="00673FB9" w:rsidRPr="00673FB9" w:rsidRDefault="00673FB9" w:rsidP="00327AA2">
      <w:pPr>
        <w:rPr>
          <w:rFonts w:ascii="Times New Roman" w:hAnsi="Times New Roman"/>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014"/>
      </w:tblGrid>
      <w:tr w:rsidR="00673FB9" w:rsidRPr="00673FB9" w:rsidTr="00C07F1C">
        <w:trPr>
          <w:cantSplit/>
          <w:trHeight w:val="697"/>
        </w:trPr>
        <w:tc>
          <w:tcPr>
            <w:tcW w:w="9014" w:type="dxa"/>
            <w:shd w:val="clear" w:color="auto" w:fill="E0E0E0"/>
          </w:tcPr>
          <w:p w:rsidR="00673FB9" w:rsidRPr="00673FB9" w:rsidRDefault="00673FB9" w:rsidP="00C07F1C">
            <w:pPr>
              <w:spacing w:before="120" w:after="120"/>
              <w:jc w:val="center"/>
              <w:rPr>
                <w:rFonts w:ascii="Times New Roman" w:hAnsi="Times New Roman"/>
                <w:b/>
                <w:sz w:val="22"/>
                <w:szCs w:val="22"/>
              </w:rPr>
            </w:pPr>
            <w:r w:rsidRPr="00673FB9">
              <w:rPr>
                <w:rFonts w:ascii="Times New Roman" w:hAnsi="Times New Roman"/>
                <w:b/>
                <w:sz w:val="22"/>
                <w:szCs w:val="22"/>
              </w:rPr>
              <w:t>CONSIDERAZIONI AGGIUNTIVE</w:t>
            </w:r>
          </w:p>
        </w:tc>
      </w:tr>
      <w:tr w:rsidR="00673FB9" w:rsidRPr="00673FB9" w:rsidTr="00C07F1C">
        <w:trPr>
          <w:cantSplit/>
          <w:trHeight w:val="697"/>
        </w:trPr>
        <w:tc>
          <w:tcPr>
            <w:tcW w:w="9014" w:type="dxa"/>
            <w:tcBorders>
              <w:bottom w:val="single" w:sz="4" w:space="0" w:color="auto"/>
            </w:tcBorders>
            <w:shd w:val="clear" w:color="auto" w:fill="auto"/>
          </w:tcPr>
          <w:p w:rsidR="00673FB9" w:rsidRPr="00673FB9" w:rsidRDefault="00673FB9" w:rsidP="00C07F1C">
            <w:pPr>
              <w:spacing w:before="120" w:after="120"/>
              <w:rPr>
                <w:rFonts w:ascii="Times New Roman" w:hAnsi="Times New Roman"/>
                <w:sz w:val="22"/>
                <w:szCs w:val="22"/>
              </w:rPr>
            </w:pPr>
          </w:p>
          <w:p w:rsidR="00673FB9" w:rsidRPr="00673FB9" w:rsidRDefault="00673FB9" w:rsidP="00C07F1C">
            <w:pPr>
              <w:spacing w:before="120" w:after="120"/>
              <w:rPr>
                <w:rFonts w:ascii="Times New Roman" w:hAnsi="Times New Roman"/>
                <w:sz w:val="22"/>
                <w:szCs w:val="22"/>
              </w:rPr>
            </w:pPr>
          </w:p>
          <w:p w:rsidR="00673FB9" w:rsidRPr="00673FB9" w:rsidRDefault="00673FB9" w:rsidP="00C07F1C">
            <w:pPr>
              <w:spacing w:before="120" w:after="120"/>
              <w:rPr>
                <w:rFonts w:ascii="Times New Roman" w:hAnsi="Times New Roman"/>
                <w:sz w:val="22"/>
                <w:szCs w:val="22"/>
              </w:rPr>
            </w:pPr>
          </w:p>
          <w:p w:rsidR="00673FB9" w:rsidRPr="00673FB9" w:rsidRDefault="00673FB9" w:rsidP="00C07F1C">
            <w:pPr>
              <w:spacing w:before="120" w:after="120"/>
              <w:rPr>
                <w:rFonts w:ascii="Times New Roman" w:hAnsi="Times New Roman"/>
                <w:sz w:val="22"/>
                <w:szCs w:val="22"/>
              </w:rPr>
            </w:pPr>
          </w:p>
        </w:tc>
      </w:tr>
    </w:tbl>
    <w:p w:rsidR="00673FB9" w:rsidRPr="00673FB9" w:rsidRDefault="00673FB9">
      <w:pPr>
        <w:spacing w:after="200" w:line="276" w:lineRule="auto"/>
        <w:rPr>
          <w:rFonts w:ascii="Times New Roman" w:hAnsi="Times New Roman"/>
          <w:b/>
          <w:sz w:val="22"/>
          <w:szCs w:val="22"/>
        </w:rPr>
      </w:pPr>
      <w:r w:rsidRPr="00673FB9">
        <w:rPr>
          <w:rFonts w:ascii="Times New Roman" w:hAnsi="Times New Roman"/>
          <w:b/>
          <w:sz w:val="22"/>
          <w:szCs w:val="22"/>
        </w:rPr>
        <w:br w:type="page"/>
      </w:r>
    </w:p>
    <w:p w:rsidR="003F74CD" w:rsidRDefault="00673FB9" w:rsidP="003F74CD">
      <w:pPr>
        <w:spacing w:before="120"/>
        <w:ind w:right="638"/>
        <w:jc w:val="both"/>
        <w:rPr>
          <w:rFonts w:ascii="Times New Roman" w:hAnsi="Times New Roman"/>
          <w:sz w:val="22"/>
          <w:szCs w:val="22"/>
        </w:rPr>
      </w:pPr>
      <w:r w:rsidRPr="00673FB9">
        <w:rPr>
          <w:rFonts w:ascii="Times New Roman" w:hAnsi="Times New Roman"/>
          <w:b/>
          <w:sz w:val="22"/>
          <w:szCs w:val="22"/>
        </w:rPr>
        <w:lastRenderedPageBreak/>
        <w:t>Addenda alla scheda di rilevamento di campo</w:t>
      </w:r>
      <w:r w:rsidRPr="00673FB9">
        <w:rPr>
          <w:rFonts w:ascii="Times New Roman" w:hAnsi="Times New Roman"/>
          <w:sz w:val="22"/>
          <w:szCs w:val="22"/>
        </w:rPr>
        <w:t xml:space="preserve"> </w:t>
      </w:r>
      <w:r w:rsidRPr="00673FB9">
        <w:rPr>
          <w:rFonts w:ascii="Times New Roman" w:hAnsi="Times New Roman"/>
          <w:sz w:val="22"/>
          <w:szCs w:val="22"/>
        </w:rPr>
        <w:t>Oltre ad un format generale si propongono alcuni approfondimenti eventualmente necessari nelle diverse macrocategorie di habitat.</w:t>
      </w:r>
      <w:r w:rsidR="003F74CD">
        <w:rPr>
          <w:rFonts w:ascii="Times New Roman" w:hAnsi="Times New Roman"/>
          <w:sz w:val="22"/>
          <w:szCs w:val="22"/>
        </w:rPr>
        <w:t xml:space="preserve"> </w:t>
      </w:r>
      <w:r w:rsidRPr="00673FB9">
        <w:rPr>
          <w:rFonts w:ascii="Times New Roman" w:hAnsi="Times New Roman"/>
          <w:sz w:val="22"/>
          <w:szCs w:val="22"/>
        </w:rPr>
        <w:t xml:space="preserve">A seconda del tipo di habitat </w:t>
      </w:r>
      <w:r w:rsidR="003F74CD">
        <w:rPr>
          <w:rFonts w:ascii="Times New Roman" w:hAnsi="Times New Roman"/>
          <w:sz w:val="22"/>
          <w:szCs w:val="22"/>
        </w:rPr>
        <w:t xml:space="preserve">infatti </w:t>
      </w:r>
      <w:r w:rsidRPr="00673FB9">
        <w:rPr>
          <w:rFonts w:ascii="Times New Roman" w:hAnsi="Times New Roman"/>
          <w:sz w:val="22"/>
          <w:szCs w:val="22"/>
        </w:rPr>
        <w:t>potrà essere necessario integrare le informazioni richieste. Ad esempio per gli habitat forestali del gruppo 9, potrebbe essere necessario registrare ulteriori dati relativi alla struttura e qualità dell’ha</w:t>
      </w:r>
      <w:r w:rsidR="003F74CD">
        <w:rPr>
          <w:rFonts w:ascii="Times New Roman" w:hAnsi="Times New Roman"/>
          <w:sz w:val="22"/>
          <w:szCs w:val="22"/>
        </w:rPr>
        <w:t>bitat.</w:t>
      </w:r>
    </w:p>
    <w:p w:rsidR="00673FB9" w:rsidRPr="00673FB9" w:rsidRDefault="00673FB9" w:rsidP="003F74CD">
      <w:pPr>
        <w:spacing w:before="120"/>
        <w:ind w:right="638"/>
        <w:jc w:val="both"/>
        <w:rPr>
          <w:rFonts w:ascii="Times New Roman" w:hAnsi="Times New Roman"/>
          <w:sz w:val="22"/>
          <w:szCs w:val="22"/>
        </w:rPr>
      </w:pPr>
      <w:r w:rsidRPr="00673FB9">
        <w:rPr>
          <w:rFonts w:ascii="Times New Roman" w:hAnsi="Times New Roman"/>
          <w:sz w:val="22"/>
          <w:szCs w:val="22"/>
        </w:rPr>
        <w:t xml:space="preserve">La struttura verticale </w:t>
      </w:r>
      <w:r w:rsidRPr="00673FB9">
        <w:rPr>
          <w:rFonts w:ascii="Times New Roman" w:hAnsi="Times New Roman"/>
          <w:sz w:val="22"/>
          <w:szCs w:val="22"/>
        </w:rPr>
        <w:tab/>
        <w:t>(</w:t>
      </w:r>
      <w:proofErr w:type="spellStart"/>
      <w:r w:rsidRPr="00673FB9">
        <w:rPr>
          <w:rFonts w:ascii="Times New Roman" w:hAnsi="Times New Roman"/>
          <w:sz w:val="22"/>
          <w:szCs w:val="22"/>
        </w:rPr>
        <w:t>N°</w:t>
      </w:r>
      <w:proofErr w:type="spellEnd"/>
      <w:r w:rsidRPr="00673FB9">
        <w:rPr>
          <w:rFonts w:ascii="Times New Roman" w:hAnsi="Times New Roman"/>
          <w:sz w:val="22"/>
          <w:szCs w:val="22"/>
        </w:rPr>
        <w:t>, altezza media e copertura dei singoli strati), l’Indice di rinnovazione (Copertura totale), la Presenza di legno morto (Quantità, qualità). Si può considerare per gli habitat forestali il seguente schema integrativo:</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7200"/>
      </w:tblGrid>
      <w:tr w:rsidR="00673FB9" w:rsidRPr="00673FB9" w:rsidTr="003F74CD">
        <w:trPr>
          <w:trHeight w:val="275"/>
        </w:trPr>
        <w:tc>
          <w:tcPr>
            <w:tcW w:w="1800" w:type="dxa"/>
            <w:vAlign w:val="center"/>
          </w:tcPr>
          <w:p w:rsidR="00673FB9" w:rsidRPr="00673FB9" w:rsidRDefault="00673FB9" w:rsidP="00C07F1C">
            <w:pPr>
              <w:autoSpaceDE w:val="0"/>
              <w:autoSpaceDN w:val="0"/>
              <w:adjustRightInd w:val="0"/>
              <w:rPr>
                <w:rFonts w:ascii="Times New Roman" w:eastAsiaTheme="minorHAnsi" w:hAnsi="Times New Roman"/>
                <w:bCs/>
                <w:sz w:val="22"/>
                <w:szCs w:val="22"/>
                <w:lang w:eastAsia="en-US"/>
              </w:rPr>
            </w:pPr>
            <w:proofErr w:type="spellStart"/>
            <w:r w:rsidRPr="00673FB9">
              <w:rPr>
                <w:rFonts w:ascii="Times New Roman" w:eastAsiaTheme="minorHAnsi" w:hAnsi="Times New Roman"/>
                <w:bCs/>
                <w:sz w:val="22"/>
                <w:szCs w:val="22"/>
                <w:lang w:eastAsia="en-US"/>
              </w:rPr>
              <w:t>Disetaneità</w:t>
            </w:r>
            <w:proofErr w:type="spellEnd"/>
            <w:r w:rsidRPr="00673FB9">
              <w:rPr>
                <w:rFonts w:ascii="Times New Roman" w:eastAsiaTheme="minorHAnsi" w:hAnsi="Times New Roman"/>
                <w:bCs/>
                <w:sz w:val="22"/>
                <w:szCs w:val="22"/>
                <w:lang w:eastAsia="en-US"/>
              </w:rPr>
              <w:t xml:space="preserve"> del bosco</w:t>
            </w:r>
          </w:p>
        </w:tc>
        <w:tc>
          <w:tcPr>
            <w:tcW w:w="7200" w:type="dxa"/>
            <w:vAlign w:val="center"/>
          </w:tcPr>
          <w:p w:rsidR="00673FB9" w:rsidRPr="00673FB9" w:rsidRDefault="00673FB9" w:rsidP="00C07F1C">
            <w:pPr>
              <w:autoSpaceDE w:val="0"/>
              <w:autoSpaceDN w:val="0"/>
              <w:adjustRightInd w:val="0"/>
              <w:rPr>
                <w:rFonts w:ascii="Times New Roman" w:eastAsiaTheme="minorHAnsi" w:hAnsi="Times New Roman"/>
                <w:bCs/>
                <w:sz w:val="22"/>
                <w:szCs w:val="22"/>
                <w:lang w:eastAsia="en-US"/>
              </w:rPr>
            </w:pPr>
            <w:r w:rsidRPr="00673FB9">
              <w:rPr>
                <w:rFonts w:ascii="Times New Roman" w:eastAsiaTheme="minorHAnsi" w:hAnsi="Times New Roman"/>
                <w:bCs/>
                <w:sz w:val="22"/>
                <w:szCs w:val="22"/>
                <w:lang w:eastAsia="en-US"/>
              </w:rPr>
              <w:t xml:space="preserve">Curva di distribuzione delle frequenze dei diametri in classi </w:t>
            </w:r>
            <w:proofErr w:type="spellStart"/>
            <w:r w:rsidRPr="00673FB9">
              <w:rPr>
                <w:rFonts w:ascii="Times New Roman" w:eastAsiaTheme="minorHAnsi" w:hAnsi="Times New Roman"/>
                <w:bCs/>
                <w:sz w:val="22"/>
                <w:szCs w:val="22"/>
                <w:lang w:eastAsia="en-US"/>
              </w:rPr>
              <w:t>diametriche</w:t>
            </w:r>
            <w:proofErr w:type="spellEnd"/>
            <w:r w:rsidRPr="00673FB9">
              <w:rPr>
                <w:rFonts w:ascii="Times New Roman" w:eastAsiaTheme="minorHAnsi" w:hAnsi="Times New Roman"/>
                <w:bCs/>
                <w:sz w:val="22"/>
                <w:szCs w:val="22"/>
                <w:lang w:eastAsia="en-US"/>
              </w:rPr>
              <w:t xml:space="preserve">. Fornisce una descrizione sintetica della struttura del popolamento e indica un popolamento coetaneo con strato di rinnovazione o </w:t>
            </w:r>
            <w:proofErr w:type="spellStart"/>
            <w:r w:rsidRPr="00673FB9">
              <w:rPr>
                <w:rFonts w:ascii="Times New Roman" w:eastAsiaTheme="minorHAnsi" w:hAnsi="Times New Roman"/>
                <w:bCs/>
                <w:sz w:val="22"/>
                <w:szCs w:val="22"/>
                <w:lang w:eastAsia="en-US"/>
              </w:rPr>
              <w:t>bistratificato</w:t>
            </w:r>
            <w:proofErr w:type="spellEnd"/>
            <w:r w:rsidRPr="00673FB9">
              <w:rPr>
                <w:rFonts w:ascii="Times New Roman" w:eastAsiaTheme="minorHAnsi" w:hAnsi="Times New Roman"/>
                <w:bCs/>
                <w:sz w:val="22"/>
                <w:szCs w:val="22"/>
                <w:lang w:eastAsia="en-US"/>
              </w:rPr>
              <w:t>.</w:t>
            </w:r>
          </w:p>
        </w:tc>
      </w:tr>
      <w:tr w:rsidR="00673FB9" w:rsidRPr="00673FB9" w:rsidTr="003F74CD">
        <w:trPr>
          <w:trHeight w:val="485"/>
        </w:trPr>
        <w:tc>
          <w:tcPr>
            <w:tcW w:w="1800" w:type="dxa"/>
          </w:tcPr>
          <w:p w:rsidR="00673FB9" w:rsidRPr="00673FB9" w:rsidRDefault="00673FB9" w:rsidP="00C07F1C">
            <w:pPr>
              <w:autoSpaceDE w:val="0"/>
              <w:autoSpaceDN w:val="0"/>
              <w:adjustRightInd w:val="0"/>
              <w:rPr>
                <w:rFonts w:ascii="Times New Roman" w:eastAsiaTheme="minorHAnsi" w:hAnsi="Times New Roman"/>
                <w:sz w:val="22"/>
                <w:szCs w:val="22"/>
                <w:lang w:eastAsia="en-US"/>
              </w:rPr>
            </w:pPr>
            <w:r w:rsidRPr="00673FB9">
              <w:rPr>
                <w:rFonts w:ascii="Times New Roman" w:eastAsiaTheme="minorHAnsi" w:hAnsi="Times New Roman"/>
                <w:bCs/>
                <w:sz w:val="22"/>
                <w:szCs w:val="22"/>
                <w:lang w:eastAsia="en-US"/>
              </w:rPr>
              <w:t>Indici Strutturali</w:t>
            </w:r>
            <w:r w:rsidRPr="00673FB9">
              <w:rPr>
                <w:rFonts w:ascii="Times New Roman" w:eastAsiaTheme="minorHAnsi" w:hAnsi="Times New Roman"/>
                <w:sz w:val="22"/>
                <w:szCs w:val="22"/>
                <w:lang w:eastAsia="en-US"/>
              </w:rPr>
              <w:t xml:space="preserve"> </w:t>
            </w:r>
          </w:p>
          <w:p w:rsidR="00673FB9" w:rsidRPr="00673FB9" w:rsidRDefault="00673FB9" w:rsidP="00C07F1C">
            <w:pPr>
              <w:autoSpaceDE w:val="0"/>
              <w:autoSpaceDN w:val="0"/>
              <w:adjustRightInd w:val="0"/>
              <w:rPr>
                <w:rFonts w:ascii="Times New Roman" w:eastAsiaTheme="minorHAnsi" w:hAnsi="Times New Roman"/>
                <w:sz w:val="22"/>
                <w:szCs w:val="22"/>
                <w:lang w:eastAsia="en-US"/>
              </w:rPr>
            </w:pPr>
            <w:r w:rsidRPr="00673FB9">
              <w:rPr>
                <w:rFonts w:ascii="Times New Roman" w:eastAsiaTheme="minorHAnsi" w:hAnsi="Times New Roman"/>
                <w:sz w:val="22"/>
                <w:szCs w:val="22"/>
                <w:lang w:eastAsia="en-US"/>
              </w:rPr>
              <w:t xml:space="preserve">• </w:t>
            </w:r>
            <w:r w:rsidRPr="00673FB9">
              <w:rPr>
                <w:rFonts w:ascii="Times New Roman" w:eastAsiaTheme="minorHAnsi" w:hAnsi="Times New Roman"/>
                <w:bCs/>
                <w:sz w:val="22"/>
                <w:szCs w:val="22"/>
                <w:lang w:eastAsia="en-US"/>
              </w:rPr>
              <w:t xml:space="preserve">CTREE/CTOT </w:t>
            </w:r>
          </w:p>
          <w:p w:rsidR="00673FB9" w:rsidRPr="00673FB9" w:rsidRDefault="00673FB9" w:rsidP="00C07F1C">
            <w:pPr>
              <w:autoSpaceDE w:val="0"/>
              <w:autoSpaceDN w:val="0"/>
              <w:adjustRightInd w:val="0"/>
              <w:rPr>
                <w:rFonts w:ascii="Times New Roman" w:eastAsiaTheme="minorHAnsi" w:hAnsi="Times New Roman"/>
                <w:sz w:val="22"/>
                <w:szCs w:val="22"/>
                <w:lang w:eastAsia="en-US"/>
              </w:rPr>
            </w:pPr>
            <w:r w:rsidRPr="00673FB9">
              <w:rPr>
                <w:rFonts w:ascii="Times New Roman" w:eastAsiaTheme="minorHAnsi" w:hAnsi="Times New Roman"/>
                <w:sz w:val="22"/>
                <w:szCs w:val="22"/>
                <w:lang w:eastAsia="en-US"/>
              </w:rPr>
              <w:t xml:space="preserve">• </w:t>
            </w:r>
            <w:r w:rsidRPr="00673FB9">
              <w:rPr>
                <w:rFonts w:ascii="Times New Roman" w:eastAsiaTheme="minorHAnsi" w:hAnsi="Times New Roman"/>
                <w:bCs/>
                <w:sz w:val="22"/>
                <w:szCs w:val="22"/>
                <w:lang w:eastAsia="en-US"/>
              </w:rPr>
              <w:t xml:space="preserve">CSHRUB/CTOT </w:t>
            </w:r>
          </w:p>
          <w:p w:rsidR="00673FB9" w:rsidRPr="00673FB9" w:rsidRDefault="00673FB9" w:rsidP="00C07F1C">
            <w:pPr>
              <w:autoSpaceDE w:val="0"/>
              <w:autoSpaceDN w:val="0"/>
              <w:adjustRightInd w:val="0"/>
              <w:rPr>
                <w:rFonts w:ascii="Times New Roman" w:eastAsiaTheme="minorHAnsi" w:hAnsi="Times New Roman"/>
                <w:sz w:val="22"/>
                <w:szCs w:val="22"/>
                <w:lang w:val="en-US" w:eastAsia="en-US"/>
              </w:rPr>
            </w:pPr>
            <w:r w:rsidRPr="00673FB9">
              <w:rPr>
                <w:rFonts w:ascii="Times New Roman" w:eastAsiaTheme="minorHAnsi" w:hAnsi="Times New Roman"/>
                <w:sz w:val="22"/>
                <w:szCs w:val="22"/>
                <w:lang w:val="en-US" w:eastAsia="en-US"/>
              </w:rPr>
              <w:t xml:space="preserve">• </w:t>
            </w:r>
            <w:r w:rsidRPr="00673FB9">
              <w:rPr>
                <w:rFonts w:ascii="Times New Roman" w:eastAsiaTheme="minorHAnsi" w:hAnsi="Times New Roman"/>
                <w:bCs/>
                <w:sz w:val="22"/>
                <w:szCs w:val="22"/>
                <w:lang w:val="en-US" w:eastAsia="en-US"/>
              </w:rPr>
              <w:t xml:space="preserve">CHERB/CTOT </w:t>
            </w:r>
          </w:p>
        </w:tc>
        <w:tc>
          <w:tcPr>
            <w:tcW w:w="7200" w:type="dxa"/>
          </w:tcPr>
          <w:p w:rsidR="00673FB9" w:rsidRPr="00673FB9" w:rsidRDefault="00673FB9" w:rsidP="00C07F1C">
            <w:pPr>
              <w:jc w:val="both"/>
              <w:rPr>
                <w:rFonts w:ascii="Times New Roman" w:eastAsiaTheme="minorHAnsi" w:hAnsi="Times New Roman"/>
                <w:sz w:val="22"/>
                <w:szCs w:val="22"/>
                <w:lang w:eastAsia="en-US"/>
              </w:rPr>
            </w:pPr>
            <w:r w:rsidRPr="00673FB9">
              <w:rPr>
                <w:rFonts w:ascii="Times New Roman" w:hAnsi="Times New Roman"/>
                <w:sz w:val="22"/>
                <w:szCs w:val="22"/>
              </w:rPr>
              <w:t xml:space="preserve">I primi due indici (CTREE/CTOT, CSHRUB/CTOT), da mettere in relazione con gli indici ipsometrici </w:t>
            </w:r>
            <w:r w:rsidRPr="00673FB9">
              <w:rPr>
                <w:rFonts w:ascii="Times New Roman" w:hAnsi="Times New Roman"/>
                <w:i/>
                <w:iCs/>
                <w:sz w:val="22"/>
                <w:szCs w:val="22"/>
              </w:rPr>
              <w:t xml:space="preserve">diametro/altezza, </w:t>
            </w:r>
            <w:r w:rsidRPr="00673FB9">
              <w:rPr>
                <w:rFonts w:ascii="Times New Roman" w:hAnsi="Times New Roman"/>
                <w:sz w:val="22"/>
                <w:szCs w:val="22"/>
              </w:rPr>
              <w:t xml:space="preserve">forniscono una stima del grado di maturità della formazione in esame. Un elevato valore del rapporto tra lo strato arbustivo e la copertura vegetale totale è indicativo di una fase intermedia di maturità della formazione, in cui le componenti arbustive non hanno ancora subìto il deperimento dovuto all’eccessiva competitività che le specie arboree sovrastanti eserciterebbero (soprattutto nei confronti della risorsa luce) nella fasi finali della successione. Un rapporto tra lo strato arboreo e la copertura totale della vegetazione prossimo all’unità, in concomitanza di uno strato arbustivo pressoché assente, denoterebbe, invece, un buono stato di maturità prossimo allo stadio </w:t>
            </w:r>
            <w:proofErr w:type="spellStart"/>
            <w:r w:rsidRPr="00673FB9">
              <w:rPr>
                <w:rFonts w:ascii="Times New Roman" w:hAnsi="Times New Roman"/>
                <w:sz w:val="22"/>
                <w:szCs w:val="22"/>
              </w:rPr>
              <w:t>tardo-successionale</w:t>
            </w:r>
            <w:proofErr w:type="spellEnd"/>
            <w:r w:rsidRPr="00673FB9">
              <w:rPr>
                <w:rFonts w:ascii="Times New Roman" w:hAnsi="Times New Roman"/>
                <w:sz w:val="22"/>
                <w:szCs w:val="22"/>
              </w:rPr>
              <w:t xml:space="preserve">. Il terzo indice (CHERB/CTOT), invece, può essere utile nella valutazione di eventuali processi dinamici in atto, in cui un evento di disturbo, o un’alterazione nelle condizioni ecologiche, può indurre momentanei fenomeni di invasione da parte di specie erbacee dalle comunità circostanti, sempre considerando le specifiche dinamiche </w:t>
            </w:r>
            <w:proofErr w:type="spellStart"/>
            <w:r w:rsidRPr="00673FB9">
              <w:rPr>
                <w:rFonts w:ascii="Times New Roman" w:hAnsi="Times New Roman"/>
                <w:sz w:val="22"/>
                <w:szCs w:val="22"/>
              </w:rPr>
              <w:t>cenologiche</w:t>
            </w:r>
            <w:proofErr w:type="spellEnd"/>
            <w:r w:rsidRPr="00673FB9">
              <w:rPr>
                <w:rFonts w:ascii="Times New Roman" w:hAnsi="Times New Roman"/>
                <w:sz w:val="22"/>
                <w:szCs w:val="22"/>
              </w:rPr>
              <w:t xml:space="preserve"> e le condizioni </w:t>
            </w:r>
            <w:proofErr w:type="spellStart"/>
            <w:r w:rsidRPr="00673FB9">
              <w:rPr>
                <w:rFonts w:ascii="Times New Roman" w:hAnsi="Times New Roman"/>
                <w:sz w:val="22"/>
                <w:szCs w:val="22"/>
              </w:rPr>
              <w:t>ecologico-ambientali</w:t>
            </w:r>
            <w:proofErr w:type="spellEnd"/>
            <w:r w:rsidRPr="00673FB9">
              <w:rPr>
                <w:rFonts w:ascii="Times New Roman" w:hAnsi="Times New Roman"/>
                <w:sz w:val="22"/>
                <w:szCs w:val="22"/>
              </w:rPr>
              <w:t xml:space="preserve"> (luce, stagionalità, </w:t>
            </w:r>
            <w:proofErr w:type="spellStart"/>
            <w:r w:rsidRPr="00673FB9">
              <w:rPr>
                <w:rFonts w:ascii="Times New Roman" w:hAnsi="Times New Roman"/>
                <w:sz w:val="22"/>
                <w:szCs w:val="22"/>
              </w:rPr>
              <w:t>allelopatia</w:t>
            </w:r>
            <w:proofErr w:type="spellEnd"/>
            <w:r w:rsidRPr="00673FB9">
              <w:rPr>
                <w:rFonts w:ascii="Times New Roman" w:hAnsi="Times New Roman"/>
                <w:sz w:val="22"/>
                <w:szCs w:val="22"/>
              </w:rPr>
              <w:t xml:space="preserve">) della formazione in questione. </w:t>
            </w:r>
          </w:p>
        </w:tc>
      </w:tr>
      <w:tr w:rsidR="00673FB9" w:rsidRPr="00673FB9" w:rsidTr="003F74CD">
        <w:trPr>
          <w:trHeight w:val="613"/>
        </w:trPr>
        <w:tc>
          <w:tcPr>
            <w:tcW w:w="1800" w:type="dxa"/>
          </w:tcPr>
          <w:p w:rsidR="00673FB9" w:rsidRPr="00673FB9" w:rsidRDefault="00673FB9" w:rsidP="00C07F1C">
            <w:pPr>
              <w:autoSpaceDE w:val="0"/>
              <w:autoSpaceDN w:val="0"/>
              <w:adjustRightInd w:val="0"/>
              <w:rPr>
                <w:rFonts w:ascii="Times New Roman" w:eastAsiaTheme="minorHAnsi" w:hAnsi="Times New Roman"/>
                <w:sz w:val="22"/>
                <w:szCs w:val="22"/>
                <w:lang w:eastAsia="en-US"/>
              </w:rPr>
            </w:pPr>
            <w:r w:rsidRPr="00673FB9">
              <w:rPr>
                <w:rFonts w:ascii="Times New Roman" w:eastAsiaTheme="minorHAnsi" w:hAnsi="Times New Roman"/>
                <w:sz w:val="22"/>
                <w:szCs w:val="22"/>
                <w:lang w:eastAsia="en-US"/>
              </w:rPr>
              <w:t>Indice di rinnovazione</w:t>
            </w:r>
          </w:p>
        </w:tc>
        <w:tc>
          <w:tcPr>
            <w:tcW w:w="7200" w:type="dxa"/>
          </w:tcPr>
          <w:p w:rsidR="00673FB9" w:rsidRPr="00673FB9" w:rsidRDefault="00673FB9" w:rsidP="00C07F1C">
            <w:pPr>
              <w:autoSpaceDE w:val="0"/>
              <w:autoSpaceDN w:val="0"/>
              <w:adjustRightInd w:val="0"/>
              <w:rPr>
                <w:rFonts w:ascii="Times New Roman" w:eastAsiaTheme="minorHAnsi" w:hAnsi="Times New Roman"/>
                <w:sz w:val="22"/>
                <w:szCs w:val="22"/>
                <w:lang w:eastAsia="en-US"/>
              </w:rPr>
            </w:pPr>
            <w:r w:rsidRPr="00673FB9">
              <w:rPr>
                <w:rFonts w:ascii="Times New Roman" w:eastAsiaTheme="minorHAnsi" w:hAnsi="Times New Roman"/>
                <w:sz w:val="22"/>
                <w:szCs w:val="22"/>
                <w:lang w:eastAsia="en-US"/>
              </w:rPr>
              <w:t>Rinnovazione da seme e/o ricaccio</w:t>
            </w:r>
          </w:p>
        </w:tc>
      </w:tr>
      <w:tr w:rsidR="00673FB9" w:rsidRPr="00673FB9" w:rsidTr="003F74CD">
        <w:trPr>
          <w:trHeight w:val="314"/>
        </w:trPr>
        <w:tc>
          <w:tcPr>
            <w:tcW w:w="1800" w:type="dxa"/>
          </w:tcPr>
          <w:p w:rsidR="00673FB9" w:rsidRPr="00673FB9" w:rsidRDefault="00673FB9" w:rsidP="00C07F1C">
            <w:pPr>
              <w:autoSpaceDE w:val="0"/>
              <w:autoSpaceDN w:val="0"/>
              <w:adjustRightInd w:val="0"/>
              <w:rPr>
                <w:rFonts w:ascii="Times New Roman" w:eastAsiaTheme="minorHAnsi" w:hAnsi="Times New Roman"/>
                <w:sz w:val="22"/>
                <w:szCs w:val="22"/>
                <w:lang w:eastAsia="en-US"/>
              </w:rPr>
            </w:pPr>
            <w:r w:rsidRPr="00673FB9">
              <w:rPr>
                <w:rFonts w:ascii="Times New Roman" w:eastAsiaTheme="minorHAnsi" w:hAnsi="Times New Roman"/>
                <w:bCs/>
                <w:sz w:val="22"/>
                <w:szCs w:val="22"/>
                <w:lang w:eastAsia="en-US"/>
              </w:rPr>
              <w:t xml:space="preserve">Caratteristiche legno morto </w:t>
            </w:r>
          </w:p>
        </w:tc>
        <w:tc>
          <w:tcPr>
            <w:tcW w:w="7200" w:type="dxa"/>
          </w:tcPr>
          <w:p w:rsidR="00673FB9" w:rsidRPr="00673FB9" w:rsidRDefault="00673FB9" w:rsidP="00C07F1C">
            <w:pPr>
              <w:autoSpaceDE w:val="0"/>
              <w:autoSpaceDN w:val="0"/>
              <w:adjustRightInd w:val="0"/>
              <w:rPr>
                <w:rFonts w:ascii="Times New Roman" w:eastAsiaTheme="minorHAnsi" w:hAnsi="Times New Roman"/>
                <w:sz w:val="22"/>
                <w:szCs w:val="22"/>
                <w:lang w:eastAsia="en-US"/>
              </w:rPr>
            </w:pPr>
            <w:r w:rsidRPr="00673FB9">
              <w:rPr>
                <w:rFonts w:ascii="Times New Roman" w:hAnsi="Times New Roman"/>
                <w:sz w:val="22"/>
                <w:szCs w:val="22"/>
              </w:rPr>
              <w:t>Quantità, Età, Origine, Taglia. A</w:t>
            </w:r>
            <w:r w:rsidRPr="00673FB9">
              <w:rPr>
                <w:rFonts w:ascii="Times New Roman" w:eastAsiaTheme="minorHAnsi" w:hAnsi="Times New Roman"/>
                <w:sz w:val="22"/>
                <w:szCs w:val="22"/>
                <w:lang w:eastAsia="en-US"/>
              </w:rPr>
              <w:t xml:space="preserve">lberi morti o </w:t>
            </w:r>
            <w:proofErr w:type="spellStart"/>
            <w:r w:rsidRPr="00673FB9">
              <w:rPr>
                <w:rFonts w:ascii="Times New Roman" w:eastAsiaTheme="minorHAnsi" w:hAnsi="Times New Roman"/>
                <w:sz w:val="22"/>
                <w:szCs w:val="22"/>
                <w:lang w:eastAsia="en-US"/>
              </w:rPr>
              <w:t>deperienti</w:t>
            </w:r>
            <w:proofErr w:type="spellEnd"/>
            <w:r w:rsidRPr="00673FB9">
              <w:rPr>
                <w:rFonts w:ascii="Times New Roman" w:eastAsiaTheme="minorHAnsi" w:hAnsi="Times New Roman"/>
                <w:sz w:val="22"/>
                <w:szCs w:val="22"/>
                <w:lang w:eastAsia="en-US"/>
              </w:rPr>
              <w:t xml:space="preserve"> in piedi, tronchi abbattuti e marcescenti e branche di rami caduti a terra, formano un microhabitat importante per la conservazione della biodiversità</w:t>
            </w:r>
          </w:p>
        </w:tc>
      </w:tr>
      <w:tr w:rsidR="00673FB9" w:rsidRPr="00673FB9" w:rsidTr="003F74CD">
        <w:trPr>
          <w:trHeight w:val="173"/>
        </w:trPr>
        <w:tc>
          <w:tcPr>
            <w:tcW w:w="1800" w:type="dxa"/>
          </w:tcPr>
          <w:p w:rsidR="00673FB9" w:rsidRPr="00673FB9" w:rsidRDefault="00673FB9" w:rsidP="00C07F1C">
            <w:pPr>
              <w:autoSpaceDE w:val="0"/>
              <w:autoSpaceDN w:val="0"/>
              <w:adjustRightInd w:val="0"/>
              <w:rPr>
                <w:rFonts w:ascii="Times New Roman" w:eastAsiaTheme="minorHAnsi" w:hAnsi="Times New Roman"/>
                <w:sz w:val="22"/>
                <w:szCs w:val="22"/>
                <w:lang w:eastAsia="en-US"/>
              </w:rPr>
            </w:pPr>
            <w:r w:rsidRPr="00673FB9">
              <w:rPr>
                <w:rFonts w:ascii="Times New Roman" w:eastAsiaTheme="minorHAnsi" w:hAnsi="Times New Roman"/>
                <w:bCs/>
                <w:sz w:val="22"/>
                <w:szCs w:val="22"/>
                <w:lang w:eastAsia="en-US"/>
              </w:rPr>
              <w:t xml:space="preserve">Presenza alberi vetusti </w:t>
            </w:r>
          </w:p>
        </w:tc>
        <w:tc>
          <w:tcPr>
            <w:tcW w:w="7200" w:type="dxa"/>
          </w:tcPr>
          <w:p w:rsidR="00673FB9" w:rsidRPr="00673FB9" w:rsidRDefault="00673FB9" w:rsidP="00C07F1C">
            <w:pPr>
              <w:autoSpaceDE w:val="0"/>
              <w:autoSpaceDN w:val="0"/>
              <w:adjustRightInd w:val="0"/>
              <w:rPr>
                <w:rFonts w:ascii="Times New Roman" w:eastAsiaTheme="minorHAnsi" w:hAnsi="Times New Roman"/>
                <w:sz w:val="22"/>
                <w:szCs w:val="22"/>
                <w:lang w:eastAsia="en-US"/>
              </w:rPr>
            </w:pPr>
          </w:p>
        </w:tc>
      </w:tr>
    </w:tbl>
    <w:p w:rsidR="003F74CD" w:rsidRDefault="00673FB9" w:rsidP="003F74CD">
      <w:pPr>
        <w:spacing w:before="120" w:line="276" w:lineRule="auto"/>
        <w:ind w:right="458"/>
        <w:jc w:val="both"/>
        <w:rPr>
          <w:rFonts w:ascii="Times New Roman" w:hAnsi="Times New Roman"/>
          <w:sz w:val="22"/>
          <w:szCs w:val="22"/>
        </w:rPr>
      </w:pPr>
      <w:r w:rsidRPr="00673FB9">
        <w:rPr>
          <w:rFonts w:ascii="Times New Roman" w:hAnsi="Times New Roman"/>
          <w:sz w:val="22"/>
          <w:szCs w:val="22"/>
        </w:rPr>
        <w:t xml:space="preserve">Per gli habitat acquatici del gruppo 3 potrebbe essere necessario integrare le seguenti variabili: Livello idrometrico (massima profondità del bacino, m), Massima profondità di crescita delle </w:t>
      </w:r>
      <w:proofErr w:type="spellStart"/>
      <w:r w:rsidRPr="00673FB9">
        <w:rPr>
          <w:rFonts w:ascii="Times New Roman" w:hAnsi="Times New Roman"/>
          <w:sz w:val="22"/>
          <w:szCs w:val="22"/>
        </w:rPr>
        <w:t>macrofite</w:t>
      </w:r>
      <w:proofErr w:type="spellEnd"/>
      <w:r w:rsidRPr="00673FB9">
        <w:rPr>
          <w:rFonts w:ascii="Times New Roman" w:hAnsi="Times New Roman"/>
          <w:sz w:val="22"/>
          <w:szCs w:val="22"/>
        </w:rPr>
        <w:t xml:space="preserve"> (m), Distanza dalla riva (m), ora, Disco di Secchi (m), Qualità chimico-fisica dell’acqua (pH, Temperatura (°C), Conducibilità (μS cm-1), Ossigeno disciolto (%)), Campione d’acqua, Campione di sedimento, Diametro medio delle pozze, Profondità media delle pozze, Durata media del periodo di sommersione e altri parametri </w:t>
      </w:r>
      <w:proofErr w:type="spellStart"/>
      <w:r w:rsidRPr="00673FB9">
        <w:rPr>
          <w:rFonts w:ascii="Times New Roman" w:hAnsi="Times New Roman"/>
          <w:sz w:val="22"/>
          <w:szCs w:val="22"/>
        </w:rPr>
        <w:t>idro-morfologici</w:t>
      </w:r>
      <w:proofErr w:type="spellEnd"/>
      <w:r w:rsidRPr="00673FB9">
        <w:rPr>
          <w:rFonts w:ascii="Times New Roman" w:hAnsi="Times New Roman"/>
          <w:sz w:val="22"/>
          <w:szCs w:val="22"/>
        </w:rPr>
        <w:t xml:space="preserve"> utili.</w:t>
      </w:r>
    </w:p>
    <w:p w:rsidR="009457B1" w:rsidRPr="00673FB9" w:rsidRDefault="009457B1" w:rsidP="003F74CD">
      <w:pPr>
        <w:spacing w:before="120" w:line="276" w:lineRule="auto"/>
        <w:ind w:right="458"/>
        <w:jc w:val="both"/>
        <w:rPr>
          <w:rFonts w:ascii="Times New Roman" w:hAnsi="Times New Roman"/>
          <w:sz w:val="22"/>
          <w:szCs w:val="22"/>
        </w:rPr>
      </w:pPr>
    </w:p>
    <w:sectPr w:rsidR="009457B1" w:rsidRPr="00673FB9" w:rsidSect="009457B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Baskerville">
    <w:altName w:val="Mangal"/>
    <w:panose1 w:val="02000503000000000000"/>
    <w:charset w:val="00"/>
    <w:family w:val="auto"/>
    <w:pitch w:val="variable"/>
    <w:sig w:usb0="800000AF" w:usb1="40000048"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060955"/>
    <w:multiLevelType w:val="hybridMultilevel"/>
    <w:tmpl w:val="60228408"/>
    <w:lvl w:ilvl="0" w:tplc="9EF0DC74">
      <w:start w:val="1"/>
      <w:numFmt w:val="decimal"/>
      <w:pStyle w:val="Par2"/>
      <w:lvlText w:val="%1.2.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08"/>
  <w:hyphenationZone w:val="283"/>
  <w:characterSpacingControl w:val="doNotCompress"/>
  <w:compat/>
  <w:rsids>
    <w:rsidRoot w:val="00673FB9"/>
    <w:rsid w:val="00327AA2"/>
    <w:rsid w:val="003A1F31"/>
    <w:rsid w:val="003F74CD"/>
    <w:rsid w:val="00573502"/>
    <w:rsid w:val="006736D4"/>
    <w:rsid w:val="00673FB9"/>
    <w:rsid w:val="009457B1"/>
    <w:rsid w:val="009940E6"/>
    <w:rsid w:val="00B75855"/>
    <w:rsid w:val="00DA3CF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3FB9"/>
    <w:pPr>
      <w:spacing w:after="0" w:line="240" w:lineRule="auto"/>
    </w:pPr>
    <w:rPr>
      <w:rFonts w:ascii="Times" w:eastAsia="Times" w:hAnsi="Times"/>
      <w:color w:val="000000"/>
      <w:sz w:val="24"/>
      <w:szCs w:val="20"/>
      <w:lang w:eastAsia="it-IT"/>
    </w:rPr>
  </w:style>
  <w:style w:type="paragraph" w:styleId="Titolo2">
    <w:name w:val="heading 2"/>
    <w:basedOn w:val="Normale"/>
    <w:next w:val="Normale"/>
    <w:link w:val="Titolo2Carattere"/>
    <w:uiPriority w:val="9"/>
    <w:qFormat/>
    <w:rsid w:val="00673FB9"/>
    <w:pPr>
      <w:keepNext/>
      <w:spacing w:before="200" w:line="240" w:lineRule="exact"/>
      <w:outlineLvl w:val="1"/>
    </w:pPr>
    <w:rPr>
      <w:rFonts w:ascii="Baskerville" w:hAnsi="Baskerville"/>
      <w:b/>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2">
    <w:name w:val="Par 2"/>
    <w:next w:val="Normale"/>
    <w:link w:val="Par2Carattere"/>
    <w:autoRedefine/>
    <w:qFormat/>
    <w:rsid w:val="00B75855"/>
    <w:pPr>
      <w:numPr>
        <w:numId w:val="1"/>
      </w:numPr>
      <w:spacing w:after="0" w:line="240" w:lineRule="auto"/>
    </w:pPr>
    <w:rPr>
      <w:rFonts w:ascii="Times" w:eastAsia="Times" w:hAnsi="Times"/>
      <w:color w:val="000000"/>
      <w:szCs w:val="20"/>
      <w:lang w:eastAsia="it-IT"/>
    </w:rPr>
  </w:style>
  <w:style w:type="character" w:customStyle="1" w:styleId="Par2Carattere">
    <w:name w:val="Par 2 Carattere"/>
    <w:basedOn w:val="Carpredefinitoparagrafo"/>
    <w:link w:val="Par2"/>
    <w:rsid w:val="00B75855"/>
    <w:rPr>
      <w:rFonts w:ascii="Times" w:eastAsia="Times" w:hAnsi="Times" w:cs="Times New Roman"/>
      <w:color w:val="000000"/>
      <w:szCs w:val="20"/>
      <w:lang w:eastAsia="it-IT"/>
    </w:rPr>
  </w:style>
  <w:style w:type="character" w:customStyle="1" w:styleId="Titolo2Carattere">
    <w:name w:val="Titolo 2 Carattere"/>
    <w:basedOn w:val="Carpredefinitoparagrafo"/>
    <w:link w:val="Titolo2"/>
    <w:uiPriority w:val="9"/>
    <w:rsid w:val="00673FB9"/>
    <w:rPr>
      <w:rFonts w:ascii="Baskerville" w:eastAsia="Times" w:hAnsi="Baskerville"/>
      <w:b/>
      <w:color w:val="000000"/>
      <w:sz w:val="24"/>
      <w:lang w:eastAsia="it-IT"/>
    </w:rPr>
  </w:style>
  <w:style w:type="paragraph" w:styleId="Intestazione">
    <w:name w:val="header"/>
    <w:basedOn w:val="Normale"/>
    <w:link w:val="IntestazioneCarattere"/>
    <w:rsid w:val="00673FB9"/>
    <w:pPr>
      <w:tabs>
        <w:tab w:val="center" w:pos="4153"/>
        <w:tab w:val="right" w:pos="8306"/>
      </w:tabs>
    </w:pPr>
  </w:style>
  <w:style w:type="character" w:customStyle="1" w:styleId="IntestazioneCarattere">
    <w:name w:val="Intestazione Carattere"/>
    <w:basedOn w:val="Carpredefinitoparagrafo"/>
    <w:link w:val="Intestazione"/>
    <w:rsid w:val="00673FB9"/>
    <w:rPr>
      <w:rFonts w:ascii="Times" w:eastAsia="Times" w:hAnsi="Times"/>
      <w:color w:val="000000"/>
      <w:sz w:val="24"/>
      <w:szCs w:val="20"/>
      <w:lang w:eastAsia="it-IT"/>
    </w:rPr>
  </w:style>
  <w:style w:type="paragraph" w:styleId="Nessunaspaziatura">
    <w:name w:val="No Spacing"/>
    <w:uiPriority w:val="1"/>
    <w:qFormat/>
    <w:rsid w:val="00673FB9"/>
    <w:pPr>
      <w:spacing w:after="0" w:line="240" w:lineRule="auto"/>
    </w:pPr>
    <w:rPr>
      <w:rFonts w:ascii="Times" w:eastAsia="Times" w:hAnsi="Times"/>
      <w:color w:val="000000"/>
      <w:sz w:val="24"/>
      <w:szCs w:val="20"/>
      <w:lang w:eastAsia="it-I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938</Words>
  <Characters>5353</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2017-05-31T09:45:00Z</dcterms:created>
  <dcterms:modified xsi:type="dcterms:W3CDTF">2017-05-31T10:27:00Z</dcterms:modified>
</cp:coreProperties>
</file>