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Autospacing="1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РАБОЧАЯ ТЕТРАДЬ СТУДЕНТА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Пара 14. Подсветка #ff8080 при ≤3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03.10.2026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День:</w:t>
      </w:r>
      <w:r>
        <w:rPr>
          <w:rFonts w:eastAsia="Times New Roman" w:cs="Segoe UI" w:ascii="Segoe UI" w:hAnsi="Segoe UI"/>
          <w:color w:val="0F1115"/>
          <w:lang w:eastAsia="ru-RU"/>
        </w:rPr>
        <w:t> 5, пара 2 (90 мин)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Тема:</w:t>
      </w:r>
      <w:r>
        <w:rPr>
          <w:rFonts w:eastAsia="Times New Roman" w:cs="Segoe UI" w:ascii="Segoe UI" w:hAnsi="Segoe UI"/>
          <w:color w:val="0F1115"/>
          <w:lang w:eastAsia="ru-RU"/>
        </w:rPr>
        <w:t> Подсветка #ff8080 при ≤3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Раздел РП:</w:t>
      </w:r>
      <w:r>
        <w:rPr>
          <w:rFonts w:eastAsia="Times New Roman" w:cs="Segoe UI" w:ascii="Segoe UI" w:hAnsi="Segoe UI"/>
          <w:color w:val="0F1115"/>
          <w:lang w:eastAsia="ru-RU"/>
        </w:rPr>
        <w:t> 3. Отладка и тестирование модулей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ПК/ОК/ЦО:</w:t>
      </w:r>
      <w:r>
        <w:rPr>
          <w:rFonts w:eastAsia="Times New Roman" w:cs="Segoe UI" w:ascii="Segoe UI" w:hAnsi="Segoe UI"/>
          <w:color w:val="0F1115"/>
          <w:lang w:eastAsia="ru-RU"/>
        </w:rPr>
        <w:t> ПК 2.2, ПК 2.3, ОК 02, ЦО 8.1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b/>
          <w:bCs/>
        </w:rPr>
        <w:t>ФИО:</w:t>
      </w:r>
      <w:r>
        <w:rPr/>
        <w:t> Аристов Иван Сергеевич</w:t>
        <w:br/>
      </w:r>
      <w:r>
        <w:rPr>
          <w:b/>
          <w:bCs/>
        </w:rPr>
        <w:t>Группа:</w:t>
      </w:r>
      <w:r>
        <w:rPr/>
        <w:t> 3ИП-1-24</w:t>
        <w:br/>
      </w:r>
      <w:r>
        <w:rPr>
          <w:b/>
          <w:bCs/>
        </w:rPr>
        <w:t>Вариант:</w:t>
      </w:r>
      <w:r>
        <w:rPr/>
        <w:t> 19</w:t>
        <w:br/>
      </w:r>
      <w:r>
        <w:rPr>
          <w:b/>
          <w:bCs/>
        </w:rPr>
        <w:t>GitHub-репозиторий:</w:t>
      </w:r>
      <w:r>
        <w:rPr/>
        <w:t> </w:t>
      </w:r>
      <w:hyperlink r:id="rId2">
        <w:r>
          <w:rPr>
            <w:rStyle w:val="Hyperlink"/>
          </w:rPr>
          <w:t>Ivan34141414/up02-project-Aristov: УП.02. Задания 2 и 4 ДЭ</w:t>
        </w:r>
      </w:hyperlink>
      <w:r>
        <w:rPr/>
        <w:br/>
      </w:r>
      <w:r>
        <w:rPr>
          <w:b/>
          <w:bCs/>
        </w:rPr>
        <w:t>GitHub преподавателя:</w:t>
      </w:r>
      <w:r>
        <w:rPr/>
        <w:t> mawr89-rgb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ЦЕЛЬ ПАРЫ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Понять, зачем нужна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подсветка</w:t>
      </w:r>
      <w:r>
        <w:rPr>
          <w:rFonts w:eastAsia="Times New Roman" w:cs="Segoe UI" w:ascii="Segoe UI" w:hAnsi="Segoe UI"/>
          <w:color w:val="0F1115"/>
          <w:lang w:eastAsia="ru-RU"/>
        </w:rPr>
        <w:t> товаров.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Разобрать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требование КИМ</w:t>
      </w:r>
      <w:r>
        <w:rPr>
          <w:rFonts w:eastAsia="Times New Roman" w:cs="Segoe UI" w:ascii="Segoe UI" w:hAnsi="Segoe UI"/>
          <w:color w:val="0F1115"/>
          <w:lang w:eastAsia="ru-RU"/>
        </w:rPr>
        <w:t> (подсветка при количестве ≤3).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Реализовать функцию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_get_card_color(qty)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Встроить подсветку в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карточку товара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Проверить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правильность порога</w:t>
      </w:r>
      <w:r>
        <w:rPr>
          <w:rFonts w:eastAsia="Times New Roman" w:cs="Segoe UI" w:ascii="Segoe UI" w:hAnsi="Segoe UI"/>
          <w:color w:val="0F1115"/>
          <w:lang w:eastAsia="ru-RU"/>
        </w:rPr>
        <w:t> на крайних значениях.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Убедиться в использовании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точного HEX-кода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Сделать коммит и push в GitHub.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Это часть Задания 2 ДЭ — критерий «Разработка программных модулей» (6 баллов).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ХРОНОМЕТРАЖ ПАРЫ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810"/>
        <w:gridCol w:w="7783"/>
        <w:gridCol w:w="1687"/>
      </w:tblGrid>
      <w:tr>
        <w:trPr>
          <w:tblHeader w:val="true"/>
        </w:trPr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16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Мин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Проверка ДЗ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Актуализация: зачем подсветка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Разбор требования КИМ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Реализация функции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_get_card_color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Встраивание в карточку товара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Тестирование на крайних значениях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Проверка точного HEX-кода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Коммит и push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7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  <w:tc>
          <w:tcPr>
            <w:tcW w:w="16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Продвинутые задания — в конце тетради.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ЧТО МЫ УЖЕ ЗНАЕМ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7928"/>
        <w:gridCol w:w="3352"/>
      </w:tblGrid>
      <w:tr>
        <w:trPr>
          <w:tblHeader w:val="true"/>
        </w:trPr>
        <w:tc>
          <w:tcPr>
            <w:tcW w:w="792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Где изучили</w:t>
            </w:r>
          </w:p>
        </w:tc>
      </w:tr>
      <w:tr>
        <w:trPr/>
        <w:tc>
          <w:tcPr>
            <w:tcW w:w="792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Вывод полей из БД</w:t>
            </w:r>
          </w:p>
        </w:tc>
        <w:tc>
          <w:tcPr>
            <w:tcW w:w="3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 12</w:t>
            </w:r>
          </w:p>
        </w:tc>
      </w:tr>
      <w:tr>
        <w:trPr/>
        <w:tc>
          <w:tcPr>
            <w:tcW w:w="792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Индикатор «много/мало» (порог 5)</w:t>
            </w:r>
          </w:p>
        </w:tc>
        <w:tc>
          <w:tcPr>
            <w:tcW w:w="3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 13</w:t>
            </w:r>
          </w:p>
        </w:tc>
      </w:tr>
      <w:tr>
        <w:trPr/>
        <w:tc>
          <w:tcPr>
            <w:tcW w:w="792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Цвета КИМ (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3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 11</w:t>
            </w:r>
          </w:p>
        </w:tc>
      </w:tr>
      <w:tr>
        <w:trPr/>
        <w:tc>
          <w:tcPr>
            <w:tcW w:w="792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Рефакторинг функции карточки</w:t>
            </w:r>
          </w:p>
        </w:tc>
        <w:tc>
          <w:tcPr>
            <w:tcW w:w="3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Пара 12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Сегодня мы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углубляем</w:t>
      </w:r>
      <w:r>
        <w:rPr>
          <w:rFonts w:eastAsia="Times New Roman" w:cs="Segoe UI" w:ascii="Segoe UI" w:hAnsi="Segoe UI"/>
          <w:color w:val="0F1115"/>
          <w:lang w:eastAsia="ru-RU"/>
        </w:rPr>
        <w:t> работу с подсветкой. Она уже есть в коде, но мы убедимся, что она работает правильно и соответствует КИМ.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1. ПРОВЕРКА ДОМАШНЕГО ЗАДАНИЯ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1.1. Проверьте, что ДЗ загружено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свой репозиторий на GitHub.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файлы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catalog.py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test_indicator.py</w:t>
      </w:r>
      <w:r>
        <w:rPr>
          <w:rFonts w:eastAsia="Times New Roman" w:cs="Segoe UI" w:ascii="Segoe UI" w:hAnsi="Segoe UI"/>
          <w:color w:val="0F1115"/>
          <w:lang w:eastAsia="ru-RU"/>
        </w:rPr>
        <w:t> загружены.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Ссылка на репозиторий: </w:t>
      </w:r>
      <w:hyperlink r:id="rId3">
        <w:r>
          <w:rPr>
            <w:rStyle w:val="Hyperlink"/>
          </w:rPr>
          <w:t>Ivan34141414/up02-project-Aristov: УП.02. Задания 2 и 4 ДЭ</w:t>
        </w:r>
      </w:hyperlink>
      <w:r>
        <w:rPr/>
        <w:t xml:space="preserve"> 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1.2. Краткий опрос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такое индикатор «много/мало»?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Текстовая метка, которая показывает, много или мало товара на складе.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val="en-US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Каков порог индикатора?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>5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Какое условие для «много»?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 &gt; 5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Почему ошибки чаще всего на границе (5 и 6)?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Потому что легко перепутать &gt; и &gt;=. При &gt;= 5 значение 5 даст «много», а по КИМ должно быть «мало».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2. АКТУАЛИЗАЦИЯ: ЗАЧЕМ ПОДСВЕТКА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2.1. Что такое подсветка?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Подсветка</w:t>
      </w:r>
      <w:r>
        <w:rPr>
          <w:rFonts w:eastAsia="Times New Roman" w:cs="Segoe UI" w:ascii="Segoe UI" w:hAnsi="Segoe UI"/>
          <w:color w:val="0F1115"/>
          <w:lang w:eastAsia="ru-RU"/>
        </w:rPr>
        <w:t> — 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изменение цвета фона</w:t>
      </w:r>
      <w:r>
        <w:rPr>
          <w:rFonts w:eastAsia="Times New Roman" w:cs="Segoe UI" w:ascii="Segoe UI" w:hAnsi="Segoe UI"/>
          <w:color w:val="0F1115"/>
          <w:lang w:eastAsia="ru-RU"/>
        </w:rPr>
        <w:t> элемента для привлечения внимания пользователя.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Когда пользователь просматривает каталог, его взгляд скользит по карточкам. Если товар заканчивается — важно, чтобы 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сразу бросалось в глаза</w:t>
      </w:r>
      <w:r>
        <w:rPr>
          <w:rFonts w:eastAsia="Times New Roman" w:cs="Segoe UI" w:ascii="Segoe UI" w:hAnsi="Segoe UI"/>
          <w:color w:val="0F1115"/>
          <w:lang w:eastAsia="ru-RU"/>
        </w:rPr>
        <w:t>. Подсветка решает эту задачу.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Пример из реальной жизни: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Онлайн-магазины: «Осталось мало» — красным.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Банковские приложения: превышение лимита — красным.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Соцсети: непрочитанные сообщения — синим.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2.2. Как работает подсветка?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Логика: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Если количество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≤ 3</w:t>
      </w:r>
      <w:r>
        <w:rPr>
          <w:rFonts w:eastAsia="Times New Roman" w:cs="Segoe UI" w:ascii="Segoe UI" w:hAnsi="Segoe UI"/>
          <w:color w:val="0F1115"/>
          <w:lang w:eastAsia="ru-RU"/>
        </w:rPr>
        <w:t> → фон карточки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 (светло-красный).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Если количество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&gt; 3</w:t>
      </w:r>
      <w:r>
        <w:rPr>
          <w:rFonts w:eastAsia="Times New Roman" w:cs="Segoe UI" w:ascii="Segoe UI" w:hAnsi="Segoe UI"/>
          <w:color w:val="0F1115"/>
          <w:lang w:eastAsia="ru-RU"/>
        </w:rPr>
        <w:t> → фон карточки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 (белый).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Порог 3</w:t>
      </w:r>
      <w:r>
        <w:rPr>
          <w:rFonts w:eastAsia="Times New Roman" w:cs="Segoe UI" w:ascii="Segoe UI" w:hAnsi="Segoe UI"/>
          <w:color w:val="0F1115"/>
          <w:lang w:eastAsia="ru-RU"/>
        </w:rPr>
        <w:t> — это требование КИМ. Менять его нельзя.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2.3. Пример из КИМ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«В списке товаров необходимо подсвечивать цветом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 товары, доступное для заказа количество которых (суммарно по всем размерам модели)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меньше или равно трём</w:t>
      </w:r>
      <w:r>
        <w:rPr>
          <w:rFonts w:eastAsia="Times New Roman" w:cs="Segoe UI" w:ascii="Segoe UI" w:hAnsi="Segoe UI"/>
          <w:color w:val="0F1115"/>
          <w:lang w:eastAsia="ru-RU"/>
        </w:rPr>
        <w:t>».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 КИМ есть важное уточнение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суммарно по всем размерам</w:t>
      </w:r>
      <w:r>
        <w:rPr>
          <w:rFonts w:eastAsia="Times New Roman" w:cs="Segoe UI" w:ascii="Segoe UI" w:hAnsi="Segoe UI"/>
          <w:color w:val="0F1115"/>
          <w:lang w:eastAsia="ru-RU"/>
        </w:rPr>
        <w:t>. Если у модели есть размеры 40, 41, 42 и на каждом по 1 паре, то всего 3 → подсветка.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2.4. Вопрос студентам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Вопрос: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«Что произойдёт, если подсветить товары с количеством ≤5?»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Ответ:</w:t>
      </w:r>
      <w:r>
        <w:rPr>
          <w:rFonts w:eastAsia="Times New Roman" w:cs="Segoe UI" w:ascii="Segoe UI" w:hAnsi="Segoe UI"/>
          <w:color w:val="0F1115"/>
          <w:lang w:eastAsia="ru-RU"/>
        </w:rPr>
        <w:t> Эксперт сверит с КИМ и снимет баллы. Порог должен быть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строго 3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3. РАЗБОР ТРЕБОВАНИЯ КИМ (10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3.1. Точная формулировка из КИМ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«В списке товаров необходимо подсвечивать цветом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 товары, доступное для заказа количество которых (суммарно по всем размерам модели)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меньше или равно трём</w:t>
      </w:r>
      <w:r>
        <w:rPr>
          <w:rFonts w:eastAsia="Times New Roman" w:cs="Segoe UI" w:ascii="Segoe UI" w:hAnsi="Segoe UI"/>
          <w:color w:val="0F1115"/>
          <w:lang w:eastAsia="ru-RU"/>
        </w:rPr>
        <w:t>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3.2. Разбор по частям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6583"/>
        <w:gridCol w:w="4697"/>
      </w:tblGrid>
      <w:tr>
        <w:trPr>
          <w:tblHeader w:val="true"/>
        </w:trPr>
        <w:tc>
          <w:tcPr>
            <w:tcW w:w="658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Часть требования</w:t>
            </w:r>
          </w:p>
        </w:tc>
        <w:tc>
          <w:tcPr>
            <w:tcW w:w="4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означает</w:t>
            </w:r>
          </w:p>
        </w:tc>
      </w:tr>
      <w:tr>
        <w:trPr/>
        <w:tc>
          <w:tcPr>
            <w:tcW w:w="658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«подсвечивать цветом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4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Точный HEX-код</w:t>
            </w:r>
          </w:p>
        </w:tc>
      </w:tr>
      <w:tr>
        <w:trPr/>
        <w:tc>
          <w:tcPr>
            <w:tcW w:w="658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«количество которых»</w:t>
            </w:r>
          </w:p>
        </w:tc>
        <w:tc>
          <w:tcPr>
            <w:tcW w:w="4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Число в наличии</w:t>
            </w:r>
          </w:p>
        </w:tc>
      </w:tr>
      <w:tr>
        <w:trPr/>
        <w:tc>
          <w:tcPr>
            <w:tcW w:w="658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«суммарно по всем размерам»</w:t>
            </w:r>
          </w:p>
        </w:tc>
        <w:tc>
          <w:tcPr>
            <w:tcW w:w="4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Сложить все размеры</w:t>
            </w:r>
          </w:p>
        </w:tc>
      </w:tr>
      <w:tr>
        <w:trPr/>
        <w:tc>
          <w:tcPr>
            <w:tcW w:w="658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«меньше или равно трём»</w:t>
            </w:r>
          </w:p>
        </w:tc>
        <w:tc>
          <w:tcPr>
            <w:tcW w:w="4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3.3. Пример работы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318"/>
        <w:gridCol w:w="3567"/>
        <w:gridCol w:w="4395"/>
      </w:tblGrid>
      <w:tr>
        <w:trPr>
          <w:tblHeader w:val="true"/>
        </w:trPr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</w:t>
            </w:r>
          </w:p>
        </w:tc>
        <w:tc>
          <w:tcPr>
            <w:tcW w:w="43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Пояснение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 &gt; 3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 &gt; 3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 &gt; 3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b/>
                <w:bCs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3 ≤ 3 (граница)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 ≤ 3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 ≤ 3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35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43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 ≤ 3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3.4. Заполните таблицу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5263"/>
        <w:gridCol w:w="6017"/>
      </w:tblGrid>
      <w:tr>
        <w:trPr>
          <w:tblHeader w:val="true"/>
        </w:trPr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60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Подсветка?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</w:rPr>
              <w:t>❌</w:t>
            </w:r>
            <w:r>
              <w:rPr/>
              <w:t xml:space="preserve"> </w:t>
            </w:r>
            <w:r>
              <w:rPr/>
              <w:t>Нет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</w:rPr>
              <w:t>❌</w:t>
            </w:r>
            <w:r>
              <w:rPr/>
              <w:t xml:space="preserve"> </w:t>
            </w:r>
            <w:r>
              <w:rPr/>
              <w:t>Нет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</w:rPr>
              <w:t>❌</w:t>
            </w:r>
            <w:r>
              <w:rPr/>
              <w:t xml:space="preserve"> </w:t>
            </w:r>
            <w:r>
              <w:rPr/>
              <w:t>Нет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  <w:b/>
                <w:bCs/>
              </w:rPr>
              <w:t>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Да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</w:rPr>
              <w:t>✅</w:t>
            </w:r>
            <w:r>
              <w:rPr/>
              <w:t xml:space="preserve"> </w:t>
            </w:r>
            <w:r>
              <w:rPr/>
              <w:t>Да</w:t>
            </w:r>
          </w:p>
        </w:tc>
      </w:tr>
      <w:tr>
        <w:trPr/>
        <w:tc>
          <w:tcPr>
            <w:tcW w:w="526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6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cs="Segoe UI Emoji" w:ascii="Segoe UI Emoji" w:hAnsi="Segoe UI Emoji"/>
              </w:rPr>
              <w:t>✅</w:t>
            </w:r>
            <w:r>
              <w:rPr/>
              <w:t xml:space="preserve"> </w:t>
            </w:r>
            <w:r>
              <w:rPr/>
              <w:t>Да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3.5. Вопрос студентам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Вопрос: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«Почему подсветка важна именно на ДЭ?»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Ответ:</w:t>
      </w:r>
      <w:r>
        <w:rPr>
          <w:rFonts w:eastAsia="Times New Roman" w:cs="Segoe UI" w:ascii="Segoe UI" w:hAnsi="Segoe UI"/>
          <w:color w:val="0F1115"/>
          <w:lang w:eastAsia="ru-RU"/>
        </w:rPr>
        <w:t> Это часть Задания 2 ДЭ. Критерий «Разработка программных модулей» — 6 баллов. Если подсветки нет или она неправильная — эксперт снимет баллы.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4. РЕАЛИЗАЦИЯ ФУНКЦИИ </w:t>
      </w:r>
      <w:r>
        <w:rPr>
          <w:rFonts w:eastAsia="Times New Roman" w:cs="Courier New" w:ascii="Consolas" w:hAnsi="Consolas"/>
          <w:b/>
          <w:bCs/>
          <w:color w:val="0F1115"/>
          <w:kern w:val="2"/>
          <w:sz w:val="20"/>
          <w:szCs w:val="20"/>
          <w:shd w:fill="EBEEF2" w:val="clear"/>
          <w:lang w:eastAsia="ru-RU"/>
        </w:rPr>
        <w:t>_GET_CARD_COLOR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 (15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4.1. Что делаем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Напишем функцию, которая принимает количество и возвращает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цвет фона</w:t>
      </w:r>
      <w:r>
        <w:rPr>
          <w:rFonts w:eastAsia="Times New Roman" w:cs="Segoe UI" w:ascii="Segoe UI" w:hAnsi="Segoe UI"/>
          <w:color w:val="0F1115"/>
          <w:lang w:eastAsia="ru-RU"/>
        </w:rPr>
        <w:t> карточки.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4.2. Вариант 1: через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if-else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"""Возвращает цвет фона карточки."""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"#FFFFFF"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Полная форма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if-else</w:t>
      </w:r>
      <w:r>
        <w:rPr>
          <w:rFonts w:eastAsia="Times New Roman" w:cs="Segoe UI" w:ascii="Segoe UI" w:hAnsi="Segoe UI"/>
          <w:color w:val="0F1115"/>
          <w:lang w:eastAsia="ru-RU"/>
        </w:rPr>
        <w:t>. Понятно, но длинно.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4.3. Вариант 2: через тернарный оператор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"""Возвращает цвет фона карточки."""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"#FFFFFF"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Тернарный оператор — короткая запись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if-else</w:t>
      </w:r>
      <w:r>
        <w:rPr>
          <w:rFonts w:eastAsia="Times New Roman" w:cs="Segoe UI" w:ascii="Segoe UI" w:hAnsi="Segoe UI"/>
          <w:color w:val="0F1115"/>
          <w:lang w:eastAsia="ru-RU"/>
        </w:rPr>
        <w:t>. Читается как «вернуть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, если qty ≤ 3, иначе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4.4. Вариант 3: через константы из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styles.py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"""Возвращает цвет фона карточки."""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лучший вариант</w:t>
      </w:r>
      <w:r>
        <w:rPr>
          <w:rFonts w:eastAsia="Times New Roman" w:cs="Segoe UI" w:ascii="Segoe UI" w:hAnsi="Segoe UI"/>
          <w:color w:val="0F1115"/>
          <w:lang w:eastAsia="ru-RU"/>
        </w:rPr>
        <w:t>. Мы используем константы из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styles.py</w:t>
      </w:r>
      <w:r>
        <w:rPr>
          <w:rFonts w:eastAsia="Times New Roman" w:cs="Segoe UI" w:ascii="Segoe UI" w:hAnsi="Segoe UI"/>
          <w:color w:val="0F1115"/>
          <w:lang w:eastAsia="ru-RU"/>
        </w:rPr>
        <w:t>. Если понадобится изменить цвет — правим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 одном месте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4.5. Что выбрать?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505"/>
        <w:gridCol w:w="2946"/>
        <w:gridCol w:w="3829"/>
      </w:tblGrid>
      <w:tr>
        <w:trPr>
          <w:tblHeader w:val="true"/>
        </w:trPr>
        <w:tc>
          <w:tcPr>
            <w:tcW w:w="450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Вариант</w:t>
            </w:r>
          </w:p>
        </w:tc>
        <w:tc>
          <w:tcPr>
            <w:tcW w:w="29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Плюсы</w:t>
            </w:r>
          </w:p>
        </w:tc>
        <w:tc>
          <w:tcPr>
            <w:tcW w:w="38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Минусы</w:t>
            </w:r>
          </w:p>
        </w:tc>
      </w:tr>
      <w:tr>
        <w:trPr/>
        <w:tc>
          <w:tcPr>
            <w:tcW w:w="450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Через HEX-коды напрямую</w:t>
            </w:r>
          </w:p>
        </w:tc>
        <w:tc>
          <w:tcPr>
            <w:tcW w:w="29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Просто</w:t>
            </w:r>
          </w:p>
        </w:tc>
        <w:tc>
          <w:tcPr>
            <w:tcW w:w="38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Сложно менять</w:t>
            </w:r>
          </w:p>
        </w:tc>
      </w:tr>
      <w:tr>
        <w:trPr/>
        <w:tc>
          <w:tcPr>
            <w:tcW w:w="450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Через тернарный</w:t>
            </w:r>
          </w:p>
        </w:tc>
        <w:tc>
          <w:tcPr>
            <w:tcW w:w="29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Коротко</w:t>
            </w:r>
          </w:p>
        </w:tc>
        <w:tc>
          <w:tcPr>
            <w:tcW w:w="38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Менее очевидно</w:t>
            </w:r>
          </w:p>
        </w:tc>
      </w:tr>
      <w:tr>
        <w:trPr/>
        <w:tc>
          <w:tcPr>
            <w:tcW w:w="450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Через константы</w:t>
            </w:r>
          </w:p>
        </w:tc>
        <w:tc>
          <w:tcPr>
            <w:tcW w:w="29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Единый стиль</w:t>
            </w:r>
          </w:p>
        </w:tc>
        <w:tc>
          <w:tcPr>
            <w:tcW w:w="38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Нужно импортировать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Рекомендация:</w:t>
      </w:r>
      <w:r>
        <w:rPr>
          <w:rFonts w:eastAsia="Times New Roman" w:cs="Segoe UI" w:ascii="Segoe UI" w:hAnsi="Segoe UI"/>
          <w:color w:val="0F1115"/>
          <w:lang w:eastAsia="ru-RU"/>
        </w:rPr>
        <w:t> для проекта ДЭ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через константы</w:t>
      </w:r>
      <w:r>
        <w:rPr>
          <w:rFonts w:eastAsia="Times New Roman" w:cs="Segoe UI" w:ascii="Segoe UI" w:hAnsi="Segoe UI"/>
          <w:color w:val="0F1115"/>
          <w:lang w:eastAsia="ru-RU"/>
        </w:rPr>
        <w:t>. Это соответствует руководству по стилю.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4.6. Добавьте функцию в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catalog.py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COLOR_MAIN_BG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FONT_SIZE_HEADER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Возвращает цвет фона карточки.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qty: количество товара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:return: HEX-цвет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4.7. Проверьте функцию в консоли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python -c "from catalog import _get_card_color; print(_get_card_color(5)); print(_get_card_color(2))"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Ожидаемый результат: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#FFFFFF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#ff8080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Ваш результат: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4.8.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480"/>
        <w:gridCol w:w="4725"/>
        <w:gridCol w:w="4075"/>
      </w:tblGrid>
      <w:tr>
        <w:trPr>
          <w:tblHeader w:val="true"/>
        </w:trPr>
        <w:tc>
          <w:tcPr>
            <w:tcW w:w="248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4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40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Всегда белый</w:t>
            </w:r>
          </w:p>
        </w:tc>
        <w:tc>
          <w:tcPr>
            <w:tcW w:w="4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Неверное условие</w:t>
            </w:r>
          </w:p>
        </w:tc>
        <w:tc>
          <w:tcPr>
            <w:tcW w:w="40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Всегда красный</w:t>
            </w:r>
          </w:p>
        </w:tc>
        <w:tc>
          <w:tcPr>
            <w:tcW w:w="4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Знак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&lt;=</w:t>
            </w:r>
          </w:p>
        </w:tc>
        <w:tc>
          <w:tcPr>
            <w:tcW w:w="40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Исправить знак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NameError</w:t>
            </w:r>
          </w:p>
        </w:tc>
        <w:tc>
          <w:tcPr>
            <w:tcW w:w="4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Константа не импортирована</w:t>
            </w:r>
          </w:p>
        </w:tc>
        <w:tc>
          <w:tcPr>
            <w:tcW w:w="40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Добавить импорт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ImportError</w:t>
            </w:r>
          </w:p>
        </w:tc>
        <w:tc>
          <w:tcPr>
            <w:tcW w:w="4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 в имени</w:t>
            </w:r>
          </w:p>
        </w:tc>
        <w:tc>
          <w:tcPr>
            <w:tcW w:w="40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COLOR_HIGHLIGHT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5. ВСТРАИВАНИЕ В КАРТОЧКУ ТОВАРА (15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5.1. Что делаем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Убедимся, что подсветка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применяется к фону</w:t>
      </w:r>
      <w:r>
        <w:rPr>
          <w:rFonts w:eastAsia="Times New Roman" w:cs="Segoe UI" w:ascii="Segoe UI" w:hAnsi="Segoe UI"/>
          <w:color w:val="0F1115"/>
          <w:lang w:eastAsia="ru-RU"/>
        </w:rPr>
        <w:t> карточки.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5.2. Проверьте функцию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create_product_card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create_product_card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"""Создаёт карточку товара по макету."""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6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# </w:t>
      </w:r>
      <w:r>
        <w:rPr>
          <w:rFonts w:eastAsia="Times New Roman" w:cs="Segoe UI Emoji" w:ascii="Segoe UI Emoji" w:hAnsi="Segoe UI Emoji"/>
          <w:i/>
          <w:iCs/>
          <w:color w:val="A0A1A7"/>
          <w:sz w:val="20"/>
          <w:szCs w:val="20"/>
          <w:lang w:eastAsia="ru-RU"/>
        </w:rPr>
        <w:t>⚠️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Замените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на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свой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индекс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!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card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bd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relief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"solid"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fill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"x"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pady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5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_add_image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_add_text_info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card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Определяем цвет фона 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_get_card_color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Передаём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bg_color</w:t>
      </w:r>
      <w:r>
        <w:rPr>
          <w:rFonts w:eastAsia="Times New Roman" w:cs="Segoe UI" w:ascii="Segoe UI" w:hAnsi="Segoe UI"/>
          <w:color w:val="0F1115"/>
          <w:lang w:eastAsia="ru-RU"/>
        </w:rPr>
        <w:t> во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все</w:t>
      </w:r>
      <w:r>
        <w:rPr>
          <w:rFonts w:eastAsia="Times New Roman" w:cs="Segoe UI" w:ascii="Segoe UI" w:hAnsi="Segoe UI"/>
          <w:color w:val="0F1115"/>
          <w:lang w:eastAsia="ru-RU"/>
        </w:rPr>
        <w:t> вложенные функции.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Все элементы карточки должны использовать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один цвет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5.3. Проверьте вложенные функции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Важно: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bg_color</w:t>
      </w:r>
      <w:r>
        <w:rPr>
          <w:rFonts w:eastAsia="Times New Roman" w:cs="Segoe UI" w:ascii="Segoe UI" w:hAnsi="Segoe UI"/>
          <w:color w:val="0F1115"/>
          <w:lang w:eastAsia="ru-RU"/>
        </w:rPr>
        <w:t> должен применяться ко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всем</w:t>
      </w:r>
      <w:r>
        <w:rPr>
          <w:rFonts w:eastAsia="Times New Roman" w:cs="Segoe UI" w:ascii="Segoe UI" w:hAnsi="Segoe UI"/>
          <w:color w:val="0F1115"/>
          <w:lang w:eastAsia="ru-RU"/>
        </w:rPr>
        <w:t> элементам карточки: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Фон карточки.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Фон фрейма с изображением.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Фон фрейма с текстом.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Фон всех меток.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Пример правильного кода: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_add_image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"""Добавляет изображение товара (или заглушку)."""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img_frame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# </w:t>
      </w:r>
      <w:r>
        <w:rPr>
          <w:rFonts w:eastAsia="Times New Roman" w:cs="Segoe UI Emoji" w:ascii="Segoe UI Emoji" w:hAnsi="Segoe UI Emoji"/>
          <w:i/>
          <w:iCs/>
          <w:color w:val="A0A1A7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bg_color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img_frame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pady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photo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get_product_image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7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size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photo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img_label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img_frame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image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photo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# </w:t>
      </w:r>
      <w:r>
        <w:rPr>
          <w:rFonts w:eastAsia="Times New Roman" w:cs="Segoe UI Emoji" w:ascii="Segoe UI Emoji" w:hAnsi="Segoe UI Emoji"/>
          <w:i/>
          <w:iCs/>
          <w:color w:val="A0A1A7"/>
          <w:sz w:val="20"/>
          <w:szCs w:val="20"/>
          <w:lang w:eastAsia="ru-RU"/>
        </w:rPr>
        <w:t>✅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img_label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image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photo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img_label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_add_label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False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size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align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"w"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"""Добавляет метку с текстом."""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text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size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bold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anchor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align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fill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"x"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# </w:t>
      </w:r>
      <w:r>
        <w:rPr>
          <w:rFonts w:eastAsia="Times New Roman" w:cs="Segoe UI Emoji" w:ascii="Segoe UI Emoji" w:hAnsi="Segoe UI Emoji"/>
          <w:i/>
          <w:iCs/>
          <w:color w:val="A0A1A7"/>
          <w:sz w:val="20"/>
          <w:szCs w:val="20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5.4. Проверьте в приложении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Запустите приложение.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карточки с количеством ≤3 имеют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светло-красный фон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остальные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белые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  <w:r>
        <w:rPr>
          <w:rFonts w:eastAsia="Times New Roman" w:cs="Segoe UI" w:ascii="Segoe UI" w:hAnsi="Segoe UI"/>
          <w:color w:val="0F1115"/>
          <w:lang w:eastAsia="ru-RU"/>
        </w:rPr>
        <w:t xml:space="preserve"> / </w:t>
      </w:r>
      <w:r>
        <w:rPr>
          <w:rFonts w:eastAsia="Times New Roman" w:cs="Segoe UI Emoji" w:ascii="Segoe UI Emoji" w:hAnsi="Segoe UI Emoji"/>
          <w:color w:val="0F1115"/>
          <w:lang w:eastAsia="ru-RU"/>
        </w:rPr>
        <w:t>❌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5.5.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508"/>
        <w:gridCol w:w="3145"/>
        <w:gridCol w:w="3627"/>
      </w:tblGrid>
      <w:tr>
        <w:trPr>
          <w:tblHeader w:val="true"/>
        </w:trPr>
        <w:tc>
          <w:tcPr>
            <w:tcW w:w="450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3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6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450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только у карточки, метки белые</w:t>
            </w:r>
          </w:p>
        </w:tc>
        <w:tc>
          <w:tcPr>
            <w:tcW w:w="3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передан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bg_color</w:t>
            </w:r>
          </w:p>
        </w:tc>
        <w:tc>
          <w:tcPr>
            <w:tcW w:w="36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 все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tk.Frame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/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tk.Label</w:t>
            </w:r>
          </w:p>
        </w:tc>
      </w:tr>
      <w:tr>
        <w:trPr/>
        <w:tc>
          <w:tcPr>
            <w:tcW w:w="450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не работает</w:t>
            </w:r>
          </w:p>
        </w:tc>
        <w:tc>
          <w:tcPr>
            <w:tcW w:w="3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Неверный индекс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</w:t>
            </w:r>
          </w:p>
        </w:tc>
        <w:tc>
          <w:tcPr>
            <w:tcW w:w="36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product[6]</w:t>
            </w:r>
          </w:p>
        </w:tc>
      </w:tr>
      <w:tr>
        <w:trPr/>
        <w:tc>
          <w:tcPr>
            <w:tcW w:w="450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у всех</w:t>
            </w:r>
          </w:p>
        </w:tc>
        <w:tc>
          <w:tcPr>
            <w:tcW w:w="3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30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  <w:tc>
          <w:tcPr>
            <w:tcW w:w="36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Исправить условие</w:t>
            </w:r>
          </w:p>
        </w:tc>
      </w:tr>
      <w:tr>
        <w:trPr/>
        <w:tc>
          <w:tcPr>
            <w:tcW w:w="450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ни у кого</w:t>
            </w:r>
          </w:p>
        </w:tc>
        <w:tc>
          <w:tcPr>
            <w:tcW w:w="3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 3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  <w:tc>
          <w:tcPr>
            <w:tcW w:w="36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Исправить знак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6. ТЕСТИРОВАНИЕ НА КРАЙНИХ ЗНАЧЕНИЯХ (15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6.1. Что такое крайние значения?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Крайние значения</w:t>
      </w:r>
      <w:r>
        <w:rPr>
          <w:rFonts w:eastAsia="Times New Roman" w:cs="Segoe UI" w:ascii="Segoe UI" w:hAnsi="Segoe UI"/>
          <w:color w:val="0F1115"/>
          <w:lang w:eastAsia="ru-RU"/>
        </w:rPr>
        <w:t> — это значения на границе порога. Особенно важны: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2 (меньше порога),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3 (граница)</w:t>
      </w:r>
      <w:r>
        <w:rPr>
          <w:rFonts w:eastAsia="Times New Roman" w:cs="Segoe UI" w:ascii="Segoe UI" w:hAnsi="Segoe UI"/>
          <w:color w:val="0F1115"/>
          <w:lang w:eastAsia="ru-RU"/>
        </w:rPr>
        <w:t>,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4 (больше порога),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0 (минимум).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Ошибки чаще всего возникают именно на границе. Если написать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&lt; 3</w:t>
      </w:r>
      <w:r>
        <w:rPr>
          <w:rFonts w:eastAsia="Times New Roman" w:cs="Segoe UI" w:ascii="Segoe UI" w:hAnsi="Segoe UI"/>
          <w:color w:val="0F1115"/>
          <w:lang w:eastAsia="ru-RU"/>
        </w:rPr>
        <w:t>, то при 3 подсветки не будет. Но КИМ требует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&lt;= 3</w:t>
      </w:r>
      <w:r>
        <w:rPr>
          <w:rFonts w:eastAsia="Times New Roman" w:cs="Segoe UI" w:ascii="Segoe UI" w:hAnsi="Segoe UI"/>
          <w:color w:val="0F1115"/>
          <w:lang w:eastAsia="ru-RU"/>
        </w:rPr>
        <w:t> — то есть 3 тоже подсвечивается.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6.2. Ручное тестирование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приложение. Проверьте товары:</w:t>
      </w:r>
    </w:p>
    <w:tbl>
      <w:tblPr>
        <w:tblW w:w="797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99"/>
        <w:gridCol w:w="1109"/>
        <w:gridCol w:w="1712"/>
        <w:gridCol w:w="2847"/>
        <w:gridCol w:w="1810"/>
      </w:tblGrid>
      <w:tr>
        <w:trPr>
          <w:tblHeader w:val="true"/>
        </w:trPr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Ожидаемая подсветка</w:t>
            </w:r>
          </w:p>
        </w:tc>
        <w:tc>
          <w:tcPr>
            <w:tcW w:w="1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Фактическая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Смирнова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Петрова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Сидоров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Кузнецов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Морозов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Красная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Красная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11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Волкова</w:t>
            </w:r>
          </w:p>
        </w:tc>
        <w:tc>
          <w:tcPr>
            <w:tcW w:w="1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/>
                <w:sz w:val="23"/>
                <w:szCs w:val="23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28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  <w:tc>
          <w:tcPr>
            <w:tcW w:w="18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Times New Roman"/>
                <w:sz w:val="23"/>
                <w:szCs w:val="23"/>
                <w:lang w:eastAsia="ru-RU"/>
              </w:rPr>
            </w:pPr>
            <w:r>
              <w:rPr>
                <w:rFonts w:eastAsia="Times New Roman" w:cs="Times New Roman" w:ascii="Segoe UI" w:hAnsi="Segoe UI"/>
                <w:sz w:val="23"/>
                <w:szCs w:val="23"/>
                <w:lang w:eastAsia="ru-RU"/>
              </w:rPr>
              <w:t>Белая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6.3. Автоматизированный тест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Создайте файл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test_highlight.py</w:t>
      </w:r>
      <w:r>
        <w:rPr>
          <w:rFonts w:eastAsia="Times New Roman" w:cs="Segoe UI" w:ascii="Segoe UI" w:hAnsi="Segoe UI"/>
          <w:color w:val="0F1115"/>
          <w:lang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"""Тестирование подсветки товаров."""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catalog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_get_card_color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test_highlight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"""Прогон тестов для подсветки."""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test_cases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(qty, expected_color, comment)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"10 &gt; 3 — нет подсветки"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5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"5 &gt; 3 — нет подсветки"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4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"4 &gt; 3 — нет подсветки"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"3 ≤ 3 — подсветка (граница)"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2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"2 ≤ 3 — подсветка"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"1 ≤ 3 — подсветка"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"0 ≤ 3 — подсветка"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"="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*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70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"ТЕСТИРОВАНИЕ ПОДСВЕТКИ"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"="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*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70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passed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expected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comment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test_cases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result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status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result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expected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eastAsia="ru-RU"/>
        </w:rPr>
        <w:t>❌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result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expected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passed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+=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f"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status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qty=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result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f"(ожидалось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expected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) —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comment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"="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*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70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f"Пройдено: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passed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/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len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test_cases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__name__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"__main__"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test_highlight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Запуск: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python test_highlight.py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Пример правильного вывода: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======================================================================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ТЕСТИРОВАНИЕ ПОДСВЕТКИ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======================================================================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qty=10: #FFFFFF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#FFFFFF)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10 &gt;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qty=5: #FFFFFF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#FFFFFF)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5 &gt;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qty=4: #FFFFFF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#FFFFFF)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4 &gt;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qty=3: #ff8080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#ff8080)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≤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подсветка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граница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qty=2: #ff8080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#ff8080)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2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≤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qty=1: #ff8080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#ff8080)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1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≤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qty=0: #ff8080 (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ожидалось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#ff8080)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0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≤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3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—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подсветка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======================================================================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Пройдено: 7 / 7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Ваш результат: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PS C:\Users\213\Desktop\up02_project&gt; python test_highlight.py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======================================================================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ТЕСТИРОВАНИЕ ПОДСВЕТКИ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======================================================================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qty=10: #FFFFFF (ожидалось #FFFFFF) — 10 &gt; 3 — нет подсветки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qty=5: #FFFFFF (ожидалось #FFFFFF) — 5 &gt; 3 — нет подсветки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qty=4: #FFFFFF (ожидалось #FFFFFF) — 4 &gt; 3 — нет подсветки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qty=3: #ff8080 (ожидалось #ff8080) — 3 ≤ 3 — подсветка (граница)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qty=2: #ff8080 (ожидалось #ff8080) — 2 ≤ 3 — подсветка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qty=1: #ff8080 (ожидалось #ff8080) — 1 ≤ 3 — подсветка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✅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qty=0: #ff8080 (ожидалось #ff8080) — 0 ≤ 3 — подсветка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======================================================================</w:t>
      </w:r>
    </w:p>
    <w:p>
      <w:pPr>
        <w:pStyle w:val="Normal"/>
        <w:shd w:val="clear" w:color="auto" w:fill="FFFFFF"/>
        <w:bidi w:val="0"/>
        <w:spacing w:lineRule="auto" w:line="240" w:before="240" w:after="24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Пройдено: 7 / 7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6.4. Что делать при ошибке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045"/>
        <w:gridCol w:w="4528"/>
        <w:gridCol w:w="3707"/>
      </w:tblGrid>
      <w:tr>
        <w:trPr>
          <w:tblHeader w:val="true"/>
        </w:trPr>
        <w:tc>
          <w:tcPr>
            <w:tcW w:w="304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45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7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04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qty=3 → нет подсветки</w:t>
            </w:r>
          </w:p>
        </w:tc>
        <w:tc>
          <w:tcPr>
            <w:tcW w:w="45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 3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&lt;= 3</w:t>
            </w:r>
          </w:p>
        </w:tc>
        <w:tc>
          <w:tcPr>
            <w:tcW w:w="37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Исправить знак</w:t>
            </w:r>
          </w:p>
        </w:tc>
      </w:tr>
      <w:tr>
        <w:trPr/>
        <w:tc>
          <w:tcPr>
            <w:tcW w:w="304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qty=4 → подсветка</w:t>
            </w:r>
          </w:p>
        </w:tc>
        <w:tc>
          <w:tcPr>
            <w:tcW w:w="45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&lt;= 4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вместо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&lt;= 3</w:t>
            </w:r>
          </w:p>
        </w:tc>
        <w:tc>
          <w:tcPr>
            <w:tcW w:w="37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Исправить число</w:t>
            </w:r>
          </w:p>
        </w:tc>
      </w:tr>
      <w:tr>
        <w:trPr/>
        <w:tc>
          <w:tcPr>
            <w:tcW w:w="304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Всегда подсветка</w:t>
            </w:r>
          </w:p>
        </w:tc>
        <w:tc>
          <w:tcPr>
            <w:tcW w:w="45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Неверное условие</w:t>
            </w:r>
          </w:p>
        </w:tc>
        <w:tc>
          <w:tcPr>
            <w:tcW w:w="37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</w:tr>
      <w:tr>
        <w:trPr/>
        <w:tc>
          <w:tcPr>
            <w:tcW w:w="304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Всегда без подсветки</w:t>
            </w:r>
          </w:p>
        </w:tc>
        <w:tc>
          <w:tcPr>
            <w:tcW w:w="45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Условие никогда не срабатывает</w:t>
            </w:r>
          </w:p>
        </w:tc>
        <w:tc>
          <w:tcPr>
            <w:tcW w:w="37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Проверить, что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— число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Если ошибка на границе (qty=3), 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критично</w:t>
      </w:r>
      <w:r>
        <w:rPr>
          <w:rFonts w:eastAsia="Times New Roman" w:cs="Segoe UI" w:ascii="Segoe UI" w:hAnsi="Segoe UI"/>
          <w:color w:val="0F1115"/>
          <w:lang w:eastAsia="ru-RU"/>
        </w:rPr>
        <w:t> для ДЭ. Эксперт проверит именно крайние значения.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7. ПРОВЕРКА ТОЧНОГО HEX-КОДА (10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7.1. Почему важен точный HEX?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 КИМ указан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точный цвет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. Если написать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red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#f00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#ff0000</w:t>
      </w:r>
      <w:r>
        <w:rPr>
          <w:rFonts w:eastAsia="Times New Roman" w:cs="Segoe UI" w:ascii="Segoe UI" w:hAnsi="Segoe UI"/>
          <w:color w:val="0F1115"/>
          <w:lang w:eastAsia="ru-RU"/>
        </w:rPr>
        <w:t> или «светло-красный» — эксперт сверит и снимет баллы.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7.2. Проверьте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styles.py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"""Стили приложения по руководству КИМ."""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Цвета из руководства по стилю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COLOR_MAIN_BG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"#FFFFFF"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основной фон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COLOR_SECONDARY_BG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"#D2F6E7"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дополнительный фон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COLOR_ACCENT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"#70B2AF"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акцент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COLOR_HIGHLIGHT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подсветка ≤3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Все цвета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точные HEX-коды</w:t>
      </w:r>
      <w:r>
        <w:rPr>
          <w:rFonts w:eastAsia="Times New Roman" w:cs="Segoe UI" w:ascii="Segoe UI" w:hAnsi="Segoe UI"/>
          <w:color w:val="0F1115"/>
          <w:lang w:eastAsia="ru-RU"/>
        </w:rPr>
        <w:t> из КИМ. Заглавные и строчные буквы — не критично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 =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), но лучше писать как в КИМ.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7.3. Заполните таблицу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693"/>
        <w:gridCol w:w="4106"/>
        <w:gridCol w:w="2481"/>
      </w:tblGrid>
      <w:tr>
        <w:trPr>
          <w:tblHeader w:val="true"/>
        </w:trPr>
        <w:tc>
          <w:tcPr>
            <w:tcW w:w="469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41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HEX-код из КИМ</w:t>
            </w:r>
          </w:p>
        </w:tc>
        <w:tc>
          <w:tcPr>
            <w:tcW w:w="24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Ваш код</w:t>
            </w:r>
          </w:p>
        </w:tc>
      </w:tr>
      <w:tr>
        <w:trPr/>
        <w:tc>
          <w:tcPr>
            <w:tcW w:w="469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41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</w:p>
        </w:tc>
        <w:tc>
          <w:tcPr>
            <w:tcW w:w="24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tLeast" w:line="330" w:before="0" w:after="0"/>
              <w:rPr>
                <w:rFonts w:ascii="Consolas" w:hAnsi="Consolas" w:eastAsia="Times New Roman" w:cs="Courier New"/>
                <w:color w:val="0F1115"/>
                <w:sz w:val="20"/>
                <w:szCs w:val="20"/>
                <w:lang w:eastAsia="ru-RU"/>
              </w:rPr>
            </w:pPr>
            <w:r>
              <w:rPr>
                <w:rFonts w:eastAsia="Times New Roman" w:cs="Courier New" w:ascii="Consolas" w:hAnsi="Consolas"/>
                <w:color w:val="0F1115"/>
                <w:sz w:val="20"/>
                <w:szCs w:val="20"/>
                <w:lang w:eastAsia="ru-RU"/>
              </w:rPr>
              <w:t xml:space="preserve">COLOR_MAIN_BG </w:t>
            </w:r>
            <w:r>
              <w:rPr>
                <w:rFonts w:eastAsia="Times New Roman" w:cs="Courier New" w:ascii="Consolas" w:hAnsi="Consolas"/>
                <w:color w:val="4078F2"/>
                <w:sz w:val="20"/>
                <w:szCs w:val="20"/>
                <w:lang w:eastAsia="ru-RU"/>
              </w:rPr>
              <w:t>=</w:t>
            </w:r>
            <w:r>
              <w:rPr>
                <w:rFonts w:eastAsia="Times New Roman" w:cs="Courier New" w:ascii="Consolas" w:hAnsi="Consolas"/>
                <w:color w:val="0F1115"/>
                <w:sz w:val="20"/>
                <w:szCs w:val="20"/>
                <w:lang w:eastAsia="ru-RU"/>
              </w:rPr>
              <w:t xml:space="preserve"> </w:t>
            </w:r>
            <w:r>
              <w:rPr>
                <w:rFonts w:eastAsia="Times New Roman" w:cs="Courier New" w:ascii="Consolas" w:hAnsi="Consolas"/>
                <w:color w:val="50A14F"/>
                <w:sz w:val="20"/>
                <w:szCs w:val="20"/>
                <w:lang w:eastAsia="ru-RU"/>
              </w:rPr>
              <w:t>"#FFFFFF"</w:t>
            </w:r>
          </w:p>
        </w:tc>
      </w:tr>
      <w:tr>
        <w:trPr/>
        <w:tc>
          <w:tcPr>
            <w:tcW w:w="469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41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</w:p>
        </w:tc>
        <w:tc>
          <w:tcPr>
            <w:tcW w:w="24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tLeast" w:line="330" w:before="0" w:after="0"/>
              <w:rPr>
                <w:rFonts w:ascii="Consolas" w:hAnsi="Consolas" w:eastAsia="Times New Roman" w:cs="Courier New"/>
                <w:color w:val="0F1115"/>
                <w:sz w:val="20"/>
                <w:szCs w:val="20"/>
                <w:lang w:eastAsia="ru-RU"/>
              </w:rPr>
            </w:pP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COLOR_SECONDARY_BG </w:t>
            </w:r>
            <w:r>
              <w:rPr>
                <w:rFonts w:cs="Courier New" w:ascii="Consolas" w:hAnsi="Consolas"/>
                <w:color w:val="4078F2"/>
                <w:sz w:val="20"/>
                <w:szCs w:val="20"/>
              </w:rPr>
              <w:t>=</w:t>
            </w: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 </w:t>
            </w:r>
            <w:r>
              <w:rPr>
                <w:rFonts w:cs="Courier New" w:ascii="Consolas" w:hAnsi="Consolas"/>
                <w:color w:val="50A14F"/>
                <w:sz w:val="20"/>
                <w:szCs w:val="20"/>
              </w:rPr>
              <w:t>"#D2F6E7"</w:t>
            </w:r>
          </w:p>
        </w:tc>
      </w:tr>
      <w:tr>
        <w:trPr/>
        <w:tc>
          <w:tcPr>
            <w:tcW w:w="469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Акцент</w:t>
            </w:r>
          </w:p>
        </w:tc>
        <w:tc>
          <w:tcPr>
            <w:tcW w:w="41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</w:p>
        </w:tc>
        <w:tc>
          <w:tcPr>
            <w:tcW w:w="24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tLeast" w:line="330" w:before="0" w:after="0"/>
              <w:rPr>
                <w:rFonts w:ascii="Consolas" w:hAnsi="Consolas" w:eastAsia="Times New Roman" w:cs="Courier New"/>
                <w:color w:val="0F1115"/>
                <w:sz w:val="20"/>
                <w:szCs w:val="20"/>
                <w:lang w:eastAsia="ru-RU"/>
              </w:rPr>
            </w:pP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COLOR_ACCENT </w:t>
            </w:r>
            <w:r>
              <w:rPr>
                <w:rFonts w:cs="Courier New" w:ascii="Consolas" w:hAnsi="Consolas"/>
                <w:color w:val="4078F2"/>
                <w:sz w:val="20"/>
                <w:szCs w:val="20"/>
              </w:rPr>
              <w:t>=</w:t>
            </w: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 </w:t>
            </w:r>
            <w:r>
              <w:rPr>
                <w:rFonts w:cs="Courier New" w:ascii="Consolas" w:hAnsi="Consolas"/>
                <w:color w:val="50A14F"/>
                <w:sz w:val="20"/>
                <w:szCs w:val="20"/>
              </w:rPr>
              <w:t>"#70B2AF"</w:t>
            </w:r>
          </w:p>
        </w:tc>
      </w:tr>
      <w:tr>
        <w:trPr/>
        <w:tc>
          <w:tcPr>
            <w:tcW w:w="469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≤3</w:t>
            </w:r>
          </w:p>
        </w:tc>
        <w:tc>
          <w:tcPr>
            <w:tcW w:w="41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</w:p>
        </w:tc>
        <w:tc>
          <w:tcPr>
            <w:tcW w:w="24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tLeast" w:line="330" w:before="0" w:after="160"/>
              <w:rPr>
                <w:rFonts w:ascii="Consolas" w:hAnsi="Consolas" w:eastAsia="Times New Roman" w:cs="Courier New"/>
                <w:color w:val="0F1115"/>
                <w:sz w:val="20"/>
                <w:szCs w:val="20"/>
                <w:lang w:eastAsia="ru-RU"/>
              </w:rPr>
            </w:pP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COLOR_HIGHLIGHT </w:t>
            </w:r>
            <w:r>
              <w:rPr>
                <w:rFonts w:cs="Courier New" w:ascii="Consolas" w:hAnsi="Consolas"/>
                <w:color w:val="4078F2"/>
                <w:sz w:val="20"/>
                <w:szCs w:val="20"/>
              </w:rPr>
              <w:t>=</w:t>
            </w:r>
            <w:r>
              <w:rPr>
                <w:rFonts w:cs="Courier New" w:ascii="Consolas" w:hAnsi="Consolas"/>
                <w:color w:val="0F1115"/>
                <w:sz w:val="20"/>
                <w:szCs w:val="20"/>
              </w:rPr>
              <w:t xml:space="preserve"> </w:t>
            </w:r>
            <w:r>
              <w:rPr>
                <w:rFonts w:cs="Courier New" w:ascii="Consolas" w:hAnsi="Consolas"/>
                <w:color w:val="50A14F"/>
                <w:sz w:val="20"/>
                <w:szCs w:val="20"/>
              </w:rPr>
              <w:t>"#ff8080"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7.4. Проверьте визуально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приложение.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Возьмите пипетку (например, в редакторе) и проверьте цвет фона карточки с qty ≤3.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точно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7.5. Вопрос студентам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Вопрос: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«Что произойдёт, если поставить цвет «красный» вместо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?»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Ответ:</w:t>
      </w:r>
      <w:r>
        <w:rPr>
          <w:rFonts w:eastAsia="Times New Roman" w:cs="Segoe UI" w:ascii="Segoe UI" w:hAnsi="Segoe UI"/>
          <w:color w:val="0F1115"/>
          <w:lang w:eastAsia="ru-RU"/>
        </w:rPr>
        <w:t> Цвет будет ярче (чистый красный), а КИМ требует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светло-красный</w:t>
      </w:r>
      <w:r>
        <w:rPr>
          <w:rFonts w:eastAsia="Times New Roman" w:cs="Segoe UI" w:ascii="Segoe UI" w:hAnsi="Segoe UI"/>
          <w:color w:val="0F1115"/>
          <w:lang w:eastAsia="ru-RU"/>
        </w:rPr>
        <w:t>. Эксперт сверит с макетом и снимет баллы.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8. КОММИТ И PUSH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8.1. Проверьте статус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status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нового: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8.2. Добавьте файлы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add catalog.py test_highlight.py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8.3. Коммит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commit -m "Пара 14: подсветка #ff8080 при количестве ≤3"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Сообщение коммита — конкретное. Не «изменения», а что именно сделано.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8.4. Push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push origin main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Проверка на GitHub:</w:t>
      </w:r>
      <w:r>
        <w:rPr>
          <w:rFonts w:eastAsia="Times New Roman" w:cs="Segoe UI" w:ascii="Segoe UI" w:hAnsi="Segoe UI"/>
          <w:color w:val="0F1115"/>
          <w:lang w:eastAsia="ru-RU"/>
        </w:rPr>
        <w:t> откройте репозиторий, убедитесь, что файлы загружены.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9. РЕФЛЕКСИЯ (10 мин)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368"/>
        <w:gridCol w:w="2912"/>
      </w:tblGrid>
      <w:tr>
        <w:trPr>
          <w:tblHeader w:val="true"/>
        </w:trPr>
        <w:tc>
          <w:tcPr>
            <w:tcW w:w="83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29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Ответ</w:t>
            </w:r>
          </w:p>
        </w:tc>
      </w:tr>
      <w:tr>
        <w:trPr/>
        <w:tc>
          <w:tcPr>
            <w:tcW w:w="83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2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Реализовать подсветку через тернарный оператор</w:t>
            </w:r>
          </w:p>
        </w:tc>
      </w:tr>
      <w:tr>
        <w:trPr/>
        <w:tc>
          <w:tcPr>
            <w:tcW w:w="83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2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Разобраться с границей</w:t>
            </w:r>
          </w:p>
        </w:tc>
      </w:tr>
      <w:tr>
        <w:trPr/>
        <w:tc>
          <w:tcPr>
            <w:tcW w:w="83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нужно повторить?</w:t>
            </w:r>
          </w:p>
        </w:tc>
        <w:tc>
          <w:tcPr>
            <w:tcW w:w="2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Крайние значения</w:t>
            </w:r>
          </w:p>
        </w:tc>
      </w:tr>
      <w:tr>
        <w:trPr/>
        <w:tc>
          <w:tcPr>
            <w:tcW w:w="83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2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5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КОНТРОЛЬНЫЕ ВОПРОСЫ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Autospacing="1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Зачем нужна подсветка товаров?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Чтобы пользователь сразу видел товары, которых мало (≤3).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Какой цвет используется для подсветки?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#ff8080 (светло-красный).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При каком условии подсвечивать?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qty &lt;= 3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значит «суммарно по всем размерам»?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Если у модели несколько размеров 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 xml:space="preserve">-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сложить количество по всем размерам и сравнивать сумму с порогом.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произойдёт, если поставить условие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&lt; 3</w:t>
      </w:r>
      <w:r>
        <w:rPr>
          <w:rFonts w:eastAsia="Times New Roman" w:cs="Segoe UI" w:ascii="Segoe UI" w:hAnsi="Segoe UI"/>
          <w:color w:val="0F1115"/>
          <w:lang w:eastAsia="ru-RU"/>
        </w:rPr>
        <w:t>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Значение 3 не будет подсвечено, а по КИМ должно. Эксперт снимет баллы.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Почему ошибки чаще всего на границе (3 и 4)?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Легко перепутать &lt; и &lt;=. При &lt; 3 значение 3 не подсветится, а по КИМ должно.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Зачем использовать константу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COLOR_HIGHLIGHT</w:t>
      </w:r>
      <w:r>
        <w:rPr>
          <w:rFonts w:eastAsia="Times New Roman" w:cs="Segoe UI" w:ascii="Segoe UI" w:hAnsi="Segoe UI"/>
          <w:color w:val="0F1115"/>
          <w:lang w:eastAsia="ru-RU"/>
        </w:rPr>
        <w:t>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Чтобы цвет был в одном месте. Если понадобится поменять - правим в styles.py, а не в 5 файлах.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проверить, что цвет точно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Открыть styles.py и посмотреть COLOR_HIGHLIGHT = "#ff8080". Или взять пипетку в редакторе и проверить цвет на скриншоте.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ЧЕК-ЛИСТ ОЦЕНИВАНИЯ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50"/>
        <w:gridCol w:w="8168"/>
        <w:gridCol w:w="2262"/>
      </w:tblGrid>
      <w:tr>
        <w:trPr>
          <w:tblHeader w:val="true"/>
        </w:trPr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22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/ </w:t>
            </w: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ДЗ проверено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Функция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_get_card_color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реализована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Порог 3 соблюдён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встроена в карточку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 элементы карточки имеют один фон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Тесты на крайних значениях пройдены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Точный HEX-код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Файлы закоммичены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850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81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22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Итого:</w:t>
      </w:r>
      <w:r>
        <w:rPr>
          <w:rFonts w:eastAsia="Times New Roman" w:cs="Segoe UI" w:ascii="Segoe UI" w:hAnsi="Segoe UI"/>
          <w:color w:val="0F1115"/>
          <w:lang w:eastAsia="ru-RU"/>
        </w:rPr>
        <w:t> ___ / 9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Оценка:</w:t>
      </w:r>
      <w:r>
        <w:rPr>
          <w:rFonts w:eastAsia="Times New Roman" w:cs="Segoe UI" w:ascii="Segoe UI" w:hAnsi="Segoe UI"/>
          <w:color w:val="0F1115"/>
          <w:lang w:eastAsia="ru-RU"/>
        </w:rPr>
        <w:t> 9–8 = «5»; 7 = «4»; 6 = «3»; &lt; 6 = «2»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ДОМАШНЕЕ ЗАДАНИЕ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Срок сдачи:</w:t>
      </w:r>
      <w:r>
        <w:rPr>
          <w:rFonts w:eastAsia="Times New Roman" w:cs="Segoe UI" w:ascii="Segoe UI" w:hAnsi="Segoe UI"/>
          <w:color w:val="0F1115"/>
          <w:lang w:eastAsia="ru-RU"/>
        </w:rPr>
        <w:t> до начала следующего занятия (03.10.2026, пара 3).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Форма сдачи:</w:t>
      </w:r>
      <w:r>
        <w:rPr>
          <w:rFonts w:eastAsia="Times New Roman" w:cs="Segoe UI" w:ascii="Segoe UI" w:hAnsi="Segoe UI"/>
          <w:color w:val="0F1115"/>
          <w:lang w:eastAsia="ru-RU"/>
        </w:rPr>
        <w:t> файлы в репозитории GitHub.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1. Расширьте тест подсветки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Добавьте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test_highlight.py</w:t>
      </w:r>
      <w:r>
        <w:rPr>
          <w:rFonts w:eastAsia="Times New Roman" w:cs="Segoe UI" w:ascii="Segoe UI" w:hAnsi="Segoe UI"/>
          <w:color w:val="0F1115"/>
          <w:lang w:eastAsia="ru-RU"/>
        </w:rPr>
        <w:t> ещё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3 теста</w:t>
      </w:r>
      <w:r>
        <w:rPr>
          <w:rFonts w:eastAsia="Times New Roman" w:cs="Segoe UI" w:ascii="Segoe UI" w:hAnsi="Segoe UI"/>
          <w:color w:val="0F1115"/>
          <w:lang w:eastAsia="ru-RU"/>
        </w:rPr>
        <w:t>: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= 1000</w:t>
      </w:r>
      <w:r>
        <w:rPr>
          <w:rFonts w:eastAsia="Times New Roman" w:cs="Segoe UI" w:ascii="Segoe UI" w:hAnsi="Segoe UI"/>
          <w:color w:val="0F1115"/>
          <w:lang w:eastAsia="ru-RU"/>
        </w:rPr>
        <w:t> — большое число.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= -1</w:t>
      </w:r>
      <w:r>
        <w:rPr>
          <w:rFonts w:eastAsia="Times New Roman" w:cs="Segoe UI" w:ascii="Segoe UI" w:hAnsi="Segoe UI"/>
          <w:color w:val="0F1115"/>
          <w:lang w:eastAsia="ru-RU"/>
        </w:rPr>
        <w:t> — отрицательное (не должно быть, но проверим).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= 3</w:t>
      </w:r>
      <w:r>
        <w:rPr>
          <w:rFonts w:eastAsia="Times New Roman" w:cs="Segoe UI" w:ascii="Segoe UI" w:hAnsi="Segoe UI"/>
          <w:color w:val="0F1115"/>
          <w:lang w:eastAsia="ru-RU"/>
        </w:rPr>
        <w:t> — повторно (граница).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2. Проверьте на своей БД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Запустите приложение.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каталог.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товары с qty ≤3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подсвечены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1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Запишите в тетради:</w:t>
      </w:r>
    </w:p>
    <w:p>
      <w:pPr>
        <w:pStyle w:val="Normal"/>
        <w:numPr>
          <w:ilvl w:val="1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 xml:space="preserve">Сколько товаров подсвечено? 1 (Морозов, </w:t>
      </w:r>
      <w:r>
        <w:rPr>
          <w:rFonts w:eastAsia="Times New Roman" w:cs="Segoe UI" w:ascii="Segoe UI" w:hAnsi="Segoe UI"/>
          <w:color w:val="0F1115"/>
          <w:lang w:val="en-US" w:eastAsia="ru-RU"/>
        </w:rPr>
        <w:t>qty=3)</w:t>
      </w:r>
    </w:p>
    <w:p>
      <w:pPr>
        <w:pStyle w:val="Normal"/>
        <w:numPr>
          <w:ilvl w:val="1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val="ru-RU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 xml:space="preserve">Сколько без подсветки? </w:t>
      </w:r>
      <w:r>
        <w:rPr>
          <w:rFonts w:eastAsia="Times New Roman" w:cs="Segoe UI" w:ascii="Segoe UI" w:hAnsi="Segoe UI"/>
          <w:color w:val="0F1115"/>
          <w:lang w:val="en-US" w:eastAsia="ru-RU"/>
        </w:rPr>
        <w:t>6 (</w:t>
      </w:r>
      <w:r>
        <w:rPr>
          <w:rFonts w:eastAsia="Times New Roman" w:cs="Segoe UI" w:ascii="Segoe UI" w:hAnsi="Segoe UI"/>
          <w:color w:val="0F1115"/>
          <w:lang w:val="ru-RU" w:eastAsia="ru-RU"/>
        </w:rPr>
        <w:t>все остальные)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3. Коммит и push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add 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commit -m "ДЗ: расширенное тестирование подсветки"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push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🚀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ПРОДВИНУТЫЕ ЗАДАНИЯ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Для тех, кто справился с основными заданиями раньше.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А1. Три уровня подсветки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вместо двух уровней (есть/нет) сделать три: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= 0</w:t>
      </w:r>
      <w:r>
        <w:rPr>
          <w:rFonts w:eastAsia="Times New Roman" w:cs="Segoe UI" w:ascii="Segoe UI" w:hAnsi="Segoe UI"/>
          <w:color w:val="0F1115"/>
          <w:lang w:eastAsia="ru-RU"/>
        </w:rPr>
        <w:t> → тёмно-красный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#cc0000</w:t>
      </w:r>
      <w:r>
        <w:rPr>
          <w:rFonts w:eastAsia="Times New Roman" w:cs="Segoe UI" w:ascii="Segoe UI" w:hAnsi="Segoe UI"/>
          <w:color w:val="0F1115"/>
          <w:lang w:eastAsia="ru-RU"/>
        </w:rPr>
        <w:t>) — «нет в наличии».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1 ≤ qty ≤ 3</w:t>
      </w:r>
      <w:r>
        <w:rPr>
          <w:rFonts w:eastAsia="Times New Roman" w:cs="Segoe UI" w:ascii="Segoe UI" w:hAnsi="Segoe UI"/>
          <w:color w:val="0F1115"/>
          <w:lang w:eastAsia="ru-RU"/>
        </w:rPr>
        <w:t> →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 — «мало».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qty &gt; 3</w:t>
      </w:r>
      <w:r>
        <w:rPr>
          <w:rFonts w:eastAsia="Times New Roman" w:cs="Segoe UI" w:ascii="Segoe UI" w:hAnsi="Segoe UI"/>
          <w:color w:val="0F1115"/>
          <w:lang w:eastAsia="ru-RU"/>
        </w:rPr>
        <w:t> →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 — «нормально».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"""Возвращает цвет фона карточки."""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"#cc0000"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нет в наличии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мало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норма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Осторожно:</w:t>
      </w:r>
      <w:r>
        <w:rPr>
          <w:rFonts w:eastAsia="Times New Roman" w:cs="Segoe UI" w:ascii="Segoe UI" w:hAnsi="Segoe UI"/>
          <w:color w:val="0F1115"/>
          <w:lang w:eastAsia="ru-RU"/>
        </w:rPr>
        <w:t> 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не по КИМ</w:t>
      </w:r>
      <w:r>
        <w:rPr>
          <w:rFonts w:eastAsia="Times New Roman" w:cs="Segoe UI" w:ascii="Segoe UI" w:hAnsi="Segoe UI"/>
          <w:color w:val="0F1115"/>
          <w:lang w:eastAsia="ru-RU"/>
        </w:rPr>
        <w:t>. Использовать только в личных проектах.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А2. Подсветка текста, а не фона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вместо фона карточки подсветить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текст</w:t>
      </w:r>
      <w:r>
        <w:rPr>
          <w:rFonts w:eastAsia="Times New Roman" w:cs="Segoe UI" w:ascii="Segoe UI" w:hAnsi="Segoe UI"/>
          <w:color w:val="0F1115"/>
          <w:lang w:eastAsia="ru-RU"/>
        </w:rPr>
        <w:t> количества.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_add_quantity_label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text_frame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"""Добавляет метку с количеством и подсветкой текста."""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indicator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_indicator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"#ff0000"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"black"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цвет текста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text_frame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f"Количество: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indicator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(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)"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anchor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"w"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fill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"x"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Такой вариант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не по КИМ</w:t>
      </w:r>
      <w:r>
        <w:rPr>
          <w:rFonts w:eastAsia="Times New Roman" w:cs="Segoe UI" w:ascii="Segoe UI" w:hAnsi="Segoe UI"/>
          <w:color w:val="0F1115"/>
          <w:lang w:eastAsia="ru-RU"/>
        </w:rPr>
        <w:t>, но полезно знать.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А3. Мигающая подсветка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карточки с qty ≤3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мигают</w:t>
      </w:r>
      <w:r>
        <w:rPr>
          <w:rFonts w:eastAsia="Times New Roman" w:cs="Segoe UI" w:ascii="Segoe UI" w:hAnsi="Segoe UI"/>
          <w:color w:val="0F1115"/>
          <w:lang w:eastAsia="ru-RU"/>
        </w:rPr>
        <w:t> (меняют цвет раз в секунду).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_start_blinking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"""Запускает мигание карточки."""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&gt;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toggle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current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cget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"bg"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new_color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"#ffcccc"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current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new_color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child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winfo_children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child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new_color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after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1000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toggle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toggle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Такой вариант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не по КИМ</w:t>
      </w:r>
      <w:r>
        <w:rPr>
          <w:rFonts w:eastAsia="Times New Roman" w:cs="Segoe UI" w:ascii="Segoe UI" w:hAnsi="Segoe UI"/>
          <w:color w:val="0F1115"/>
          <w:lang w:eastAsia="ru-RU"/>
        </w:rPr>
        <w:t>. На ДЭ так делать нельзя — эксперт ожидает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статичный</w:t>
      </w:r>
      <w:r>
        <w:rPr>
          <w:rFonts w:eastAsia="Times New Roman" w:cs="Segoe UI" w:ascii="Segoe UI" w:hAnsi="Segoe UI"/>
          <w:color w:val="0F1115"/>
          <w:lang w:eastAsia="ru-RU"/>
        </w:rPr>
        <w:t> фон.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А4. Суммирование по размерам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если у модели несколько размеров (в отдельной таблице БД), считать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суммарное</w:t>
      </w:r>
      <w:r>
        <w:rPr>
          <w:rFonts w:eastAsia="Times New Roman" w:cs="Segoe UI" w:ascii="Segoe UI" w:hAnsi="Segoe UI"/>
          <w:color w:val="0F1115"/>
          <w:lang w:eastAsia="ru-RU"/>
        </w:rPr>
        <w:t> количество для подсветки.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 КИМ сказано «суммарно по всем размерам». Если в БД отдельная таблица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Размер</w:t>
      </w:r>
      <w:r>
        <w:rPr>
          <w:rFonts w:eastAsia="Times New Roman" w:cs="Segoe UI" w:ascii="Segoe UI" w:hAnsi="Segoe UI"/>
          <w:color w:val="0F1115"/>
          <w:lang w:eastAsia="ru-RU"/>
        </w:rPr>
        <w:t>, нужно сложить.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get_total_quantity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product_id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"""Суммирует количество по всем размерам."""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rows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db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execute_query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"SELECT SUM(количество) FROM Размер WHERE товар_id = ?"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product_id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rows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Использование: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get_total_quantity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_get_card_color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подсветка работает корректно с суммарным количеством.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А5. Легенда подсветки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добавить в шапку каталога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легенду</w:t>
      </w:r>
      <w:r>
        <w:rPr>
          <w:rFonts w:eastAsia="Times New Roman" w:cs="Segoe UI" w:ascii="Segoe UI" w:hAnsi="Segoe UI"/>
          <w:color w:val="0F1115"/>
          <w:lang w:eastAsia="ru-RU"/>
        </w:rPr>
        <w:t> — что означает подсветка.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Пример: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│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КАТАЛОГ ТОВАРОВ                             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│  </w:t>
      </w: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🔴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Мало (≤3)   </w:t>
      </w:r>
      <w:r>
        <w:rPr>
          <w:rFonts w:eastAsia="Times New Roman" w:cs="Segoe UI Emoji" w:ascii="Segoe UI Emoji" w:hAnsi="Segoe UI Emoji"/>
          <w:color w:val="0F1115"/>
          <w:sz w:val="20"/>
          <w:szCs w:val="20"/>
          <w:lang w:eastAsia="ru-RU"/>
        </w:rPr>
        <w:t>⚪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В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наличии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    </w:t>
      </w:r>
      <w:r>
        <w:rPr>
          <w:rFonts w:eastAsia="Times New Roman" w:cs="Consolas" w:ascii="Consolas" w:hAnsi="Consolas"/>
          <w:color w:val="0F1115"/>
          <w:sz w:val="20"/>
          <w:szCs w:val="20"/>
          <w:lang w:eastAsia="ru-RU"/>
        </w:rPr>
        <w:t>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└──────────────────────────────────────────────┘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legend_frame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legend_frame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"right"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15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Красный кружок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legend_frame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"●"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legend_frame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"Мало (≤3)"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Белый кружок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legend_frame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"●"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"#FFFFFF"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legend_frame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"В наличии"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пользователь понимает, что означает подсветка.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А6. Фильтр «только мало»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кнопка «Показать только мало» — фильтрует товары с qty ≤3.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show_only_low_stock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"""Показывает только товары с количеством ≤3."""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widget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self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catalog_frame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winfo_children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widget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destroy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products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db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get_all_products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6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# </w:t>
      </w:r>
      <w:r>
        <w:rPr>
          <w:rFonts w:eastAsia="Times New Roman" w:cs="Segoe UI Emoji" w:ascii="Segoe UI Emoji" w:hAnsi="Segoe UI Emoji"/>
          <w:i/>
          <w:iCs/>
          <w:color w:val="A0A1A7"/>
          <w:sz w:val="20"/>
          <w:szCs w:val="20"/>
          <w:lang w:eastAsia="ru-RU"/>
        </w:rPr>
        <w:t>⚠️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индекс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i/>
          <w:iCs/>
          <w:color w:val="A0A1A7"/>
          <w:sz w:val="20"/>
          <w:szCs w:val="20"/>
          <w:lang w:eastAsia="ru-RU"/>
        </w:rPr>
        <w:t>количества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create_product_card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catalog_frame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быстрый доступ к проблемным товарам.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А7. Статистика подсветки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в шапке каталога показывать, сколько товаров подсвечено.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count_low_stock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"""Считает товары с количеством ≤3."""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sum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products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6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count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count_low_stock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f"Мало: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count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"#ff8080"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"right"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15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сразу видно, сколько товаров «на грани».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А8. Экспорт подсвеченных товаров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кнопка «Экспорт мало» — сохраняет товары с qty ≤3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low_stock.csv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csv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export_low_stock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"""Экспорт товаров с qty ≤3 в CSV."""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with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open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"low_stock.csv"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"w"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encoding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"utf-8"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newline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writer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csv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writer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f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delimiter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";"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writer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writerow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([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"ID"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"Название"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"Количество"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6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writer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writerow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6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]])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eastAsia="ru-RU"/>
        </w:rPr>
        <w:t>✅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Экспортировано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в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 low_stock.csv"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CSV-файл с проблемными товарами.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🔑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ШПАРГАЛКА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Логика подсветки (КИМ)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657"/>
        <w:gridCol w:w="6623"/>
      </w:tblGrid>
      <w:tr>
        <w:trPr>
          <w:tblHeader w:val="true"/>
        </w:trPr>
        <w:tc>
          <w:tcPr>
            <w:tcW w:w="465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Условие</w:t>
            </w:r>
          </w:p>
        </w:tc>
        <w:tc>
          <w:tcPr>
            <w:tcW w:w="66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Цвет фона</w:t>
            </w:r>
          </w:p>
        </w:tc>
      </w:tr>
      <w:tr>
        <w:trPr/>
        <w:tc>
          <w:tcPr>
            <w:tcW w:w="465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&lt;= 3</w:t>
            </w:r>
          </w:p>
        </w:tc>
        <w:tc>
          <w:tcPr>
            <w:tcW w:w="66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</w:p>
        </w:tc>
      </w:tr>
      <w:tr>
        <w:trPr/>
        <w:tc>
          <w:tcPr>
            <w:tcW w:w="465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qty &gt; 3</w:t>
            </w:r>
          </w:p>
        </w:tc>
        <w:tc>
          <w:tcPr>
            <w:tcW w:w="66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Тернарный оператор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Эквивалент: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Крайние значения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568"/>
        <w:gridCol w:w="8712"/>
      </w:tblGrid>
      <w:tr>
        <w:trPr>
          <w:tblHeader w:val="true"/>
        </w:trPr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qty</w:t>
            </w:r>
          </w:p>
        </w:tc>
        <w:tc>
          <w:tcPr>
            <w:tcW w:w="87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100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Нет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b/>
                <w:bCs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Да (граница)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87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Да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Цвета (КИМ)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085"/>
        <w:gridCol w:w="3195"/>
      </w:tblGrid>
      <w:tr>
        <w:trPr>
          <w:tblHeader w:val="true"/>
        </w:trPr>
        <w:tc>
          <w:tcPr>
            <w:tcW w:w="808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3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HEX</w:t>
            </w:r>
          </w:p>
        </w:tc>
      </w:tr>
      <w:tr>
        <w:trPr/>
        <w:tc>
          <w:tcPr>
            <w:tcW w:w="808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3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</w:p>
        </w:tc>
      </w:tr>
      <w:tr>
        <w:trPr/>
        <w:tc>
          <w:tcPr>
            <w:tcW w:w="808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3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</w:p>
        </w:tc>
      </w:tr>
      <w:tr>
        <w:trPr/>
        <w:tc>
          <w:tcPr>
            <w:tcW w:w="808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Акцент</w:t>
            </w:r>
          </w:p>
        </w:tc>
        <w:tc>
          <w:tcPr>
            <w:tcW w:w="3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</w:p>
        </w:tc>
      </w:tr>
      <w:tr>
        <w:trPr/>
        <w:tc>
          <w:tcPr>
            <w:tcW w:w="808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Подсветка ≤3</w:t>
            </w:r>
          </w:p>
        </w:tc>
        <w:tc>
          <w:tcPr>
            <w:tcW w:w="3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Полезные функции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Тернарный оператор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COLOR_HIGHLIGHT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&lt;=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3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COLOR_MAIN_BG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Передача bg_color во вложенные функции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_add_image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_add_text_info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Проверка суммы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total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sum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qty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qty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quantities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ССЫЛКА НА МОЙ РЕПОЗИТОРИЙ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URL: </w:t>
      </w:r>
      <w:hyperlink r:id="rId4">
        <w:r>
          <w:rPr>
            <w:rStyle w:val="Hyperlink"/>
          </w:rPr>
          <w:t>Ivan34141414/up02-project-Aristov: УП.02. Задания 2 и 4 ДЭ</w:t>
        </w:r>
      </w:hyperlink>
      <w:r>
        <w:rPr/>
        <w:t xml:space="preserve"> 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Проверка: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Репозиторий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публичный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Преподаватель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mawr89-rgb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добавлен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catalog.py</w:t>
      </w:r>
      <w:r>
        <w:rPr>
          <w:rFonts w:eastAsia="Times New Roman" w:cs="Segoe UI" w:ascii="Segoe UI" w:hAnsi="Segoe UI"/>
          <w:color w:val="0F1115"/>
          <w:lang w:eastAsia="ru-RU"/>
        </w:rPr>
        <w:t> с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_get_card_color</w:t>
      </w:r>
      <w:r>
        <w:rPr>
          <w:rFonts w:eastAsia="Times New Roman" w:cs="Segoe UI" w:ascii="Segoe UI" w:hAnsi="Segoe UI"/>
          <w:color w:val="0F1115"/>
          <w:lang w:eastAsia="ru-RU"/>
        </w:rPr>
        <w:t> загружен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test_highlight.py</w:t>
      </w:r>
      <w:r>
        <w:rPr>
          <w:rFonts w:eastAsia="Times New Roman" w:cs="Segoe UI" w:ascii="Segoe UI" w:hAnsi="Segoe UI"/>
          <w:color w:val="0F1115"/>
          <w:lang w:eastAsia="ru-RU"/>
        </w:rPr>
        <w:t> загружен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Подсветка работает в карточках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Порог 3 соблюдён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</w:p>
    <w:p>
      <w:pPr>
        <w:pStyle w:val="Normal"/>
        <w:shd w:val="clear" w:color="auto" w:fill="FFFFFF"/>
        <w:spacing w:lineRule="auto" w:line="240" w:before="120" w:after="0"/>
        <w:ind w:start="72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Цвет точно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</w:p>
    <w:p>
      <w:pPr>
        <w:pStyle w:val="Normal"/>
        <w:shd w:val="clear" w:color="auto" w:fill="FFFFFF"/>
        <w:spacing w:lineRule="auto" w:line="240" w:before="24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 руководителя:</w:t>
      </w:r>
      <w:r>
        <w:rPr>
          <w:rFonts w:eastAsia="Times New Roman" w:cs="Segoe UI" w:ascii="Segoe UI" w:hAnsi="Segoe UI"/>
          <w:color w:val="0F1115"/>
          <w:lang w:eastAsia="ru-RU"/>
        </w:rPr>
        <w:t> 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Подпись:</w:t>
      </w:r>
      <w:r>
        <w:rPr>
          <w:rFonts w:eastAsia="Times New Roman" w:cs="Segoe UI" w:ascii="Segoe UI" w:hAnsi="Segoe UI"/>
          <w:color w:val="0F1115"/>
          <w:lang w:eastAsia="ru-RU"/>
        </w:rPr>
        <w:t> _______________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«___» __________ 2026 г.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Consolas">
    <w:charset w:val="01"/>
    <w:family w:val="roman"/>
    <w:pitch w:val="variable"/>
  </w:font>
  <w:font w:name="Segoe UI Emoj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3670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 w:cs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f39db"/>
    <w:pPr>
      <w:keepNext w:val="true"/>
      <w:keepLines/>
      <w:spacing w:before="24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f6f52"/>
    <w:pPr>
      <w:keepNext w:val="true"/>
      <w:keepLines/>
      <w:spacing w:lineRule="auto" w:line="276" w:before="0" w:after="120"/>
      <w:jc w:val="center"/>
      <w:outlineLvl w:val="1"/>
    </w:pPr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cf6f52"/>
    <w:pPr>
      <w:spacing w:lineRule="auto" w:line="300" w:before="0" w:after="0"/>
      <w:jc w:val="center"/>
      <w:outlineLvl w:val="2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2" w:customStyle="1">
    <w:name w:val="Заголовок 2 Знак"/>
    <w:basedOn w:val="DefaultParagraphFont"/>
    <w:uiPriority w:val="9"/>
    <w:rsid w:val="00cf6f52"/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character" w:styleId="1" w:customStyle="1">
    <w:name w:val="Заголовок 1 Знак"/>
    <w:basedOn w:val="DefaultParagraphFont"/>
    <w:uiPriority w:val="9"/>
    <w:rsid w:val="001f39db"/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character" w:styleId="3" w:customStyle="1">
    <w:name w:val="Заголовок 3 Знак"/>
    <w:basedOn w:val="DefaultParagraphFont"/>
    <w:uiPriority w:val="9"/>
    <w:rsid w:val="00cf6f52"/>
    <w:rPr>
      <w:rFonts w:cs="Calibri" w:cstheme="minorHAnsi"/>
      <w:b/>
      <w:bCs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fc204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c2040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rsid w:val="00fc2040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rsid w:val="00fc204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oken" w:customStyle="1">
    <w:name w:val="token"/>
    <w:basedOn w:val="DefaultParagraphFont"/>
    <w:rsid w:val="00fc2040"/>
    <w:rPr/>
  </w:style>
  <w:style w:type="character" w:styleId="ds-markdown-task-checkbox" w:customStyle="1">
    <w:name w:val="ds-markdown-task-checkbox"/>
    <w:basedOn w:val="DefaultParagraphFont"/>
    <w:rsid w:val="00fc2040"/>
    <w:rPr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Style11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11" w:customStyle="1">
    <w:name w:val="Абзац списка1"/>
    <w:basedOn w:val="Normal"/>
    <w:uiPriority w:val="34"/>
    <w:qFormat/>
    <w:rsid w:val="00c7289f"/>
    <w:pPr>
      <w:widowControl w:val="false"/>
      <w:spacing w:lineRule="auto" w:line="480" w:before="420" w:after="0"/>
      <w:ind w:firstLine="740" w:start="720"/>
      <w:contextualSpacing/>
    </w:pPr>
    <w:rPr>
      <w:rFonts w:ascii="Courier New" w:hAnsi="Courier New" w:eastAsia="Times New Roman" w:cs="Courier New"/>
      <w:lang w:eastAsia="ru-RU"/>
    </w:rPr>
  </w:style>
  <w:style w:type="paragraph" w:styleId="msonormal" w:customStyle="1">
    <w:name w:val="msonormal"/>
    <w:basedOn w:val="Normal"/>
    <w:rsid w:val="00fc2040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ds-markdown-paragraph" w:customStyle="1">
    <w:name w:val="ds-markdown-paragraph"/>
    <w:basedOn w:val="Normal"/>
    <w:rsid w:val="00fc2040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rsid w:val="00fc204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ds-markdown-task-list-item" w:customStyle="1">
    <w:name w:val="ds-markdown-task-list-item"/>
    <w:basedOn w:val="Normal"/>
    <w:rsid w:val="00fc2040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user2">
    <w:name w:val="Содержимое таблицы (user)"/>
    <w:basedOn w:val="Normal"/>
    <w:pPr>
      <w:widowControl w:val="false"/>
      <w:suppressLineNumbers/>
    </w:pPr>
    <w:rPr/>
  </w:style>
  <w:style w:type="paragraph" w:styleId="user3">
    <w:name w:val="Заголовок таблицы (user)"/>
    <w:basedOn w:val="user2"/>
    <w:pPr>
      <w:suppressLineNumbers/>
      <w:jc w:val="center"/>
    </w:pPr>
    <w:rPr>
      <w:b/>
      <w:bCs/>
    </w:rPr>
  </w:style>
  <w:style w:type="numbering" w:styleId="Style13" w:default="1">
    <w:name w:val="Без списка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Ivan34141414/up02-project-Aristov" TargetMode="External"/><Relationship Id="rId3" Type="http://schemas.openxmlformats.org/officeDocument/2006/relationships/hyperlink" Target="https://github.com/Ivan34141414/up02-project-Aristov" TargetMode="External"/><Relationship Id="rId4" Type="http://schemas.openxmlformats.org/officeDocument/2006/relationships/hyperlink" Target="https://github.com/Ivan34141414/up02-project-Aristov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LibreOffice/26.8.0.3$Windows_X86_64 LibreOffice_project/bce0998afefdbc355585ca324285661a2170ba77</Application>
  <AppVersion>15.0000</AppVersion>
  <Pages>25</Pages>
  <Words>2980</Words>
  <Characters>18377</Characters>
  <CharactersWithSpaces>21453</CharactersWithSpaces>
  <Paragraphs>733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2026-10-03T11:01:00Z</dcterms:created>
  <dc:creator>Александр Рябухин</dc:creator>
  <dc:description/>
  <dc:language>ru-RU</dc:language>
  <cp:lastModifiedBy/>
  <dcterms:modified xsi:type="dcterms:W3CDTF">2026-10-04T18:15:28Z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