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2A97DF" w14:textId="5E240909" w:rsidR="000C2DDE" w:rsidRPr="004D2389" w:rsidRDefault="005B21FE" w:rsidP="00523A0D">
      <w:pPr>
        <w:pStyle w:val="ac"/>
        <w:spacing w:before="0" w:beforeAutospacing="0" w:afterLines="80" w:after="192" w:afterAutospacing="0"/>
        <w:jc w:val="both"/>
        <w:rPr>
          <w:b/>
          <w:bCs/>
          <w:sz w:val="28"/>
          <w:szCs w:val="28"/>
        </w:rPr>
      </w:pPr>
      <w:r w:rsidRPr="004D2389">
        <w:rPr>
          <w:b/>
          <w:bCs/>
          <w:sz w:val="28"/>
          <w:szCs w:val="28"/>
        </w:rPr>
        <w:t xml:space="preserve">Моделирование </w:t>
      </w:r>
      <w:proofErr w:type="spellStart"/>
      <w:r w:rsidRPr="004D2389">
        <w:rPr>
          <w:b/>
          <w:bCs/>
          <w:sz w:val="28"/>
          <w:szCs w:val="28"/>
        </w:rPr>
        <w:t>пространственно</w:t>
      </w:r>
      <w:proofErr w:type="spellEnd"/>
      <w:r w:rsidR="003318E6" w:rsidRPr="004D2389">
        <w:rPr>
          <w:b/>
          <w:bCs/>
          <w:sz w:val="28"/>
          <w:szCs w:val="28"/>
        </w:rPr>
        <w:t xml:space="preserve"> - </w:t>
      </w:r>
      <w:r w:rsidRPr="004D2389">
        <w:rPr>
          <w:b/>
          <w:bCs/>
          <w:sz w:val="28"/>
          <w:szCs w:val="28"/>
        </w:rPr>
        <w:t>временной динамики и антигенной эволюции вирусных популяций</w:t>
      </w:r>
    </w:p>
    <w:p w14:paraId="2FB2D1C5" w14:textId="609A6BE8" w:rsidR="005B21FE" w:rsidRPr="004D2389" w:rsidRDefault="005B21FE" w:rsidP="00523A0D">
      <w:pPr>
        <w:pStyle w:val="ac"/>
        <w:spacing w:before="0" w:beforeAutospacing="0" w:afterLines="80" w:after="192" w:afterAutospacing="0"/>
        <w:jc w:val="both"/>
        <w:rPr>
          <w:b/>
          <w:bCs/>
          <w:sz w:val="28"/>
          <w:szCs w:val="28"/>
        </w:rPr>
      </w:pPr>
      <w:r w:rsidRPr="004D2389">
        <w:rPr>
          <w:b/>
          <w:bCs/>
          <w:sz w:val="28"/>
          <w:szCs w:val="28"/>
        </w:rPr>
        <w:t>1. Введение</w:t>
      </w:r>
    </w:p>
    <w:p w14:paraId="7A263BC5" w14:textId="72066EE6" w:rsidR="005B21FE" w:rsidRPr="004D2389" w:rsidRDefault="005B21FE" w:rsidP="00F964C4">
      <w:pPr>
        <w:pStyle w:val="ac"/>
        <w:spacing w:before="0" w:beforeAutospacing="0" w:afterLines="80" w:after="192" w:afterAutospacing="0"/>
        <w:ind w:firstLine="708"/>
        <w:jc w:val="both"/>
        <w:rPr>
          <w:sz w:val="28"/>
          <w:szCs w:val="28"/>
        </w:rPr>
      </w:pPr>
      <w:r w:rsidRPr="004D2389">
        <w:rPr>
          <w:sz w:val="28"/>
          <w:szCs w:val="28"/>
        </w:rPr>
        <w:t>Изучение механизмов антигенного дрейфа вирусов (таких как вирус гриппа, SARS</w:t>
      </w:r>
      <w:r w:rsidR="003318E6" w:rsidRPr="004D2389">
        <w:rPr>
          <w:sz w:val="28"/>
          <w:szCs w:val="28"/>
        </w:rPr>
        <w:t xml:space="preserve"> - </w:t>
      </w:r>
      <w:proofErr w:type="spellStart"/>
      <w:r w:rsidRPr="004D2389">
        <w:rPr>
          <w:sz w:val="28"/>
          <w:szCs w:val="28"/>
        </w:rPr>
        <w:t>CoV</w:t>
      </w:r>
      <w:proofErr w:type="spellEnd"/>
      <w:r w:rsidR="003318E6" w:rsidRPr="004D2389">
        <w:rPr>
          <w:sz w:val="28"/>
          <w:szCs w:val="28"/>
        </w:rPr>
        <w:t xml:space="preserve"> - </w:t>
      </w:r>
      <w:r w:rsidRPr="004D2389">
        <w:rPr>
          <w:sz w:val="28"/>
          <w:szCs w:val="28"/>
        </w:rPr>
        <w:t>2 и др.) является одной из важнейших задач современной математической эпидемиологии и эволюционной биологии. Непрерывная мутация вирусного генома позволяет патогену уклоняться от предсуществующего иммунитета популяции</w:t>
      </w:r>
      <w:r w:rsidR="003318E6" w:rsidRPr="004D2389">
        <w:rPr>
          <w:sz w:val="28"/>
          <w:szCs w:val="28"/>
        </w:rPr>
        <w:t xml:space="preserve"> - </w:t>
      </w:r>
      <w:r w:rsidRPr="004D2389">
        <w:rPr>
          <w:sz w:val="28"/>
          <w:szCs w:val="28"/>
        </w:rPr>
        <w:t>хозяина, что приводит к периодическому возникновению сезонных эпидемий.</w:t>
      </w:r>
    </w:p>
    <w:p w14:paraId="27CFE02A" w14:textId="6E6C74B3" w:rsidR="005B21FE" w:rsidRPr="004D2389" w:rsidRDefault="005B21FE" w:rsidP="00F964C4">
      <w:pPr>
        <w:pStyle w:val="ac"/>
        <w:spacing w:before="0" w:beforeAutospacing="0" w:afterLines="80" w:after="192" w:afterAutospacing="0"/>
        <w:ind w:firstLine="708"/>
        <w:jc w:val="both"/>
        <w:rPr>
          <w:sz w:val="28"/>
          <w:szCs w:val="28"/>
        </w:rPr>
      </w:pPr>
      <w:r w:rsidRPr="004D2389">
        <w:rPr>
          <w:sz w:val="28"/>
          <w:szCs w:val="28"/>
        </w:rPr>
        <w:t>В современной литературе для описания этого процесса широко используется концепция фенотипического (или антигенного) пространства, в котором расстояние между циркулирующими штаммами отражает степень их кросс</w:t>
      </w:r>
      <w:r w:rsidR="003318E6" w:rsidRPr="004D2389">
        <w:rPr>
          <w:sz w:val="28"/>
          <w:szCs w:val="28"/>
        </w:rPr>
        <w:t xml:space="preserve"> - </w:t>
      </w:r>
      <w:r w:rsidRPr="004D2389">
        <w:rPr>
          <w:sz w:val="28"/>
          <w:szCs w:val="28"/>
        </w:rPr>
        <w:t>иммунитета (перекрестной реактивности). Эволюция вируса в таком пространстве часто описывается термином «бегущая волна» (</w:t>
      </w:r>
      <w:proofErr w:type="spellStart"/>
      <w:r w:rsidRPr="004D2389">
        <w:rPr>
          <w:sz w:val="28"/>
          <w:szCs w:val="28"/>
        </w:rPr>
        <w:t>traveling</w:t>
      </w:r>
      <w:proofErr w:type="spellEnd"/>
      <w:r w:rsidRPr="004D2389">
        <w:rPr>
          <w:sz w:val="28"/>
          <w:szCs w:val="28"/>
        </w:rPr>
        <w:t xml:space="preserve"> </w:t>
      </w:r>
      <w:proofErr w:type="spellStart"/>
      <w:r w:rsidRPr="004D2389">
        <w:rPr>
          <w:sz w:val="28"/>
          <w:szCs w:val="28"/>
        </w:rPr>
        <w:t>wave</w:t>
      </w:r>
      <w:proofErr w:type="spellEnd"/>
      <w:r w:rsidRPr="004D2389">
        <w:rPr>
          <w:sz w:val="28"/>
          <w:szCs w:val="28"/>
        </w:rPr>
        <w:t>). Как отмечается в ряде фундаментальных работ: "</w:t>
      </w:r>
      <w:proofErr w:type="spellStart"/>
      <w:r w:rsidRPr="004D2389">
        <w:rPr>
          <w:sz w:val="28"/>
          <w:szCs w:val="28"/>
        </w:rPr>
        <w:t>Antigenic</w:t>
      </w:r>
      <w:proofErr w:type="spellEnd"/>
      <w:r w:rsidRPr="004D2389">
        <w:rPr>
          <w:sz w:val="28"/>
          <w:szCs w:val="28"/>
        </w:rPr>
        <w:t xml:space="preserve"> </w:t>
      </w:r>
      <w:proofErr w:type="spellStart"/>
      <w:r w:rsidRPr="004D2389">
        <w:rPr>
          <w:sz w:val="28"/>
          <w:szCs w:val="28"/>
        </w:rPr>
        <w:t>drift</w:t>
      </w:r>
      <w:proofErr w:type="spellEnd"/>
      <w:r w:rsidRPr="004D2389">
        <w:rPr>
          <w:sz w:val="28"/>
          <w:szCs w:val="28"/>
        </w:rPr>
        <w:t xml:space="preserve"> </w:t>
      </w:r>
      <w:proofErr w:type="spellStart"/>
      <w:r w:rsidRPr="004D2389">
        <w:rPr>
          <w:sz w:val="28"/>
          <w:szCs w:val="28"/>
        </w:rPr>
        <w:t>can</w:t>
      </w:r>
      <w:proofErr w:type="spellEnd"/>
      <w:r w:rsidRPr="004D2389">
        <w:rPr>
          <w:sz w:val="28"/>
          <w:szCs w:val="28"/>
        </w:rPr>
        <w:t xml:space="preserve"> </w:t>
      </w:r>
      <w:proofErr w:type="spellStart"/>
      <w:r w:rsidRPr="004D2389">
        <w:rPr>
          <w:sz w:val="28"/>
          <w:szCs w:val="28"/>
        </w:rPr>
        <w:t>be</w:t>
      </w:r>
      <w:proofErr w:type="spellEnd"/>
      <w:r w:rsidRPr="004D2389">
        <w:rPr>
          <w:sz w:val="28"/>
          <w:szCs w:val="28"/>
        </w:rPr>
        <w:t xml:space="preserve"> </w:t>
      </w:r>
      <w:proofErr w:type="spellStart"/>
      <w:r w:rsidRPr="004D2389">
        <w:rPr>
          <w:sz w:val="28"/>
          <w:szCs w:val="28"/>
        </w:rPr>
        <w:t>viewed</w:t>
      </w:r>
      <w:proofErr w:type="spellEnd"/>
      <w:r w:rsidRPr="004D2389">
        <w:rPr>
          <w:sz w:val="28"/>
          <w:szCs w:val="28"/>
        </w:rPr>
        <w:t xml:space="preserve"> </w:t>
      </w:r>
      <w:proofErr w:type="spellStart"/>
      <w:r w:rsidRPr="004D2389">
        <w:rPr>
          <w:sz w:val="28"/>
          <w:szCs w:val="28"/>
        </w:rPr>
        <w:t>as</w:t>
      </w:r>
      <w:proofErr w:type="spellEnd"/>
      <w:r w:rsidRPr="004D2389">
        <w:rPr>
          <w:sz w:val="28"/>
          <w:szCs w:val="28"/>
        </w:rPr>
        <w:t xml:space="preserve"> a </w:t>
      </w:r>
      <w:proofErr w:type="spellStart"/>
      <w:r w:rsidRPr="004D2389">
        <w:rPr>
          <w:sz w:val="28"/>
          <w:szCs w:val="28"/>
        </w:rPr>
        <w:t>continuous</w:t>
      </w:r>
      <w:proofErr w:type="spellEnd"/>
      <w:r w:rsidRPr="004D2389">
        <w:rPr>
          <w:sz w:val="28"/>
          <w:szCs w:val="28"/>
        </w:rPr>
        <w:t xml:space="preserve"> </w:t>
      </w:r>
      <w:proofErr w:type="spellStart"/>
      <w:r w:rsidRPr="004D2389">
        <w:rPr>
          <w:sz w:val="28"/>
          <w:szCs w:val="28"/>
        </w:rPr>
        <w:t>process</w:t>
      </w:r>
      <w:proofErr w:type="spellEnd"/>
      <w:r w:rsidRPr="004D2389">
        <w:rPr>
          <w:sz w:val="28"/>
          <w:szCs w:val="28"/>
        </w:rPr>
        <w:t xml:space="preserve"> </w:t>
      </w:r>
      <w:proofErr w:type="spellStart"/>
      <w:r w:rsidRPr="004D2389">
        <w:rPr>
          <w:sz w:val="28"/>
          <w:szCs w:val="28"/>
        </w:rPr>
        <w:t>of</w:t>
      </w:r>
      <w:proofErr w:type="spellEnd"/>
      <w:r w:rsidRPr="004D2389">
        <w:rPr>
          <w:sz w:val="28"/>
          <w:szCs w:val="28"/>
        </w:rPr>
        <w:t xml:space="preserve"> </w:t>
      </w:r>
      <w:proofErr w:type="spellStart"/>
      <w:r w:rsidRPr="004D2389">
        <w:rPr>
          <w:sz w:val="28"/>
          <w:szCs w:val="28"/>
        </w:rPr>
        <w:t>immune</w:t>
      </w:r>
      <w:proofErr w:type="spellEnd"/>
      <w:r w:rsidRPr="004D2389">
        <w:rPr>
          <w:sz w:val="28"/>
          <w:szCs w:val="28"/>
        </w:rPr>
        <w:t xml:space="preserve"> </w:t>
      </w:r>
      <w:proofErr w:type="spellStart"/>
      <w:r w:rsidRPr="004D2389">
        <w:rPr>
          <w:sz w:val="28"/>
          <w:szCs w:val="28"/>
        </w:rPr>
        <w:t>evasion</w:t>
      </w:r>
      <w:proofErr w:type="spellEnd"/>
      <w:r w:rsidRPr="004D2389">
        <w:rPr>
          <w:sz w:val="28"/>
          <w:szCs w:val="28"/>
        </w:rPr>
        <w:t xml:space="preserve">, </w:t>
      </w:r>
      <w:proofErr w:type="spellStart"/>
      <w:r w:rsidRPr="004D2389">
        <w:rPr>
          <w:sz w:val="28"/>
          <w:szCs w:val="28"/>
        </w:rPr>
        <w:t>driving</w:t>
      </w:r>
      <w:proofErr w:type="spellEnd"/>
      <w:r w:rsidRPr="004D2389">
        <w:rPr>
          <w:sz w:val="28"/>
          <w:szCs w:val="28"/>
        </w:rPr>
        <w:t xml:space="preserve"> a </w:t>
      </w:r>
      <w:proofErr w:type="spellStart"/>
      <w:r w:rsidRPr="004D2389">
        <w:rPr>
          <w:sz w:val="28"/>
          <w:szCs w:val="28"/>
        </w:rPr>
        <w:t>traveling</w:t>
      </w:r>
      <w:proofErr w:type="spellEnd"/>
      <w:r w:rsidRPr="004D2389">
        <w:rPr>
          <w:sz w:val="28"/>
          <w:szCs w:val="28"/>
        </w:rPr>
        <w:t xml:space="preserve"> </w:t>
      </w:r>
      <w:proofErr w:type="spellStart"/>
      <w:r w:rsidRPr="004D2389">
        <w:rPr>
          <w:sz w:val="28"/>
          <w:szCs w:val="28"/>
        </w:rPr>
        <w:t>wave</w:t>
      </w:r>
      <w:proofErr w:type="spellEnd"/>
      <w:r w:rsidRPr="004D2389">
        <w:rPr>
          <w:sz w:val="28"/>
          <w:szCs w:val="28"/>
        </w:rPr>
        <w:t xml:space="preserve"> </w:t>
      </w:r>
      <w:proofErr w:type="spellStart"/>
      <w:r w:rsidRPr="004D2389">
        <w:rPr>
          <w:sz w:val="28"/>
          <w:szCs w:val="28"/>
        </w:rPr>
        <w:t>of</w:t>
      </w:r>
      <w:proofErr w:type="spellEnd"/>
      <w:r w:rsidRPr="004D2389">
        <w:rPr>
          <w:sz w:val="28"/>
          <w:szCs w:val="28"/>
        </w:rPr>
        <w:t xml:space="preserve"> </w:t>
      </w:r>
      <w:proofErr w:type="spellStart"/>
      <w:r w:rsidRPr="004D2389">
        <w:rPr>
          <w:sz w:val="28"/>
          <w:szCs w:val="28"/>
        </w:rPr>
        <w:t>infection</w:t>
      </w:r>
      <w:proofErr w:type="spellEnd"/>
      <w:r w:rsidRPr="004D2389">
        <w:rPr>
          <w:sz w:val="28"/>
          <w:szCs w:val="28"/>
        </w:rPr>
        <w:t xml:space="preserve"> </w:t>
      </w:r>
      <w:proofErr w:type="spellStart"/>
      <w:r w:rsidRPr="004D2389">
        <w:rPr>
          <w:sz w:val="28"/>
          <w:szCs w:val="28"/>
        </w:rPr>
        <w:t>through</w:t>
      </w:r>
      <w:proofErr w:type="spellEnd"/>
      <w:r w:rsidRPr="004D2389">
        <w:rPr>
          <w:sz w:val="28"/>
          <w:szCs w:val="28"/>
        </w:rPr>
        <w:t xml:space="preserve"> </w:t>
      </w:r>
      <w:proofErr w:type="spellStart"/>
      <w:r w:rsidRPr="004D2389">
        <w:rPr>
          <w:sz w:val="28"/>
          <w:szCs w:val="28"/>
        </w:rPr>
        <w:t>phenotype</w:t>
      </w:r>
      <w:proofErr w:type="spellEnd"/>
      <w:r w:rsidRPr="004D2389">
        <w:rPr>
          <w:sz w:val="28"/>
          <w:szCs w:val="28"/>
        </w:rPr>
        <w:t xml:space="preserve"> </w:t>
      </w:r>
      <w:proofErr w:type="spellStart"/>
      <w:r w:rsidRPr="004D2389">
        <w:rPr>
          <w:sz w:val="28"/>
          <w:szCs w:val="28"/>
        </w:rPr>
        <w:t>space</w:t>
      </w:r>
      <w:proofErr w:type="spellEnd"/>
      <w:r w:rsidRPr="004D2389">
        <w:rPr>
          <w:sz w:val="28"/>
          <w:szCs w:val="28"/>
        </w:rPr>
        <w:t>" (Антигенный дрейф можно рассматривать как непрерывный процесс уклонения от иммунитета, движущий бегущую волну инфекции через фенотипическое пространство).</w:t>
      </w:r>
    </w:p>
    <w:p w14:paraId="7BC9A628" w14:textId="2494C5CE" w:rsidR="002C5800" w:rsidRPr="004D2389" w:rsidRDefault="005B21FE" w:rsidP="00F964C4">
      <w:pPr>
        <w:pStyle w:val="ac"/>
        <w:spacing w:before="0" w:beforeAutospacing="0" w:afterLines="80" w:after="192" w:afterAutospacing="0"/>
        <w:ind w:firstLine="708"/>
        <w:jc w:val="both"/>
        <w:rPr>
          <w:sz w:val="28"/>
          <w:szCs w:val="28"/>
        </w:rPr>
      </w:pPr>
      <w:r w:rsidRPr="004D2389">
        <w:rPr>
          <w:sz w:val="28"/>
          <w:szCs w:val="28"/>
        </w:rPr>
        <w:t>Исторически большинство математических моделей рассматривали одномерный (1D) случай антигенного пространства, где эволюция сводится к движению патогена вдоль единственной оси фенотипа. Визуально такая динамика характеризуется компактным пиком инфицированных («головой» волны) и длинным шлейфом выздоровевших («хвостом»), представляющим иммунную память. Однако реальное антигенное пространство многомерно. Расширение модели до двумерного (2D) и более сложных топологических случаев сопряжено с серьезными теоретическими трудностями, главной из которых является нереалистичное латеральное (боковое) расширение инфекционного фронта, ведущее к пандемическому «взрыву» и разрушению структуры бегущей волны.</w:t>
      </w:r>
    </w:p>
    <w:p w14:paraId="7A753A03" w14:textId="77777777" w:rsidR="004D2389" w:rsidRPr="004D2389" w:rsidRDefault="004D2389" w:rsidP="00523A0D">
      <w:pPr>
        <w:pStyle w:val="ac"/>
        <w:spacing w:before="0" w:beforeAutospacing="0" w:afterLines="80" w:after="192" w:afterAutospacing="0"/>
        <w:jc w:val="both"/>
        <w:rPr>
          <w:sz w:val="28"/>
          <w:szCs w:val="28"/>
        </w:rPr>
      </w:pPr>
    </w:p>
    <w:p w14:paraId="22286C9F" w14:textId="77777777" w:rsidR="005B21FE" w:rsidRPr="004D2389" w:rsidRDefault="005B21FE" w:rsidP="00523A0D">
      <w:pPr>
        <w:pStyle w:val="ac"/>
        <w:spacing w:before="0" w:beforeAutospacing="0" w:afterLines="80" w:after="192" w:afterAutospacing="0"/>
        <w:jc w:val="both"/>
        <w:rPr>
          <w:b/>
          <w:bCs/>
          <w:sz w:val="28"/>
          <w:szCs w:val="28"/>
        </w:rPr>
      </w:pPr>
      <w:r w:rsidRPr="004D2389">
        <w:rPr>
          <w:b/>
          <w:bCs/>
          <w:sz w:val="28"/>
          <w:szCs w:val="28"/>
        </w:rPr>
        <w:t>2. Цель и задачи исследования</w:t>
      </w:r>
    </w:p>
    <w:p w14:paraId="03DBC3D7" w14:textId="77777777" w:rsidR="005B21FE" w:rsidRPr="004D2389" w:rsidRDefault="005B21FE" w:rsidP="00F964C4">
      <w:pPr>
        <w:pStyle w:val="ac"/>
        <w:spacing w:before="0" w:beforeAutospacing="0" w:afterLines="80" w:after="192" w:afterAutospacing="0"/>
        <w:ind w:firstLine="708"/>
        <w:jc w:val="both"/>
        <w:rPr>
          <w:sz w:val="28"/>
          <w:szCs w:val="28"/>
        </w:rPr>
      </w:pPr>
      <w:r w:rsidRPr="004D2389">
        <w:rPr>
          <w:sz w:val="28"/>
          <w:szCs w:val="28"/>
        </w:rPr>
        <w:t>Целью данной работы является исследование условий формирования, стабильности и спонтанной дивергенции эволюционных бегущих волн вирусной инфекции в антигенных пространствах различной топологии и размерности.</w:t>
      </w:r>
    </w:p>
    <w:p w14:paraId="20F4CBCD" w14:textId="77777777" w:rsidR="005B21FE" w:rsidRPr="004D2389" w:rsidRDefault="005B21FE" w:rsidP="00F964C4">
      <w:pPr>
        <w:pStyle w:val="ac"/>
        <w:spacing w:before="0" w:beforeAutospacing="0" w:afterLines="80" w:after="192" w:afterAutospacing="0"/>
        <w:ind w:firstLine="708"/>
        <w:jc w:val="both"/>
        <w:rPr>
          <w:sz w:val="28"/>
          <w:szCs w:val="28"/>
        </w:rPr>
      </w:pPr>
      <w:r w:rsidRPr="004D2389">
        <w:rPr>
          <w:sz w:val="28"/>
          <w:szCs w:val="28"/>
        </w:rPr>
        <w:t>Для достижения поставленной цели были сформулированы следующие задачи:</w:t>
      </w:r>
    </w:p>
    <w:p w14:paraId="6A3B2FE4" w14:textId="335C9C2A" w:rsidR="005B21FE" w:rsidRPr="004D2389" w:rsidRDefault="005B21FE" w:rsidP="00834514">
      <w:pPr>
        <w:pStyle w:val="ac"/>
        <w:numPr>
          <w:ilvl w:val="0"/>
          <w:numId w:val="2"/>
        </w:numPr>
        <w:spacing w:before="0" w:beforeAutospacing="0" w:afterLines="80" w:after="192" w:afterAutospacing="0"/>
        <w:ind w:left="567"/>
        <w:jc w:val="both"/>
        <w:rPr>
          <w:sz w:val="28"/>
          <w:szCs w:val="28"/>
        </w:rPr>
      </w:pPr>
      <w:r w:rsidRPr="004D2389">
        <w:rPr>
          <w:sz w:val="28"/>
          <w:szCs w:val="28"/>
        </w:rPr>
        <w:lastRenderedPageBreak/>
        <w:t xml:space="preserve">Формализовать и </w:t>
      </w:r>
      <w:proofErr w:type="spellStart"/>
      <w:r w:rsidRPr="004D2389">
        <w:rPr>
          <w:sz w:val="28"/>
          <w:szCs w:val="28"/>
        </w:rPr>
        <w:t>программно</w:t>
      </w:r>
      <w:proofErr w:type="spellEnd"/>
      <w:r w:rsidRPr="004D2389">
        <w:rPr>
          <w:sz w:val="28"/>
          <w:szCs w:val="28"/>
        </w:rPr>
        <w:t xml:space="preserve"> реализовать математическую модель эволюции вируса на основе </w:t>
      </w:r>
      <w:r w:rsidR="00F16365" w:rsidRPr="004D2389">
        <w:rPr>
          <w:sz w:val="28"/>
          <w:szCs w:val="28"/>
        </w:rPr>
        <w:t xml:space="preserve">модели </w:t>
      </w:r>
      <w:r w:rsidR="00F16365" w:rsidRPr="004D2389">
        <w:rPr>
          <w:sz w:val="28"/>
          <w:szCs w:val="28"/>
          <w:lang w:val="en-US"/>
        </w:rPr>
        <w:t>RR</w:t>
      </w:r>
      <w:r w:rsidR="00F16365" w:rsidRPr="004D2389">
        <w:rPr>
          <w:sz w:val="28"/>
          <w:szCs w:val="28"/>
        </w:rPr>
        <w:t xml:space="preserve"> (</w:t>
      </w:r>
      <w:proofErr w:type="spellStart"/>
      <w:r w:rsidR="00F16365" w:rsidRPr="004D2389">
        <w:rPr>
          <w:sz w:val="28"/>
          <w:szCs w:val="28"/>
          <w:lang w:val="en-US"/>
        </w:rPr>
        <w:t>Rouzine</w:t>
      </w:r>
      <w:proofErr w:type="spellEnd"/>
      <w:r w:rsidR="003318E6" w:rsidRPr="004D2389">
        <w:rPr>
          <w:sz w:val="28"/>
          <w:szCs w:val="28"/>
        </w:rPr>
        <w:t xml:space="preserve"> - </w:t>
      </w:r>
      <w:proofErr w:type="spellStart"/>
      <w:r w:rsidR="00F16365" w:rsidRPr="004D2389">
        <w:rPr>
          <w:sz w:val="28"/>
          <w:szCs w:val="28"/>
          <w:lang w:val="en-US"/>
        </w:rPr>
        <w:t>Rozhnova</w:t>
      </w:r>
      <w:proofErr w:type="spellEnd"/>
      <w:r w:rsidR="00F16365" w:rsidRPr="004D2389">
        <w:rPr>
          <w:sz w:val="28"/>
          <w:szCs w:val="28"/>
        </w:rPr>
        <w:t>)</w:t>
      </w:r>
      <w:r w:rsidRPr="004D2389">
        <w:rPr>
          <w:sz w:val="28"/>
          <w:szCs w:val="28"/>
        </w:rPr>
        <w:t xml:space="preserve"> в фенотипическом пространстве.</w:t>
      </w:r>
    </w:p>
    <w:p w14:paraId="7BA93569" w14:textId="77777777" w:rsidR="005B21FE" w:rsidRPr="004D2389" w:rsidRDefault="005B21FE" w:rsidP="00834514">
      <w:pPr>
        <w:pStyle w:val="ac"/>
        <w:numPr>
          <w:ilvl w:val="0"/>
          <w:numId w:val="2"/>
        </w:numPr>
        <w:spacing w:before="0" w:beforeAutospacing="0" w:afterLines="80" w:after="192" w:afterAutospacing="0"/>
        <w:ind w:left="567"/>
        <w:jc w:val="both"/>
        <w:rPr>
          <w:sz w:val="28"/>
          <w:szCs w:val="28"/>
        </w:rPr>
      </w:pPr>
      <w:r w:rsidRPr="004D2389">
        <w:rPr>
          <w:sz w:val="28"/>
          <w:szCs w:val="28"/>
        </w:rPr>
        <w:t>Провести моделирование эволюционной динамики в классическом одномерном (1D) пространстве штаммов.</w:t>
      </w:r>
    </w:p>
    <w:p w14:paraId="2572F974" w14:textId="5C93FE37" w:rsidR="005B21FE" w:rsidRPr="004D2389" w:rsidRDefault="005B21FE" w:rsidP="00834514">
      <w:pPr>
        <w:pStyle w:val="ac"/>
        <w:numPr>
          <w:ilvl w:val="0"/>
          <w:numId w:val="2"/>
        </w:numPr>
        <w:spacing w:before="0" w:beforeAutospacing="0" w:afterLines="80" w:after="192" w:afterAutospacing="0"/>
        <w:ind w:left="567"/>
        <w:jc w:val="both"/>
        <w:rPr>
          <w:sz w:val="28"/>
          <w:szCs w:val="28"/>
        </w:rPr>
      </w:pPr>
      <w:r w:rsidRPr="004D2389">
        <w:rPr>
          <w:sz w:val="28"/>
          <w:szCs w:val="28"/>
        </w:rPr>
        <w:t>Исследовать поведение системы в квази</w:t>
      </w:r>
      <w:r w:rsidR="003318E6" w:rsidRPr="004D2389">
        <w:rPr>
          <w:sz w:val="28"/>
          <w:szCs w:val="28"/>
        </w:rPr>
        <w:t xml:space="preserve"> - </w:t>
      </w:r>
      <w:r w:rsidRPr="004D2389">
        <w:rPr>
          <w:sz w:val="28"/>
          <w:szCs w:val="28"/>
        </w:rPr>
        <w:t>одномерном случае (с ограниченной латеральной диффузией).</w:t>
      </w:r>
    </w:p>
    <w:p w14:paraId="46D897CE" w14:textId="07B04D33" w:rsidR="005B21FE" w:rsidRPr="004D2389" w:rsidRDefault="005B21FE" w:rsidP="00834514">
      <w:pPr>
        <w:pStyle w:val="ac"/>
        <w:numPr>
          <w:ilvl w:val="0"/>
          <w:numId w:val="2"/>
        </w:numPr>
        <w:spacing w:before="0" w:beforeAutospacing="0" w:afterLines="80" w:after="192" w:afterAutospacing="0"/>
        <w:ind w:left="567"/>
        <w:jc w:val="both"/>
        <w:rPr>
          <w:sz w:val="28"/>
          <w:szCs w:val="28"/>
        </w:rPr>
      </w:pPr>
      <w:r w:rsidRPr="004D2389">
        <w:rPr>
          <w:sz w:val="28"/>
          <w:szCs w:val="28"/>
        </w:rPr>
        <w:t>Реализовать двумерную (2D) модель и изучить влияние анизотропии кросс</w:t>
      </w:r>
      <w:r w:rsidR="003318E6" w:rsidRPr="004D2389">
        <w:rPr>
          <w:sz w:val="28"/>
          <w:szCs w:val="28"/>
        </w:rPr>
        <w:t xml:space="preserve"> - </w:t>
      </w:r>
      <w:r w:rsidRPr="004D2389">
        <w:rPr>
          <w:sz w:val="28"/>
          <w:szCs w:val="28"/>
        </w:rPr>
        <w:t>иммунитета и асимметрии начальных условий на стабилизацию инфекционного фронта.</w:t>
      </w:r>
    </w:p>
    <w:p w14:paraId="7E448A4E" w14:textId="47BBA6D7" w:rsidR="005B21FE" w:rsidRPr="004D2389" w:rsidRDefault="005B21FE" w:rsidP="00834514">
      <w:pPr>
        <w:pStyle w:val="ac"/>
        <w:numPr>
          <w:ilvl w:val="0"/>
          <w:numId w:val="2"/>
        </w:numPr>
        <w:spacing w:before="0" w:beforeAutospacing="0" w:afterLines="80" w:after="192" w:afterAutospacing="0"/>
        <w:ind w:left="567"/>
        <w:jc w:val="both"/>
        <w:rPr>
          <w:sz w:val="28"/>
          <w:szCs w:val="28"/>
        </w:rPr>
      </w:pPr>
      <w:r w:rsidRPr="004D2389">
        <w:rPr>
          <w:sz w:val="28"/>
          <w:szCs w:val="28"/>
        </w:rPr>
        <w:t>Разработать</w:t>
      </w:r>
      <w:r w:rsidR="00CE0F27" w:rsidRPr="004D2389">
        <w:rPr>
          <w:sz w:val="28"/>
          <w:szCs w:val="28"/>
        </w:rPr>
        <w:t xml:space="preserve"> и предсказать</w:t>
      </w:r>
      <w:r w:rsidRPr="004D2389">
        <w:rPr>
          <w:sz w:val="28"/>
          <w:szCs w:val="28"/>
        </w:rPr>
        <w:t xml:space="preserve"> эволюци</w:t>
      </w:r>
      <w:r w:rsidR="00CE0F27" w:rsidRPr="004D2389">
        <w:rPr>
          <w:sz w:val="28"/>
          <w:szCs w:val="28"/>
        </w:rPr>
        <w:t>ю</w:t>
      </w:r>
      <w:r w:rsidRPr="004D2389">
        <w:rPr>
          <w:sz w:val="28"/>
          <w:szCs w:val="28"/>
        </w:rPr>
        <w:t xml:space="preserve"> вируса на древовидном графе.</w:t>
      </w:r>
    </w:p>
    <w:p w14:paraId="52F21210" w14:textId="3382685E" w:rsidR="009750D6" w:rsidRPr="004D2389" w:rsidRDefault="009750D6" w:rsidP="00523A0D">
      <w:pPr>
        <w:pStyle w:val="ac"/>
        <w:spacing w:before="0" w:beforeAutospacing="0" w:afterLines="80" w:after="192" w:afterAutospacing="0"/>
        <w:jc w:val="both"/>
        <w:rPr>
          <w:sz w:val="28"/>
          <w:szCs w:val="28"/>
        </w:rPr>
      </w:pPr>
    </w:p>
    <w:p w14:paraId="2BABE12E" w14:textId="77777777" w:rsidR="009750D6" w:rsidRPr="004D2389" w:rsidRDefault="009750D6" w:rsidP="00523A0D">
      <w:pPr>
        <w:pStyle w:val="ac"/>
        <w:spacing w:before="0" w:beforeAutospacing="0" w:afterLines="80" w:after="192" w:afterAutospacing="0"/>
        <w:jc w:val="both"/>
        <w:rPr>
          <w:b/>
          <w:bCs/>
          <w:sz w:val="28"/>
          <w:szCs w:val="28"/>
        </w:rPr>
      </w:pPr>
      <w:r w:rsidRPr="004D2389">
        <w:rPr>
          <w:b/>
          <w:bCs/>
          <w:sz w:val="28"/>
          <w:szCs w:val="28"/>
        </w:rPr>
        <w:t>3. Теоретические основы эволюционной динамики штаммов</w:t>
      </w:r>
    </w:p>
    <w:p w14:paraId="7BEA74BA" w14:textId="77777777" w:rsidR="009750D6" w:rsidRPr="004D2389" w:rsidRDefault="009750D6" w:rsidP="00523A0D">
      <w:pPr>
        <w:pStyle w:val="ac"/>
        <w:spacing w:before="0" w:beforeAutospacing="0" w:afterLines="80" w:after="192" w:afterAutospacing="0"/>
        <w:jc w:val="both"/>
        <w:rPr>
          <w:b/>
          <w:bCs/>
          <w:sz w:val="28"/>
          <w:szCs w:val="28"/>
        </w:rPr>
      </w:pPr>
      <w:r w:rsidRPr="004D2389">
        <w:rPr>
          <w:b/>
          <w:bCs/>
          <w:sz w:val="28"/>
          <w:szCs w:val="28"/>
        </w:rPr>
        <w:t>3.1. Концепция фенотипического (антигенного) пространства</w:t>
      </w:r>
    </w:p>
    <w:p w14:paraId="0C0562A1" w14:textId="04FC5083" w:rsidR="00CE0F27" w:rsidRPr="004D2389" w:rsidRDefault="009750D6" w:rsidP="00F964C4">
      <w:pPr>
        <w:pStyle w:val="ac"/>
        <w:spacing w:before="0" w:beforeAutospacing="0" w:afterLines="80" w:after="192" w:afterAutospacing="0"/>
        <w:ind w:firstLine="708"/>
        <w:jc w:val="both"/>
        <w:rPr>
          <w:sz w:val="28"/>
          <w:szCs w:val="28"/>
        </w:rPr>
      </w:pPr>
      <w:r w:rsidRPr="004D2389">
        <w:rPr>
          <w:sz w:val="28"/>
          <w:szCs w:val="28"/>
        </w:rPr>
        <w:t>В основе математического описания эволюции патогенов лежит концепция фенотипического (или антигенного) пространства. В отличие от генотипического пространства, где координатами служат конкретные нуклеотидные последовательности, фенотипическое пространство отражает измеримые антигенные свойства вируса, определяющие его способность распознаваться иммунной системой хозяина. Каждому уникальному антигенному варианту (штамму) вируса ставится в соответствие вектор координат x в многомерном пространстве. Расстояние между двумя точками в этом пространстве пропорционально степени падения перекрестного иммунитета (кросс</w:t>
      </w:r>
      <w:r w:rsidR="003318E6" w:rsidRPr="004D2389">
        <w:rPr>
          <w:sz w:val="28"/>
          <w:szCs w:val="28"/>
        </w:rPr>
        <w:t xml:space="preserve"> - </w:t>
      </w:r>
      <w:r w:rsidRPr="004D2389">
        <w:rPr>
          <w:sz w:val="28"/>
          <w:szCs w:val="28"/>
        </w:rPr>
        <w:t>иммунитета) между соответствующими штаммами.</w:t>
      </w:r>
    </w:p>
    <w:p w14:paraId="6A1511BD" w14:textId="69ABB2D2" w:rsidR="009750D6" w:rsidRDefault="009750D6" w:rsidP="00F964C4">
      <w:pPr>
        <w:pStyle w:val="ac"/>
        <w:spacing w:before="0" w:beforeAutospacing="0" w:afterLines="80" w:after="192" w:afterAutospacing="0"/>
        <w:ind w:firstLine="708"/>
        <w:jc w:val="both"/>
        <w:rPr>
          <w:sz w:val="28"/>
          <w:szCs w:val="28"/>
        </w:rPr>
      </w:pPr>
      <w:r w:rsidRPr="004D2389">
        <w:rPr>
          <w:sz w:val="28"/>
          <w:szCs w:val="28"/>
        </w:rPr>
        <w:t xml:space="preserve">В рамках используемой базовой модели предполагается, что эволюция вируса происходит на дискретной решетке (сетке) антигенных вариантов. Динамика инфекции описывается адаптацией классической </w:t>
      </w:r>
      <w:proofErr w:type="spellStart"/>
      <w:r w:rsidRPr="004D2389">
        <w:rPr>
          <w:sz w:val="28"/>
          <w:szCs w:val="28"/>
        </w:rPr>
        <w:t>компартментной</w:t>
      </w:r>
      <w:proofErr w:type="spellEnd"/>
      <w:r w:rsidRPr="004D2389">
        <w:rPr>
          <w:sz w:val="28"/>
          <w:szCs w:val="28"/>
        </w:rPr>
        <w:t xml:space="preserve"> эпидемиологической модели RR</w:t>
      </w:r>
      <w:r w:rsidR="004D2389" w:rsidRPr="004D2389">
        <w:rPr>
          <w:sz w:val="28"/>
          <w:szCs w:val="28"/>
        </w:rPr>
        <w:t xml:space="preserve"> </w:t>
      </w:r>
      <w:r w:rsidRPr="004D2389">
        <w:rPr>
          <w:sz w:val="28"/>
          <w:szCs w:val="28"/>
        </w:rPr>
        <w:t>к распределенному пространству штаммов.</w:t>
      </w:r>
    </w:p>
    <w:p w14:paraId="7AF81F44" w14:textId="77777777" w:rsidR="00F964C4" w:rsidRPr="004D2389" w:rsidRDefault="00F964C4" w:rsidP="00F964C4">
      <w:pPr>
        <w:pStyle w:val="ac"/>
        <w:spacing w:before="0" w:beforeAutospacing="0" w:afterLines="80" w:after="192" w:afterAutospacing="0"/>
        <w:ind w:firstLine="708"/>
        <w:jc w:val="both"/>
        <w:rPr>
          <w:sz w:val="28"/>
          <w:szCs w:val="28"/>
        </w:rPr>
      </w:pPr>
    </w:p>
    <w:p w14:paraId="59AA2B30" w14:textId="5BBC3E85" w:rsidR="00367A99" w:rsidRPr="004D2389" w:rsidRDefault="00367A99" w:rsidP="00301188">
      <w:pPr>
        <w:pStyle w:val="ac"/>
        <w:spacing w:before="0" w:beforeAutospacing="0" w:afterLines="80" w:after="192" w:afterAutospacing="0"/>
        <w:jc w:val="both"/>
        <w:rPr>
          <w:b/>
          <w:bCs/>
          <w:sz w:val="28"/>
          <w:szCs w:val="28"/>
        </w:rPr>
      </w:pPr>
      <w:r w:rsidRPr="004D2389">
        <w:rPr>
          <w:b/>
          <w:bCs/>
          <w:sz w:val="28"/>
          <w:szCs w:val="28"/>
        </w:rPr>
        <w:t>3.2. Переменные состояния и закон сохранения</w:t>
      </w:r>
    </w:p>
    <w:p w14:paraId="12C88030" w14:textId="0FD6C60B"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 xml:space="preserve">Состояние системы в любой момент времени t описывается двумя </w:t>
      </w:r>
      <w:proofErr w:type="spellStart"/>
      <w:r w:rsidRPr="004D2389">
        <w:rPr>
          <w:sz w:val="28"/>
          <w:szCs w:val="28"/>
        </w:rPr>
        <w:t>пространственно</w:t>
      </w:r>
      <w:proofErr w:type="spellEnd"/>
      <w:r w:rsidR="003318E6" w:rsidRPr="004D2389">
        <w:rPr>
          <w:sz w:val="28"/>
          <w:szCs w:val="28"/>
        </w:rPr>
        <w:t xml:space="preserve"> - </w:t>
      </w:r>
      <w:r w:rsidRPr="004D2389">
        <w:rPr>
          <w:sz w:val="28"/>
          <w:szCs w:val="28"/>
        </w:rPr>
        <w:t>распределенными функциями плотности:</w:t>
      </w:r>
    </w:p>
    <w:p w14:paraId="30EA5C86" w14:textId="543CB369" w:rsidR="00367A99" w:rsidRPr="004D2389" w:rsidRDefault="00367A99" w:rsidP="00834514">
      <w:pPr>
        <w:pStyle w:val="ac"/>
        <w:numPr>
          <w:ilvl w:val="0"/>
          <w:numId w:val="3"/>
        </w:numPr>
        <w:spacing w:before="0" w:beforeAutospacing="0" w:afterLines="80" w:after="192" w:afterAutospacing="0"/>
        <w:ind w:left="567"/>
        <w:jc w:val="both"/>
        <w:rPr>
          <w:sz w:val="28"/>
          <w:szCs w:val="28"/>
        </w:rPr>
      </w:pPr>
      <w:r w:rsidRPr="004D2389">
        <w:rPr>
          <w:sz w:val="28"/>
          <w:szCs w:val="28"/>
        </w:rPr>
        <w:t>i(x, t) — доля (плотность) популяции, инфицированная в данный момент штаммом с координатой x;</w:t>
      </w:r>
    </w:p>
    <w:p w14:paraId="29EC452A" w14:textId="7C8E9285" w:rsidR="00367A99" w:rsidRPr="004D2389" w:rsidRDefault="00367A99" w:rsidP="00834514">
      <w:pPr>
        <w:pStyle w:val="ac"/>
        <w:numPr>
          <w:ilvl w:val="0"/>
          <w:numId w:val="3"/>
        </w:numPr>
        <w:spacing w:before="0" w:beforeAutospacing="0" w:afterLines="80" w:after="192" w:afterAutospacing="0"/>
        <w:ind w:left="567"/>
        <w:jc w:val="both"/>
        <w:rPr>
          <w:sz w:val="28"/>
          <w:szCs w:val="28"/>
        </w:rPr>
      </w:pPr>
      <w:r w:rsidRPr="004D2389">
        <w:rPr>
          <w:sz w:val="28"/>
          <w:szCs w:val="28"/>
        </w:rPr>
        <w:lastRenderedPageBreak/>
        <w:t>r(x, t) — доля (плотность) популяции, чьей последней перенесенной инфекцией был штамм x, после чего они выздоровели и приобрели специфический иммунитет.</w:t>
      </w:r>
    </w:p>
    <w:p w14:paraId="682636D8" w14:textId="587F03ED"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 xml:space="preserve">Время в модели измеряется в единицах периода выздоровления (инфекционного периода) </w:t>
      </w:r>
      <m:oMath>
        <m:sSub>
          <m:sSubPr>
            <m:ctrlPr>
              <w:rPr>
                <w:rFonts w:ascii="Cambria Math" w:hAnsi="Cambria Math"/>
                <w:sz w:val="28"/>
                <w:szCs w:val="28"/>
              </w:rPr>
            </m:ctrlPr>
          </m:sSubPr>
          <m:e>
            <m:r>
              <m:rPr>
                <m:sty m:val="p"/>
              </m:rPr>
              <w:rPr>
                <w:rFonts w:ascii="Cambria Math" w:hAnsi="Cambria Math"/>
                <w:sz w:val="28"/>
                <w:szCs w:val="28"/>
              </w:rPr>
              <m:t>t</m:t>
            </m:r>
          </m:e>
          <m:sub>
            <m:r>
              <m:rPr>
                <m:sty m:val="p"/>
              </m:rPr>
              <w:rPr>
                <w:rFonts w:ascii="Cambria Math" w:hAnsi="Cambria Math"/>
                <w:sz w:val="28"/>
                <w:szCs w:val="28"/>
              </w:rPr>
              <m:t>rec</m:t>
            </m:r>
          </m:sub>
        </m:sSub>
      </m:oMath>
      <w:r w:rsidRPr="004D2389">
        <w:rPr>
          <w:sz w:val="28"/>
          <w:szCs w:val="28"/>
        </w:rPr>
        <w:t xml:space="preserve">. Таким образом, скорость выздоровления нормируется к единице. Базовое репродуктивное число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oMath>
      <w:r w:rsidRPr="004D2389">
        <w:rPr>
          <w:sz w:val="28"/>
          <w:szCs w:val="28"/>
        </w:rPr>
        <w:t xml:space="preserve"> определяет среднее количество вторичных заражений, вызываемых одним инфицированным индивидом в полностью восприимчивой популяции.</w:t>
      </w:r>
    </w:p>
    <w:p w14:paraId="1D12ED77" w14:textId="4AC239F9"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Фундаментальным свойством модели является закон сохранения общей численности популяции</w:t>
      </w:r>
      <w:r w:rsidR="003318E6" w:rsidRPr="004D2389">
        <w:rPr>
          <w:sz w:val="28"/>
          <w:szCs w:val="28"/>
        </w:rPr>
        <w:t xml:space="preserve"> - </w:t>
      </w:r>
      <w:r w:rsidRPr="004D2389">
        <w:rPr>
          <w:sz w:val="28"/>
          <w:szCs w:val="28"/>
        </w:rPr>
        <w:t>хозяина N. Предполагается, что демографическими изменениями на масштабе эпидемической волны можно пренебречь, и каждый индивид защищен иммунитетом только от своего последнего перенесенного штамма. Это выражается глобальным условием нормировки:</w:t>
      </w:r>
    </w:p>
    <w:p w14:paraId="72E9A0C5" w14:textId="0D17C661" w:rsidR="00367A99" w:rsidRPr="00F964C4" w:rsidRDefault="00D4697A" w:rsidP="00F964C4">
      <w:pPr>
        <w:pStyle w:val="ac"/>
        <w:spacing w:before="0" w:beforeAutospacing="0" w:afterLines="80" w:after="192" w:afterAutospacing="0"/>
        <w:ind w:firstLine="708"/>
        <w:jc w:val="both"/>
        <w:rPr>
          <w:sz w:val="28"/>
          <w:szCs w:val="28"/>
        </w:rPr>
      </w:pPr>
      <m:oMathPara>
        <m:oMath>
          <m:nary>
            <m:naryPr>
              <m:chr m:val="∑"/>
              <m:supHide m:val="1"/>
              <m:ctrlPr>
                <w:rPr>
                  <w:rFonts w:ascii="Cambria Math" w:hAnsi="Cambria Math"/>
                  <w:sz w:val="28"/>
                  <w:szCs w:val="28"/>
                </w:rPr>
              </m:ctrlPr>
            </m:naryPr>
            <m:sub>
              <m:r>
                <w:rPr>
                  <w:rFonts w:ascii="Cambria Math" w:hAnsi="Cambria Math"/>
                  <w:sz w:val="28"/>
                  <w:szCs w:val="28"/>
                </w:rPr>
                <m:t>x</m:t>
              </m:r>
            </m:sub>
            <m:sup/>
            <m:e>
              <m:d>
                <m:dPr>
                  <m:begChr m:val="["/>
                  <m:endChr m:val="]"/>
                  <m:ctrlPr>
                    <w:rPr>
                      <w:rFonts w:ascii="Cambria Math" w:hAnsi="Cambria Math"/>
                      <w:sz w:val="28"/>
                      <w:szCs w:val="28"/>
                    </w:rPr>
                  </m:ctrlPr>
                </m:dPr>
                <m:e>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m:rPr>
                      <m:sty m:val="p"/>
                    </m:rPr>
                    <w:rPr>
                      <w:rFonts w:ascii="Cambria Math" w:hAnsi="Cambria Math"/>
                      <w:sz w:val="28"/>
                      <w:szCs w:val="28"/>
                    </w:rPr>
                    <m:t>+</m:t>
                  </m:r>
                  <m:r>
                    <w:rPr>
                      <w:rFonts w:ascii="Cambria Math" w:hAnsi="Cambria Math"/>
                      <w:sz w:val="28"/>
                      <w:szCs w:val="28"/>
                    </w:rPr>
                    <m:t>r</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e>
              </m:d>
            </m:e>
          </m:nary>
          <m:r>
            <m:rPr>
              <m:sty m:val="p"/>
            </m:rPr>
            <w:rPr>
              <w:rFonts w:ascii="Cambria Math" w:hAnsi="Cambria Math"/>
              <w:sz w:val="28"/>
              <w:szCs w:val="28"/>
            </w:rPr>
            <m:t>=1</m:t>
          </m:r>
        </m:oMath>
      </m:oMathPara>
    </w:p>
    <w:p w14:paraId="1CC5F41E" w14:textId="77777777"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Данное условие обеспечивает конкуренцию между штаммами: расширение пула инфицированных неизбежно истощает пул восприимчивых индивидов, регулируя эффективное репродуктивное число вируса по принципу глобальной отрицательной обратной связи.</w:t>
      </w:r>
    </w:p>
    <w:p w14:paraId="6149AF1D" w14:textId="77777777" w:rsidR="00367A99" w:rsidRPr="004D2389" w:rsidRDefault="00367A99" w:rsidP="00301188">
      <w:pPr>
        <w:pStyle w:val="ac"/>
        <w:spacing w:before="0" w:beforeAutospacing="0" w:afterLines="80" w:after="192" w:afterAutospacing="0"/>
        <w:jc w:val="both"/>
        <w:rPr>
          <w:b/>
          <w:bCs/>
          <w:sz w:val="28"/>
          <w:szCs w:val="28"/>
        </w:rPr>
      </w:pPr>
    </w:p>
    <w:p w14:paraId="7132F1F2" w14:textId="0CD37044" w:rsidR="00367A99" w:rsidRPr="004D2389" w:rsidRDefault="00367A99" w:rsidP="00301188">
      <w:pPr>
        <w:pStyle w:val="ac"/>
        <w:spacing w:before="0" w:beforeAutospacing="0" w:afterLines="80" w:after="192" w:afterAutospacing="0"/>
        <w:jc w:val="both"/>
        <w:rPr>
          <w:b/>
          <w:bCs/>
          <w:sz w:val="28"/>
          <w:szCs w:val="28"/>
        </w:rPr>
      </w:pPr>
      <w:r w:rsidRPr="004D2389">
        <w:rPr>
          <w:b/>
          <w:bCs/>
          <w:sz w:val="28"/>
          <w:szCs w:val="28"/>
        </w:rPr>
        <w:t>3.3. Ядро кросс</w:t>
      </w:r>
      <w:r w:rsidR="003318E6" w:rsidRPr="004D2389">
        <w:rPr>
          <w:b/>
          <w:bCs/>
          <w:sz w:val="28"/>
          <w:szCs w:val="28"/>
        </w:rPr>
        <w:t xml:space="preserve"> - </w:t>
      </w:r>
      <w:r w:rsidRPr="004D2389">
        <w:rPr>
          <w:b/>
          <w:bCs/>
          <w:sz w:val="28"/>
          <w:szCs w:val="28"/>
        </w:rPr>
        <w:t>иммунитета и интегральные поля</w:t>
      </w:r>
    </w:p>
    <w:p w14:paraId="357EC773" w14:textId="750FF122" w:rsidR="00CC149D" w:rsidRPr="00CC149D" w:rsidRDefault="00CC149D" w:rsidP="00F964C4">
      <w:pPr>
        <w:pStyle w:val="ac"/>
        <w:spacing w:before="0" w:beforeAutospacing="0" w:afterLines="80" w:after="192" w:afterAutospacing="0"/>
        <w:ind w:firstLine="708"/>
        <w:jc w:val="both"/>
        <w:rPr>
          <w:sz w:val="28"/>
          <w:szCs w:val="28"/>
        </w:rPr>
      </w:pPr>
      <w:r w:rsidRPr="00CC149D">
        <w:rPr>
          <w:sz w:val="28"/>
          <w:szCs w:val="28"/>
        </w:rPr>
        <w:t>Способность вируса заражать индивидов, переболевших другими антигенными вариантами, определяется ядром кросс-иммунитета K(u), где u — обобщенная антигенная дистанция между новым и предыдущим штаммами в фенотипическом пространстве. В зависимости от рассматриваемой топологии модели</w:t>
      </w:r>
      <w:r w:rsidR="00CB352C">
        <w:rPr>
          <w:sz w:val="28"/>
          <w:szCs w:val="28"/>
        </w:rPr>
        <w:t xml:space="preserve">, </w:t>
      </w:r>
      <w:r w:rsidRPr="00CC149D">
        <w:rPr>
          <w:sz w:val="28"/>
          <w:szCs w:val="28"/>
        </w:rPr>
        <w:t>метрика u задается индивидуально: как евклидово расстояние или как длина кратчайшего пути по ребрам графа. В данной работе используется экспоненциальная форма ядра, предложенная авторами базовой модели:</w:t>
      </w:r>
    </w:p>
    <w:p w14:paraId="36A3796F" w14:textId="3684F9F0" w:rsidR="00367A99" w:rsidRPr="00F964C4" w:rsidRDefault="00001CD0" w:rsidP="00F964C4">
      <w:pPr>
        <w:pStyle w:val="ac"/>
        <w:spacing w:before="0" w:beforeAutospacing="0" w:afterLines="80" w:after="192" w:afterAutospacing="0"/>
        <w:ind w:firstLine="708"/>
        <w:jc w:val="both"/>
        <w:rPr>
          <w:sz w:val="28"/>
          <w:szCs w:val="28"/>
        </w:rPr>
      </w:pPr>
      <m:oMathPara>
        <m:oMath>
          <m:r>
            <w:rPr>
              <w:rFonts w:ascii="Cambria Math" w:hAnsi="Cambria Math"/>
              <w:sz w:val="28"/>
              <w:szCs w:val="28"/>
            </w:rPr>
            <m:t>K</m:t>
          </m:r>
          <m:d>
            <m:dPr>
              <m:ctrlPr>
                <w:rPr>
                  <w:rFonts w:ascii="Cambria Math" w:hAnsi="Cambria Math"/>
                  <w:sz w:val="28"/>
                  <w:szCs w:val="28"/>
                </w:rPr>
              </m:ctrlPr>
            </m:dPr>
            <m:e>
              <m: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w:rPr>
                      <w:rFonts w:ascii="Cambria Math" w:hAnsi="Cambria Math"/>
                      <w:sz w:val="28"/>
                      <w:szCs w:val="28"/>
                    </w:rPr>
                    <m:t>u</m:t>
                  </m:r>
                </m:num>
                <m:den>
                  <m:r>
                    <w:rPr>
                      <w:rFonts w:ascii="Cambria Math" w:hAnsi="Cambria Math"/>
                      <w:sz w:val="28"/>
                      <w:szCs w:val="28"/>
                    </w:rPr>
                    <m:t>a</m:t>
                  </m:r>
                </m:den>
              </m:f>
            </m:sup>
          </m:sSup>
        </m:oMath>
      </m:oMathPara>
    </w:p>
    <w:p w14:paraId="327F75D6" w14:textId="6AAFAC25"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где a — дистанция кросс</w:t>
      </w:r>
      <w:r w:rsidR="003318E6" w:rsidRPr="004D2389">
        <w:rPr>
          <w:sz w:val="28"/>
          <w:szCs w:val="28"/>
        </w:rPr>
        <w:t xml:space="preserve"> - </w:t>
      </w:r>
      <w:r w:rsidRPr="004D2389">
        <w:rPr>
          <w:sz w:val="28"/>
          <w:szCs w:val="28"/>
        </w:rPr>
        <w:t>иммунитета (</w:t>
      </w:r>
      <w:proofErr w:type="spellStart"/>
      <w:r w:rsidRPr="004D2389">
        <w:rPr>
          <w:sz w:val="28"/>
          <w:szCs w:val="28"/>
        </w:rPr>
        <w:t>immunity</w:t>
      </w:r>
      <w:proofErr w:type="spellEnd"/>
      <w:r w:rsidRPr="004D2389">
        <w:rPr>
          <w:sz w:val="28"/>
          <w:szCs w:val="28"/>
        </w:rPr>
        <w:t xml:space="preserve"> </w:t>
      </w:r>
      <w:proofErr w:type="spellStart"/>
      <w:r w:rsidRPr="004D2389">
        <w:rPr>
          <w:sz w:val="28"/>
          <w:szCs w:val="28"/>
        </w:rPr>
        <w:t>half</w:t>
      </w:r>
      <w:proofErr w:type="spellEnd"/>
      <w:r w:rsidR="003318E6" w:rsidRPr="004D2389">
        <w:rPr>
          <w:sz w:val="28"/>
          <w:szCs w:val="28"/>
        </w:rPr>
        <w:t xml:space="preserve"> - </w:t>
      </w:r>
      <w:proofErr w:type="spellStart"/>
      <w:r w:rsidRPr="004D2389">
        <w:rPr>
          <w:sz w:val="28"/>
          <w:szCs w:val="28"/>
        </w:rPr>
        <w:t>distance</w:t>
      </w:r>
      <w:proofErr w:type="spellEnd"/>
      <w:r w:rsidRPr="004D2389">
        <w:rPr>
          <w:sz w:val="28"/>
          <w:szCs w:val="28"/>
        </w:rPr>
        <w:t>), отражающая генетическую дистанцию, на которой защита снижается в e раз.</w:t>
      </w:r>
    </w:p>
    <w:p w14:paraId="5ED85EA5" w14:textId="36805CB0"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Эволюция и распространение вируса направляются двумя глобальными интегральными показателями (в дискретном пространстве — свертками с ядром K(u)):</w:t>
      </w:r>
    </w:p>
    <w:p w14:paraId="2DB3B9DB" w14:textId="66955589"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Ландшафт восприимчивости Q(x, t) — определяет долю населения, доступную для заражения штаммом x, с учетом перекрестного иммунитета ко всем ранее циркулировавшим вирусам:</w:t>
      </w:r>
    </w:p>
    <w:p w14:paraId="37075790" w14:textId="3BE4CD85" w:rsidR="00367A99" w:rsidRPr="00F964C4" w:rsidRDefault="00001CD0" w:rsidP="00F964C4">
      <w:pPr>
        <w:pStyle w:val="ac"/>
        <w:spacing w:before="0" w:beforeAutospacing="0" w:afterLines="80" w:after="192" w:afterAutospacing="0"/>
        <w:ind w:firstLine="708"/>
        <w:jc w:val="both"/>
        <w:rPr>
          <w:sz w:val="28"/>
          <w:szCs w:val="28"/>
        </w:rPr>
      </w:pPr>
      <m:oMathPara>
        <m:oMath>
          <m:r>
            <w:rPr>
              <w:rFonts w:ascii="Cambria Math" w:hAnsi="Cambria Math"/>
              <w:sz w:val="28"/>
              <w:szCs w:val="28"/>
            </w:rPr>
            <w:lastRenderedPageBreak/>
            <m:t>Q</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w:rPr>
                      <w:rFonts w:ascii="Cambria Math" w:hAnsi="Cambria Math"/>
                      <w:sz w:val="28"/>
                      <w:szCs w:val="28"/>
                    </w:rPr>
                    <m:t>x</m:t>
                  </m:r>
                </m:e>
                <m:sup>
                  <m:r>
                    <m:rPr>
                      <m:sty m:val="p"/>
                    </m:rPr>
                    <w:rPr>
                      <w:rFonts w:ascii="Cambria Math" w:hAnsi="Cambria Math"/>
                      <w:sz w:val="28"/>
                      <w:szCs w:val="28"/>
                    </w:rPr>
                    <m:t>'</m:t>
                  </m:r>
                </m:sup>
              </m:sSup>
            </m:sub>
            <m:sup/>
            <m:e>
              <m: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 xml:space="preserve"> - </m:t>
                      </m:r>
                      <m:sSup>
                        <m:sSupPr>
                          <m:ctrlPr>
                            <w:rPr>
                              <w:rFonts w:ascii="Cambria Math" w:hAnsi="Cambria Math"/>
                              <w:sz w:val="28"/>
                              <w:szCs w:val="28"/>
                            </w:rPr>
                          </m:ctrlPr>
                        </m:sSupPr>
                        <m:e>
                          <m:r>
                            <w:rPr>
                              <w:rFonts w:ascii="Cambria Math" w:hAnsi="Cambria Math"/>
                              <w:sz w:val="28"/>
                              <w:szCs w:val="28"/>
                            </w:rPr>
                            <m:t>x</m:t>
                          </m:r>
                        </m:e>
                        <m:sup>
                          <m:r>
                            <m:rPr>
                              <m:sty m:val="p"/>
                            </m:rPr>
                            <w:rPr>
                              <w:rFonts w:ascii="Cambria Math" w:hAnsi="Cambria Math"/>
                              <w:sz w:val="28"/>
                              <w:szCs w:val="28"/>
                            </w:rPr>
                            <m:t>'</m:t>
                          </m:r>
                        </m:sup>
                      </m:sSup>
                    </m:e>
                  </m:d>
                </m:e>
              </m:d>
              <m:r>
                <w:rPr>
                  <w:rFonts w:ascii="Cambria Math" w:hAnsi="Cambria Math"/>
                  <w:sz w:val="28"/>
                  <w:szCs w:val="28"/>
                </w:rPr>
                <m:t>r</m:t>
              </m:r>
              <m:d>
                <m:dPr>
                  <m:ctrlPr>
                    <w:rPr>
                      <w:rFonts w:ascii="Cambria Math" w:hAnsi="Cambria Math"/>
                      <w:sz w:val="28"/>
                      <w:szCs w:val="28"/>
                    </w:rPr>
                  </m:ctrlPr>
                </m:dPr>
                <m:e>
                  <m:sSup>
                    <m:sSupPr>
                      <m:ctrlPr>
                        <w:rPr>
                          <w:rFonts w:ascii="Cambria Math" w:hAnsi="Cambria Math"/>
                          <w:sz w:val="28"/>
                          <w:szCs w:val="28"/>
                        </w:rPr>
                      </m:ctrlPr>
                    </m:sSupPr>
                    <m:e>
                      <m:r>
                        <w:rPr>
                          <w:rFonts w:ascii="Cambria Math" w:hAnsi="Cambria Math"/>
                          <w:sz w:val="28"/>
                          <w:szCs w:val="28"/>
                        </w:rPr>
                        <m:t>x</m:t>
                      </m:r>
                    </m:e>
                    <m:sup>
                      <m:r>
                        <m:rPr>
                          <m:sty m:val="p"/>
                        </m:rPr>
                        <w:rPr>
                          <w:rFonts w:ascii="Cambria Math" w:hAnsi="Cambria Math"/>
                          <w:sz w:val="28"/>
                          <w:szCs w:val="28"/>
                        </w:rPr>
                        <m:t>'</m:t>
                      </m:r>
                    </m:sup>
                  </m:sSup>
                  <m:r>
                    <m:rPr>
                      <m:sty m:val="p"/>
                    </m:rPr>
                    <w:rPr>
                      <w:rFonts w:ascii="Cambria Math" w:hAnsi="Cambria Math"/>
                      <w:sz w:val="28"/>
                      <w:szCs w:val="28"/>
                    </w:rPr>
                    <m:t>,</m:t>
                  </m:r>
                  <m:r>
                    <w:rPr>
                      <w:rFonts w:ascii="Cambria Math" w:hAnsi="Cambria Math"/>
                      <w:sz w:val="28"/>
                      <w:szCs w:val="28"/>
                    </w:rPr>
                    <m:t>t</m:t>
                  </m:r>
                </m:e>
              </m:d>
            </m:e>
          </m:nary>
        </m:oMath>
      </m:oMathPara>
    </w:p>
    <w:p w14:paraId="5A987CCB" w14:textId="6CBC0060"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 xml:space="preserve">Эффективное репродуктивное число для конкретного штамма определяется как </w:t>
      </w:r>
      <m:oMath>
        <m:sSub>
          <m:sSubPr>
            <m:ctrlPr>
              <w:rPr>
                <w:rFonts w:ascii="Cambria Math" w:hAnsi="Cambria Math"/>
                <w:sz w:val="28"/>
                <w:szCs w:val="28"/>
              </w:rPr>
            </m:ctrlPr>
          </m:sSubPr>
          <m:e>
            <m:r>
              <m:rPr>
                <m:sty m:val="p"/>
              </m:rPr>
              <w:rPr>
                <w:rFonts w:ascii="Cambria Math" w:hAnsi="Cambria Math"/>
                <w:sz w:val="28"/>
                <w:szCs w:val="28"/>
              </w:rPr>
              <m:t>R</m:t>
            </m:r>
          </m:e>
          <m:sub>
            <m:r>
              <m:rPr>
                <m:sty m:val="p"/>
              </m:rPr>
              <w:rPr>
                <w:rFonts w:ascii="Cambria Math" w:hAnsi="Cambria Math"/>
                <w:sz w:val="28"/>
                <w:szCs w:val="28"/>
              </w:rPr>
              <m:t>0</m:t>
            </m:r>
          </m:sub>
        </m:sSub>
        <m:r>
          <m:rPr>
            <m:sty m:val="p"/>
          </m:rPr>
          <w:rPr>
            <w:rFonts w:ascii="Cambria Math" w:hAnsi="Cambria Math"/>
            <w:sz w:val="28"/>
            <w:szCs w:val="28"/>
          </w:rPr>
          <m:t>Q</m:t>
        </m:r>
        <m:d>
          <m:dPr>
            <m:ctrlPr>
              <w:rPr>
                <w:rFonts w:ascii="Cambria Math" w:hAnsi="Cambria Math"/>
                <w:sz w:val="28"/>
                <w:szCs w:val="28"/>
              </w:rPr>
            </m:ctrlPr>
          </m:dPr>
          <m:e>
            <m:r>
              <m:rPr>
                <m:sty m:val="p"/>
              </m:rPr>
              <w:rPr>
                <w:rFonts w:ascii="Cambria Math" w:hAnsi="Cambria Math"/>
                <w:sz w:val="28"/>
                <w:szCs w:val="28"/>
              </w:rPr>
              <m:t>x,t</m:t>
            </m:r>
          </m:e>
        </m:d>
      </m:oMath>
      <w:r w:rsidRPr="004D2389">
        <w:rPr>
          <w:sz w:val="28"/>
          <w:szCs w:val="28"/>
        </w:rPr>
        <w:t>.</w:t>
      </w:r>
    </w:p>
    <w:p w14:paraId="26F86CB6" w14:textId="17B6A486"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Глобальное давление инфекции P(x, t) — описывает риск потери популяцией иммунного статуса к старому штамму x вследствие заражения новыми циркулирующими вариантами:</w:t>
      </w:r>
    </w:p>
    <w:p w14:paraId="236F4A5A" w14:textId="330394F5" w:rsidR="00367A99" w:rsidRPr="00F964C4" w:rsidRDefault="000739EA" w:rsidP="00F964C4">
      <w:pPr>
        <w:pStyle w:val="ac"/>
        <w:spacing w:before="0" w:beforeAutospacing="0" w:afterLines="80" w:after="192" w:afterAutospacing="0"/>
        <w:ind w:firstLine="708"/>
        <w:jc w:val="both"/>
        <w:rPr>
          <w:sz w:val="28"/>
          <w:szCs w:val="28"/>
        </w:rPr>
      </w:pPr>
      <m:oMathPara>
        <m:oMath>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m:rPr>
              <m:sty m:val="p"/>
            </m:rPr>
            <w:rPr>
              <w:rFonts w:ascii="Cambria Math" w:hAnsi="Cambria Math"/>
              <w:sz w:val="28"/>
              <w:szCs w:val="28"/>
            </w:rPr>
            <m:t>=</m:t>
          </m:r>
          <m:nary>
            <m:naryPr>
              <m:chr m:val="∑"/>
              <m:supHide m:val="1"/>
              <m:ctrlPr>
                <w:rPr>
                  <w:rFonts w:ascii="Cambria Math" w:hAnsi="Cambria Math"/>
                  <w:sz w:val="28"/>
                  <w:szCs w:val="28"/>
                </w:rPr>
              </m:ctrlPr>
            </m:naryPr>
            <m:sub>
              <m:sSup>
                <m:sSupPr>
                  <m:ctrlPr>
                    <w:rPr>
                      <w:rFonts w:ascii="Cambria Math" w:hAnsi="Cambria Math"/>
                      <w:sz w:val="28"/>
                      <w:szCs w:val="28"/>
                    </w:rPr>
                  </m:ctrlPr>
                </m:sSupPr>
                <m:e>
                  <m:r>
                    <w:rPr>
                      <w:rFonts w:ascii="Cambria Math" w:hAnsi="Cambria Math"/>
                      <w:sz w:val="28"/>
                      <w:szCs w:val="28"/>
                    </w:rPr>
                    <m:t>x</m:t>
                  </m:r>
                </m:e>
                <m:sup>
                  <m:r>
                    <m:rPr>
                      <m:sty m:val="p"/>
                    </m:rPr>
                    <w:rPr>
                      <w:rFonts w:ascii="Cambria Math" w:hAnsi="Cambria Math"/>
                      <w:sz w:val="28"/>
                      <w:szCs w:val="28"/>
                    </w:rPr>
                    <m:t>'</m:t>
                  </m:r>
                </m:sup>
              </m:sSup>
            </m:sub>
            <m:sup/>
            <m:e>
              <m:r>
                <w:rPr>
                  <w:rFonts w:ascii="Cambria Math" w:hAnsi="Cambria Math"/>
                  <w:sz w:val="28"/>
                  <w:szCs w:val="28"/>
                </w:rPr>
                <m:t>K</m:t>
              </m:r>
              <m:d>
                <m:dPr>
                  <m:ctrlPr>
                    <w:rPr>
                      <w:rFonts w:ascii="Cambria Math" w:hAnsi="Cambria Math"/>
                      <w:sz w:val="28"/>
                      <w:szCs w:val="28"/>
                    </w:rPr>
                  </m:ctrlPr>
                </m:dPr>
                <m:e>
                  <m:d>
                    <m:dPr>
                      <m:begChr m:val="|"/>
                      <m:endChr m:val="|"/>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 xml:space="preserve"> - </m:t>
                      </m:r>
                      <m:sSup>
                        <m:sSupPr>
                          <m:ctrlPr>
                            <w:rPr>
                              <w:rFonts w:ascii="Cambria Math" w:hAnsi="Cambria Math"/>
                              <w:sz w:val="28"/>
                              <w:szCs w:val="28"/>
                            </w:rPr>
                          </m:ctrlPr>
                        </m:sSupPr>
                        <m:e>
                          <m:r>
                            <w:rPr>
                              <w:rFonts w:ascii="Cambria Math" w:hAnsi="Cambria Math"/>
                              <w:sz w:val="28"/>
                              <w:szCs w:val="28"/>
                            </w:rPr>
                            <m:t>x</m:t>
                          </m:r>
                        </m:e>
                        <m:sup>
                          <m:r>
                            <m:rPr>
                              <m:sty m:val="p"/>
                            </m:rPr>
                            <w:rPr>
                              <w:rFonts w:ascii="Cambria Math" w:hAnsi="Cambria Math"/>
                              <w:sz w:val="28"/>
                              <w:szCs w:val="28"/>
                            </w:rPr>
                            <m:t>'</m:t>
                          </m:r>
                        </m:sup>
                      </m:sSup>
                    </m:e>
                  </m:d>
                </m:e>
              </m:d>
              <m:r>
                <w:rPr>
                  <w:rFonts w:ascii="Cambria Math" w:hAnsi="Cambria Math"/>
                  <w:sz w:val="28"/>
                  <w:szCs w:val="28"/>
                </w:rPr>
                <m:t>i</m:t>
              </m:r>
              <m:d>
                <m:dPr>
                  <m:ctrlPr>
                    <w:rPr>
                      <w:rFonts w:ascii="Cambria Math" w:hAnsi="Cambria Math"/>
                      <w:sz w:val="28"/>
                      <w:szCs w:val="28"/>
                    </w:rPr>
                  </m:ctrlPr>
                </m:dPr>
                <m:e>
                  <m:sSup>
                    <m:sSupPr>
                      <m:ctrlPr>
                        <w:rPr>
                          <w:rFonts w:ascii="Cambria Math" w:hAnsi="Cambria Math"/>
                          <w:sz w:val="28"/>
                          <w:szCs w:val="28"/>
                        </w:rPr>
                      </m:ctrlPr>
                    </m:sSupPr>
                    <m:e>
                      <m:r>
                        <w:rPr>
                          <w:rFonts w:ascii="Cambria Math" w:hAnsi="Cambria Math"/>
                          <w:sz w:val="28"/>
                          <w:szCs w:val="28"/>
                        </w:rPr>
                        <m:t>x</m:t>
                      </m:r>
                    </m:e>
                    <m:sup>
                      <m:r>
                        <m:rPr>
                          <m:sty m:val="p"/>
                        </m:rPr>
                        <w:rPr>
                          <w:rFonts w:ascii="Cambria Math" w:hAnsi="Cambria Math"/>
                          <w:sz w:val="28"/>
                          <w:szCs w:val="28"/>
                        </w:rPr>
                        <m:t>'</m:t>
                      </m:r>
                    </m:sup>
                  </m:sSup>
                  <m:r>
                    <m:rPr>
                      <m:sty m:val="p"/>
                    </m:rPr>
                    <w:rPr>
                      <w:rFonts w:ascii="Cambria Math" w:hAnsi="Cambria Math"/>
                      <w:sz w:val="28"/>
                      <w:szCs w:val="28"/>
                    </w:rPr>
                    <m:t>,</m:t>
                  </m:r>
                  <m:r>
                    <w:rPr>
                      <w:rFonts w:ascii="Cambria Math" w:hAnsi="Cambria Math"/>
                      <w:sz w:val="28"/>
                      <w:szCs w:val="28"/>
                    </w:rPr>
                    <m:t>t</m:t>
                  </m:r>
                </m:e>
              </m:d>
            </m:e>
          </m:nary>
        </m:oMath>
      </m:oMathPara>
    </w:p>
    <w:p w14:paraId="5FF132FC" w14:textId="77777777" w:rsidR="00367A99" w:rsidRPr="004D2389" w:rsidRDefault="00367A99" w:rsidP="00301188">
      <w:pPr>
        <w:pStyle w:val="ac"/>
        <w:spacing w:before="0" w:beforeAutospacing="0" w:afterLines="80" w:after="192" w:afterAutospacing="0"/>
        <w:jc w:val="both"/>
        <w:rPr>
          <w:sz w:val="28"/>
          <w:szCs w:val="28"/>
          <w:lang w:val="en-US"/>
        </w:rPr>
      </w:pPr>
    </w:p>
    <w:p w14:paraId="7F841610" w14:textId="77777777" w:rsidR="00367A99" w:rsidRPr="004D2389" w:rsidRDefault="00367A99" w:rsidP="00301188">
      <w:pPr>
        <w:pStyle w:val="ac"/>
        <w:spacing w:before="0" w:beforeAutospacing="0" w:afterLines="80" w:after="192" w:afterAutospacing="0"/>
        <w:jc w:val="both"/>
        <w:rPr>
          <w:b/>
          <w:bCs/>
          <w:sz w:val="28"/>
          <w:szCs w:val="28"/>
        </w:rPr>
      </w:pPr>
      <w:r w:rsidRPr="004D2389">
        <w:rPr>
          <w:b/>
          <w:bCs/>
          <w:sz w:val="28"/>
          <w:szCs w:val="28"/>
        </w:rPr>
        <w:t>3.4. Динамические уравнения эволюции</w:t>
      </w:r>
    </w:p>
    <w:p w14:paraId="094F6CEF" w14:textId="57654777"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 xml:space="preserve">Базовая непрерывная система уравнений, предложенная </w:t>
      </w:r>
      <w:proofErr w:type="spellStart"/>
      <w:r w:rsidRPr="004D2389">
        <w:rPr>
          <w:sz w:val="28"/>
          <w:szCs w:val="28"/>
        </w:rPr>
        <w:t>Рузиным</w:t>
      </w:r>
      <w:proofErr w:type="spellEnd"/>
      <w:r w:rsidRPr="004D2389">
        <w:rPr>
          <w:sz w:val="28"/>
          <w:szCs w:val="28"/>
        </w:rPr>
        <w:t xml:space="preserve"> и Рожновой, имеет вид:</w:t>
      </w:r>
    </w:p>
    <w:p w14:paraId="5280324C" w14:textId="7433ABDB" w:rsidR="00367A99" w:rsidRPr="00F964C4" w:rsidRDefault="00D4697A" w:rsidP="00F964C4">
      <w:pPr>
        <w:pStyle w:val="ac"/>
        <w:spacing w:before="0" w:beforeAutospacing="0" w:afterLines="80" w:after="192" w:afterAutospacing="0"/>
        <w:ind w:firstLine="708"/>
        <w:jc w:val="both"/>
        <w:rPr>
          <w:sz w:val="28"/>
          <w:szCs w:val="28"/>
        </w:rPr>
      </w:pPr>
      <m:oMathPara>
        <m:oMath>
          <m:f>
            <m:fPr>
              <m:ctrlPr>
                <w:rPr>
                  <w:rFonts w:ascii="Cambria Math" w:hAnsi="Cambria Math"/>
                  <w:sz w:val="28"/>
                  <w:szCs w:val="28"/>
                </w:rPr>
              </m:ctrlPr>
            </m:fPr>
            <m:num>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num>
            <m:den>
              <m:r>
                <w:rPr>
                  <w:rFonts w:ascii="Cambria Math" w:hAnsi="Cambria Math"/>
                  <w:sz w:val="28"/>
                  <w:szCs w:val="28"/>
                </w:rPr>
                <m:t>∂t</m:t>
              </m:r>
            </m:den>
          </m:f>
          <m:r>
            <m:rPr>
              <m:sty m:val="p"/>
            </m:rPr>
            <w:rPr>
              <w:rFonts w:ascii="Cambria Math" w:hAnsi="Cambria Math"/>
              <w:sz w:val="28"/>
              <w:szCs w:val="28"/>
            </w:rPr>
            <m:t>=</m:t>
          </m:r>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d>
            <m:dPr>
              <m:begChr m:val="["/>
              <m:endChr m:val="]"/>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R</m:t>
                  </m:r>
                </m:e>
                <m:sub>
                  <m:r>
                    <m:rPr>
                      <m:sty m:val="p"/>
                    </m:rPr>
                    <w:rPr>
                      <w:rFonts w:ascii="Cambria Math" w:hAnsi="Cambria Math"/>
                      <w:sz w:val="28"/>
                      <w:szCs w:val="28"/>
                    </w:rPr>
                    <m:t>0</m:t>
                  </m:r>
                </m:sub>
              </m:sSub>
              <m:r>
                <w:rPr>
                  <w:rFonts w:ascii="Cambria Math" w:hAnsi="Cambria Math"/>
                  <w:sz w:val="28"/>
                  <w:szCs w:val="28"/>
                </w:rPr>
                <m:t>Q</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m:rPr>
                  <m:sty m:val="p"/>
                </m:rPr>
                <w:rPr>
                  <w:rFonts w:ascii="Cambria Math" w:hAnsi="Cambria Math"/>
                  <w:sz w:val="28"/>
                  <w:szCs w:val="28"/>
                </w:rPr>
                <m:t xml:space="preserve"> - 1</m:t>
              </m:r>
            </m:e>
          </m:d>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b</m:t>
              </m:r>
            </m:sub>
          </m:sSub>
          <m:sSup>
            <m:sSupPr>
              <m:ctrlPr>
                <w:rPr>
                  <w:rFonts w:ascii="Cambria Math" w:hAnsi="Cambria Math"/>
                  <w:sz w:val="28"/>
                  <w:szCs w:val="28"/>
                </w:rPr>
              </m:ctrlPr>
            </m:sSupPr>
            <m:e>
              <m:r>
                <w:rPr>
                  <w:rFonts w:ascii="Cambria Math" w:hAnsi="Cambria Math"/>
                  <w:sz w:val="28"/>
                  <w:szCs w:val="28"/>
                </w:rPr>
                <m:t>∇</m:t>
              </m:r>
            </m:e>
            <m:sup>
              <m:r>
                <m:rPr>
                  <m:sty m:val="p"/>
                </m:rPr>
                <w:rPr>
                  <w:rFonts w:ascii="Cambria Math" w:hAnsi="Cambria Math"/>
                  <w:sz w:val="28"/>
                  <w:szCs w:val="28"/>
                </w:rPr>
                <m:t>2</m:t>
              </m:r>
            </m:sup>
          </m:sSup>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oMath>
      </m:oMathPara>
    </w:p>
    <w:p w14:paraId="38EB9419" w14:textId="24E221C7" w:rsidR="00367A99" w:rsidRPr="00F964C4" w:rsidRDefault="00D4697A" w:rsidP="00F964C4">
      <w:pPr>
        <w:pStyle w:val="ac"/>
        <w:spacing w:before="0" w:beforeAutospacing="0" w:afterLines="80" w:after="192" w:afterAutospacing="0"/>
        <w:ind w:firstLine="708"/>
        <w:jc w:val="both"/>
        <w:rPr>
          <w:sz w:val="28"/>
          <w:szCs w:val="28"/>
        </w:rPr>
      </w:pPr>
      <m:oMathPara>
        <m:oMath>
          <m:f>
            <m:fPr>
              <m:ctrlPr>
                <w:rPr>
                  <w:rFonts w:ascii="Cambria Math" w:hAnsi="Cambria Math"/>
                  <w:sz w:val="28"/>
                  <w:szCs w:val="28"/>
                </w:rPr>
              </m:ctrlPr>
            </m:fPr>
            <m:num>
              <m:r>
                <w:rPr>
                  <w:rFonts w:ascii="Cambria Math" w:hAnsi="Cambria Math"/>
                  <w:sz w:val="28"/>
                  <w:szCs w:val="28"/>
                </w:rPr>
                <m:t>∂r</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num>
            <m:den>
              <m:r>
                <w:rPr>
                  <w:rFonts w:ascii="Cambria Math" w:hAnsi="Cambria Math"/>
                  <w:sz w:val="28"/>
                  <w:szCs w:val="28"/>
                </w:rPr>
                <m:t>∂t</m:t>
              </m:r>
            </m:den>
          </m:f>
          <m:r>
            <m:rPr>
              <m:sty m:val="p"/>
            </m:rPr>
            <w:rPr>
              <w:rFonts w:ascii="Cambria Math" w:hAnsi="Cambria Math"/>
              <w:sz w:val="28"/>
              <w:szCs w:val="28"/>
            </w:rPr>
            <m:t>=</m:t>
          </m:r>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m:rPr>
              <m:sty m:val="p"/>
            </m:rP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R</m:t>
              </m:r>
            </m:e>
            <m:sub>
              <m:r>
                <m:rPr>
                  <m:sty m:val="p"/>
                </m:rPr>
                <w:rPr>
                  <w:rFonts w:ascii="Cambria Math" w:hAnsi="Cambria Math"/>
                  <w:sz w:val="28"/>
                  <w:szCs w:val="28"/>
                </w:rPr>
                <m:t>0</m:t>
              </m:r>
            </m:sub>
          </m:sSub>
          <m:r>
            <w:rPr>
              <w:rFonts w:ascii="Cambria Math" w:hAnsi="Cambria Math"/>
              <w:sz w:val="28"/>
              <w:szCs w:val="28"/>
            </w:rPr>
            <m:t>r</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oMath>
      </m:oMathPara>
    </w:p>
    <w:p w14:paraId="0F2F6B98" w14:textId="1FA9B688" w:rsidR="00367A99" w:rsidRPr="004D2389" w:rsidRDefault="00367A99" w:rsidP="00F964C4">
      <w:pPr>
        <w:pStyle w:val="ac"/>
        <w:spacing w:before="0" w:beforeAutospacing="0" w:afterLines="80" w:after="192" w:afterAutospacing="0"/>
        <w:ind w:firstLine="708"/>
        <w:jc w:val="both"/>
        <w:rPr>
          <w:sz w:val="28"/>
          <w:szCs w:val="28"/>
        </w:rPr>
      </w:pPr>
      <w:r w:rsidRPr="004D2389">
        <w:rPr>
          <w:sz w:val="28"/>
          <w:szCs w:val="28"/>
        </w:rPr>
        <w:t xml:space="preserve">Для компьютерного моделирования эта система переводится в дискретный вид с шагом по времени </w:t>
      </w:r>
      <m:oMath>
        <m:r>
          <m:rPr>
            <m:sty m:val="p"/>
          </m:rPr>
          <w:rPr>
            <w:rFonts w:ascii="Cambria Math" w:hAnsi="Cambria Math"/>
            <w:sz w:val="28"/>
            <w:szCs w:val="28"/>
          </w:rPr>
          <m:t>Δt</m:t>
        </m:r>
      </m:oMath>
      <w:r w:rsidRPr="004D2389">
        <w:rPr>
          <w:sz w:val="28"/>
          <w:szCs w:val="28"/>
        </w:rPr>
        <w:t>. Динамика обновления системы принимает вид:</w:t>
      </w:r>
    </w:p>
    <w:p w14:paraId="293F4F48" w14:textId="77777777" w:rsidR="00367A99" w:rsidRPr="004D2389" w:rsidRDefault="00367A99" w:rsidP="00F964C4">
      <w:pPr>
        <w:pStyle w:val="ac"/>
        <w:spacing w:before="0" w:beforeAutospacing="0" w:afterLines="80" w:after="192" w:afterAutospacing="0"/>
        <w:jc w:val="both"/>
        <w:rPr>
          <w:sz w:val="28"/>
          <w:szCs w:val="28"/>
        </w:rPr>
      </w:pPr>
      <w:r w:rsidRPr="004D2389">
        <w:rPr>
          <w:sz w:val="28"/>
          <w:szCs w:val="28"/>
        </w:rPr>
        <w:t>Уравнение убыли иммунной памяти и выздоровления:</w:t>
      </w:r>
    </w:p>
    <w:p w14:paraId="69D6C45A" w14:textId="1F8C10C8" w:rsidR="00367A99" w:rsidRPr="00F964C4" w:rsidRDefault="00001CD0" w:rsidP="00F964C4">
      <w:pPr>
        <w:pStyle w:val="ac"/>
        <w:spacing w:before="0" w:beforeAutospacing="0" w:afterLines="80" w:after="192" w:afterAutospacing="0"/>
        <w:jc w:val="both"/>
        <w:rPr>
          <w:sz w:val="28"/>
          <w:szCs w:val="28"/>
        </w:rPr>
      </w:pPr>
      <m:oMathPara>
        <m:oMathParaPr>
          <m:jc m:val="center"/>
        </m:oMathParaPr>
        <m:oMath>
          <m:r>
            <w:rPr>
              <w:rFonts w:ascii="Cambria Math" w:hAnsi="Cambria Math"/>
              <w:sz w:val="28"/>
              <w:szCs w:val="28"/>
            </w:rPr>
            <m:t>r</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r>
                <m:rPr>
                  <m:sty m:val="p"/>
                </m:rPr>
                <w:rPr>
                  <w:rFonts w:ascii="Cambria Math" w:hAnsi="Cambria Math"/>
                  <w:sz w:val="28"/>
                  <w:szCs w:val="28"/>
                </w:rPr>
                <m:t>+</m:t>
              </m:r>
              <m:r>
                <w:rPr>
                  <w:rFonts w:ascii="Cambria Math" w:hAnsi="Cambria Math"/>
                  <w:sz w:val="28"/>
                  <w:szCs w:val="28"/>
                </w:rPr>
                <m:t>Δt</m:t>
              </m:r>
            </m:e>
          </m:d>
          <m:r>
            <m:rPr>
              <m:sty m:val="p"/>
            </m:rPr>
            <w:rPr>
              <w:rFonts w:ascii="Cambria Math" w:hAnsi="Cambria Math"/>
              <w:sz w:val="28"/>
              <w:szCs w:val="28"/>
            </w:rPr>
            <m:t>=</m:t>
          </m:r>
          <m:r>
            <w:rPr>
              <w:rFonts w:ascii="Cambria Math" w:hAnsi="Cambria Math"/>
              <w:sz w:val="28"/>
              <w:szCs w:val="28"/>
            </w:rPr>
            <m:t>r</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 xml:space="preserve">1 - </m:t>
              </m:r>
              <m:r>
                <w:rPr>
                  <w:rFonts w:ascii="Cambria Math" w:hAnsi="Cambria Math"/>
                  <w:sz w:val="28"/>
                  <w:szCs w:val="28"/>
                </w:rPr>
                <m:t>Δt</m:t>
              </m:r>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R</m:t>
                  </m:r>
                </m:e>
                <m:sub>
                  <m:r>
                    <m:rPr>
                      <m:sty m:val="p"/>
                    </m:rPr>
                    <w:rPr>
                      <w:rFonts w:ascii="Cambria Math" w:hAnsi="Cambria Math"/>
                      <w:sz w:val="28"/>
                      <w:szCs w:val="28"/>
                    </w:rPr>
                    <m:t>0</m:t>
                  </m:r>
                </m:sub>
              </m:sSub>
              <m:r>
                <m:rPr>
                  <m:sty m:val="p"/>
                </m:rPr>
                <w:rPr>
                  <w:rFonts w:ascii="Cambria Math" w:hAnsi="Cambria Math"/>
                  <w:sz w:val="28"/>
                  <w:szCs w:val="28"/>
                </w:rPr>
                <m:t>⋅</m:t>
              </m:r>
              <m:r>
                <w:rPr>
                  <w:rFonts w:ascii="Cambria Math" w:hAnsi="Cambria Math"/>
                  <w:sz w:val="28"/>
                  <w:szCs w:val="28"/>
                </w:rPr>
                <m:t>P</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e>
          </m:d>
          <m:r>
            <m:rPr>
              <m:sty m:val="p"/>
            </m:rPr>
            <w:rPr>
              <w:rFonts w:ascii="Cambria Math" w:hAnsi="Cambria Math"/>
              <w:sz w:val="28"/>
              <w:szCs w:val="28"/>
            </w:rPr>
            <m:t>+</m:t>
          </m:r>
          <m:r>
            <w:rPr>
              <w:rFonts w:ascii="Cambria Math" w:hAnsi="Cambria Math"/>
              <w:sz w:val="28"/>
              <w:szCs w:val="28"/>
            </w:rPr>
            <m:t>Δt</m:t>
          </m:r>
          <m:r>
            <m:rPr>
              <m:sty m:val="p"/>
            </m:rPr>
            <w:rPr>
              <w:rFonts w:ascii="Cambria Math" w:hAnsi="Cambria Math"/>
              <w:sz w:val="28"/>
              <w:szCs w:val="28"/>
            </w:rPr>
            <m:t>⋅</m:t>
          </m:r>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oMath>
      </m:oMathPara>
    </w:p>
    <w:p w14:paraId="035CE4D5" w14:textId="77777777" w:rsidR="00367A99" w:rsidRPr="004D2389" w:rsidRDefault="00367A99" w:rsidP="00F964C4">
      <w:pPr>
        <w:pStyle w:val="ac"/>
        <w:spacing w:before="0" w:beforeAutospacing="0" w:afterLines="80" w:after="192" w:afterAutospacing="0"/>
        <w:jc w:val="both"/>
        <w:rPr>
          <w:sz w:val="28"/>
          <w:szCs w:val="28"/>
        </w:rPr>
      </w:pPr>
      <w:r w:rsidRPr="004D2389">
        <w:rPr>
          <w:sz w:val="28"/>
          <w:szCs w:val="28"/>
        </w:rPr>
        <w:t>Уравнение эпидемического роста и мутаций:</w:t>
      </w:r>
    </w:p>
    <w:p w14:paraId="4018A75E" w14:textId="20C7B3C6" w:rsidR="00367A99" w:rsidRPr="00F964C4" w:rsidRDefault="00721822" w:rsidP="00F964C4">
      <w:pPr>
        <w:pStyle w:val="ac"/>
        <w:spacing w:before="0" w:beforeAutospacing="0" w:afterLines="80" w:after="192" w:afterAutospacing="0"/>
        <w:ind w:firstLine="708"/>
        <w:jc w:val="both"/>
        <w:rPr>
          <w:sz w:val="28"/>
          <w:szCs w:val="28"/>
        </w:rPr>
      </w:pPr>
      <m:oMathPara>
        <m:oMath>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r>
                <m:rPr>
                  <m:sty m:val="p"/>
                </m:rPr>
                <w:rPr>
                  <w:rFonts w:ascii="Cambria Math" w:hAnsi="Cambria Math"/>
                  <w:sz w:val="28"/>
                  <w:szCs w:val="28"/>
                </w:rPr>
                <m:t>+</m:t>
              </m:r>
              <m:r>
                <w:rPr>
                  <w:rFonts w:ascii="Cambria Math" w:hAnsi="Cambria Math"/>
                  <w:sz w:val="28"/>
                  <w:szCs w:val="28"/>
                </w:rPr>
                <m:t>Δt</m:t>
              </m:r>
            </m:e>
          </m:d>
          <m:r>
            <m:rPr>
              <m:sty m:val="p"/>
            </m:rPr>
            <w:rPr>
              <w:rFonts w:ascii="Cambria Math" w:hAnsi="Cambria Math"/>
              <w:sz w:val="28"/>
              <w:szCs w:val="28"/>
            </w:rPr>
            <m:t>=</m:t>
          </m:r>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1+</m:t>
              </m:r>
              <m:r>
                <w:rPr>
                  <w:rFonts w:ascii="Cambria Math" w:hAnsi="Cambria Math"/>
                  <w:sz w:val="28"/>
                  <w:szCs w:val="28"/>
                </w:rPr>
                <m:t>Δt</m:t>
              </m:r>
              <m:r>
                <m:rPr>
                  <m:sty m:val="p"/>
                </m:rPr>
                <w:rPr>
                  <w:rFonts w:ascii="Cambria Math" w:hAnsi="Cambria Math"/>
                  <w:sz w:val="28"/>
                  <w:szCs w:val="28"/>
                </w:rPr>
                <m:t>⋅</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R</m:t>
                      </m:r>
                    </m:e>
                    <m:sub>
                      <m:r>
                        <m:rPr>
                          <m:sty m:val="p"/>
                        </m:rPr>
                        <w:rPr>
                          <w:rFonts w:ascii="Cambria Math" w:hAnsi="Cambria Math"/>
                          <w:sz w:val="28"/>
                          <w:szCs w:val="28"/>
                        </w:rPr>
                        <m:t>0</m:t>
                      </m:r>
                    </m:sub>
                  </m:sSub>
                  <m:r>
                    <m:rPr>
                      <m:sty m:val="p"/>
                    </m:rPr>
                    <w:rPr>
                      <w:rFonts w:ascii="Cambria Math" w:hAnsi="Cambria Math"/>
                      <w:sz w:val="28"/>
                      <w:szCs w:val="28"/>
                    </w:rPr>
                    <m:t>⋅</m:t>
                  </m:r>
                  <m:r>
                    <w:rPr>
                      <w:rFonts w:ascii="Cambria Math" w:hAnsi="Cambria Math"/>
                      <w:sz w:val="28"/>
                      <w:szCs w:val="28"/>
                    </w:rPr>
                    <m:t>Q</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t</m:t>
                      </m:r>
                    </m:e>
                  </m:d>
                  <m:r>
                    <m:rPr>
                      <m:sty m:val="p"/>
                    </m:rPr>
                    <w:rPr>
                      <w:rFonts w:ascii="Cambria Math" w:hAnsi="Cambria Math"/>
                      <w:sz w:val="28"/>
                      <w:szCs w:val="28"/>
                    </w:rPr>
                    <m:t xml:space="preserve"> - 1</m:t>
                  </m:r>
                </m:e>
              </m:d>
            </m:e>
          </m:d>
          <m:r>
            <m:rPr>
              <m:sty m:val="p"/>
            </m:rPr>
            <w:rPr>
              <w:rFonts w:ascii="Cambria Math" w:hAnsi="Cambria Math"/>
              <w:sz w:val="28"/>
              <w:szCs w:val="28"/>
            </w:rPr>
            <m:t>+</m:t>
          </m:r>
          <m:r>
            <m:rPr>
              <m:nor/>
            </m:rPr>
            <w:rPr>
              <w:sz w:val="28"/>
              <w:szCs w:val="28"/>
            </w:rPr>
            <m:t>Mutations</m:t>
          </m:r>
          <m:d>
            <m:dPr>
              <m:ctrlPr>
                <w:rPr>
                  <w:rFonts w:ascii="Cambria Math" w:hAnsi="Cambria Math"/>
                  <w:sz w:val="28"/>
                  <w:szCs w:val="28"/>
                </w:rPr>
              </m:ctrlPr>
            </m:dPr>
            <m:e>
              <m:r>
                <w:rPr>
                  <w:rFonts w:ascii="Cambria Math" w:hAnsi="Cambria Math"/>
                  <w:sz w:val="28"/>
                  <w:szCs w:val="28"/>
                </w:rPr>
                <m:t>x</m:t>
              </m:r>
            </m:e>
          </m:d>
        </m:oMath>
      </m:oMathPara>
    </w:p>
    <w:p w14:paraId="4A030515" w14:textId="38AD54DF" w:rsidR="00E53758" w:rsidRPr="00F964C4" w:rsidRDefault="00367A99" w:rsidP="00F964C4">
      <w:pPr>
        <w:pStyle w:val="ac"/>
        <w:spacing w:before="0" w:beforeAutospacing="0" w:afterLines="80" w:after="192" w:afterAutospacing="0"/>
        <w:jc w:val="both"/>
        <w:rPr>
          <w:sz w:val="28"/>
          <w:szCs w:val="28"/>
        </w:rPr>
      </w:pPr>
      <w:r w:rsidRPr="00F964C4">
        <w:rPr>
          <w:sz w:val="28"/>
          <w:szCs w:val="28"/>
        </w:rPr>
        <w:t xml:space="preserve">где </w:t>
      </w:r>
      <w:r w:rsidR="00D54F10" w:rsidRPr="00F964C4">
        <w:rPr>
          <w:sz w:val="28"/>
          <w:szCs w:val="28"/>
        </w:rPr>
        <w:t>о</w:t>
      </w:r>
      <w:r w:rsidR="00E53758" w:rsidRPr="00F964C4">
        <w:rPr>
          <w:sz w:val="28"/>
          <w:szCs w:val="28"/>
        </w:rPr>
        <w:t xml:space="preserve">ператор мутаций описывает появление новых штаммов как процесс диффузии в фенотипическом пространстве со скоростью </w:t>
      </w:r>
      <m:oMath>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b</m:t>
            </m:r>
          </m:sub>
        </m:sSub>
      </m:oMath>
      <w:r w:rsidR="00E53758" w:rsidRPr="00F964C4">
        <w:rPr>
          <w:sz w:val="28"/>
          <w:szCs w:val="28"/>
        </w:rPr>
        <w:t>. В детерминированном пределе бесконечно большой популяции (</w:t>
      </w:r>
      <m:oMath>
        <m:r>
          <w:rPr>
            <w:rFonts w:ascii="Cambria Math" w:hAnsi="Cambria Math"/>
            <w:sz w:val="28"/>
            <w:szCs w:val="28"/>
          </w:rPr>
          <m:t>N</m:t>
        </m:r>
        <m:r>
          <m:rPr>
            <m:sty m:val="p"/>
          </m:rPr>
          <w:rPr>
            <w:rFonts w:ascii="Cambria Math" w:hAnsi="Cambria Math"/>
            <w:sz w:val="28"/>
            <w:szCs w:val="28"/>
          </w:rPr>
          <m:t xml:space="preserve"> →∞</m:t>
        </m:r>
      </m:oMath>
      <w:r w:rsidR="00E53758" w:rsidRPr="00F964C4">
        <w:rPr>
          <w:sz w:val="28"/>
          <w:szCs w:val="28"/>
        </w:rPr>
        <w:t>) этот процесс математически реализуется в виде дискретного оператора Лапласа (в случае сеточных моделей) или диффузионного оператора на графе, переносящего непрерывные малые доли инфекции на смежные антигенные состояния (соседние узлы).</w:t>
      </w:r>
    </w:p>
    <w:p w14:paraId="269CE76A" w14:textId="70E6DFC0" w:rsidR="006F651F" w:rsidRPr="004D2389" w:rsidRDefault="006F651F" w:rsidP="00301188">
      <w:pPr>
        <w:pStyle w:val="ac"/>
        <w:spacing w:before="0" w:beforeAutospacing="0" w:afterLines="80" w:after="192" w:afterAutospacing="0"/>
        <w:jc w:val="both"/>
        <w:rPr>
          <w:b/>
          <w:bCs/>
          <w:sz w:val="28"/>
          <w:szCs w:val="28"/>
        </w:rPr>
      </w:pPr>
    </w:p>
    <w:p w14:paraId="4FB1B5A3" w14:textId="2185D72F" w:rsidR="00367A99" w:rsidRPr="004D2389" w:rsidRDefault="00367A99" w:rsidP="00301188">
      <w:pPr>
        <w:pStyle w:val="ac"/>
        <w:spacing w:before="0" w:beforeAutospacing="0" w:afterLines="80" w:after="192" w:afterAutospacing="0"/>
        <w:jc w:val="both"/>
        <w:rPr>
          <w:b/>
          <w:bCs/>
          <w:sz w:val="28"/>
          <w:szCs w:val="28"/>
        </w:rPr>
      </w:pPr>
      <w:r w:rsidRPr="004D2389">
        <w:rPr>
          <w:b/>
          <w:bCs/>
          <w:sz w:val="28"/>
          <w:szCs w:val="28"/>
        </w:rPr>
        <w:t>3.5. Влияние стохастичности и конечного размера популяции</w:t>
      </w:r>
    </w:p>
    <w:p w14:paraId="08491DBC" w14:textId="2F98BE57" w:rsidR="0035095A" w:rsidRPr="004D2389" w:rsidRDefault="00367A99" w:rsidP="00A732FD">
      <w:pPr>
        <w:pStyle w:val="ac"/>
        <w:spacing w:before="0" w:beforeAutospacing="0" w:afterLines="80" w:after="192" w:afterAutospacing="0"/>
        <w:ind w:firstLine="708"/>
        <w:jc w:val="both"/>
        <w:rPr>
          <w:sz w:val="28"/>
          <w:szCs w:val="28"/>
        </w:rPr>
      </w:pPr>
      <w:r w:rsidRPr="004D2389">
        <w:rPr>
          <w:sz w:val="28"/>
          <w:szCs w:val="28"/>
        </w:rPr>
        <w:lastRenderedPageBreak/>
        <w:t>Полностью детерминированные непрерывные модели эволюции штаммов обладают существенным артефактом: они допускают существование бесконечно малых (дробных) долей инфицированных. Согласно теории базовой статьи, для корректного моделирования локализованной бегущей волны критически важен учет стохастического генетического дрейфа, обусловленного конечностью общего размера популяции N.</w:t>
      </w:r>
    </w:p>
    <w:p w14:paraId="7A84167A" w14:textId="2F533126" w:rsidR="003D1306" w:rsidRPr="003D1306" w:rsidRDefault="003D1306" w:rsidP="00A732FD">
      <w:pPr>
        <w:pStyle w:val="ac"/>
        <w:spacing w:before="0" w:beforeAutospacing="0" w:afterLines="80" w:after="192" w:afterAutospacing="0"/>
        <w:ind w:firstLine="708"/>
        <w:jc w:val="both"/>
        <w:rPr>
          <w:sz w:val="28"/>
          <w:szCs w:val="28"/>
        </w:rPr>
      </w:pPr>
      <w:r w:rsidRPr="003D1306">
        <w:rPr>
          <w:sz w:val="28"/>
          <w:szCs w:val="28"/>
        </w:rPr>
        <w:t xml:space="preserve">Ожидаемое абсолютное число инфицированных конкретным штаммом вычисляется как </w:t>
      </w:r>
      <m:oMath>
        <m:r>
          <w:rPr>
            <w:rFonts w:ascii="Cambria Math" w:hAnsi="Cambria Math"/>
            <w:sz w:val="28"/>
            <w:szCs w:val="28"/>
          </w:rPr>
          <m:t>E</m:t>
        </m:r>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i</m:t>
            </m:r>
          </m:sub>
        </m:sSub>
        <m:r>
          <m:rPr>
            <m:sty m:val="p"/>
          </m:rPr>
          <w:rPr>
            <w:rFonts w:ascii="Cambria Math" w:hAnsi="Cambria Math"/>
            <w:sz w:val="28"/>
            <w:szCs w:val="28"/>
          </w:rPr>
          <m:t>⋅</m:t>
        </m:r>
        <m:r>
          <w:rPr>
            <w:rFonts w:ascii="Cambria Math" w:hAnsi="Cambria Math"/>
            <w:sz w:val="28"/>
            <w:szCs w:val="28"/>
          </w:rPr>
          <m:t>N</m:t>
        </m:r>
      </m:oMath>
      <w:r w:rsidRPr="003D1306">
        <w:rPr>
          <w:sz w:val="28"/>
          <w:szCs w:val="28"/>
        </w:rPr>
        <w:t>. Поскольку реальный размер популяции N конечен, а численность особей дискретна, для слабо представленных штаммов (при E &lt; 10) детерминированное обновление заменяется стохастическим процессом. В этом случае новое число инфицированных генерируется как псевдослучайная величина из распределения Пуассона со средним значением E (в алгоритме используется вычислительно эффективная аппроксимация — метод «</w:t>
      </w:r>
      <w:proofErr w:type="spellStart"/>
      <w:r w:rsidRPr="003D1306">
        <w:rPr>
          <w:sz w:val="28"/>
          <w:szCs w:val="28"/>
        </w:rPr>
        <w:t>Broken</w:t>
      </w:r>
      <w:proofErr w:type="spellEnd"/>
      <w:r w:rsidRPr="003D1306">
        <w:rPr>
          <w:sz w:val="28"/>
          <w:szCs w:val="28"/>
        </w:rPr>
        <w:t xml:space="preserve"> </w:t>
      </w:r>
      <w:proofErr w:type="spellStart"/>
      <w:r w:rsidRPr="003D1306">
        <w:rPr>
          <w:sz w:val="28"/>
          <w:szCs w:val="28"/>
        </w:rPr>
        <w:t>stick</w:t>
      </w:r>
      <w:proofErr w:type="spellEnd"/>
      <w:r w:rsidRPr="003D1306">
        <w:rPr>
          <w:sz w:val="28"/>
          <w:szCs w:val="28"/>
        </w:rPr>
        <w:t>»)</w:t>
      </w:r>
    </w:p>
    <w:p w14:paraId="69F499CA" w14:textId="485AB86C" w:rsidR="003340B9" w:rsidRPr="003340B9" w:rsidRDefault="004A1B62" w:rsidP="00A732FD">
      <w:pPr>
        <w:pStyle w:val="ac"/>
        <w:spacing w:before="0" w:beforeAutospacing="0" w:afterLines="80" w:after="192" w:afterAutospacing="0"/>
        <w:ind w:firstLine="708"/>
        <w:jc w:val="both"/>
        <w:rPr>
          <w:sz w:val="28"/>
          <w:szCs w:val="28"/>
        </w:rPr>
      </w:pPr>
      <w:r>
        <w:rPr>
          <w:sz w:val="28"/>
          <w:szCs w:val="28"/>
        </w:rPr>
        <w:t>В</w:t>
      </w:r>
      <w:r w:rsidR="003340B9" w:rsidRPr="003340B9">
        <w:rPr>
          <w:sz w:val="28"/>
          <w:szCs w:val="28"/>
        </w:rPr>
        <w:t xml:space="preserve">ажно отметить, что данный стохастический фильтр применяется не только к процессу размножения уже существующих штаммов, но и к входящему мутационному потоку. Приток новых мутантов из соседних узлов сначала оценивается как ожидаемое математическое ожидание, </w:t>
      </w:r>
      <w:r w:rsidR="00465F30" w:rsidRPr="00465F30">
        <w:rPr>
          <w:sz w:val="28"/>
          <w:szCs w:val="28"/>
        </w:rPr>
        <w:t>а затем подвергается стохастической выборке из распределения Пуассона</w:t>
      </w:r>
      <w:r w:rsidR="003340B9" w:rsidRPr="003340B9">
        <w:rPr>
          <w:sz w:val="28"/>
          <w:szCs w:val="28"/>
        </w:rPr>
        <w:t>. Это означает, что микроскопические доли мутаций не «размазываются» по пространству непрерывно: новый штамм либо появляется как целая единица, либо не появляется вовсе.</w:t>
      </w:r>
    </w:p>
    <w:p w14:paraId="67BCC5C1" w14:textId="7C6065F3" w:rsidR="003340B9" w:rsidRPr="003340B9" w:rsidRDefault="003340B9" w:rsidP="00A732FD">
      <w:pPr>
        <w:pStyle w:val="ac"/>
        <w:spacing w:before="0" w:beforeAutospacing="0" w:afterLines="80" w:after="192" w:afterAutospacing="0"/>
        <w:ind w:firstLine="708"/>
        <w:jc w:val="both"/>
        <w:rPr>
          <w:sz w:val="28"/>
          <w:szCs w:val="28"/>
        </w:rPr>
      </w:pPr>
      <w:r w:rsidRPr="003340B9">
        <w:rPr>
          <w:sz w:val="28"/>
          <w:szCs w:val="28"/>
        </w:rPr>
        <w:t>Именно этот двойной стохастический механизм обеспечивает строгую пространственную локализацию инфекционного фронта. Во-первых, он отсекает появление нежизнеспособных «дробных» мутантов впереди волны. Во-вторых, он полностью обнуляет микроскопические остатки инфекции в «иммунном хвосте», тем самым предотвращая физически невозможные «обратные волны»</w:t>
      </w:r>
    </w:p>
    <w:p w14:paraId="5651579B" w14:textId="77777777" w:rsidR="009750D6" w:rsidRPr="004D2389" w:rsidRDefault="009750D6" w:rsidP="00301188">
      <w:pPr>
        <w:pStyle w:val="ac"/>
        <w:spacing w:before="0" w:beforeAutospacing="0" w:afterLines="80" w:after="192" w:afterAutospacing="0"/>
        <w:jc w:val="both"/>
        <w:rPr>
          <w:sz w:val="28"/>
          <w:szCs w:val="28"/>
        </w:rPr>
      </w:pPr>
    </w:p>
    <w:p w14:paraId="14741F71" w14:textId="77777777" w:rsidR="001A004B" w:rsidRPr="004D2389" w:rsidRDefault="001A004B" w:rsidP="00523A0D">
      <w:pPr>
        <w:pStyle w:val="ac"/>
        <w:spacing w:before="0" w:beforeAutospacing="0" w:afterLines="80" w:after="192" w:afterAutospacing="0"/>
        <w:jc w:val="both"/>
        <w:rPr>
          <w:b/>
          <w:bCs/>
          <w:sz w:val="28"/>
          <w:szCs w:val="28"/>
        </w:rPr>
      </w:pPr>
      <w:r w:rsidRPr="004D2389">
        <w:rPr>
          <w:b/>
          <w:bCs/>
          <w:sz w:val="28"/>
          <w:szCs w:val="28"/>
        </w:rPr>
        <w:t>4. Эволюционная динамика в одномерном (1D) пространстве</w:t>
      </w:r>
    </w:p>
    <w:p w14:paraId="45E6E694" w14:textId="77777777" w:rsidR="001A004B" w:rsidRPr="004D2389" w:rsidRDefault="001A004B" w:rsidP="00523A0D">
      <w:pPr>
        <w:pStyle w:val="ac"/>
        <w:spacing w:before="0" w:beforeAutospacing="0" w:afterLines="80" w:after="192" w:afterAutospacing="0"/>
        <w:jc w:val="both"/>
        <w:rPr>
          <w:b/>
          <w:bCs/>
          <w:sz w:val="28"/>
          <w:szCs w:val="28"/>
        </w:rPr>
      </w:pPr>
      <w:r w:rsidRPr="004D2389">
        <w:rPr>
          <w:b/>
          <w:bCs/>
          <w:sz w:val="28"/>
          <w:szCs w:val="28"/>
        </w:rPr>
        <w:t>4.1. Особенности математической модели</w:t>
      </w:r>
    </w:p>
    <w:p w14:paraId="417C112E" w14:textId="5737B1BC" w:rsidR="00B30F21" w:rsidRPr="00B30F21" w:rsidRDefault="00B30F21" w:rsidP="00A732FD">
      <w:pPr>
        <w:pStyle w:val="ac"/>
        <w:spacing w:before="0" w:beforeAutospacing="0" w:afterLines="80" w:after="192" w:afterAutospacing="0"/>
        <w:ind w:firstLine="708"/>
        <w:jc w:val="both"/>
        <w:rPr>
          <w:sz w:val="28"/>
          <w:szCs w:val="28"/>
        </w:rPr>
      </w:pPr>
      <w:r w:rsidRPr="00B30F21">
        <w:rPr>
          <w:sz w:val="28"/>
          <w:szCs w:val="28"/>
        </w:rPr>
        <w:t xml:space="preserve">В данном разделе рассматривается базовая одномерная модель, где фенотипическое (антигенное) пространство представлено дискретной осью, состоящей из L узлов. Индекс </w:t>
      </w:r>
      <m:oMath>
        <m:r>
          <w:rPr>
            <w:rFonts w:ascii="Cambria Math" w:hAnsi="Cambria Math"/>
            <w:sz w:val="28"/>
            <w:szCs w:val="28"/>
          </w:rPr>
          <m:t>j</m:t>
        </m:r>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0,</m:t>
            </m:r>
            <m:r>
              <w:rPr>
                <w:rFonts w:ascii="Cambria Math" w:hAnsi="Cambria Math"/>
                <w:sz w:val="28"/>
                <w:szCs w:val="28"/>
              </w:rPr>
              <m:t>L</m:t>
            </m:r>
            <m:r>
              <m:rPr>
                <m:sty m:val="p"/>
              </m:rPr>
              <w:rPr>
                <w:rFonts w:ascii="Cambria Math" w:hAnsi="Cambria Math"/>
                <w:sz w:val="28"/>
                <w:szCs w:val="28"/>
              </w:rPr>
              <m:t>-1</m:t>
            </m:r>
          </m:e>
        </m:d>
      </m:oMath>
      <w:r w:rsidRPr="00B30F21">
        <w:rPr>
          <w:sz w:val="28"/>
          <w:szCs w:val="28"/>
        </w:rPr>
        <w:t xml:space="preserve"> обозначает координату штамма.</w:t>
      </w:r>
    </w:p>
    <w:p w14:paraId="4FABFA3C" w14:textId="0640B533" w:rsidR="00B30F21" w:rsidRPr="00B30F21" w:rsidRDefault="00B30F21" w:rsidP="00A732FD">
      <w:pPr>
        <w:pStyle w:val="ac"/>
        <w:spacing w:before="0" w:beforeAutospacing="0" w:afterLines="80" w:after="192" w:afterAutospacing="0"/>
        <w:ind w:firstLine="708"/>
        <w:jc w:val="both"/>
        <w:rPr>
          <w:sz w:val="28"/>
          <w:szCs w:val="28"/>
        </w:rPr>
      </w:pPr>
      <w:r w:rsidRPr="00B30F21">
        <w:rPr>
          <w:sz w:val="28"/>
          <w:szCs w:val="28"/>
        </w:rPr>
        <w:t xml:space="preserve">Состояние системы в каждый момент времени характеризуется переменными </w:t>
      </w:r>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j</m:t>
            </m:r>
          </m:sub>
        </m:sSub>
      </m:oMath>
      <w:r w:rsidRPr="00B30F21">
        <w:rPr>
          <w:sz w:val="28"/>
          <w:szCs w:val="28"/>
        </w:rPr>
        <w:t xml:space="preserve"> и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j</m:t>
            </m:r>
          </m:sub>
        </m:sSub>
      </m:oMath>
      <w:r w:rsidRPr="00B30F21">
        <w:rPr>
          <w:sz w:val="28"/>
          <w:szCs w:val="28"/>
        </w:rPr>
        <w:t xml:space="preserve">, которые обозначают доли инфицированных и переболевших индивидов для штамма j соответственно. Глобальные переменные ландшафта восприимчивости </w:t>
      </w:r>
      <m:oMath>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j</m:t>
            </m:r>
          </m:sub>
        </m:sSub>
      </m:oMath>
      <w:r w:rsidRPr="00B30F21">
        <w:rPr>
          <w:sz w:val="28"/>
          <w:szCs w:val="28"/>
        </w:rPr>
        <w:t xml:space="preserve"> и давления инфекции </w:t>
      </w:r>
      <m:oMath>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j</m:t>
            </m:r>
          </m:sub>
        </m:sSub>
      </m:oMath>
      <w:r w:rsidRPr="00B30F21">
        <w:rPr>
          <w:sz w:val="28"/>
          <w:szCs w:val="28"/>
        </w:rPr>
        <w:t xml:space="preserve"> вычисляются как одномерные дискретные свертки векторов R и I с ядром </w:t>
      </w:r>
      <w:r w:rsidRPr="00B30F21">
        <w:rPr>
          <w:sz w:val="28"/>
          <w:szCs w:val="28"/>
        </w:rPr>
        <w:lastRenderedPageBreak/>
        <w:t>кросс-иммунитета K(u) (математическое описание которого было дано в предыдущих разделах).</w:t>
      </w:r>
    </w:p>
    <w:p w14:paraId="13ABB88D" w14:textId="6657D6AB" w:rsidR="00B30F21" w:rsidRPr="00B30F21" w:rsidRDefault="00B30F21" w:rsidP="00A732FD">
      <w:pPr>
        <w:pStyle w:val="ac"/>
        <w:spacing w:before="0" w:beforeAutospacing="0" w:afterLines="80" w:after="192" w:afterAutospacing="0"/>
        <w:ind w:firstLine="708"/>
        <w:jc w:val="both"/>
        <w:rPr>
          <w:sz w:val="28"/>
          <w:szCs w:val="28"/>
        </w:rPr>
      </w:pPr>
      <w:r w:rsidRPr="00B30F21">
        <w:rPr>
          <w:sz w:val="28"/>
          <w:szCs w:val="28"/>
        </w:rPr>
        <w:t xml:space="preserve">Динамика системы на каждом временном шаге </w:t>
      </w:r>
      <m:oMath>
        <m:r>
          <m:rPr>
            <m:sty m:val="p"/>
          </m:rPr>
          <w:rPr>
            <w:rFonts w:ascii="Cambria Math" w:hAnsi="Cambria Math"/>
            <w:sz w:val="28"/>
            <w:szCs w:val="28"/>
          </w:rPr>
          <m:t>Δ</m:t>
        </m:r>
        <m:r>
          <w:rPr>
            <w:rFonts w:ascii="Cambria Math" w:hAnsi="Cambria Math"/>
            <w:sz w:val="28"/>
            <w:szCs w:val="28"/>
          </w:rPr>
          <m:t>t</m:t>
        </m:r>
      </m:oMath>
      <w:r w:rsidRPr="00B30F21">
        <w:rPr>
          <w:sz w:val="28"/>
          <w:szCs w:val="28"/>
        </w:rPr>
        <w:t xml:space="preserve"> описывается следующей системой разностных уравнений:</w:t>
      </w:r>
    </w:p>
    <w:p w14:paraId="781E27E1" w14:textId="35CDC519" w:rsidR="00F073EF" w:rsidRPr="00A732FD" w:rsidRDefault="00D4697A" w:rsidP="00A732FD">
      <w:pPr>
        <w:pStyle w:val="ac"/>
        <w:spacing w:before="0" w:beforeAutospacing="0" w:afterLines="80" w:after="192" w:afterAutospacing="0"/>
        <w:ind w:firstLine="708"/>
        <w:jc w:val="both"/>
        <w:rPr>
          <w:sz w:val="28"/>
          <w:szCs w:val="28"/>
        </w:rPr>
      </w:pPr>
      <m:oMathPara>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j</m:t>
              </m:r>
            </m:sub>
          </m:sSub>
          <m:d>
            <m:dPr>
              <m:ctrlPr>
                <w:rPr>
                  <w:rFonts w:ascii="Cambria Math" w:hAnsi="Cambria Math"/>
                  <w:sz w:val="28"/>
                  <w:szCs w:val="28"/>
                </w:rPr>
              </m:ctrlPr>
            </m:dPr>
            <m:e>
              <m:r>
                <w:rPr>
                  <w:rFonts w:ascii="Cambria Math" w:hAnsi="Cambria Math"/>
                  <w:sz w:val="28"/>
                  <w:szCs w:val="28"/>
                </w:rPr>
                <m:t>t</m:t>
              </m:r>
              <m:r>
                <m:rPr>
                  <m:sty m:val="p"/>
                </m:rPr>
                <w:rPr>
                  <w:rFonts w:ascii="Cambria Math" w:hAnsi="Cambria Math"/>
                  <w:sz w:val="28"/>
                  <w:szCs w:val="28"/>
                </w:rPr>
                <m:t>+</m:t>
              </m:r>
              <m:r>
                <w:rPr>
                  <w:rFonts w:ascii="Cambria Math" w:hAnsi="Cambria Math"/>
                  <w:sz w:val="28"/>
                  <w:szCs w:val="28"/>
                </w:rPr>
                <m:t>Δt</m:t>
              </m:r>
            </m:e>
          </m:d>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j</m:t>
              </m:r>
            </m:sub>
          </m:sSub>
          <m:d>
            <m:dPr>
              <m:ctrlPr>
                <w:rPr>
                  <w:rFonts w:ascii="Cambria Math" w:hAnsi="Cambria Math"/>
                  <w:sz w:val="28"/>
                  <w:szCs w:val="28"/>
                </w:rPr>
              </m:ctrlPr>
            </m:dPr>
            <m:e>
              <m:r>
                <w:rPr>
                  <w:rFonts w:ascii="Cambria Math" w:hAnsi="Cambria Math"/>
                  <w:sz w:val="28"/>
                  <w:szCs w:val="28"/>
                </w:rPr>
                <m:t>t</m:t>
              </m:r>
            </m:e>
          </m:d>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1-</m:t>
              </m:r>
              <m:r>
                <w:rPr>
                  <w:rFonts w:ascii="Cambria Math" w:hAnsi="Cambria Math"/>
                  <w:sz w:val="28"/>
                  <w:szCs w:val="28"/>
                </w:rPr>
                <m:t>Δt</m:t>
              </m:r>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R</m:t>
                  </m:r>
                </m:e>
                <m:sub>
                  <m:r>
                    <m:rPr>
                      <m:sty m:val="p"/>
                    </m:rPr>
                    <w:rPr>
                      <w:rFonts w:ascii="Cambria Math" w:hAnsi="Cambria Math"/>
                      <w:sz w:val="28"/>
                      <w:szCs w:val="28"/>
                    </w:rPr>
                    <m:t>0</m:t>
                  </m:r>
                </m:sub>
              </m:sSub>
              <m:sSub>
                <m:sSubPr>
                  <m:ctrlPr>
                    <w:rPr>
                      <w:rFonts w:ascii="Cambria Math" w:hAnsi="Cambria Math"/>
                      <w:sz w:val="28"/>
                      <w:szCs w:val="28"/>
                    </w:rPr>
                  </m:ctrlPr>
                </m:sSubPr>
                <m:e>
                  <m:r>
                    <w:rPr>
                      <w:rFonts w:ascii="Cambria Math" w:hAnsi="Cambria Math"/>
                      <w:sz w:val="28"/>
                      <w:szCs w:val="28"/>
                    </w:rPr>
                    <m:t>P</m:t>
                  </m:r>
                </m:e>
                <m:sub>
                  <m:r>
                    <w:rPr>
                      <w:rFonts w:ascii="Cambria Math" w:hAnsi="Cambria Math"/>
                      <w:sz w:val="28"/>
                      <w:szCs w:val="28"/>
                    </w:rPr>
                    <m:t>j</m:t>
                  </m:r>
                </m:sub>
              </m:sSub>
              <m:d>
                <m:dPr>
                  <m:ctrlPr>
                    <w:rPr>
                      <w:rFonts w:ascii="Cambria Math" w:hAnsi="Cambria Math"/>
                      <w:sz w:val="28"/>
                      <w:szCs w:val="28"/>
                    </w:rPr>
                  </m:ctrlPr>
                </m:dPr>
                <m:e>
                  <m:r>
                    <w:rPr>
                      <w:rFonts w:ascii="Cambria Math" w:hAnsi="Cambria Math"/>
                      <w:sz w:val="28"/>
                      <w:szCs w:val="28"/>
                    </w:rPr>
                    <m:t>t</m:t>
                  </m:r>
                </m:e>
              </m:d>
            </m:e>
          </m:d>
          <m:r>
            <m:rPr>
              <m:sty m:val="p"/>
            </m:rPr>
            <w:rPr>
              <w:rFonts w:ascii="Cambria Math" w:hAnsi="Cambria Math"/>
              <w:sz w:val="28"/>
              <w:szCs w:val="28"/>
            </w:rPr>
            <m:t>+</m:t>
          </m:r>
          <m:r>
            <w:rPr>
              <w:rFonts w:ascii="Cambria Math" w:hAnsi="Cambria Math"/>
              <w:sz w:val="28"/>
              <w:szCs w:val="28"/>
            </w:rPr>
            <m:t>Δt</m:t>
          </m:r>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j</m:t>
              </m:r>
            </m:sub>
          </m:sSub>
          <m:d>
            <m:dPr>
              <m:ctrlPr>
                <w:rPr>
                  <w:rFonts w:ascii="Cambria Math" w:hAnsi="Cambria Math"/>
                  <w:sz w:val="28"/>
                  <w:szCs w:val="28"/>
                </w:rPr>
              </m:ctrlPr>
            </m:dPr>
            <m:e>
              <m:r>
                <w:rPr>
                  <w:rFonts w:ascii="Cambria Math" w:hAnsi="Cambria Math"/>
                  <w:sz w:val="28"/>
                  <w:szCs w:val="28"/>
                </w:rPr>
                <m:t>t</m:t>
              </m:r>
            </m:e>
          </m:d>
        </m:oMath>
      </m:oMathPara>
    </w:p>
    <w:p w14:paraId="02267D65" w14:textId="3DB3B3E1" w:rsidR="00F073EF" w:rsidRPr="00A732FD" w:rsidRDefault="00D4697A" w:rsidP="00A732FD">
      <w:pPr>
        <w:pStyle w:val="ac"/>
        <w:spacing w:before="0" w:beforeAutospacing="0" w:afterLines="80" w:after="192" w:afterAutospacing="0"/>
        <w:ind w:firstLine="708"/>
        <w:jc w:val="both"/>
        <w:rPr>
          <w:sz w:val="28"/>
          <w:szCs w:val="28"/>
        </w:rPr>
      </w:pPr>
      <m:oMathPara>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j</m:t>
              </m:r>
            </m:sub>
          </m:sSub>
          <m:d>
            <m:dPr>
              <m:ctrlPr>
                <w:rPr>
                  <w:rFonts w:ascii="Cambria Math" w:hAnsi="Cambria Math"/>
                  <w:sz w:val="28"/>
                  <w:szCs w:val="28"/>
                </w:rPr>
              </m:ctrlPr>
            </m:dPr>
            <m:e>
              <m:r>
                <w:rPr>
                  <w:rFonts w:ascii="Cambria Math" w:hAnsi="Cambria Math"/>
                  <w:sz w:val="28"/>
                  <w:szCs w:val="28"/>
                </w:rPr>
                <m:t>t</m:t>
              </m:r>
              <m:r>
                <m:rPr>
                  <m:sty m:val="p"/>
                </m:rPr>
                <w:rPr>
                  <w:rFonts w:ascii="Cambria Math" w:hAnsi="Cambria Math"/>
                  <w:sz w:val="28"/>
                  <w:szCs w:val="28"/>
                </w:rPr>
                <m:t>+</m:t>
              </m:r>
              <m:r>
                <w:rPr>
                  <w:rFonts w:ascii="Cambria Math" w:hAnsi="Cambria Math"/>
                  <w:sz w:val="28"/>
                  <w:szCs w:val="28"/>
                </w:rPr>
                <m:t>Δt</m:t>
              </m:r>
            </m:e>
          </m:d>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j</m:t>
              </m:r>
            </m:sub>
          </m:sSub>
          <m:d>
            <m:dPr>
              <m:ctrlPr>
                <w:rPr>
                  <w:rFonts w:ascii="Cambria Math" w:hAnsi="Cambria Math"/>
                  <w:sz w:val="28"/>
                  <w:szCs w:val="28"/>
                </w:rPr>
              </m:ctrlPr>
            </m:dPr>
            <m:e>
              <m:r>
                <w:rPr>
                  <w:rFonts w:ascii="Cambria Math" w:hAnsi="Cambria Math"/>
                  <w:sz w:val="28"/>
                  <w:szCs w:val="28"/>
                </w:rPr>
                <m:t>t</m:t>
              </m:r>
            </m:e>
          </m:d>
          <m:r>
            <m:rPr>
              <m:sty m:val="p"/>
            </m:rPr>
            <w:rPr>
              <w:rFonts w:ascii="Cambria Math" w:hAnsi="Cambria Math"/>
              <w:sz w:val="28"/>
              <w:szCs w:val="28"/>
            </w:rPr>
            <m:t>⋅</m:t>
          </m:r>
          <m:d>
            <m:dPr>
              <m:begChr m:val="["/>
              <m:endChr m:val="]"/>
              <m:ctrlPr>
                <w:rPr>
                  <w:rFonts w:ascii="Cambria Math" w:hAnsi="Cambria Math"/>
                  <w:sz w:val="28"/>
                  <w:szCs w:val="28"/>
                </w:rPr>
              </m:ctrlPr>
            </m:dPr>
            <m:e>
              <m:r>
                <m:rPr>
                  <m:sty m:val="p"/>
                </m:rPr>
                <w:rPr>
                  <w:rFonts w:ascii="Cambria Math" w:hAnsi="Cambria Math"/>
                  <w:sz w:val="28"/>
                  <w:szCs w:val="28"/>
                </w:rPr>
                <m:t>1+</m:t>
              </m:r>
              <m:r>
                <w:rPr>
                  <w:rFonts w:ascii="Cambria Math" w:hAnsi="Cambria Math"/>
                  <w:sz w:val="28"/>
                  <w:szCs w:val="28"/>
                </w:rPr>
                <m:t>Δt</m:t>
              </m:r>
              <m:r>
                <m:rPr>
                  <m:sty m:val="p"/>
                </m:rPr>
                <w:rPr>
                  <w:rFonts w:ascii="Cambria Math" w:hAnsi="Cambria Math"/>
                  <w:sz w:val="28"/>
                  <w:szCs w:val="28"/>
                </w:rPr>
                <m:t>⋅</m:t>
              </m:r>
              <m:d>
                <m:dPr>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R</m:t>
                      </m:r>
                    </m:e>
                    <m:sub>
                      <m:r>
                        <m:rPr>
                          <m:sty m:val="p"/>
                        </m:rPr>
                        <w:rPr>
                          <w:rFonts w:ascii="Cambria Math" w:hAnsi="Cambria Math"/>
                          <w:sz w:val="28"/>
                          <w:szCs w:val="28"/>
                        </w:rPr>
                        <m:t>0</m:t>
                      </m:r>
                    </m:sub>
                  </m:sSub>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j</m:t>
                      </m:r>
                    </m:sub>
                  </m:sSub>
                  <m:d>
                    <m:dPr>
                      <m:ctrlPr>
                        <w:rPr>
                          <w:rFonts w:ascii="Cambria Math" w:hAnsi="Cambria Math"/>
                          <w:sz w:val="28"/>
                          <w:szCs w:val="28"/>
                        </w:rPr>
                      </m:ctrlPr>
                    </m:dPr>
                    <m:e>
                      <m:r>
                        <w:rPr>
                          <w:rFonts w:ascii="Cambria Math" w:hAnsi="Cambria Math"/>
                          <w:sz w:val="28"/>
                          <w:szCs w:val="28"/>
                        </w:rPr>
                        <m:t>t</m:t>
                      </m:r>
                    </m:e>
                  </m:d>
                  <m:r>
                    <m:rPr>
                      <m:sty m:val="p"/>
                    </m:rPr>
                    <w:rPr>
                      <w:rFonts w:ascii="Cambria Math" w:hAnsi="Cambria Math"/>
                      <w:sz w:val="28"/>
                      <w:szCs w:val="28"/>
                    </w:rPr>
                    <m:t>-1</m:t>
                  </m:r>
                </m:e>
              </m:d>
            </m:e>
          </m:d>
          <m:r>
            <m:rPr>
              <m:sty m:val="p"/>
            </m:rPr>
            <w:rPr>
              <w:rFonts w:ascii="Cambria Math" w:hAnsi="Cambria Math"/>
              <w:sz w:val="28"/>
              <w:szCs w:val="28"/>
            </w:rPr>
            <m:t>+</m:t>
          </m:r>
          <m:r>
            <m:rPr>
              <m:nor/>
            </m:rPr>
            <w:rPr>
              <w:sz w:val="28"/>
              <w:szCs w:val="28"/>
            </w:rPr>
            <m:t>Mutations</m:t>
          </m:r>
          <m:d>
            <m:dPr>
              <m:ctrlPr>
                <w:rPr>
                  <w:rFonts w:ascii="Cambria Math" w:hAnsi="Cambria Math"/>
                  <w:sz w:val="28"/>
                  <w:szCs w:val="28"/>
                </w:rPr>
              </m:ctrlPr>
            </m:dPr>
            <m:e>
              <m:r>
                <w:rPr>
                  <w:rFonts w:ascii="Cambria Math" w:hAnsi="Cambria Math"/>
                  <w:sz w:val="28"/>
                  <w:szCs w:val="28"/>
                </w:rPr>
                <m:t>j</m:t>
              </m:r>
            </m:e>
          </m:d>
        </m:oMath>
      </m:oMathPara>
    </w:p>
    <w:p w14:paraId="5ABA3C22" w14:textId="208776B7" w:rsidR="00B30F21" w:rsidRPr="00B30F21" w:rsidRDefault="00B30F21" w:rsidP="00A732FD">
      <w:pPr>
        <w:pStyle w:val="ac"/>
        <w:spacing w:before="0" w:beforeAutospacing="0" w:afterLines="80" w:after="192" w:afterAutospacing="0"/>
        <w:ind w:firstLine="708"/>
        <w:jc w:val="both"/>
        <w:rPr>
          <w:sz w:val="28"/>
          <w:szCs w:val="28"/>
        </w:rPr>
      </w:pPr>
      <w:r w:rsidRPr="00B30F21">
        <w:rPr>
          <w:sz w:val="28"/>
          <w:szCs w:val="28"/>
        </w:rPr>
        <w:t xml:space="preserve">Оператор </w:t>
      </w:r>
      <w:proofErr w:type="spellStart"/>
      <m:oMath>
        <m:r>
          <m:rPr>
            <m:nor/>
          </m:rPr>
          <w:rPr>
            <w:sz w:val="28"/>
            <w:szCs w:val="28"/>
          </w:rPr>
          <m:t>Mutations</m:t>
        </m:r>
        <w:proofErr w:type="spellEnd"/>
        <m:d>
          <m:dPr>
            <m:ctrlPr>
              <w:rPr>
                <w:rFonts w:ascii="Cambria Math" w:hAnsi="Cambria Math"/>
                <w:sz w:val="28"/>
                <w:szCs w:val="28"/>
              </w:rPr>
            </m:ctrlPr>
          </m:dPr>
          <m:e>
            <m:r>
              <w:rPr>
                <w:rFonts w:ascii="Cambria Math" w:hAnsi="Cambria Math"/>
                <w:sz w:val="28"/>
                <w:szCs w:val="28"/>
              </w:rPr>
              <m:t>j</m:t>
            </m:r>
          </m:e>
        </m:d>
      </m:oMath>
      <w:r w:rsidRPr="00B30F21">
        <w:rPr>
          <w:sz w:val="28"/>
          <w:szCs w:val="28"/>
        </w:rPr>
        <w:t xml:space="preserve"> описывает приток и отток инфицированных особей за счет генетических изменений. В детерминированном пределе бесконечно большой популяции (</w:t>
      </w:r>
      <m:oMath>
        <m:r>
          <w:rPr>
            <w:rFonts w:ascii="Cambria Math" w:hAnsi="Cambria Math"/>
            <w:sz w:val="28"/>
            <w:szCs w:val="28"/>
          </w:rPr>
          <m:t>N</m:t>
        </m:r>
        <m:r>
          <m:rPr>
            <m:sty m:val="p"/>
          </m:rPr>
          <w:rPr>
            <w:rFonts w:ascii="Cambria Math" w:hAnsi="Cambria Math"/>
            <w:sz w:val="28"/>
            <w:szCs w:val="28"/>
          </w:rPr>
          <m:t xml:space="preserve"> </m:t>
        </m:r>
        <m:r>
          <m:rPr>
            <m:sty m:val="p"/>
          </m:rPr>
          <w:rPr>
            <w:rFonts w:ascii="Cambria Math" w:hAnsi="Cambria Math"/>
            <w:sz w:val="28"/>
            <w:szCs w:val="28"/>
          </w:rPr>
          <m:t>→∞</m:t>
        </m:r>
      </m:oMath>
      <w:r w:rsidRPr="00B30F21">
        <w:rPr>
          <w:sz w:val="28"/>
          <w:szCs w:val="28"/>
        </w:rPr>
        <w:t>) оператор мутаций представляет собой классическую одномерную дискретную диффузию:</w:t>
      </w:r>
    </w:p>
    <w:p w14:paraId="6CA9F5D7" w14:textId="617F49F7" w:rsidR="00272C01" w:rsidRPr="00A732FD" w:rsidRDefault="00272C01" w:rsidP="00A732FD">
      <w:pPr>
        <w:pStyle w:val="ac"/>
        <w:spacing w:before="0" w:beforeAutospacing="0" w:afterLines="80" w:after="192" w:afterAutospacing="0"/>
        <w:ind w:firstLine="708"/>
        <w:jc w:val="both"/>
        <w:rPr>
          <w:sz w:val="28"/>
          <w:szCs w:val="28"/>
        </w:rPr>
      </w:pPr>
      <m:oMathPara>
        <m:oMath>
          <m:r>
            <m:rPr>
              <m:nor/>
            </m:rPr>
            <w:rPr>
              <w:sz w:val="28"/>
              <w:szCs w:val="28"/>
            </w:rPr>
            <m:t>Mutations</m:t>
          </m:r>
          <m:d>
            <m:dPr>
              <m:ctrlPr>
                <w:rPr>
                  <w:rFonts w:ascii="Cambria Math" w:hAnsi="Cambria Math"/>
                  <w:sz w:val="28"/>
                  <w:szCs w:val="28"/>
                </w:rPr>
              </m:ctrlPr>
            </m:dPr>
            <m:e>
              <m:r>
                <w:rPr>
                  <w:rFonts w:ascii="Cambria Math" w:hAnsi="Cambria Math"/>
                  <w:sz w:val="28"/>
                  <w:szCs w:val="28"/>
                </w:rPr>
                <m:t>j</m:t>
              </m:r>
            </m:e>
          </m:d>
          <m:r>
            <m:rPr>
              <m:sty m:val="p"/>
            </m:rPr>
            <w:rPr>
              <w:rFonts w:ascii="Cambria Math" w:hAnsi="Cambria Math"/>
              <w:sz w:val="28"/>
              <w:szCs w:val="28"/>
            </w:rPr>
            <m:t>=</m:t>
          </m:r>
          <m:r>
            <w:rPr>
              <w:rFonts w:ascii="Cambria Math" w:hAnsi="Cambria Math"/>
              <w:sz w:val="28"/>
              <w:szCs w:val="28"/>
            </w:rPr>
            <m:t>Δt</m:t>
          </m:r>
          <m:r>
            <m:rPr>
              <m:sty m:val="p"/>
            </m:rP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U</m:t>
              </m:r>
            </m:e>
            <m:sub>
              <m:r>
                <w:rPr>
                  <w:rFonts w:ascii="Cambria Math" w:hAnsi="Cambria Math"/>
                  <w:sz w:val="28"/>
                  <w:szCs w:val="28"/>
                </w:rPr>
                <m:t>b</m:t>
              </m:r>
            </m:sub>
          </m:sSub>
          <m:r>
            <m:rPr>
              <m:sty m:val="p"/>
            </m:rP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j</m:t>
                  </m:r>
                  <m:r>
                    <m:rPr>
                      <m:sty m:val="p"/>
                    </m:rPr>
                    <w:rPr>
                      <w:rFonts w:ascii="Cambria Math" w:hAnsi="Cambria Math"/>
                      <w:sz w:val="28"/>
                      <w:szCs w:val="28"/>
                    </w:rPr>
                    <m:t>+1</m:t>
                  </m:r>
                </m:e>
              </m:d>
              <m:r>
                <m:rPr>
                  <m:sty m:val="p"/>
                </m:rPr>
                <w:rPr>
                  <w:rFonts w:ascii="Cambria Math" w:hAnsi="Cambria Math"/>
                  <w:sz w:val="28"/>
                  <w:szCs w:val="28"/>
                </w:rPr>
                <m:t>+</m:t>
              </m:r>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j</m:t>
                  </m:r>
                  <m:r>
                    <m:rPr>
                      <m:sty m:val="p"/>
                    </m:rPr>
                    <w:rPr>
                      <w:rFonts w:ascii="Cambria Math" w:hAnsi="Cambria Math"/>
                      <w:sz w:val="28"/>
                      <w:szCs w:val="28"/>
                    </w:rPr>
                    <m:t>-1</m:t>
                  </m:r>
                </m:e>
              </m:d>
              <m:r>
                <m:rPr>
                  <m:sty m:val="p"/>
                </m:rPr>
                <w:rPr>
                  <w:rFonts w:ascii="Cambria Math" w:hAnsi="Cambria Math"/>
                  <w:sz w:val="28"/>
                  <w:szCs w:val="28"/>
                </w:rPr>
                <m:t>-2</m:t>
              </m:r>
              <m:r>
                <w:rPr>
                  <w:rFonts w:ascii="Cambria Math" w:hAnsi="Cambria Math"/>
                  <w:sz w:val="28"/>
                  <w:szCs w:val="28"/>
                </w:rPr>
                <m:t>I</m:t>
              </m:r>
              <m:d>
                <m:dPr>
                  <m:ctrlPr>
                    <w:rPr>
                      <w:rFonts w:ascii="Cambria Math" w:hAnsi="Cambria Math"/>
                      <w:sz w:val="28"/>
                      <w:szCs w:val="28"/>
                    </w:rPr>
                  </m:ctrlPr>
                </m:dPr>
                <m:e>
                  <m:r>
                    <w:rPr>
                      <w:rFonts w:ascii="Cambria Math" w:hAnsi="Cambria Math"/>
                      <w:sz w:val="28"/>
                      <w:szCs w:val="28"/>
                    </w:rPr>
                    <m:t>j</m:t>
                  </m:r>
                </m:e>
              </m:d>
            </m:e>
          </m:d>
        </m:oMath>
      </m:oMathPara>
    </w:p>
    <w:p w14:paraId="623B3179" w14:textId="11A777EF" w:rsidR="00835D01" w:rsidRDefault="00B30F21" w:rsidP="00A732FD">
      <w:pPr>
        <w:pStyle w:val="ac"/>
        <w:spacing w:before="0" w:beforeAutospacing="0" w:afterLines="80" w:after="192" w:afterAutospacing="0"/>
        <w:ind w:firstLine="708"/>
        <w:jc w:val="both"/>
        <w:rPr>
          <w:sz w:val="28"/>
          <w:szCs w:val="28"/>
        </w:rPr>
      </w:pPr>
      <w:r w:rsidRPr="00B30F21">
        <w:rPr>
          <w:sz w:val="28"/>
          <w:szCs w:val="28"/>
        </w:rPr>
        <w:t>В стохастическом случае (когда рассматривается конечная популяция размера N) малые доли инфекции не могут переноситься непрерывно. Поэтому входящие мутации (первые два слагаемых в скобках, отвечающие за диффузионный приток от соседних штаммов j</w:t>
      </w:r>
      <w:r w:rsidR="00D700A8">
        <w:rPr>
          <w:sz w:val="28"/>
          <w:szCs w:val="28"/>
        </w:rPr>
        <w:t xml:space="preserve"> </w:t>
      </w:r>
      <w:r w:rsidRPr="00B30F21">
        <w:rPr>
          <w:sz w:val="28"/>
          <w:szCs w:val="28"/>
        </w:rPr>
        <w:t>+</w:t>
      </w:r>
      <w:r w:rsidR="00D700A8">
        <w:rPr>
          <w:sz w:val="28"/>
          <w:szCs w:val="28"/>
        </w:rPr>
        <w:t xml:space="preserve"> </w:t>
      </w:r>
      <w:r w:rsidRPr="00B30F21">
        <w:rPr>
          <w:sz w:val="28"/>
          <w:szCs w:val="28"/>
        </w:rPr>
        <w:t>1 и j</w:t>
      </w:r>
      <w:r w:rsidR="00D700A8">
        <w:rPr>
          <w:sz w:val="28"/>
          <w:szCs w:val="28"/>
        </w:rPr>
        <w:t xml:space="preserve"> </w:t>
      </w:r>
      <w:r w:rsidRPr="00B30F21">
        <w:rPr>
          <w:sz w:val="28"/>
          <w:szCs w:val="28"/>
        </w:rPr>
        <w:t>-</w:t>
      </w:r>
      <w:r w:rsidR="00D700A8">
        <w:rPr>
          <w:sz w:val="28"/>
          <w:szCs w:val="28"/>
        </w:rPr>
        <w:t xml:space="preserve"> </w:t>
      </w:r>
      <w:r w:rsidRPr="00B30F21">
        <w:rPr>
          <w:sz w:val="28"/>
          <w:szCs w:val="28"/>
        </w:rPr>
        <w:t>1) заменяются их пуассоновской флуктуацией с соответствующим математическим ожиданием (в программной реализации используется метод аппроксимации «</w:t>
      </w:r>
      <w:proofErr w:type="spellStart"/>
      <w:r w:rsidRPr="00B30F21">
        <w:rPr>
          <w:sz w:val="28"/>
          <w:szCs w:val="28"/>
        </w:rPr>
        <w:t>Broken</w:t>
      </w:r>
      <w:proofErr w:type="spellEnd"/>
      <w:r w:rsidRPr="00B30F21">
        <w:rPr>
          <w:sz w:val="28"/>
          <w:szCs w:val="28"/>
        </w:rPr>
        <w:t xml:space="preserve"> </w:t>
      </w:r>
      <w:proofErr w:type="spellStart"/>
      <w:r w:rsidRPr="00B30F21">
        <w:rPr>
          <w:sz w:val="28"/>
          <w:szCs w:val="28"/>
        </w:rPr>
        <w:t>stick</w:t>
      </w:r>
      <w:proofErr w:type="spellEnd"/>
      <w:r w:rsidRPr="00B30F21">
        <w:rPr>
          <w:sz w:val="28"/>
          <w:szCs w:val="28"/>
        </w:rPr>
        <w:t xml:space="preserve">»). Отток мутаций (последнее слагаемое) остается детерминированным пропорционально текущей доле </w:t>
      </w:r>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j</m:t>
            </m:r>
          </m:sub>
        </m:sSub>
      </m:oMath>
      <w:r w:rsidRPr="00B30F21">
        <w:rPr>
          <w:sz w:val="28"/>
          <w:szCs w:val="28"/>
        </w:rPr>
        <w:t>.</w:t>
      </w:r>
    </w:p>
    <w:p w14:paraId="50174BE4" w14:textId="77777777" w:rsidR="000D1E36" w:rsidRPr="00E66F97" w:rsidRDefault="000D1E36" w:rsidP="00B30F21">
      <w:pPr>
        <w:pStyle w:val="ac"/>
        <w:spacing w:before="0" w:beforeAutospacing="0" w:afterLines="80" w:after="192" w:afterAutospacing="0"/>
        <w:jc w:val="both"/>
        <w:rPr>
          <w:sz w:val="28"/>
          <w:szCs w:val="28"/>
        </w:rPr>
      </w:pPr>
    </w:p>
    <w:p w14:paraId="6D277571" w14:textId="05BD997D" w:rsidR="0035095A" w:rsidRPr="00A8493D" w:rsidRDefault="001A004B" w:rsidP="00523A0D">
      <w:pPr>
        <w:pStyle w:val="ac"/>
        <w:spacing w:before="0" w:beforeAutospacing="0" w:afterLines="80" w:after="192" w:afterAutospacing="0"/>
        <w:jc w:val="both"/>
        <w:rPr>
          <w:b/>
          <w:bCs/>
          <w:sz w:val="28"/>
          <w:szCs w:val="28"/>
        </w:rPr>
      </w:pPr>
      <w:r w:rsidRPr="00A8493D">
        <w:rPr>
          <w:b/>
          <w:bCs/>
          <w:sz w:val="28"/>
          <w:szCs w:val="28"/>
        </w:rPr>
        <w:t xml:space="preserve">4.2. </w:t>
      </w:r>
      <w:r w:rsidRPr="004D2389">
        <w:rPr>
          <w:b/>
          <w:bCs/>
          <w:sz w:val="28"/>
          <w:szCs w:val="28"/>
        </w:rPr>
        <w:t>Параметры</w:t>
      </w:r>
      <w:r w:rsidRPr="00A8493D">
        <w:rPr>
          <w:b/>
          <w:bCs/>
          <w:sz w:val="28"/>
          <w:szCs w:val="28"/>
        </w:rPr>
        <w:t xml:space="preserve"> </w:t>
      </w:r>
      <w:r w:rsidRPr="004D2389">
        <w:rPr>
          <w:b/>
          <w:bCs/>
          <w:sz w:val="28"/>
          <w:szCs w:val="28"/>
        </w:rPr>
        <w:t>симуляции</w:t>
      </w:r>
    </w:p>
    <w:p w14:paraId="2D3D9B3D" w14:textId="246D2E55" w:rsidR="00A8493D" w:rsidRPr="000704C8" w:rsidRDefault="00A8493D" w:rsidP="00A732FD">
      <w:pPr>
        <w:pStyle w:val="ac"/>
        <w:spacing w:before="0" w:beforeAutospacing="0" w:afterLines="80" w:after="192" w:afterAutospacing="0"/>
        <w:ind w:firstLine="708"/>
        <w:jc w:val="both"/>
        <w:rPr>
          <w:sz w:val="28"/>
          <w:szCs w:val="28"/>
        </w:rPr>
      </w:pPr>
      <w:r w:rsidRPr="000704C8">
        <w:rPr>
          <w:sz w:val="28"/>
          <w:szCs w:val="28"/>
        </w:rPr>
        <w:t>Для проведения одномерного эксперимента были зафиксированы параметры, приближенные к эпидемиологическим и эволюционным характеристикам различных штаммов вируса гриппа А (H3N2).</w:t>
      </w:r>
    </w:p>
    <w:p w14:paraId="2F7946A2" w14:textId="434AC457" w:rsidR="00A8493D" w:rsidRPr="000704C8" w:rsidRDefault="00A8493D" w:rsidP="00A732FD">
      <w:pPr>
        <w:pStyle w:val="ac"/>
        <w:spacing w:before="0" w:beforeAutospacing="0" w:afterLines="80" w:after="192" w:afterAutospacing="0"/>
        <w:ind w:firstLine="708"/>
        <w:jc w:val="both"/>
        <w:rPr>
          <w:sz w:val="28"/>
          <w:szCs w:val="28"/>
        </w:rPr>
      </w:pPr>
      <w:r w:rsidRPr="000704C8">
        <w:rPr>
          <w:sz w:val="28"/>
          <w:szCs w:val="28"/>
        </w:rPr>
        <w:t>Основные параметры симуляции (</w:t>
      </w:r>
      <w:r w:rsidR="000C097E" w:rsidRPr="000704C8">
        <w:rPr>
          <w:sz w:val="28"/>
          <w:szCs w:val="28"/>
        </w:rPr>
        <w:t>характерное значение для штамма гриппа A</w:t>
      </w:r>
      <w:r w:rsidR="00056916">
        <w:rPr>
          <w:sz w:val="28"/>
          <w:szCs w:val="28"/>
        </w:rPr>
        <w:t xml:space="preserve"> </w:t>
      </w:r>
      <w:r w:rsidR="000C097E" w:rsidRPr="000704C8">
        <w:rPr>
          <w:sz w:val="28"/>
          <w:szCs w:val="28"/>
        </w:rPr>
        <w:t>H3N2</w:t>
      </w:r>
      <w:r w:rsidRPr="000704C8">
        <w:rPr>
          <w:sz w:val="28"/>
          <w:szCs w:val="28"/>
        </w:rPr>
        <w:t>):</w:t>
      </w:r>
    </w:p>
    <w:p w14:paraId="5A9775AA" w14:textId="4B1D1BA4" w:rsidR="00A8493D" w:rsidRPr="006743FD" w:rsidRDefault="00A8493D" w:rsidP="00834514">
      <w:pPr>
        <w:pStyle w:val="ac"/>
        <w:numPr>
          <w:ilvl w:val="0"/>
          <w:numId w:val="6"/>
        </w:numPr>
        <w:spacing w:before="0" w:beforeAutospacing="0" w:afterLines="80" w:after="192" w:afterAutospacing="0"/>
        <w:jc w:val="both"/>
        <w:rPr>
          <w:sz w:val="28"/>
          <w:szCs w:val="28"/>
        </w:rPr>
      </w:pPr>
      <w:r w:rsidRPr="000704C8">
        <w:rPr>
          <w:sz w:val="28"/>
          <w:szCs w:val="28"/>
        </w:rPr>
        <w:t xml:space="preserve">Общая численность популяции, N: </w:t>
      </w:r>
      <m:oMath>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8</m:t>
            </m:r>
          </m:sup>
        </m:sSup>
      </m:oMath>
      <w:r w:rsidRPr="006743FD">
        <w:rPr>
          <w:sz w:val="28"/>
          <w:szCs w:val="28"/>
        </w:rPr>
        <w:t xml:space="preserve"> (соответствует размеру крупной страны)</w:t>
      </w:r>
    </w:p>
    <w:p w14:paraId="7F89D92A" w14:textId="3BCF043A" w:rsidR="00A8493D" w:rsidRPr="000704C8" w:rsidRDefault="00A8493D" w:rsidP="00834514">
      <w:pPr>
        <w:pStyle w:val="ac"/>
        <w:numPr>
          <w:ilvl w:val="0"/>
          <w:numId w:val="6"/>
        </w:numPr>
        <w:spacing w:before="0" w:beforeAutospacing="0" w:afterLines="80" w:after="192" w:afterAutospacing="0"/>
        <w:jc w:val="both"/>
        <w:rPr>
          <w:sz w:val="28"/>
          <w:szCs w:val="28"/>
        </w:rPr>
      </w:pPr>
      <w:r w:rsidRPr="000704C8">
        <w:rPr>
          <w:sz w:val="28"/>
          <w:szCs w:val="28"/>
        </w:rPr>
        <w:t xml:space="preserve">Базовое репродуктивное число, </w:t>
      </w: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0</m:t>
            </m:r>
          </m:sub>
        </m:sSub>
      </m:oMath>
      <w:r w:rsidRPr="000704C8">
        <w:rPr>
          <w:sz w:val="28"/>
          <w:szCs w:val="28"/>
        </w:rPr>
        <w:t>: 1.8</w:t>
      </w:r>
    </w:p>
    <w:p w14:paraId="665D1B5D" w14:textId="0FE1F6F8" w:rsidR="00A8493D" w:rsidRPr="005870B6" w:rsidRDefault="00A8493D" w:rsidP="00834514">
      <w:pPr>
        <w:pStyle w:val="ac"/>
        <w:numPr>
          <w:ilvl w:val="0"/>
          <w:numId w:val="6"/>
        </w:numPr>
        <w:spacing w:before="0" w:beforeAutospacing="0" w:afterLines="80" w:after="192" w:afterAutospacing="0"/>
        <w:jc w:val="both"/>
        <w:rPr>
          <w:sz w:val="28"/>
          <w:szCs w:val="28"/>
        </w:rPr>
      </w:pPr>
      <w:r w:rsidRPr="000704C8">
        <w:rPr>
          <w:sz w:val="28"/>
          <w:szCs w:val="28"/>
        </w:rPr>
        <w:t xml:space="preserve">Скорость (коэффициент) мутации, </w:t>
      </w:r>
      <m:oMath>
        <m:sSub>
          <m:sSubPr>
            <m:ctrlPr>
              <w:rPr>
                <w:rFonts w:ascii="Cambria Math" w:hAnsi="Cambria Math"/>
                <w:i/>
                <w:sz w:val="28"/>
                <w:szCs w:val="28"/>
              </w:rPr>
            </m:ctrlPr>
          </m:sSubPr>
          <m:e>
            <m:r>
              <w:rPr>
                <w:rFonts w:ascii="Cambria Math" w:hAnsi="Cambria Math"/>
                <w:sz w:val="28"/>
                <w:szCs w:val="28"/>
              </w:rPr>
              <m:t>U</m:t>
            </m:r>
          </m:e>
          <m:sub>
            <m:r>
              <w:rPr>
                <w:rFonts w:ascii="Cambria Math" w:hAnsi="Cambria Math"/>
                <w:sz w:val="28"/>
                <w:szCs w:val="28"/>
              </w:rPr>
              <m:t>b</m:t>
            </m:r>
          </m:sub>
        </m:sSub>
      </m:oMath>
      <w:r w:rsidRPr="000704C8">
        <w:rPr>
          <w:sz w:val="28"/>
          <w:szCs w:val="28"/>
        </w:rPr>
        <w:t xml:space="preserve">: </w:t>
      </w:r>
      <m:oMath>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-3</m:t>
            </m:r>
          </m:sup>
        </m:sSup>
      </m:oMath>
    </w:p>
    <w:p w14:paraId="1CEFA969" w14:textId="7861790C" w:rsidR="00A8493D" w:rsidRPr="000704C8" w:rsidRDefault="00A8493D" w:rsidP="00834514">
      <w:pPr>
        <w:pStyle w:val="ac"/>
        <w:numPr>
          <w:ilvl w:val="0"/>
          <w:numId w:val="6"/>
        </w:numPr>
        <w:spacing w:before="0" w:beforeAutospacing="0" w:afterLines="80" w:after="192" w:afterAutospacing="0"/>
        <w:jc w:val="both"/>
        <w:rPr>
          <w:sz w:val="28"/>
          <w:szCs w:val="28"/>
        </w:rPr>
      </w:pPr>
      <w:r w:rsidRPr="000704C8">
        <w:rPr>
          <w:sz w:val="28"/>
          <w:szCs w:val="28"/>
        </w:rPr>
        <w:t xml:space="preserve">Масштаб кросс-иммунитета, a: </w:t>
      </w:r>
      <w:r w:rsidR="00D75379" w:rsidRPr="004E2B67">
        <w:rPr>
          <w:sz w:val="28"/>
          <w:szCs w:val="28"/>
        </w:rPr>
        <w:t>14</w:t>
      </w:r>
      <w:r w:rsidRPr="000704C8">
        <w:rPr>
          <w:sz w:val="28"/>
          <w:szCs w:val="28"/>
        </w:rPr>
        <w:t>.0 антигенных единиц.</w:t>
      </w:r>
    </w:p>
    <w:p w14:paraId="3142E6D4" w14:textId="61D2FA4F" w:rsidR="00A8493D" w:rsidRPr="000704C8" w:rsidRDefault="00A8493D" w:rsidP="00834514">
      <w:pPr>
        <w:pStyle w:val="ac"/>
        <w:numPr>
          <w:ilvl w:val="0"/>
          <w:numId w:val="6"/>
        </w:numPr>
        <w:spacing w:before="0" w:beforeAutospacing="0" w:afterLines="80" w:after="192" w:afterAutospacing="0"/>
        <w:jc w:val="both"/>
        <w:rPr>
          <w:sz w:val="28"/>
          <w:szCs w:val="28"/>
        </w:rPr>
      </w:pPr>
      <w:r w:rsidRPr="000704C8">
        <w:rPr>
          <w:sz w:val="28"/>
          <w:szCs w:val="28"/>
        </w:rPr>
        <w:t xml:space="preserve">Размер сетки фенотипа, L: </w:t>
      </w:r>
      <w:r w:rsidR="00A37D4A">
        <w:rPr>
          <w:sz w:val="28"/>
          <w:szCs w:val="28"/>
        </w:rPr>
        <w:t>22</w:t>
      </w:r>
      <w:r w:rsidRPr="000704C8">
        <w:rPr>
          <w:sz w:val="28"/>
          <w:szCs w:val="28"/>
        </w:rPr>
        <w:t xml:space="preserve">0 </w:t>
      </w:r>
      <w:r w:rsidR="000C097E">
        <w:rPr>
          <w:sz w:val="28"/>
          <w:szCs w:val="28"/>
        </w:rPr>
        <w:t>ячеек</w:t>
      </w:r>
      <w:r w:rsidRPr="000704C8">
        <w:rPr>
          <w:sz w:val="28"/>
          <w:szCs w:val="28"/>
        </w:rPr>
        <w:t>.</w:t>
      </w:r>
    </w:p>
    <w:p w14:paraId="6E9E2A01" w14:textId="78C45EA5" w:rsidR="00A8493D" w:rsidRPr="00107227" w:rsidRDefault="00A8493D" w:rsidP="00834514">
      <w:pPr>
        <w:pStyle w:val="ac"/>
        <w:numPr>
          <w:ilvl w:val="0"/>
          <w:numId w:val="6"/>
        </w:numPr>
        <w:spacing w:before="0" w:beforeAutospacing="0" w:afterLines="80" w:after="192" w:afterAutospacing="0"/>
        <w:jc w:val="both"/>
        <w:rPr>
          <w:sz w:val="28"/>
          <w:szCs w:val="28"/>
        </w:rPr>
      </w:pPr>
      <w:r w:rsidRPr="000704C8">
        <w:rPr>
          <w:sz w:val="28"/>
          <w:szCs w:val="28"/>
        </w:rPr>
        <w:lastRenderedPageBreak/>
        <w:t xml:space="preserve">Шаг по времени, </w:t>
      </w:r>
      <m:oMath>
        <m:r>
          <m:rPr>
            <m:sty m:val="p"/>
          </m:rPr>
          <w:rPr>
            <w:rFonts w:ascii="Cambria Math" w:hAnsi="Cambria Math"/>
            <w:sz w:val="28"/>
            <w:szCs w:val="28"/>
          </w:rPr>
          <m:t>Δ</m:t>
        </m:r>
        <m:r>
          <w:rPr>
            <w:rFonts w:ascii="Cambria Math" w:hAnsi="Cambria Math"/>
            <w:sz w:val="28"/>
            <w:szCs w:val="28"/>
          </w:rPr>
          <m:t>t</m:t>
        </m:r>
      </m:oMath>
      <w:r w:rsidRPr="00107227">
        <w:rPr>
          <w:sz w:val="28"/>
          <w:szCs w:val="28"/>
        </w:rPr>
        <w:t>: 0.5 (в безразмерных единицах). За одну единицу времени принимается длительность инфекционного цикла (</w:t>
      </w:r>
      <w:proofErr w:type="spellStart"/>
      <w:r w:rsidRPr="00107227">
        <w:rPr>
          <w:sz w:val="28"/>
          <w:szCs w:val="28"/>
        </w:rPr>
        <w:t>cycle</w:t>
      </w:r>
      <w:proofErr w:type="spellEnd"/>
      <w:r w:rsidRPr="00107227">
        <w:rPr>
          <w:sz w:val="28"/>
          <w:szCs w:val="28"/>
        </w:rPr>
        <w:t xml:space="preserve"> = 5 </w:t>
      </w:r>
      <w:proofErr w:type="spellStart"/>
      <w:r w:rsidRPr="00107227">
        <w:rPr>
          <w:sz w:val="28"/>
          <w:szCs w:val="28"/>
        </w:rPr>
        <w:t>days</w:t>
      </w:r>
      <w:proofErr w:type="spellEnd"/>
      <w:r w:rsidRPr="00107227">
        <w:rPr>
          <w:sz w:val="28"/>
          <w:szCs w:val="28"/>
        </w:rPr>
        <w:t>).</w:t>
      </w:r>
    </w:p>
    <w:p w14:paraId="0CBCEC39" w14:textId="63A70C27" w:rsidR="00AC1764" w:rsidRDefault="00A8493D" w:rsidP="00A732FD">
      <w:pPr>
        <w:pStyle w:val="ac"/>
        <w:spacing w:before="0" w:beforeAutospacing="0" w:afterLines="80" w:after="192" w:afterAutospacing="0"/>
        <w:ind w:firstLine="708"/>
        <w:jc w:val="both"/>
        <w:rPr>
          <w:sz w:val="28"/>
          <w:szCs w:val="28"/>
        </w:rPr>
      </w:pPr>
      <w:r w:rsidRPr="000704C8">
        <w:rPr>
          <w:sz w:val="28"/>
          <w:szCs w:val="28"/>
        </w:rPr>
        <w:t>Начальные условия симуляции:</w:t>
      </w:r>
      <w:r w:rsidR="00A732FD">
        <w:rPr>
          <w:sz w:val="28"/>
          <w:szCs w:val="28"/>
        </w:rPr>
        <w:t xml:space="preserve"> </w:t>
      </w:r>
      <w:r w:rsidRPr="000704C8">
        <w:rPr>
          <w:sz w:val="28"/>
          <w:szCs w:val="28"/>
        </w:rPr>
        <w:t>Для формирования направленной бегущей волны задается асимметричное начальное распределение. Инфекция инициализируется точечно в узле j</w:t>
      </w:r>
      <w:r w:rsidR="0044581C">
        <w:rPr>
          <w:sz w:val="28"/>
          <w:szCs w:val="28"/>
        </w:rPr>
        <w:t xml:space="preserve"> </w:t>
      </w:r>
      <w:r w:rsidRPr="000704C8">
        <w:rPr>
          <w:sz w:val="28"/>
          <w:szCs w:val="28"/>
        </w:rPr>
        <w:t>=</w:t>
      </w:r>
      <w:r w:rsidR="0044581C">
        <w:rPr>
          <w:sz w:val="28"/>
          <w:szCs w:val="28"/>
        </w:rPr>
        <w:t xml:space="preserve"> </w:t>
      </w:r>
      <w:r w:rsidRPr="000704C8">
        <w:rPr>
          <w:sz w:val="28"/>
          <w:szCs w:val="28"/>
        </w:rPr>
        <w:t xml:space="preserve">19 с долей инфицированных </w:t>
      </w:r>
      <m:oMath>
        <m:sSub>
          <m:sSubPr>
            <m:ctrlPr>
              <w:rPr>
                <w:rFonts w:ascii="Cambria Math" w:hAnsi="Cambria Math"/>
                <w:sz w:val="28"/>
                <w:szCs w:val="28"/>
              </w:rPr>
            </m:ctrlPr>
          </m:sSubPr>
          <m:e>
            <m:r>
              <w:rPr>
                <w:rFonts w:ascii="Cambria Math" w:hAnsi="Cambria Math"/>
                <w:sz w:val="28"/>
                <w:szCs w:val="28"/>
              </w:rPr>
              <m:t>I</m:t>
            </m:r>
          </m:e>
          <m:sub>
            <m:r>
              <m:rPr>
                <m:sty m:val="p"/>
              </m:rPr>
              <w:rPr>
                <w:rFonts w:ascii="Cambria Math" w:hAnsi="Cambria Math"/>
                <w:sz w:val="28"/>
                <w:szCs w:val="28"/>
              </w:rPr>
              <m:t>19</m:t>
            </m:r>
          </m:sub>
        </m:sSub>
        <m:r>
          <m:rPr>
            <m:sty m:val="p"/>
          </m:rPr>
          <w:rPr>
            <w:rFonts w:ascii="Cambria Math" w:hAnsi="Cambria Math"/>
            <w:sz w:val="28"/>
            <w:szCs w:val="28"/>
          </w:rPr>
          <m:t>=</m:t>
        </m:r>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0704C8">
        <w:rPr>
          <w:sz w:val="28"/>
          <w:szCs w:val="28"/>
        </w:rPr>
        <w:t>. Для предотвращения распространения инфекции в обратном направлении (к узлу j</w:t>
      </w:r>
      <w:r w:rsidR="00D700A8">
        <w:rPr>
          <w:sz w:val="28"/>
          <w:szCs w:val="28"/>
        </w:rPr>
        <w:t xml:space="preserve"> </w:t>
      </w:r>
      <w:r w:rsidRPr="000704C8">
        <w:rPr>
          <w:sz w:val="28"/>
          <w:szCs w:val="28"/>
        </w:rPr>
        <w:t>=</w:t>
      </w:r>
      <w:r w:rsidR="00D700A8">
        <w:rPr>
          <w:sz w:val="28"/>
          <w:szCs w:val="28"/>
        </w:rPr>
        <w:t xml:space="preserve"> </w:t>
      </w:r>
      <w:r w:rsidRPr="000704C8">
        <w:rPr>
          <w:sz w:val="28"/>
          <w:szCs w:val="28"/>
        </w:rPr>
        <w:t>0), позади инфекционного фронта формируется равномерный «исторический» барьер коллективного иммунитета: узлы с j</w:t>
      </w:r>
      <w:r w:rsidR="00F73860">
        <w:rPr>
          <w:sz w:val="28"/>
          <w:szCs w:val="28"/>
        </w:rPr>
        <w:t xml:space="preserve"> </w:t>
      </w:r>
      <w:r w:rsidRPr="000704C8">
        <w:rPr>
          <w:sz w:val="28"/>
          <w:szCs w:val="28"/>
        </w:rPr>
        <w:t>=</w:t>
      </w:r>
      <w:r w:rsidR="00F73860">
        <w:rPr>
          <w:sz w:val="28"/>
          <w:szCs w:val="28"/>
        </w:rPr>
        <w:t xml:space="preserve"> </w:t>
      </w:r>
      <w:r w:rsidRPr="000704C8">
        <w:rPr>
          <w:sz w:val="28"/>
          <w:szCs w:val="28"/>
        </w:rPr>
        <w:t>0 по j</w:t>
      </w:r>
      <w:r w:rsidR="00F73860">
        <w:rPr>
          <w:sz w:val="28"/>
          <w:szCs w:val="28"/>
        </w:rPr>
        <w:t xml:space="preserve"> </w:t>
      </w:r>
      <w:r w:rsidRPr="000704C8">
        <w:rPr>
          <w:sz w:val="28"/>
          <w:szCs w:val="28"/>
        </w:rPr>
        <w:t>=</w:t>
      </w:r>
      <w:r w:rsidR="00F73860">
        <w:rPr>
          <w:sz w:val="28"/>
          <w:szCs w:val="28"/>
        </w:rPr>
        <w:t xml:space="preserve"> </w:t>
      </w:r>
      <w:r w:rsidRPr="000704C8">
        <w:rPr>
          <w:sz w:val="28"/>
          <w:szCs w:val="28"/>
        </w:rPr>
        <w:t xml:space="preserve">18 заполняются долями переболевших так, чтобы суммарный начальный иммунитет составлял </w:t>
      </w:r>
      <m:oMath>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0704C8">
        <w:rPr>
          <w:sz w:val="28"/>
          <w:szCs w:val="28"/>
        </w:rPr>
        <w:t>. Пространство впереди фронта (</w:t>
      </w:r>
      <m:oMath>
        <m:r>
          <w:rPr>
            <w:rFonts w:ascii="Cambria Math" w:hAnsi="Cambria Math"/>
            <w:sz w:val="28"/>
            <w:szCs w:val="28"/>
          </w:rPr>
          <m:t>j</m:t>
        </m:r>
        <m:r>
          <m:rPr>
            <m:sty m:val="p"/>
          </m:rPr>
          <w:rPr>
            <w:rFonts w:ascii="Cambria Math" w:hAnsi="Cambria Math"/>
            <w:sz w:val="28"/>
            <w:szCs w:val="28"/>
          </w:rPr>
          <m:t xml:space="preserve"> </m:t>
        </m:r>
        <m:r>
          <m:rPr>
            <m:sty m:val="p"/>
          </m:rPr>
          <w:rPr>
            <w:rFonts w:ascii="Cambria Math" w:hAnsi="Cambria Math"/>
            <w:sz w:val="28"/>
            <w:szCs w:val="28"/>
          </w:rPr>
          <m:t>≥</m:t>
        </m:r>
        <m:r>
          <m:rPr>
            <m:sty m:val="p"/>
          </m:rPr>
          <w:rPr>
            <w:rFonts w:ascii="Cambria Math" w:hAnsi="Cambria Math"/>
            <w:sz w:val="28"/>
            <w:szCs w:val="28"/>
          </w:rPr>
          <m:t>20</m:t>
        </m:r>
      </m:oMath>
      <w:r w:rsidRPr="000704C8">
        <w:rPr>
          <w:sz w:val="28"/>
          <w:szCs w:val="28"/>
        </w:rPr>
        <w:t>) остается абсолютно восприимчивым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j</m:t>
            </m:r>
          </m:sub>
        </m:sSub>
        <m:r>
          <m:rPr>
            <m:sty m:val="p"/>
          </m:rPr>
          <w:rPr>
            <w:rFonts w:ascii="Cambria Math" w:hAnsi="Cambria Math"/>
            <w:sz w:val="28"/>
            <w:szCs w:val="28"/>
          </w:rPr>
          <m:t>=0</m:t>
        </m:r>
      </m:oMath>
      <w:r w:rsidRPr="000704C8">
        <w:rPr>
          <w:sz w:val="28"/>
          <w:szCs w:val="28"/>
        </w:rPr>
        <w:t>).</w:t>
      </w:r>
    </w:p>
    <w:p w14:paraId="52BD19F3" w14:textId="77777777" w:rsidR="0081160E" w:rsidRPr="00D94896" w:rsidRDefault="0081160E" w:rsidP="00D94896">
      <w:pPr>
        <w:pStyle w:val="ac"/>
        <w:spacing w:before="0" w:beforeAutospacing="0" w:afterLines="80" w:after="192" w:afterAutospacing="0"/>
        <w:jc w:val="both"/>
        <w:rPr>
          <w:sz w:val="28"/>
          <w:szCs w:val="28"/>
        </w:rPr>
      </w:pPr>
    </w:p>
    <w:p w14:paraId="0BE42DF8" w14:textId="77777777" w:rsidR="00A37D4A" w:rsidRPr="0081160E" w:rsidRDefault="00A37D4A" w:rsidP="00AC1764">
      <w:pPr>
        <w:pStyle w:val="ac"/>
        <w:spacing w:before="0" w:beforeAutospacing="0" w:afterLines="80" w:after="192" w:afterAutospacing="0"/>
        <w:jc w:val="both"/>
        <w:rPr>
          <w:b/>
          <w:bCs/>
          <w:sz w:val="28"/>
          <w:szCs w:val="28"/>
        </w:rPr>
      </w:pPr>
      <w:r w:rsidRPr="0081160E">
        <w:rPr>
          <w:b/>
          <w:bCs/>
          <w:sz w:val="28"/>
          <w:szCs w:val="28"/>
        </w:rPr>
        <w:t>4.3. Результаты моделирования и анализ одномерной динамики</w:t>
      </w:r>
    </w:p>
    <w:p w14:paraId="31F456E1" w14:textId="794A2A67" w:rsidR="002466E7" w:rsidRDefault="002466E7" w:rsidP="00A732FD">
      <w:pPr>
        <w:pStyle w:val="ac"/>
        <w:spacing w:before="0" w:beforeAutospacing="0" w:afterLines="80" w:after="192" w:afterAutospacing="0"/>
        <w:ind w:firstLine="708"/>
        <w:jc w:val="both"/>
        <w:rPr>
          <w:sz w:val="28"/>
          <w:szCs w:val="28"/>
        </w:rPr>
      </w:pPr>
      <w:r w:rsidRPr="002466E7">
        <w:rPr>
          <w:sz w:val="28"/>
          <w:szCs w:val="28"/>
        </w:rPr>
        <w:t>В ходе численного эксперимента наблюда</w:t>
      </w:r>
      <w:r>
        <w:rPr>
          <w:sz w:val="28"/>
          <w:szCs w:val="28"/>
        </w:rPr>
        <w:t>ется</w:t>
      </w:r>
      <w:r w:rsidRPr="002466E7">
        <w:rPr>
          <w:sz w:val="28"/>
          <w:szCs w:val="28"/>
        </w:rPr>
        <w:t xml:space="preserve"> успешное формирование и устойчивое направленное распространение эволюционной бегущей волны.</w:t>
      </w:r>
    </w:p>
    <w:p w14:paraId="29DA3F36" w14:textId="5FBCE8C9" w:rsidR="00B9719F" w:rsidRPr="002466E7" w:rsidRDefault="00B9719F" w:rsidP="00B9719F">
      <w:pPr>
        <w:pStyle w:val="ac"/>
        <w:spacing w:before="0" w:beforeAutospacing="0" w:afterLines="80" w:after="192" w:afterAutospacing="0"/>
        <w:jc w:val="center"/>
        <w:rPr>
          <w:sz w:val="28"/>
          <w:szCs w:val="28"/>
        </w:rPr>
      </w:pPr>
      <w:r>
        <w:rPr>
          <w:noProof/>
        </w:rPr>
        <w:drawing>
          <wp:inline distT="0" distB="0" distL="0" distR="0" wp14:anchorId="6D3B3F5C" wp14:editId="7A30FB8F">
            <wp:extent cx="5664432" cy="314864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7349"/>
                    <a:stretch/>
                  </pic:blipFill>
                  <pic:spPr bwMode="auto">
                    <a:xfrm>
                      <a:off x="0" y="0"/>
                      <a:ext cx="5688804" cy="3162189"/>
                    </a:xfrm>
                    <a:prstGeom prst="rect">
                      <a:avLst/>
                    </a:prstGeom>
                    <a:noFill/>
                    <a:ln>
                      <a:noFill/>
                    </a:ln>
                    <a:extLst>
                      <a:ext uri="{53640926-AAD7-44D8-BBD7-CCE9431645EC}">
                        <a14:shadowObscured xmlns:a14="http://schemas.microsoft.com/office/drawing/2010/main"/>
                      </a:ext>
                    </a:extLst>
                  </pic:spPr>
                </pic:pic>
              </a:graphicData>
            </a:graphic>
          </wp:inline>
        </w:drawing>
      </w:r>
    </w:p>
    <w:p w14:paraId="65449EBD" w14:textId="423319F3" w:rsidR="002466E7" w:rsidRPr="00D72DC7" w:rsidRDefault="002466E7" w:rsidP="00D72DC7">
      <w:pPr>
        <w:pStyle w:val="ac"/>
        <w:spacing w:before="0" w:beforeAutospacing="0" w:afterLines="80" w:after="192" w:afterAutospacing="0"/>
        <w:jc w:val="center"/>
        <w:rPr>
          <w:sz w:val="22"/>
          <w:szCs w:val="22"/>
        </w:rPr>
      </w:pPr>
      <w:r w:rsidRPr="00D72DC7">
        <w:rPr>
          <w:sz w:val="22"/>
          <w:szCs w:val="22"/>
        </w:rPr>
        <w:t>Рисунок 4. Пространственные профили бегущей волны в последовательные моменты времени: распределение инфекции I и коллективного иммунитета R.</w:t>
      </w:r>
    </w:p>
    <w:p w14:paraId="280851CA" w14:textId="1177D829" w:rsidR="002466E7" w:rsidRPr="002466E7" w:rsidRDefault="002466E7" w:rsidP="00A732FD">
      <w:pPr>
        <w:pStyle w:val="ac"/>
        <w:spacing w:before="0" w:beforeAutospacing="0" w:afterLines="80" w:after="192" w:afterAutospacing="0"/>
        <w:ind w:firstLine="708"/>
        <w:jc w:val="both"/>
        <w:rPr>
          <w:sz w:val="28"/>
          <w:szCs w:val="28"/>
        </w:rPr>
      </w:pPr>
      <w:r w:rsidRPr="002466E7">
        <w:rPr>
          <w:sz w:val="28"/>
          <w:szCs w:val="28"/>
        </w:rPr>
        <w:t>Профиль активной инфекции представляет собой экстремально узкий пик</w:t>
      </w:r>
      <w:r w:rsidR="00421787">
        <w:rPr>
          <w:sz w:val="28"/>
          <w:szCs w:val="28"/>
        </w:rPr>
        <w:t xml:space="preserve"> </w:t>
      </w:r>
      <w:r w:rsidR="00421787" w:rsidRPr="002466E7">
        <w:rPr>
          <w:sz w:val="28"/>
          <w:szCs w:val="28"/>
        </w:rPr>
        <w:t>(Рисунок 4)</w:t>
      </w:r>
      <w:r w:rsidRPr="002466E7">
        <w:rPr>
          <w:sz w:val="28"/>
          <w:szCs w:val="28"/>
        </w:rPr>
        <w:t xml:space="preserve">. Рассчитанное стандартное отклонение распределения инфицированных составило всего </w:t>
      </w:r>
      <w:proofErr w:type="spellStart"/>
      <w:r w:rsidRPr="002466E7">
        <w:rPr>
          <w:sz w:val="28"/>
          <w:szCs w:val="28"/>
        </w:rPr>
        <w:t>σI</w:t>
      </w:r>
      <w:proofErr w:type="spellEnd"/>
      <w:r w:rsidRPr="002466E7">
        <w:rPr>
          <w:sz w:val="28"/>
          <w:szCs w:val="28"/>
        </w:rPr>
        <w:t>​</w:t>
      </w:r>
      <w:r w:rsidR="00D700A8">
        <w:rPr>
          <w:sz w:val="28"/>
          <w:szCs w:val="28"/>
        </w:rPr>
        <w:t xml:space="preserve"> </w:t>
      </w:r>
      <w:r w:rsidRPr="002466E7">
        <w:rPr>
          <w:sz w:val="28"/>
          <w:szCs w:val="28"/>
        </w:rPr>
        <w:t>≈</w:t>
      </w:r>
      <w:r w:rsidR="00D700A8">
        <w:rPr>
          <w:sz w:val="28"/>
          <w:szCs w:val="28"/>
        </w:rPr>
        <w:t xml:space="preserve"> </w:t>
      </w:r>
      <w:r w:rsidRPr="002466E7">
        <w:rPr>
          <w:sz w:val="28"/>
          <w:szCs w:val="28"/>
        </w:rPr>
        <w:t xml:space="preserve">0.12 </w:t>
      </w:r>
      <w:r w:rsidR="004D405B">
        <w:rPr>
          <w:sz w:val="28"/>
          <w:szCs w:val="28"/>
        </w:rPr>
        <w:t>цикла</w:t>
      </w:r>
      <w:r w:rsidRPr="002466E7">
        <w:rPr>
          <w:sz w:val="28"/>
          <w:szCs w:val="28"/>
        </w:rPr>
        <w:t>. Столь высокая степень локализации физически означает явление конкурентного исключения (</w:t>
      </w:r>
      <w:proofErr w:type="spellStart"/>
      <w:r w:rsidRPr="002466E7">
        <w:rPr>
          <w:sz w:val="28"/>
          <w:szCs w:val="28"/>
        </w:rPr>
        <w:t>clonal</w:t>
      </w:r>
      <w:proofErr w:type="spellEnd"/>
      <w:r w:rsidRPr="002466E7">
        <w:rPr>
          <w:sz w:val="28"/>
          <w:szCs w:val="28"/>
        </w:rPr>
        <w:t xml:space="preserve"> </w:t>
      </w:r>
      <w:proofErr w:type="spellStart"/>
      <w:r w:rsidRPr="002466E7">
        <w:rPr>
          <w:sz w:val="28"/>
          <w:szCs w:val="28"/>
        </w:rPr>
        <w:t>interference</w:t>
      </w:r>
      <w:proofErr w:type="spellEnd"/>
      <w:r w:rsidRPr="002466E7">
        <w:rPr>
          <w:sz w:val="28"/>
          <w:szCs w:val="28"/>
        </w:rPr>
        <w:t xml:space="preserve">) — в каждый момент времени в популяции доминирует строго один антигенный вариант вируса (одна мажорная линия). Опережающие </w:t>
      </w:r>
      <w:r w:rsidRPr="002466E7">
        <w:rPr>
          <w:sz w:val="28"/>
          <w:szCs w:val="28"/>
        </w:rPr>
        <w:lastRenderedPageBreak/>
        <w:t>мутации строго контролируются стохастическим фильтром, отсекающим нежизнеспособные «дробные» фенотипы впереди волны.</w:t>
      </w:r>
    </w:p>
    <w:p w14:paraId="62366BB4" w14:textId="1BAB6BB8" w:rsidR="002466E7" w:rsidRDefault="002466E7" w:rsidP="00A732FD">
      <w:pPr>
        <w:pStyle w:val="ac"/>
        <w:spacing w:before="0" w:beforeAutospacing="0" w:afterLines="80" w:after="192" w:afterAutospacing="0"/>
        <w:ind w:firstLine="708"/>
        <w:jc w:val="both"/>
        <w:rPr>
          <w:sz w:val="28"/>
          <w:szCs w:val="28"/>
        </w:rPr>
      </w:pPr>
      <w:r w:rsidRPr="002466E7">
        <w:rPr>
          <w:sz w:val="28"/>
          <w:szCs w:val="28"/>
        </w:rPr>
        <w:t xml:space="preserve">Позади инфекционного пика формируется широкая зона переболевших индивидов. В отличие от инфекционного фронта, распределение иммунной памяти имеет значительную ширину (стандартное отклонение </w:t>
      </w:r>
      <w:proofErr w:type="spellStart"/>
      <w:r w:rsidRPr="002466E7">
        <w:rPr>
          <w:sz w:val="28"/>
          <w:szCs w:val="28"/>
        </w:rPr>
        <w:t>σR</w:t>
      </w:r>
      <w:proofErr w:type="spellEnd"/>
      <w:r w:rsidR="00D700A8">
        <w:rPr>
          <w:sz w:val="28"/>
          <w:szCs w:val="28"/>
        </w:rPr>
        <w:t xml:space="preserve"> </w:t>
      </w:r>
      <w:r w:rsidRPr="002466E7">
        <w:rPr>
          <w:sz w:val="28"/>
          <w:szCs w:val="28"/>
        </w:rPr>
        <w:t>​≈</w:t>
      </w:r>
      <w:r w:rsidR="00D700A8">
        <w:rPr>
          <w:sz w:val="28"/>
          <w:szCs w:val="28"/>
        </w:rPr>
        <w:t xml:space="preserve"> </w:t>
      </w:r>
      <w:r w:rsidRPr="002466E7">
        <w:rPr>
          <w:sz w:val="28"/>
          <w:szCs w:val="28"/>
        </w:rPr>
        <w:t>13.88), что напрямую детерминировано заданным масштабом кросс-иммунитета a</w:t>
      </w:r>
      <w:r w:rsidR="00AD3B2E">
        <w:rPr>
          <w:sz w:val="28"/>
          <w:szCs w:val="28"/>
        </w:rPr>
        <w:t xml:space="preserve"> </w:t>
      </w:r>
      <w:r w:rsidRPr="002466E7">
        <w:rPr>
          <w:sz w:val="28"/>
          <w:szCs w:val="28"/>
        </w:rPr>
        <w:t>=</w:t>
      </w:r>
      <w:r w:rsidR="00AD3B2E">
        <w:rPr>
          <w:sz w:val="28"/>
          <w:szCs w:val="28"/>
        </w:rPr>
        <w:t xml:space="preserve"> </w:t>
      </w:r>
      <w:r w:rsidRPr="002466E7">
        <w:rPr>
          <w:sz w:val="28"/>
          <w:szCs w:val="28"/>
        </w:rPr>
        <w:t>14.</w:t>
      </w:r>
    </w:p>
    <w:p w14:paraId="2313B5F2" w14:textId="77777777" w:rsidR="002242E5" w:rsidRPr="002466E7" w:rsidRDefault="002242E5" w:rsidP="00A732FD">
      <w:pPr>
        <w:pStyle w:val="ac"/>
        <w:spacing w:before="0" w:beforeAutospacing="0" w:afterLines="80" w:after="192" w:afterAutospacing="0"/>
        <w:ind w:firstLine="708"/>
        <w:jc w:val="both"/>
        <w:rPr>
          <w:sz w:val="28"/>
          <w:szCs w:val="28"/>
        </w:rPr>
      </w:pPr>
      <w:r w:rsidRPr="00A732FD">
        <w:rPr>
          <w:sz w:val="28"/>
          <w:szCs w:val="28"/>
        </w:rPr>
        <w:drawing>
          <wp:inline distT="0" distB="0" distL="0" distR="0" wp14:anchorId="7B9ABFC8" wp14:editId="4B2C022A">
            <wp:extent cx="4956666" cy="2973788"/>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974841" cy="2984692"/>
                    </a:xfrm>
                    <a:prstGeom prst="rect">
                      <a:avLst/>
                    </a:prstGeom>
                    <a:noFill/>
                    <a:ln>
                      <a:noFill/>
                    </a:ln>
                  </pic:spPr>
                </pic:pic>
              </a:graphicData>
            </a:graphic>
          </wp:inline>
        </w:drawing>
      </w:r>
    </w:p>
    <w:p w14:paraId="4637C474" w14:textId="703A2364" w:rsidR="002242E5" w:rsidRPr="00A732FD" w:rsidRDefault="002242E5" w:rsidP="00A732FD">
      <w:pPr>
        <w:pStyle w:val="ac"/>
        <w:spacing w:before="0" w:beforeAutospacing="0" w:afterLines="80" w:after="192" w:afterAutospacing="0"/>
        <w:ind w:firstLine="708"/>
        <w:jc w:val="both"/>
        <w:rPr>
          <w:sz w:val="28"/>
          <w:szCs w:val="28"/>
        </w:rPr>
      </w:pPr>
      <w:r w:rsidRPr="00A732FD">
        <w:rPr>
          <w:sz w:val="28"/>
          <w:szCs w:val="28"/>
        </w:rPr>
        <w:t xml:space="preserve">Рисунок </w:t>
      </w:r>
      <w:r w:rsidR="00D72DC7" w:rsidRPr="00A732FD">
        <w:rPr>
          <w:sz w:val="28"/>
          <w:szCs w:val="28"/>
        </w:rPr>
        <w:t>5</w:t>
      </w:r>
      <w:r w:rsidRPr="00A732FD">
        <w:rPr>
          <w:sz w:val="28"/>
          <w:szCs w:val="28"/>
        </w:rPr>
        <w:t xml:space="preserve">. Макроскопическая динамика системы: нормировка популяции, глобальная доля инфицированных </w:t>
      </w:r>
      <w:proofErr w:type="spellStart"/>
      <w:r w:rsidRPr="00A732FD">
        <w:rPr>
          <w:sz w:val="28"/>
          <w:szCs w:val="28"/>
        </w:rPr>
        <w:t>finf</w:t>
      </w:r>
      <w:proofErr w:type="spellEnd"/>
      <w:r w:rsidRPr="00A732FD">
        <w:rPr>
          <w:sz w:val="28"/>
          <w:szCs w:val="28"/>
        </w:rPr>
        <w:t>​ и траектория движения центра волны во времени.</w:t>
      </w:r>
    </w:p>
    <w:p w14:paraId="11A932EF" w14:textId="117ABDC1" w:rsidR="002242E5" w:rsidRPr="002466E7" w:rsidRDefault="002242E5" w:rsidP="00A732FD">
      <w:pPr>
        <w:pStyle w:val="ac"/>
        <w:spacing w:before="0" w:beforeAutospacing="0" w:afterLines="80" w:after="192" w:afterAutospacing="0"/>
        <w:ind w:firstLine="708"/>
        <w:jc w:val="both"/>
        <w:rPr>
          <w:sz w:val="28"/>
          <w:szCs w:val="28"/>
        </w:rPr>
      </w:pPr>
      <w:r w:rsidRPr="002466E7">
        <w:rPr>
          <w:sz w:val="28"/>
          <w:szCs w:val="28"/>
        </w:rPr>
        <w:t>После начального переходного периода система выходит на строгий стационарный режим</w:t>
      </w:r>
      <w:r w:rsidR="000A7BCB">
        <w:rPr>
          <w:sz w:val="28"/>
          <w:szCs w:val="28"/>
        </w:rPr>
        <w:t xml:space="preserve"> </w:t>
      </w:r>
      <w:r w:rsidR="000A7BCB" w:rsidRPr="002466E7">
        <w:rPr>
          <w:sz w:val="28"/>
          <w:szCs w:val="28"/>
        </w:rPr>
        <w:t xml:space="preserve">(Рисунок </w:t>
      </w:r>
      <w:r w:rsidR="000A7BCB">
        <w:rPr>
          <w:sz w:val="28"/>
          <w:szCs w:val="28"/>
        </w:rPr>
        <w:t>5</w:t>
      </w:r>
      <w:r w:rsidR="000A7BCB" w:rsidRPr="002466E7">
        <w:rPr>
          <w:sz w:val="28"/>
          <w:szCs w:val="28"/>
        </w:rPr>
        <w:t>)</w:t>
      </w:r>
      <w:r w:rsidRPr="002466E7">
        <w:rPr>
          <w:sz w:val="28"/>
          <w:szCs w:val="28"/>
        </w:rPr>
        <w:t xml:space="preserve">. Глобальная заболеваемость стабилизируется на стабильно низком уровне: </w:t>
      </w:r>
      <w:proofErr w:type="spellStart"/>
      <w:r w:rsidRPr="002466E7">
        <w:rPr>
          <w:sz w:val="28"/>
          <w:szCs w:val="28"/>
        </w:rPr>
        <w:t>finf</w:t>
      </w:r>
      <w:proofErr w:type="spellEnd"/>
      <w:r w:rsidRPr="002466E7">
        <w:rPr>
          <w:sz w:val="28"/>
          <w:szCs w:val="28"/>
        </w:rPr>
        <w:t>​</w:t>
      </w:r>
      <w:r w:rsidR="000A7BCB">
        <w:rPr>
          <w:sz w:val="28"/>
          <w:szCs w:val="28"/>
        </w:rPr>
        <w:t xml:space="preserve"> </w:t>
      </w:r>
      <w:r w:rsidRPr="002466E7">
        <w:rPr>
          <w:sz w:val="28"/>
          <w:szCs w:val="28"/>
        </w:rPr>
        <w:t>≈</w:t>
      </w:r>
      <w:r w:rsidR="000A7BCB">
        <w:rPr>
          <w:sz w:val="28"/>
          <w:szCs w:val="28"/>
        </w:rPr>
        <w:t xml:space="preserve"> </w:t>
      </w:r>
      <w:r w:rsidRPr="002466E7">
        <w:rPr>
          <w:sz w:val="28"/>
          <w:szCs w:val="28"/>
        </w:rPr>
        <w:t>3.84</w:t>
      </w:r>
      <w:r w:rsidRPr="00A732FD">
        <w:rPr>
          <w:rFonts w:ascii="Cambria Math" w:hAnsi="Cambria Math" w:cs="Cambria Math"/>
          <w:sz w:val="28"/>
          <w:szCs w:val="28"/>
        </w:rPr>
        <w:t>⋅</w:t>
      </w:r>
      <w:r w:rsidRPr="002466E7">
        <w:rPr>
          <w:sz w:val="28"/>
          <w:szCs w:val="28"/>
        </w:rPr>
        <w:t>10</w:t>
      </w:r>
      <w:r w:rsidRPr="00A732FD">
        <w:rPr>
          <w:sz w:val="28"/>
          <w:szCs w:val="28"/>
        </w:rPr>
        <w:t>−5</w:t>
      </w:r>
      <w:r w:rsidRPr="002466E7">
        <w:rPr>
          <w:sz w:val="28"/>
          <w:szCs w:val="28"/>
        </w:rPr>
        <w:t xml:space="preserve">. Этот результат </w:t>
      </w:r>
      <w:proofErr w:type="spellStart"/>
      <w:r w:rsidRPr="002466E7">
        <w:rPr>
          <w:sz w:val="28"/>
          <w:szCs w:val="28"/>
        </w:rPr>
        <w:t>эпидемиологически</w:t>
      </w:r>
      <w:proofErr w:type="spellEnd"/>
      <w:r w:rsidRPr="002466E7">
        <w:rPr>
          <w:sz w:val="28"/>
          <w:szCs w:val="28"/>
        </w:rPr>
        <w:t xml:space="preserve"> достоверен, так как в любой произвольный момент времени сезонным вирусом инфицирована лишь крайне малая доля от общей численности популяции. Траектория центра инфекционного фронта демонстрирует идеальную линейную зависимость от времени. Это доказывает постоянство скорости антигенного дрейфа. Рассчитанная скорость эволюции составила v</w:t>
      </w:r>
      <w:r w:rsidR="00C87A20">
        <w:rPr>
          <w:sz w:val="28"/>
          <w:szCs w:val="28"/>
        </w:rPr>
        <w:t xml:space="preserve"> </w:t>
      </w:r>
      <w:r w:rsidRPr="002466E7">
        <w:rPr>
          <w:sz w:val="28"/>
          <w:szCs w:val="28"/>
        </w:rPr>
        <w:t>≈</w:t>
      </w:r>
      <w:r w:rsidR="00C87A20">
        <w:rPr>
          <w:sz w:val="28"/>
          <w:szCs w:val="28"/>
        </w:rPr>
        <w:t xml:space="preserve"> </w:t>
      </w:r>
      <w:r w:rsidRPr="002466E7">
        <w:rPr>
          <w:sz w:val="28"/>
          <w:szCs w:val="28"/>
        </w:rPr>
        <w:t>0.037 антигенных узлов за один инфекционный цикл. Учитывая, что один цикл составляет 5 дней, полученная скорость хорошо согласуется с наблюдаемыми темпами мутаций сезонного гриппа.</w:t>
      </w:r>
    </w:p>
    <w:p w14:paraId="5CCEB081" w14:textId="021D8667" w:rsidR="002466E7" w:rsidRPr="002466E7" w:rsidRDefault="002466E7" w:rsidP="00A732FD">
      <w:pPr>
        <w:pStyle w:val="ac"/>
        <w:spacing w:before="0" w:beforeAutospacing="0" w:afterLines="80" w:after="192" w:afterAutospacing="0"/>
        <w:ind w:firstLine="708"/>
        <w:jc w:val="both"/>
        <w:rPr>
          <w:sz w:val="28"/>
          <w:szCs w:val="28"/>
        </w:rPr>
      </w:pPr>
      <w:r w:rsidRPr="002466E7">
        <w:rPr>
          <w:sz w:val="28"/>
          <w:szCs w:val="28"/>
        </w:rPr>
        <w:t>Проведенный эксперимент подтверждает, что в жестко ограниченном одномерном пространстве вирус способен поддерживать вечную эндемическую циркуляцию. Широкий и плотный барьер переболевших индивидов делает невозможным возвратное движение инфекции. Единственной эволюционной стратегией выживания для вируса становится непрерывное направленное смещение</w:t>
      </w:r>
      <w:r w:rsidR="00564CC5">
        <w:rPr>
          <w:sz w:val="28"/>
          <w:szCs w:val="28"/>
        </w:rPr>
        <w:t xml:space="preserve"> </w:t>
      </w:r>
      <w:r w:rsidRPr="002466E7">
        <w:rPr>
          <w:sz w:val="28"/>
          <w:szCs w:val="28"/>
        </w:rPr>
        <w:t>в сторону новых, еще не инфицированных фенотипических ниш.</w:t>
      </w:r>
    </w:p>
    <w:p w14:paraId="0FF9A416" w14:textId="77777777" w:rsidR="00B365F1" w:rsidRPr="004D2389" w:rsidRDefault="00B365F1" w:rsidP="00523A0D">
      <w:pPr>
        <w:pStyle w:val="ac"/>
        <w:spacing w:before="0" w:beforeAutospacing="0" w:afterLines="80" w:after="192" w:afterAutospacing="0"/>
        <w:jc w:val="both"/>
        <w:rPr>
          <w:sz w:val="28"/>
          <w:szCs w:val="28"/>
        </w:rPr>
      </w:pPr>
    </w:p>
    <w:p w14:paraId="111ACC06" w14:textId="77777777" w:rsidR="00C96B68" w:rsidRPr="00104B85" w:rsidRDefault="00C96B68" w:rsidP="00C96B68">
      <w:pPr>
        <w:pStyle w:val="ac"/>
        <w:spacing w:before="0" w:beforeAutospacing="0" w:afterLines="80" w:after="192" w:afterAutospacing="0"/>
        <w:jc w:val="both"/>
        <w:rPr>
          <w:b/>
          <w:bCs/>
          <w:sz w:val="28"/>
          <w:szCs w:val="28"/>
        </w:rPr>
      </w:pPr>
      <w:r w:rsidRPr="00104B85">
        <w:rPr>
          <w:b/>
          <w:bCs/>
          <w:sz w:val="28"/>
          <w:szCs w:val="28"/>
        </w:rPr>
        <w:t>5. Эволюционная динамика в двумерном (2D) изотропном пространстве</w:t>
      </w:r>
    </w:p>
    <w:p w14:paraId="4C11C41E" w14:textId="77777777" w:rsidR="00C96B68" w:rsidRPr="00104B85" w:rsidRDefault="00C96B68" w:rsidP="00C96B68">
      <w:pPr>
        <w:pStyle w:val="ac"/>
        <w:spacing w:before="0" w:beforeAutospacing="0" w:afterLines="80" w:after="192" w:afterAutospacing="0"/>
        <w:jc w:val="both"/>
        <w:rPr>
          <w:b/>
          <w:bCs/>
          <w:sz w:val="28"/>
          <w:szCs w:val="28"/>
        </w:rPr>
      </w:pPr>
      <w:r w:rsidRPr="00104B85">
        <w:rPr>
          <w:b/>
          <w:bCs/>
          <w:sz w:val="28"/>
          <w:szCs w:val="28"/>
        </w:rPr>
        <w:t>5.1. Особенности математической модели в многомерном пространстве</w:t>
      </w:r>
    </w:p>
    <w:p w14:paraId="609D86BE" w14:textId="3A720FC9" w:rsidR="00C96B68" w:rsidRPr="00A732FD" w:rsidRDefault="00C96B68" w:rsidP="00A732FD">
      <w:pPr>
        <w:pStyle w:val="ac"/>
        <w:spacing w:before="0" w:beforeAutospacing="0" w:afterLines="80" w:after="192" w:afterAutospacing="0"/>
        <w:ind w:firstLine="708"/>
        <w:jc w:val="both"/>
        <w:rPr>
          <w:sz w:val="28"/>
          <w:szCs w:val="28"/>
        </w:rPr>
      </w:pPr>
      <w:r w:rsidRPr="00C96B68">
        <w:rPr>
          <w:sz w:val="28"/>
          <w:szCs w:val="28"/>
        </w:rPr>
        <w:t xml:space="preserve">В данном разделе осуществляется переход от одномерной фенотипической оси к двумерному (2D) дискретному пространству антигенных признаков размером </w:t>
      </w:r>
      <m:oMath>
        <m:r>
          <w:rPr>
            <w:rFonts w:ascii="Cambria Math" w:hAnsi="Cambria Math"/>
            <w:sz w:val="28"/>
            <w:szCs w:val="28"/>
          </w:rPr>
          <m:t>L</m:t>
        </m:r>
        <m:r>
          <m:rPr>
            <m:sty m:val="p"/>
          </m:rPr>
          <w:rPr>
            <w:rFonts w:ascii="Cambria Math" w:hAnsi="Cambria Math"/>
            <w:sz w:val="28"/>
            <w:szCs w:val="28"/>
          </w:rPr>
          <m:t xml:space="preserve"> </m:t>
        </m:r>
        <m:r>
          <m:rPr>
            <m:sty m:val="p"/>
          </m:rPr>
          <w:rPr>
            <w:rFonts w:ascii="Cambria Math" w:hAnsi="Cambria Math"/>
            <w:sz w:val="28"/>
            <w:szCs w:val="28"/>
          </w:rPr>
          <m:t>×</m:t>
        </m:r>
        <m:r>
          <w:rPr>
            <w:rFonts w:ascii="Cambria Math" w:hAnsi="Cambria Math"/>
            <w:sz w:val="28"/>
            <w:szCs w:val="28"/>
          </w:rPr>
          <m:t>L</m:t>
        </m:r>
      </m:oMath>
      <w:r w:rsidRPr="00C96B68">
        <w:rPr>
          <w:sz w:val="28"/>
          <w:szCs w:val="28"/>
        </w:rPr>
        <w:t xml:space="preserve">. Теперь каждый вирусный штамм однозначно характеризуется вектором </w:t>
      </w:r>
      <w:r w:rsidRPr="00BE4152">
        <w:rPr>
          <w:sz w:val="28"/>
          <w:szCs w:val="28"/>
        </w:rPr>
        <w:t xml:space="preserve">координат </w:t>
      </w:r>
      <m:oMath>
        <m:r>
          <w:rPr>
            <w:rFonts w:ascii="Cambria Math" w:hAnsi="Cambria Math"/>
            <w:sz w:val="28"/>
            <w:szCs w:val="28"/>
          </w:rPr>
          <m:t>r</m:t>
        </m:r>
        <m:r>
          <m:rPr>
            <m:sty m:val="p"/>
          </m:rPr>
          <w:rPr>
            <w:rFonts w:ascii="Cambria Math" w:hAnsi="Cambria Math"/>
            <w:sz w:val="28"/>
            <w:szCs w:val="28"/>
          </w:rPr>
          <m:t>=</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y</m:t>
            </m:r>
          </m:e>
        </m:d>
      </m:oMath>
      <w:r w:rsidRPr="00BE4152">
        <w:rPr>
          <w:sz w:val="28"/>
          <w:szCs w:val="28"/>
        </w:rPr>
        <w:t>.</w:t>
      </w:r>
    </w:p>
    <w:p w14:paraId="16470AAE" w14:textId="00FE38DE" w:rsidR="00C96B68" w:rsidRPr="00C96B68" w:rsidRDefault="00C96B68" w:rsidP="00A732FD">
      <w:pPr>
        <w:pStyle w:val="ac"/>
        <w:spacing w:before="0" w:beforeAutospacing="0" w:afterLines="80" w:after="192" w:afterAutospacing="0"/>
        <w:ind w:firstLine="708"/>
        <w:jc w:val="both"/>
        <w:rPr>
          <w:sz w:val="28"/>
          <w:szCs w:val="28"/>
        </w:rPr>
      </w:pPr>
      <w:r w:rsidRPr="00C96B68">
        <w:rPr>
          <w:sz w:val="28"/>
          <w:szCs w:val="28"/>
        </w:rPr>
        <w:t>Фундаментальные разностные уравнения динамики системы и экспоненциальная форма ядра кросс-иммунитета K(u) остаются идентичными одномерному случаю (см. раздел 4.1). Существенные изменения математического аппарата затрагивают исключительно метрические и пространственные операторы:</w:t>
      </w:r>
    </w:p>
    <w:p w14:paraId="3E717F04" w14:textId="0D1F0672" w:rsidR="00C96B68" w:rsidRPr="00C96B68" w:rsidRDefault="00C96B68" w:rsidP="00A732FD">
      <w:pPr>
        <w:pStyle w:val="ac"/>
        <w:spacing w:before="0" w:beforeAutospacing="0" w:afterLines="80" w:after="192" w:afterAutospacing="0"/>
        <w:ind w:firstLine="708"/>
        <w:jc w:val="both"/>
        <w:rPr>
          <w:sz w:val="28"/>
          <w:szCs w:val="28"/>
        </w:rPr>
      </w:pPr>
      <w:r w:rsidRPr="00C96B68">
        <w:rPr>
          <w:sz w:val="28"/>
          <w:szCs w:val="28"/>
        </w:rPr>
        <w:t>Антигенная дистанция. Обобщенная дистанция u между двумя штаммами теперь вычисляется как евклидово расстояние на двумерной плоскости. Для исключения краевых эффектов решетка замыкается сама на себя (периодические граничные условия), образуя топологию тора:</w:t>
      </w:r>
    </w:p>
    <w:p w14:paraId="040E30E9" w14:textId="7B228DBC" w:rsidR="00BE4152" w:rsidRPr="00A732FD" w:rsidRDefault="00BE4152" w:rsidP="00A732FD">
      <w:pPr>
        <w:pStyle w:val="ac"/>
        <w:spacing w:before="0" w:beforeAutospacing="0" w:afterLines="80" w:after="192" w:afterAutospacing="0"/>
        <w:ind w:firstLine="708"/>
        <w:jc w:val="both"/>
        <w:rPr>
          <w:sz w:val="28"/>
          <w:szCs w:val="28"/>
        </w:rPr>
      </w:pPr>
      <m:oMathPara>
        <m:oMath>
          <m:r>
            <w:rPr>
              <w:rFonts w:ascii="Cambria Math" w:hAnsi="Cambria Math"/>
              <w:sz w:val="28"/>
              <w:szCs w:val="28"/>
            </w:rPr>
            <m:t>u</m:t>
          </m:r>
          <m:r>
            <m:rPr>
              <m:sty m:val="p"/>
            </m:rPr>
            <w:rPr>
              <w:rFonts w:ascii="Cambria Math" w:hAnsi="Cambria Math"/>
              <w:sz w:val="28"/>
              <w:szCs w:val="28"/>
            </w:rPr>
            <m:t>=</m:t>
          </m:r>
          <m:rad>
            <m:radPr>
              <m:degHide m:val="1"/>
              <m:ctrlPr>
                <w:rPr>
                  <w:rFonts w:ascii="Cambria Math" w:hAnsi="Cambria Math"/>
                  <w:sz w:val="28"/>
                  <w:szCs w:val="28"/>
                </w:rPr>
              </m:ctrlPr>
            </m:radPr>
            <m:deg/>
            <m:e>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Δ</m:t>
                      </m:r>
                      <m:r>
                        <w:rPr>
                          <w:rFonts w:ascii="Cambria Math" w:hAnsi="Cambria Math"/>
                          <w:sz w:val="28"/>
                          <w:szCs w:val="28"/>
                        </w:rPr>
                        <m:t>x</m:t>
                      </m:r>
                    </m:e>
                  </m:d>
                </m:e>
                <m:sup>
                  <m:r>
                    <m:rPr>
                      <m:sty m:val="p"/>
                    </m:rPr>
                    <w:rPr>
                      <w:rFonts w:ascii="Cambria Math" w:hAnsi="Cambria Math"/>
                      <w:sz w:val="28"/>
                      <w:szCs w:val="28"/>
                    </w:rPr>
                    <m:t>2</m:t>
                  </m:r>
                </m:sup>
              </m:sSup>
              <m:r>
                <m:rPr>
                  <m:sty m:val="p"/>
                </m:rPr>
                <w:rPr>
                  <w:rFonts w:ascii="Cambria Math" w:hAnsi="Cambria Math"/>
                  <w:sz w:val="28"/>
                  <w:szCs w:val="28"/>
                </w:rPr>
                <m:t>+</m:t>
              </m:r>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Δ</m:t>
                      </m:r>
                      <m:r>
                        <w:rPr>
                          <w:rFonts w:ascii="Cambria Math" w:hAnsi="Cambria Math"/>
                          <w:sz w:val="28"/>
                          <w:szCs w:val="28"/>
                        </w:rPr>
                        <m:t>y</m:t>
                      </m:r>
                    </m:e>
                  </m:d>
                </m:e>
                <m:sup>
                  <m:r>
                    <m:rPr>
                      <m:sty m:val="p"/>
                    </m:rPr>
                    <w:rPr>
                      <w:rFonts w:ascii="Cambria Math" w:hAnsi="Cambria Math"/>
                      <w:sz w:val="28"/>
                      <w:szCs w:val="28"/>
                    </w:rPr>
                    <m:t>2</m:t>
                  </m:r>
                </m:sup>
              </m:sSup>
            </m:e>
          </m:rad>
        </m:oMath>
      </m:oMathPara>
    </w:p>
    <w:p w14:paraId="0070F27C" w14:textId="0665F1EB" w:rsidR="00C96B68" w:rsidRPr="00C96B68" w:rsidRDefault="00C96B68" w:rsidP="00A732FD">
      <w:pPr>
        <w:pStyle w:val="ac"/>
        <w:spacing w:before="0" w:beforeAutospacing="0" w:afterLines="80" w:after="192" w:afterAutospacing="0"/>
        <w:ind w:firstLine="708"/>
        <w:jc w:val="both"/>
        <w:rPr>
          <w:sz w:val="28"/>
          <w:szCs w:val="28"/>
        </w:rPr>
      </w:pPr>
      <w:r w:rsidRPr="00C96B68">
        <w:rPr>
          <w:sz w:val="28"/>
          <w:szCs w:val="28"/>
        </w:rPr>
        <w:t>Многомерные интегралы. Глобальные параметры ландшафта восприимчивости Q(x,</w:t>
      </w:r>
      <w:r w:rsidR="00CD33B8">
        <w:rPr>
          <w:sz w:val="28"/>
          <w:szCs w:val="28"/>
        </w:rPr>
        <w:t xml:space="preserve"> </w:t>
      </w:r>
      <w:r w:rsidRPr="00C96B68">
        <w:rPr>
          <w:sz w:val="28"/>
          <w:szCs w:val="28"/>
        </w:rPr>
        <w:t>y) и давления инфекции P(x,</w:t>
      </w:r>
      <w:r w:rsidR="00CD33B8">
        <w:rPr>
          <w:sz w:val="28"/>
          <w:szCs w:val="28"/>
        </w:rPr>
        <w:t xml:space="preserve"> </w:t>
      </w:r>
      <w:r w:rsidRPr="00C96B68">
        <w:rPr>
          <w:sz w:val="28"/>
          <w:szCs w:val="28"/>
        </w:rPr>
        <w:t>y) вычисляются как полноценные двумерные дискретные свертки матриц состояний R и I с двумерным ядром K(u).</w:t>
      </w:r>
    </w:p>
    <w:p w14:paraId="08132377" w14:textId="2FAD587D" w:rsidR="00C96B68" w:rsidRPr="00C96B68" w:rsidRDefault="00C96B68" w:rsidP="00A732FD">
      <w:pPr>
        <w:pStyle w:val="ac"/>
        <w:spacing w:before="0" w:beforeAutospacing="0" w:afterLines="80" w:after="192" w:afterAutospacing="0"/>
        <w:ind w:firstLine="708"/>
        <w:jc w:val="both"/>
        <w:rPr>
          <w:sz w:val="28"/>
          <w:szCs w:val="28"/>
        </w:rPr>
      </w:pPr>
      <w:r w:rsidRPr="00C96B68">
        <w:rPr>
          <w:sz w:val="28"/>
          <w:szCs w:val="28"/>
        </w:rPr>
        <w:t>Оператор мутаций (диффузия). В детерминированном пределе диффузия мутаций обобщается на два измерения и описывается дискретным двумерным оператором Лапласа. Стохастическая обработка входящих мутаций (пуассоновский фильтр «</w:t>
      </w:r>
      <w:proofErr w:type="spellStart"/>
      <w:r w:rsidRPr="00C96B68">
        <w:rPr>
          <w:sz w:val="28"/>
          <w:szCs w:val="28"/>
        </w:rPr>
        <w:t>Broken</w:t>
      </w:r>
      <w:proofErr w:type="spellEnd"/>
      <w:r w:rsidRPr="00C96B68">
        <w:rPr>
          <w:sz w:val="28"/>
          <w:szCs w:val="28"/>
        </w:rPr>
        <w:t xml:space="preserve"> </w:t>
      </w:r>
      <w:proofErr w:type="spellStart"/>
      <w:r w:rsidRPr="00C96B68">
        <w:rPr>
          <w:sz w:val="28"/>
          <w:szCs w:val="28"/>
        </w:rPr>
        <w:t>stick</w:t>
      </w:r>
      <w:proofErr w:type="spellEnd"/>
      <w:r w:rsidRPr="00C96B68">
        <w:rPr>
          <w:sz w:val="28"/>
          <w:szCs w:val="28"/>
        </w:rPr>
        <w:t>») применяется аналогично одномерному случаю, однако теперь приток инфекции в узел (x, y) осуществляется не от двух, а от четырех пространственных соседей (сверху, снизу, слева и справа).</w:t>
      </w:r>
    </w:p>
    <w:p w14:paraId="6F28580E" w14:textId="77777777" w:rsidR="00834514" w:rsidRDefault="00834514" w:rsidP="00834514">
      <w:pPr>
        <w:pStyle w:val="ac"/>
        <w:spacing w:before="0" w:beforeAutospacing="0" w:afterLines="80" w:after="192" w:afterAutospacing="0"/>
        <w:jc w:val="both"/>
      </w:pPr>
    </w:p>
    <w:p w14:paraId="33739A59" w14:textId="19731639" w:rsidR="00834514" w:rsidRPr="00834514" w:rsidRDefault="00834514" w:rsidP="00834514">
      <w:pPr>
        <w:pStyle w:val="ac"/>
        <w:spacing w:before="0" w:beforeAutospacing="0" w:afterLines="80" w:after="192" w:afterAutospacing="0"/>
        <w:jc w:val="both"/>
        <w:rPr>
          <w:b/>
          <w:bCs/>
          <w:sz w:val="28"/>
          <w:szCs w:val="28"/>
        </w:rPr>
      </w:pPr>
      <w:r w:rsidRPr="00834514">
        <w:rPr>
          <w:b/>
          <w:bCs/>
          <w:sz w:val="28"/>
          <w:szCs w:val="28"/>
        </w:rPr>
        <w:t>5.2. Параметры симуляции и начальные условия</w:t>
      </w:r>
    </w:p>
    <w:p w14:paraId="74F51102" w14:textId="77777777" w:rsidR="00834514" w:rsidRPr="00834514" w:rsidRDefault="00834514" w:rsidP="00A732FD">
      <w:pPr>
        <w:pStyle w:val="ac"/>
        <w:spacing w:before="0" w:beforeAutospacing="0" w:afterLines="80" w:after="192" w:afterAutospacing="0"/>
        <w:ind w:firstLine="708"/>
        <w:jc w:val="both"/>
        <w:rPr>
          <w:sz w:val="28"/>
          <w:szCs w:val="28"/>
        </w:rPr>
      </w:pPr>
      <w:r w:rsidRPr="00834514">
        <w:rPr>
          <w:sz w:val="28"/>
          <w:szCs w:val="28"/>
        </w:rPr>
        <w:t>Для обеспечения строгой сопоставимости результатов с одномерным экспериментом, параметры 2D-симуляции были полностью синхронизированы с эволюционными и эпидемиологическими характеристиками вируса гриппа А (H3N2).</w:t>
      </w:r>
    </w:p>
    <w:p w14:paraId="789A8145" w14:textId="77777777" w:rsidR="00834514" w:rsidRPr="00834514" w:rsidRDefault="00834514" w:rsidP="00A732FD">
      <w:pPr>
        <w:pStyle w:val="ac"/>
        <w:spacing w:before="0" w:beforeAutospacing="0" w:afterLines="80" w:after="192" w:afterAutospacing="0"/>
        <w:ind w:firstLine="708"/>
        <w:jc w:val="both"/>
        <w:rPr>
          <w:sz w:val="28"/>
          <w:szCs w:val="28"/>
        </w:rPr>
      </w:pPr>
      <w:r w:rsidRPr="00834514">
        <w:rPr>
          <w:sz w:val="28"/>
          <w:szCs w:val="28"/>
        </w:rPr>
        <w:t>Основные параметры модели:</w:t>
      </w:r>
    </w:p>
    <w:p w14:paraId="5A5E2488" w14:textId="636019BE" w:rsidR="00834514" w:rsidRPr="006B0020" w:rsidRDefault="00834514" w:rsidP="00F7796F">
      <w:pPr>
        <w:pStyle w:val="ac"/>
        <w:numPr>
          <w:ilvl w:val="0"/>
          <w:numId w:val="8"/>
        </w:numPr>
        <w:spacing w:before="0" w:beforeAutospacing="0" w:afterLines="80" w:after="192" w:afterAutospacing="0"/>
        <w:jc w:val="both"/>
        <w:rPr>
          <w:sz w:val="28"/>
          <w:szCs w:val="28"/>
        </w:rPr>
      </w:pPr>
      <w:r w:rsidRPr="00834514">
        <w:rPr>
          <w:sz w:val="28"/>
          <w:szCs w:val="28"/>
        </w:rPr>
        <w:t xml:space="preserve">Общая численность популяции, N: </w:t>
      </w:r>
      <m:oMath>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8</m:t>
            </m:r>
          </m:sup>
        </m:sSup>
      </m:oMath>
    </w:p>
    <w:p w14:paraId="68AC67F8" w14:textId="63984370" w:rsidR="00834514" w:rsidRPr="006B0020" w:rsidRDefault="00834514" w:rsidP="00F7796F">
      <w:pPr>
        <w:pStyle w:val="ac"/>
        <w:numPr>
          <w:ilvl w:val="0"/>
          <w:numId w:val="8"/>
        </w:numPr>
        <w:spacing w:before="0" w:beforeAutospacing="0" w:afterLines="80" w:after="192" w:afterAutospacing="0"/>
        <w:jc w:val="both"/>
        <w:rPr>
          <w:sz w:val="28"/>
          <w:szCs w:val="28"/>
        </w:rPr>
      </w:pPr>
      <w:r w:rsidRPr="00834514">
        <w:rPr>
          <w:sz w:val="28"/>
          <w:szCs w:val="28"/>
        </w:rPr>
        <w:lastRenderedPageBreak/>
        <w:t xml:space="preserve">Базовое репродуктивное число, </w:t>
      </w: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0</m:t>
            </m:r>
          </m:sub>
        </m:sSub>
      </m:oMath>
      <w:r w:rsidRPr="00834514">
        <w:rPr>
          <w:sz w:val="28"/>
          <w:szCs w:val="28"/>
        </w:rPr>
        <w:t>: 1.8</w:t>
      </w:r>
    </w:p>
    <w:p w14:paraId="391D8AE2" w14:textId="54631B6E" w:rsidR="00834514" w:rsidRPr="00711DA0" w:rsidRDefault="00834514" w:rsidP="00F7796F">
      <w:pPr>
        <w:pStyle w:val="ac"/>
        <w:numPr>
          <w:ilvl w:val="0"/>
          <w:numId w:val="8"/>
        </w:numPr>
        <w:spacing w:before="0" w:beforeAutospacing="0" w:afterLines="80" w:after="192" w:afterAutospacing="0"/>
        <w:jc w:val="both"/>
        <w:rPr>
          <w:sz w:val="28"/>
          <w:szCs w:val="28"/>
        </w:rPr>
      </w:pPr>
      <w:r w:rsidRPr="00834514">
        <w:rPr>
          <w:sz w:val="28"/>
          <w:szCs w:val="28"/>
        </w:rPr>
        <w:t xml:space="preserve">Скорость мутации, </w:t>
      </w:r>
      <m:oMath>
        <m:sSub>
          <m:sSubPr>
            <m:ctrlPr>
              <w:rPr>
                <w:rFonts w:ascii="Cambria Math" w:hAnsi="Cambria Math"/>
                <w:i/>
                <w:sz w:val="28"/>
                <w:szCs w:val="28"/>
              </w:rPr>
            </m:ctrlPr>
          </m:sSubPr>
          <m:e>
            <m:r>
              <w:rPr>
                <w:rFonts w:ascii="Cambria Math" w:hAnsi="Cambria Math"/>
                <w:sz w:val="28"/>
                <w:szCs w:val="28"/>
              </w:rPr>
              <m:t>U</m:t>
            </m:r>
          </m:e>
          <m:sub>
            <m:r>
              <w:rPr>
                <w:rFonts w:ascii="Cambria Math" w:hAnsi="Cambria Math"/>
                <w:sz w:val="28"/>
                <w:szCs w:val="28"/>
              </w:rPr>
              <m:t>b</m:t>
            </m:r>
          </m:sub>
        </m:sSub>
      </m:oMath>
      <w:r w:rsidR="00711DA0" w:rsidRPr="00711DA0">
        <w:rPr>
          <w:sz w:val="28"/>
          <w:szCs w:val="28"/>
        </w:rPr>
        <w:t xml:space="preserve">: </w:t>
      </w:r>
      <m:oMath>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-3</m:t>
            </m:r>
          </m:sup>
        </m:sSup>
      </m:oMath>
    </w:p>
    <w:p w14:paraId="3D65C842" w14:textId="077F0288" w:rsidR="00834514" w:rsidRPr="00834514" w:rsidRDefault="00834514" w:rsidP="00F7796F">
      <w:pPr>
        <w:pStyle w:val="ac"/>
        <w:numPr>
          <w:ilvl w:val="0"/>
          <w:numId w:val="8"/>
        </w:numPr>
        <w:spacing w:before="0" w:beforeAutospacing="0" w:afterLines="80" w:after="192" w:afterAutospacing="0"/>
        <w:jc w:val="both"/>
        <w:rPr>
          <w:sz w:val="28"/>
          <w:szCs w:val="28"/>
        </w:rPr>
      </w:pPr>
      <w:r w:rsidRPr="00834514">
        <w:rPr>
          <w:sz w:val="28"/>
          <w:szCs w:val="28"/>
        </w:rPr>
        <w:t>Масштаб кросс-иммунитета, a: 14 единиц.</w:t>
      </w:r>
    </w:p>
    <w:p w14:paraId="04C062BF" w14:textId="620C1CA0" w:rsidR="00834514" w:rsidRPr="00A84C2E" w:rsidRDefault="00834514" w:rsidP="00F7796F">
      <w:pPr>
        <w:pStyle w:val="ac"/>
        <w:numPr>
          <w:ilvl w:val="0"/>
          <w:numId w:val="8"/>
        </w:numPr>
        <w:spacing w:before="0" w:beforeAutospacing="0" w:afterLines="80" w:after="192" w:afterAutospacing="0"/>
        <w:jc w:val="both"/>
        <w:rPr>
          <w:sz w:val="28"/>
          <w:szCs w:val="28"/>
        </w:rPr>
      </w:pPr>
      <w:r w:rsidRPr="00834514">
        <w:rPr>
          <w:sz w:val="28"/>
          <w:szCs w:val="28"/>
        </w:rPr>
        <w:t xml:space="preserve">Размер сетки фенотипа, </w:t>
      </w:r>
      <m:oMath>
        <m:r>
          <w:rPr>
            <w:rFonts w:ascii="Cambria Math" w:hAnsi="Cambria Math"/>
            <w:sz w:val="28"/>
            <w:szCs w:val="28"/>
          </w:rPr>
          <m:t xml:space="preserve">L </m:t>
        </m:r>
        <m:r>
          <m:rPr>
            <m:sty m:val="p"/>
          </m:rPr>
          <w:rPr>
            <w:rFonts w:ascii="Cambria Math" w:hAnsi="Cambria Math"/>
            <w:sz w:val="28"/>
            <w:szCs w:val="28"/>
          </w:rPr>
          <m:t>×</m:t>
        </m:r>
        <m:r>
          <w:rPr>
            <w:rFonts w:ascii="Cambria Math" w:hAnsi="Cambria Math"/>
            <w:sz w:val="28"/>
            <w:szCs w:val="28"/>
          </w:rPr>
          <m:t>L</m:t>
        </m:r>
      </m:oMath>
      <w:r w:rsidRPr="00834514">
        <w:rPr>
          <w:sz w:val="28"/>
          <w:szCs w:val="28"/>
        </w:rPr>
        <w:t xml:space="preserve">: </w:t>
      </w:r>
      <m:oMath>
        <m:r>
          <w:rPr>
            <w:rFonts w:ascii="Cambria Math" w:hAnsi="Cambria Math"/>
            <w:sz w:val="28"/>
            <w:szCs w:val="28"/>
          </w:rPr>
          <m:t xml:space="preserve">100 </m:t>
        </m:r>
        <m:r>
          <m:rPr>
            <m:sty m:val="p"/>
          </m:rPr>
          <w:rPr>
            <w:rFonts w:ascii="Cambria Math" w:hAnsi="Cambria Math"/>
            <w:sz w:val="28"/>
            <w:szCs w:val="28"/>
          </w:rPr>
          <m:t>×</m:t>
        </m:r>
        <m:r>
          <w:rPr>
            <w:rFonts w:ascii="Cambria Math" w:hAnsi="Cambria Math"/>
            <w:sz w:val="28"/>
            <w:szCs w:val="28"/>
          </w:rPr>
          <m:t>100</m:t>
        </m:r>
      </m:oMath>
      <w:r w:rsidRPr="00834514">
        <w:rPr>
          <w:sz w:val="28"/>
          <w:szCs w:val="28"/>
        </w:rPr>
        <w:t xml:space="preserve"> узлов.</w:t>
      </w:r>
    </w:p>
    <w:p w14:paraId="6398F9E6" w14:textId="504B61E9" w:rsidR="00834514" w:rsidRPr="009A39D4" w:rsidRDefault="00834514" w:rsidP="00F7796F">
      <w:pPr>
        <w:pStyle w:val="ac"/>
        <w:numPr>
          <w:ilvl w:val="0"/>
          <w:numId w:val="8"/>
        </w:numPr>
        <w:spacing w:before="0" w:beforeAutospacing="0" w:afterLines="80" w:after="192" w:afterAutospacing="0"/>
        <w:jc w:val="both"/>
        <w:rPr>
          <w:sz w:val="28"/>
          <w:szCs w:val="28"/>
        </w:rPr>
      </w:pPr>
      <w:r w:rsidRPr="00834514">
        <w:rPr>
          <w:sz w:val="28"/>
          <w:szCs w:val="28"/>
        </w:rPr>
        <w:t xml:space="preserve">Шаг по времени, </w:t>
      </w:r>
      <m:oMath>
        <m:r>
          <m:rPr>
            <m:sty m:val="p"/>
          </m:rPr>
          <w:rPr>
            <w:rFonts w:ascii="Cambria Math" w:hAnsi="Cambria Math"/>
            <w:sz w:val="28"/>
            <w:szCs w:val="28"/>
          </w:rPr>
          <m:t>Δ</m:t>
        </m:r>
        <m:r>
          <w:rPr>
            <w:rFonts w:ascii="Cambria Math" w:hAnsi="Cambria Math"/>
            <w:sz w:val="28"/>
            <w:szCs w:val="28"/>
          </w:rPr>
          <m:t>t</m:t>
        </m:r>
      </m:oMath>
      <w:r w:rsidRPr="00834514">
        <w:rPr>
          <w:sz w:val="28"/>
          <w:szCs w:val="28"/>
        </w:rPr>
        <w:t>: 0.5</w:t>
      </w:r>
    </w:p>
    <w:p w14:paraId="7EB7D573" w14:textId="77777777" w:rsidR="00834514" w:rsidRPr="00834514" w:rsidRDefault="00834514" w:rsidP="00A732FD">
      <w:pPr>
        <w:pStyle w:val="ac"/>
        <w:spacing w:before="0" w:beforeAutospacing="0" w:afterLines="80" w:after="192" w:afterAutospacing="0"/>
        <w:ind w:firstLine="708"/>
        <w:jc w:val="both"/>
        <w:rPr>
          <w:sz w:val="28"/>
          <w:szCs w:val="28"/>
        </w:rPr>
      </w:pPr>
      <w:r w:rsidRPr="00834514">
        <w:rPr>
          <w:sz w:val="28"/>
          <w:szCs w:val="28"/>
        </w:rPr>
        <w:t>Начальные условия: Для наглядного исследования стабильности бегущей волны в изотропном пространстве моделируется ситуация распространения плоского инфекционного фронта.</w:t>
      </w:r>
    </w:p>
    <w:p w14:paraId="6D84A85E" w14:textId="04168B58" w:rsidR="00834514" w:rsidRPr="003D6427" w:rsidRDefault="00834514" w:rsidP="00A732FD">
      <w:pPr>
        <w:pStyle w:val="ac"/>
        <w:spacing w:before="0" w:beforeAutospacing="0" w:afterLines="80" w:after="192" w:afterAutospacing="0"/>
        <w:ind w:firstLine="708"/>
        <w:jc w:val="both"/>
        <w:rPr>
          <w:sz w:val="28"/>
          <w:szCs w:val="28"/>
        </w:rPr>
      </w:pPr>
      <w:r w:rsidRPr="00834514">
        <w:rPr>
          <w:sz w:val="28"/>
          <w:szCs w:val="28"/>
        </w:rPr>
        <w:t>Начальный очаг инфекции равномерно распределен вдоль вертикальной оси в координате x</w:t>
      </w:r>
      <w:r w:rsidR="003D6427">
        <w:rPr>
          <w:sz w:val="28"/>
          <w:szCs w:val="28"/>
        </w:rPr>
        <w:t xml:space="preserve"> </w:t>
      </w:r>
      <w:r w:rsidRPr="00834514">
        <w:rPr>
          <w:sz w:val="28"/>
          <w:szCs w:val="28"/>
        </w:rPr>
        <w:t>=</w:t>
      </w:r>
      <w:r w:rsidR="003D6427">
        <w:rPr>
          <w:sz w:val="28"/>
          <w:szCs w:val="28"/>
        </w:rPr>
        <w:t xml:space="preserve"> </w:t>
      </w:r>
      <w:r w:rsidRPr="00834514">
        <w:rPr>
          <w:sz w:val="28"/>
          <w:szCs w:val="28"/>
        </w:rPr>
        <w:t xml:space="preserve">30 (формируя сплошную линию). Пространство позади инфекционного фронта (x &lt; 30) равномерно заполнено переболевшими индивидами, образуя непроницаемую «иммунную стену» с суммарным иммунитетом </w:t>
      </w:r>
      <m:oMath>
        <m:r>
          <m:rPr>
            <m:sty m:val="p"/>
          </m:rPr>
          <w:rPr>
            <w:rFonts w:ascii="Cambria Math" w:hAnsi="Cambria Math"/>
            <w:sz w:val="28"/>
            <w:szCs w:val="28"/>
          </w:rPr>
          <m:t>1-</m:t>
        </m:r>
        <m:sSup>
          <m:sSupPr>
            <m:ctrlPr>
              <w:rPr>
                <w:rFonts w:ascii="Cambria Math" w:hAnsi="Cambria Math"/>
                <w:sz w:val="28"/>
                <w:szCs w:val="28"/>
              </w:rPr>
            </m:ctrlPr>
          </m:sSupPr>
          <m:e>
            <m:r>
              <m:rPr>
                <m:sty m:val="p"/>
              </m:rPr>
              <w:rPr>
                <w:rFonts w:ascii="Cambria Math" w:hAnsi="Cambria Math"/>
                <w:sz w:val="28"/>
                <w:szCs w:val="28"/>
              </w:rPr>
              <m:t>10</m:t>
            </m:r>
          </m:e>
          <m:sup>
            <m:r>
              <m:rPr>
                <m:sty m:val="p"/>
              </m:rPr>
              <w:rPr>
                <w:rFonts w:ascii="Cambria Math" w:hAnsi="Cambria Math"/>
                <w:sz w:val="28"/>
                <w:szCs w:val="28"/>
              </w:rPr>
              <m:t>-3</m:t>
            </m:r>
          </m:sup>
        </m:sSup>
      </m:oMath>
      <w:r w:rsidRPr="00834514">
        <w:rPr>
          <w:sz w:val="28"/>
          <w:szCs w:val="28"/>
        </w:rPr>
        <w:t>. Пространство впереди фронта (x &gt; 30) остается абсолютно восприимчивым (R</w:t>
      </w:r>
      <w:r w:rsidR="00487D3B">
        <w:rPr>
          <w:sz w:val="28"/>
          <w:szCs w:val="28"/>
        </w:rPr>
        <w:t xml:space="preserve"> </w:t>
      </w:r>
      <w:r w:rsidRPr="00834514">
        <w:rPr>
          <w:sz w:val="28"/>
          <w:szCs w:val="28"/>
        </w:rPr>
        <w:t>=</w:t>
      </w:r>
      <w:r w:rsidR="00487D3B">
        <w:rPr>
          <w:sz w:val="28"/>
          <w:szCs w:val="28"/>
        </w:rPr>
        <w:t xml:space="preserve"> </w:t>
      </w:r>
      <w:r w:rsidRPr="00834514">
        <w:rPr>
          <w:sz w:val="28"/>
          <w:szCs w:val="28"/>
        </w:rPr>
        <w:t>0).</w:t>
      </w:r>
    </w:p>
    <w:p w14:paraId="153C0747" w14:textId="71EFC843" w:rsidR="00834514" w:rsidRPr="00834514" w:rsidRDefault="00834514" w:rsidP="00A732FD">
      <w:pPr>
        <w:pStyle w:val="ac"/>
        <w:spacing w:before="0" w:beforeAutospacing="0" w:afterLines="80" w:after="192" w:afterAutospacing="0"/>
        <w:ind w:firstLine="708"/>
        <w:jc w:val="both"/>
        <w:rPr>
          <w:sz w:val="28"/>
          <w:szCs w:val="28"/>
        </w:rPr>
      </w:pPr>
      <w:r w:rsidRPr="00834514">
        <w:rPr>
          <w:sz w:val="28"/>
          <w:szCs w:val="28"/>
        </w:rPr>
        <w:t>Такая конфигурация искусственно задает вирусу строгий начальный вектор направленного движения вперед (вдоль оси</w:t>
      </w:r>
      <w:r w:rsidR="00916760">
        <w:rPr>
          <w:sz w:val="28"/>
          <w:szCs w:val="28"/>
        </w:rPr>
        <w:t xml:space="preserve"> </w:t>
      </w:r>
      <w:r w:rsidRPr="00834514">
        <w:rPr>
          <w:sz w:val="28"/>
          <w:szCs w:val="28"/>
        </w:rPr>
        <w:t>X) и позволяет математически чисто отследить, сохранит ли плоская волна свою структуру, или подвергнется деформации и боковому растеканию из-за наличия дополнительных степеней свободы в симметричной 2D-среде</w:t>
      </w:r>
    </w:p>
    <w:p w14:paraId="31C90D5A" w14:textId="77777777" w:rsidR="00CB3FEE" w:rsidRDefault="00CB3FEE" w:rsidP="00A732FD">
      <w:pPr>
        <w:pStyle w:val="ac"/>
        <w:spacing w:before="0" w:beforeAutospacing="0" w:afterLines="80" w:after="192" w:afterAutospacing="0"/>
        <w:jc w:val="both"/>
        <w:rPr>
          <w:sz w:val="28"/>
          <w:szCs w:val="28"/>
        </w:rPr>
      </w:pPr>
    </w:p>
    <w:p w14:paraId="37B0DE8A" w14:textId="77777777" w:rsidR="00576B2E" w:rsidRPr="00576B2E" w:rsidRDefault="00576B2E" w:rsidP="00576B2E">
      <w:pPr>
        <w:pStyle w:val="ac"/>
        <w:spacing w:before="0" w:beforeAutospacing="0" w:afterLines="80" w:after="192" w:afterAutospacing="0"/>
        <w:jc w:val="both"/>
        <w:rPr>
          <w:b/>
          <w:bCs/>
          <w:sz w:val="28"/>
          <w:szCs w:val="28"/>
        </w:rPr>
      </w:pPr>
      <w:r w:rsidRPr="00576B2E">
        <w:rPr>
          <w:b/>
          <w:bCs/>
          <w:sz w:val="28"/>
          <w:szCs w:val="28"/>
        </w:rPr>
        <w:t>5.3. Результаты симуляции и анализ поперечной неустойчивости волны</w:t>
      </w:r>
    </w:p>
    <w:p w14:paraId="73827F7A" w14:textId="77777777" w:rsidR="00096F00" w:rsidRDefault="00096F00" w:rsidP="00096F00">
      <w:pPr>
        <w:pStyle w:val="ac"/>
        <w:spacing w:before="0" w:beforeAutospacing="0" w:afterLines="80" w:after="192" w:afterAutospacing="0"/>
        <w:jc w:val="center"/>
        <w:rPr>
          <w:sz w:val="28"/>
          <w:szCs w:val="28"/>
        </w:rPr>
      </w:pPr>
      <w:r>
        <w:rPr>
          <w:noProof/>
        </w:rPr>
        <w:drawing>
          <wp:inline distT="0" distB="0" distL="0" distR="0" wp14:anchorId="003B8ED9" wp14:editId="4964013D">
            <wp:extent cx="5420718" cy="2449001"/>
            <wp:effectExtent l="0" t="0" r="8890" b="889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36144" cy="2455970"/>
                    </a:xfrm>
                    <a:prstGeom prst="rect">
                      <a:avLst/>
                    </a:prstGeom>
                    <a:noFill/>
                    <a:ln>
                      <a:noFill/>
                    </a:ln>
                  </pic:spPr>
                </pic:pic>
              </a:graphicData>
            </a:graphic>
          </wp:inline>
        </w:drawing>
      </w:r>
    </w:p>
    <w:p w14:paraId="34F51970" w14:textId="71520B25" w:rsidR="00576B2E" w:rsidRPr="00096F00" w:rsidRDefault="00576B2E" w:rsidP="00096F00">
      <w:pPr>
        <w:pStyle w:val="ac"/>
        <w:spacing w:before="0" w:beforeAutospacing="0" w:afterLines="80" w:after="192" w:afterAutospacing="0"/>
        <w:jc w:val="center"/>
        <w:rPr>
          <w:sz w:val="22"/>
          <w:szCs w:val="22"/>
        </w:rPr>
      </w:pPr>
      <w:r w:rsidRPr="00096F00">
        <w:rPr>
          <w:sz w:val="22"/>
          <w:szCs w:val="22"/>
        </w:rPr>
        <w:t>Рисунок 6. Поперечные срезы двумерного фенотипического пространства в изотропном эксперименте: эволюция первоначально плоского инфекционного фронта.</w:t>
      </w:r>
    </w:p>
    <w:p w14:paraId="39DD9E34" w14:textId="32A60C17" w:rsidR="00576B2E" w:rsidRPr="00576B2E" w:rsidRDefault="00576B2E" w:rsidP="00A732FD">
      <w:pPr>
        <w:pStyle w:val="ac"/>
        <w:spacing w:before="0" w:beforeAutospacing="0" w:afterLines="80" w:after="192" w:afterAutospacing="0"/>
        <w:ind w:firstLine="708"/>
        <w:jc w:val="both"/>
        <w:rPr>
          <w:sz w:val="28"/>
          <w:szCs w:val="28"/>
        </w:rPr>
      </w:pPr>
      <w:r w:rsidRPr="00576B2E">
        <w:rPr>
          <w:sz w:val="28"/>
          <w:szCs w:val="28"/>
        </w:rPr>
        <w:t>Начальное распределение задает вирусу четкий вектор движения — вдоль оси X</w:t>
      </w:r>
      <w:r w:rsidR="00BE3301">
        <w:rPr>
          <w:sz w:val="28"/>
          <w:szCs w:val="28"/>
        </w:rPr>
        <w:t xml:space="preserve"> (Рисунок 6)</w:t>
      </w:r>
      <w:r w:rsidRPr="00576B2E">
        <w:rPr>
          <w:sz w:val="28"/>
          <w:szCs w:val="28"/>
        </w:rPr>
        <w:t xml:space="preserve">. Однако, поскольку фенотипическое пространство изотропно, боковые (поперечные) перемещения вдоль оси Y энергетически </w:t>
      </w:r>
      <w:r w:rsidRPr="00576B2E">
        <w:rPr>
          <w:sz w:val="28"/>
          <w:szCs w:val="28"/>
        </w:rPr>
        <w:lastRenderedPageBreak/>
        <w:t>равноценны движению вперед. В ходе симуляции (Step 320) отчетливо наблюдается физический эффект поперечной неустойчивости фронта.</w:t>
      </w:r>
    </w:p>
    <w:p w14:paraId="060AF36E" w14:textId="77777777" w:rsidR="00576B2E" w:rsidRPr="00576B2E" w:rsidRDefault="00576B2E" w:rsidP="00A732FD">
      <w:pPr>
        <w:pStyle w:val="ac"/>
        <w:spacing w:before="0" w:beforeAutospacing="0" w:afterLines="80" w:after="192" w:afterAutospacing="0"/>
        <w:ind w:firstLine="708"/>
        <w:jc w:val="both"/>
        <w:rPr>
          <w:sz w:val="28"/>
          <w:szCs w:val="28"/>
        </w:rPr>
      </w:pPr>
      <w:r w:rsidRPr="00576B2E">
        <w:rPr>
          <w:sz w:val="28"/>
          <w:szCs w:val="28"/>
        </w:rPr>
        <w:t>Случайные стохастические флуктуации (обусловленные демографическим дрейфом) приводят к тому, что отдельные участки линейного фронта начинают вырываться вперед или отставать. Из-за отсутствия ограничений на боковые мутации, плоская волна теряет свою строгую геометрию, начинает изгибаться, фрагментироваться и "морщиниться". Вирус активно использует дополнительные степени свободы для локальных обходов иммунных барьеров.</w:t>
      </w:r>
    </w:p>
    <w:p w14:paraId="0986B6B0" w14:textId="77777777" w:rsidR="00096F00" w:rsidRDefault="00096F00" w:rsidP="00096F00">
      <w:pPr>
        <w:pStyle w:val="ac"/>
        <w:spacing w:before="0" w:beforeAutospacing="0" w:afterLines="80" w:after="192" w:afterAutospacing="0"/>
        <w:jc w:val="center"/>
        <w:rPr>
          <w:sz w:val="22"/>
          <w:szCs w:val="22"/>
        </w:rPr>
      </w:pPr>
      <w:r>
        <w:rPr>
          <w:noProof/>
        </w:rPr>
        <w:drawing>
          <wp:inline distT="0" distB="0" distL="0" distR="0" wp14:anchorId="5CE67EC8" wp14:editId="5CEB8038">
            <wp:extent cx="5494351" cy="320533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13369" cy="3216427"/>
                    </a:xfrm>
                    <a:prstGeom prst="rect">
                      <a:avLst/>
                    </a:prstGeom>
                    <a:noFill/>
                    <a:ln>
                      <a:noFill/>
                    </a:ln>
                  </pic:spPr>
                </pic:pic>
              </a:graphicData>
            </a:graphic>
          </wp:inline>
        </w:drawing>
      </w:r>
    </w:p>
    <w:p w14:paraId="2F321A58" w14:textId="38CC1D24" w:rsidR="00576B2E" w:rsidRPr="00096F00" w:rsidRDefault="00576B2E" w:rsidP="00096F00">
      <w:pPr>
        <w:pStyle w:val="ac"/>
        <w:spacing w:before="0" w:beforeAutospacing="0" w:afterLines="80" w:after="192" w:afterAutospacing="0"/>
        <w:jc w:val="center"/>
        <w:rPr>
          <w:sz w:val="22"/>
          <w:szCs w:val="22"/>
        </w:rPr>
      </w:pPr>
      <w:r w:rsidRPr="00096F00">
        <w:rPr>
          <w:sz w:val="22"/>
          <w:szCs w:val="22"/>
        </w:rPr>
        <w:t xml:space="preserve">Рисунок </w:t>
      </w:r>
      <w:r w:rsidR="00F63215" w:rsidRPr="00096F00">
        <w:rPr>
          <w:sz w:val="22"/>
          <w:szCs w:val="22"/>
        </w:rPr>
        <w:t>7</w:t>
      </w:r>
      <w:r w:rsidRPr="00096F00">
        <w:rPr>
          <w:sz w:val="22"/>
          <w:szCs w:val="22"/>
        </w:rPr>
        <w:t xml:space="preserve">. Временная динамика глобальной доли инфицированных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inf</m:t>
            </m:r>
          </m:sub>
        </m:sSub>
      </m:oMath>
      <w:r w:rsidRPr="00096F00">
        <w:rPr>
          <w:sz w:val="22"/>
          <w:szCs w:val="22"/>
        </w:rPr>
        <w:t xml:space="preserve"> при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max</m:t>
            </m:r>
          </m:sub>
        </m:sSub>
        <m:r>
          <m:rPr>
            <m:sty m:val="p"/>
          </m:rPr>
          <w:rPr>
            <w:rFonts w:ascii="Cambria Math" w:hAnsi="Cambria Math"/>
            <w:sz w:val="22"/>
            <w:szCs w:val="22"/>
          </w:rPr>
          <m:t>=10000</m:t>
        </m:r>
      </m:oMath>
      <w:r w:rsidRPr="00096F00">
        <w:rPr>
          <w:sz w:val="22"/>
          <w:szCs w:val="22"/>
        </w:rPr>
        <w:t>.</w:t>
      </w:r>
    </w:p>
    <w:p w14:paraId="30296A6D" w14:textId="20FF3241" w:rsidR="00576B2E" w:rsidRPr="00A732FD" w:rsidRDefault="00576B2E" w:rsidP="00A732FD">
      <w:pPr>
        <w:pStyle w:val="ac"/>
        <w:spacing w:before="0" w:beforeAutospacing="0" w:afterLines="80" w:after="192" w:afterAutospacing="0"/>
        <w:ind w:firstLine="708"/>
        <w:jc w:val="both"/>
        <w:rPr>
          <w:sz w:val="28"/>
          <w:szCs w:val="28"/>
        </w:rPr>
      </w:pPr>
      <w:r w:rsidRPr="00576B2E">
        <w:rPr>
          <w:sz w:val="28"/>
          <w:szCs w:val="28"/>
        </w:rPr>
        <w:t>График глобальной заболеваемости (</w:t>
      </w:r>
      <w:r w:rsidR="00A04A3D">
        <w:rPr>
          <w:sz w:val="28"/>
          <w:szCs w:val="28"/>
        </w:rPr>
        <w:t>Рисунок 7</w:t>
      </w:r>
      <w:r w:rsidRPr="00576B2E">
        <w:rPr>
          <w:sz w:val="28"/>
          <w:szCs w:val="28"/>
        </w:rPr>
        <w:t xml:space="preserve">) является важнейшим доказательством корректной работы математической модели в многомерном пространстве. В нашей модели доля инфицированных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inf</m:t>
            </m:r>
          </m:sub>
        </m:sSub>
      </m:oMath>
      <w:r w:rsidRPr="00576B2E">
        <w:rPr>
          <w:sz w:val="28"/>
          <w:szCs w:val="28"/>
        </w:rPr>
        <w:t xml:space="preserve"> успешно выходит на стационарный режим и стабилизируется. Это подтверждает, что механизмы формирования иммунного шлейфа работают исправно и не дают вирусу захватить 100% популяции.</w:t>
      </w:r>
    </w:p>
    <w:p w14:paraId="3FE4A3E0" w14:textId="6058FC55" w:rsidR="00576B2E" w:rsidRDefault="00576B2E" w:rsidP="00A732FD">
      <w:pPr>
        <w:pStyle w:val="ac"/>
        <w:spacing w:before="0" w:beforeAutospacing="0" w:afterLines="80" w:after="192" w:afterAutospacing="0"/>
        <w:ind w:firstLine="708"/>
        <w:jc w:val="both"/>
        <w:rPr>
          <w:sz w:val="28"/>
          <w:szCs w:val="28"/>
        </w:rPr>
      </w:pPr>
      <w:r w:rsidRPr="00576B2E">
        <w:rPr>
          <w:sz w:val="28"/>
          <w:szCs w:val="28"/>
        </w:rPr>
        <w:t>Ключевой особенностью этого стационарного режима является крайне широкий разброс</w:t>
      </w:r>
      <w:r w:rsidR="00FD6FB5">
        <w:rPr>
          <w:sz w:val="28"/>
          <w:szCs w:val="28"/>
        </w:rPr>
        <w:t xml:space="preserve"> </w:t>
      </w:r>
      <w:r w:rsidRPr="00576B2E">
        <w:rPr>
          <w:sz w:val="28"/>
          <w:szCs w:val="28"/>
        </w:rPr>
        <w:t xml:space="preserve">значений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inf</m:t>
            </m:r>
          </m:sub>
        </m:sSub>
      </m:oMath>
      <w:r w:rsidRPr="00576B2E">
        <w:rPr>
          <w:sz w:val="28"/>
          <w:szCs w:val="28"/>
        </w:rPr>
        <w:t xml:space="preserve">. Макроскопические осцилляции заболеваемости напрямую отражают процесс постоянной деформации, распада и слияния сегментов инфекционного фронта. В изотропном пространстве вирус постоянно "прощупывает" боковые ниши, формируя множественные локальные </w:t>
      </w:r>
      <w:proofErr w:type="spellStart"/>
      <w:r w:rsidRPr="00576B2E">
        <w:rPr>
          <w:sz w:val="28"/>
          <w:szCs w:val="28"/>
        </w:rPr>
        <w:t>микроэпидемии</w:t>
      </w:r>
      <w:proofErr w:type="spellEnd"/>
      <w:r w:rsidRPr="00576B2E">
        <w:rPr>
          <w:sz w:val="28"/>
          <w:szCs w:val="28"/>
        </w:rPr>
        <w:t>, что в сумме дает высокую и шумную эндемическую нагрузку на популяцию.</w:t>
      </w:r>
    </w:p>
    <w:p w14:paraId="50D523C4" w14:textId="1BC9FCB5" w:rsidR="008E785D" w:rsidRDefault="008E785D" w:rsidP="00576B2E">
      <w:pPr>
        <w:pStyle w:val="ac"/>
        <w:spacing w:before="0" w:beforeAutospacing="0" w:afterLines="80" w:after="192" w:afterAutospacing="0"/>
        <w:jc w:val="both"/>
        <w:rPr>
          <w:sz w:val="28"/>
          <w:szCs w:val="28"/>
        </w:rPr>
      </w:pPr>
    </w:p>
    <w:p w14:paraId="2882ED95" w14:textId="77777777" w:rsidR="008E785D" w:rsidRPr="008E785D" w:rsidRDefault="008E785D" w:rsidP="008E785D">
      <w:pPr>
        <w:pStyle w:val="ac"/>
        <w:spacing w:before="0" w:beforeAutospacing="0" w:afterLines="80" w:after="192" w:afterAutospacing="0"/>
        <w:jc w:val="both"/>
        <w:rPr>
          <w:b/>
          <w:bCs/>
          <w:sz w:val="28"/>
          <w:szCs w:val="28"/>
        </w:rPr>
      </w:pPr>
      <w:r w:rsidRPr="008E785D">
        <w:rPr>
          <w:b/>
          <w:bCs/>
          <w:sz w:val="28"/>
          <w:szCs w:val="28"/>
        </w:rPr>
        <w:t>5.4. Выводы по изотропной 2D-модели</w:t>
      </w:r>
    </w:p>
    <w:p w14:paraId="4F81D099" w14:textId="57955801" w:rsidR="008E785D" w:rsidRPr="00A732FD" w:rsidRDefault="008E785D" w:rsidP="00A732FD">
      <w:pPr>
        <w:pStyle w:val="ac"/>
        <w:spacing w:before="0" w:beforeAutospacing="0" w:afterLines="80" w:after="192" w:afterAutospacing="0"/>
        <w:ind w:firstLine="708"/>
        <w:jc w:val="both"/>
        <w:rPr>
          <w:sz w:val="28"/>
          <w:szCs w:val="28"/>
        </w:rPr>
      </w:pPr>
      <w:r w:rsidRPr="008E785D">
        <w:rPr>
          <w:sz w:val="28"/>
          <w:szCs w:val="28"/>
        </w:rPr>
        <w:lastRenderedPageBreak/>
        <w:t>Проведенный эксперимент с распространением плоского инфекционного фронта позволяет сделать фундаментальные выводы о природе многомерной антигенной эволюции вируса гриппа А (H3N2)</w:t>
      </w:r>
      <w:r>
        <w:rPr>
          <w:sz w:val="28"/>
          <w:szCs w:val="28"/>
        </w:rPr>
        <w:t>.</w:t>
      </w:r>
      <w:r w:rsidRPr="008E785D">
        <w:rPr>
          <w:sz w:val="28"/>
          <w:szCs w:val="28"/>
        </w:rPr>
        <w:t xml:space="preserve"> Ключевым достижением изотропного 2D-эксперимента является успешная стабилизация глобальной доли инфицированных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inf</m:t>
            </m:r>
          </m:sub>
        </m:sSub>
      </m:oMath>
      <w:r w:rsidRPr="008E785D">
        <w:rPr>
          <w:sz w:val="28"/>
          <w:szCs w:val="28"/>
        </w:rPr>
        <w:t>). Вопреки ожиданиям катастрофического экспоненциального роста, система самостоятельно выходит на устойчивое динамическое равновесие. Это строго доказывает правильность работы математического аппарата: механизмы формирования перекрестного иммунитета и стохастического дрейфа эффективно ограничивают распространение вируса даже при наличии дополнительных пространственных степеней свободы.</w:t>
      </w:r>
      <w:r w:rsidR="00394E7E" w:rsidRPr="00A732FD">
        <w:rPr>
          <w:sz w:val="28"/>
          <w:szCs w:val="28"/>
        </w:rPr>
        <w:t xml:space="preserve"> </w:t>
      </w:r>
      <w:r w:rsidRPr="008E785D">
        <w:rPr>
          <w:sz w:val="28"/>
          <w:szCs w:val="28"/>
        </w:rPr>
        <w:t>Наблюдаемая на графиках трансформация строгого одномерного солитона в широкий, флуктуирующий фронт с высокой дисперсией не является «разрушением» волны. Напротив, она демонстрирует более глубокую и реалистичную картину антигенного дрейфа. Использованные параметры, специфичные для гриппа А, приводят к тому, что вирус начинает активно использовать латеральные ниши. Такое поведение фенотипически точно отражает внутр</w:t>
      </w:r>
      <w:proofErr w:type="spellStart"/>
      <w:r w:rsidRPr="008E785D">
        <w:rPr>
          <w:sz w:val="28"/>
          <w:szCs w:val="28"/>
        </w:rPr>
        <w:t>исезонную</w:t>
      </w:r>
      <w:proofErr w:type="spellEnd"/>
      <w:r w:rsidRPr="008E785D">
        <w:rPr>
          <w:sz w:val="28"/>
          <w:szCs w:val="28"/>
        </w:rPr>
        <w:t xml:space="preserve"> динамику вируса гриппа A (H3N2), для которого характерна одновременная </w:t>
      </w:r>
      <w:proofErr w:type="spellStart"/>
      <w:r w:rsidRPr="008E785D">
        <w:rPr>
          <w:sz w:val="28"/>
          <w:szCs w:val="28"/>
        </w:rPr>
        <w:t>коциркуляция</w:t>
      </w:r>
      <w:proofErr w:type="spellEnd"/>
      <w:r w:rsidRPr="008E785D">
        <w:rPr>
          <w:sz w:val="28"/>
          <w:szCs w:val="28"/>
        </w:rPr>
        <w:t xml:space="preserve"> нескольких конкурирующих антигенных </w:t>
      </w:r>
      <w:proofErr w:type="spellStart"/>
      <w:r w:rsidRPr="008E785D">
        <w:rPr>
          <w:sz w:val="28"/>
          <w:szCs w:val="28"/>
        </w:rPr>
        <w:t>субклад</w:t>
      </w:r>
      <w:proofErr w:type="spellEnd"/>
      <w:r w:rsidRPr="008E785D">
        <w:rPr>
          <w:sz w:val="28"/>
          <w:szCs w:val="28"/>
        </w:rPr>
        <w:t xml:space="preserve">. Эти </w:t>
      </w:r>
      <w:proofErr w:type="spellStart"/>
      <w:r w:rsidRPr="008E785D">
        <w:rPr>
          <w:sz w:val="28"/>
          <w:szCs w:val="28"/>
        </w:rPr>
        <w:t>субклады</w:t>
      </w:r>
      <w:proofErr w:type="spellEnd"/>
      <w:r w:rsidRPr="008E785D">
        <w:rPr>
          <w:sz w:val="28"/>
          <w:szCs w:val="28"/>
        </w:rPr>
        <w:t xml:space="preserve"> вызывают локальные </w:t>
      </w:r>
      <w:proofErr w:type="spellStart"/>
      <w:r w:rsidRPr="008E785D">
        <w:rPr>
          <w:sz w:val="28"/>
          <w:szCs w:val="28"/>
        </w:rPr>
        <w:t>микроэпидемии</w:t>
      </w:r>
      <w:proofErr w:type="spellEnd"/>
      <w:r w:rsidRPr="008E785D">
        <w:rPr>
          <w:sz w:val="28"/>
          <w:szCs w:val="28"/>
        </w:rPr>
        <w:t xml:space="preserve">, что физически объясняет широкие макроскопические осцилляции заболеваемости на графике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inf</m:t>
            </m:r>
          </m:sub>
        </m:sSub>
      </m:oMath>
      <w:r w:rsidRPr="008E785D">
        <w:rPr>
          <w:sz w:val="28"/>
          <w:szCs w:val="28"/>
        </w:rPr>
        <w:t>.</w:t>
      </w:r>
      <w:r w:rsidR="001B23C7" w:rsidRPr="00A732FD">
        <w:rPr>
          <w:sz w:val="28"/>
          <w:szCs w:val="28"/>
        </w:rPr>
        <w:t xml:space="preserve"> </w:t>
      </w:r>
      <w:r w:rsidRPr="008E785D">
        <w:rPr>
          <w:sz w:val="28"/>
          <w:szCs w:val="28"/>
        </w:rPr>
        <w:t xml:space="preserve">Переход в 2D-пространство наглядно показал, как вирус адаптируется к давлению коллективного иммунитета, находя обходные пути. Многомерная модель оказалась способна описать не просто идеализированное линейное движение, но сложный, </w:t>
      </w:r>
      <w:proofErr w:type="spellStart"/>
      <w:r w:rsidRPr="008E785D">
        <w:rPr>
          <w:sz w:val="28"/>
          <w:szCs w:val="28"/>
        </w:rPr>
        <w:t>многовекторный</w:t>
      </w:r>
      <w:proofErr w:type="spellEnd"/>
      <w:r w:rsidRPr="008E785D">
        <w:rPr>
          <w:sz w:val="28"/>
          <w:szCs w:val="28"/>
        </w:rPr>
        <w:t xml:space="preserve"> процесс поиска оптимальных эволюционных траекторий.</w:t>
      </w:r>
    </w:p>
    <w:p w14:paraId="63E32C9E" w14:textId="544BBA2E" w:rsidR="00B2565A" w:rsidRPr="008E785D" w:rsidRDefault="008E785D" w:rsidP="00A732FD">
      <w:pPr>
        <w:pStyle w:val="ac"/>
        <w:spacing w:before="0" w:beforeAutospacing="0" w:afterLines="80" w:after="192" w:afterAutospacing="0"/>
        <w:ind w:firstLine="708"/>
        <w:jc w:val="both"/>
        <w:rPr>
          <w:sz w:val="28"/>
          <w:szCs w:val="28"/>
        </w:rPr>
      </w:pPr>
      <w:r w:rsidRPr="008E785D">
        <w:rPr>
          <w:sz w:val="28"/>
          <w:szCs w:val="28"/>
        </w:rPr>
        <w:t xml:space="preserve">Таким образом, двумерная изотропная модель успешно доказала свою состоятельность и способность описывать реальную эволюцию штаммов. Для дальнейшего исследования долгосрочного поведения H3N2 на масштабах десятилетий (когда из множества </w:t>
      </w:r>
      <w:proofErr w:type="spellStart"/>
      <w:r w:rsidRPr="008E785D">
        <w:rPr>
          <w:sz w:val="28"/>
          <w:szCs w:val="28"/>
        </w:rPr>
        <w:t>субклад</w:t>
      </w:r>
      <w:proofErr w:type="spellEnd"/>
      <w:r w:rsidRPr="008E785D">
        <w:rPr>
          <w:sz w:val="28"/>
          <w:szCs w:val="28"/>
        </w:rPr>
        <w:t xml:space="preserve"> формируется единый филогенетический ствол с отмирающими ветвями) в систему будет введен биологически обоснованный механизм анизотропии фенотипа, который подробно рассматривается в следующей главе.</w:t>
      </w:r>
    </w:p>
    <w:p w14:paraId="615E899B" w14:textId="77777777" w:rsidR="00CB3FEE" w:rsidRPr="004D2389" w:rsidRDefault="00CB3FEE" w:rsidP="00523A0D">
      <w:pPr>
        <w:pStyle w:val="ac"/>
        <w:spacing w:before="0" w:beforeAutospacing="0" w:afterLines="80" w:after="192" w:afterAutospacing="0"/>
        <w:jc w:val="both"/>
        <w:rPr>
          <w:sz w:val="28"/>
          <w:szCs w:val="28"/>
        </w:rPr>
      </w:pPr>
    </w:p>
    <w:p w14:paraId="445BB89C" w14:textId="77777777" w:rsidR="00F7796F" w:rsidRPr="00F7796F" w:rsidRDefault="00F7796F" w:rsidP="00F7796F">
      <w:pPr>
        <w:pStyle w:val="ac"/>
        <w:spacing w:before="0" w:beforeAutospacing="0" w:afterLines="80" w:after="192" w:afterAutospacing="0"/>
        <w:jc w:val="both"/>
        <w:rPr>
          <w:b/>
          <w:bCs/>
          <w:sz w:val="28"/>
          <w:szCs w:val="28"/>
        </w:rPr>
      </w:pPr>
      <w:r w:rsidRPr="00F7796F">
        <w:rPr>
          <w:b/>
          <w:bCs/>
          <w:sz w:val="28"/>
          <w:szCs w:val="28"/>
        </w:rPr>
        <w:t>6. Эволюционная динамика в двумерном (2D) пространстве: влияние начальных условий и анизотропии</w:t>
      </w:r>
    </w:p>
    <w:p w14:paraId="0DC60B65" w14:textId="77777777" w:rsidR="00F7796F" w:rsidRPr="00F7796F" w:rsidRDefault="00F7796F" w:rsidP="00F7796F">
      <w:pPr>
        <w:pStyle w:val="ac"/>
        <w:spacing w:before="0" w:beforeAutospacing="0" w:afterLines="80" w:after="192" w:afterAutospacing="0"/>
        <w:jc w:val="both"/>
        <w:rPr>
          <w:b/>
          <w:bCs/>
          <w:sz w:val="28"/>
          <w:szCs w:val="28"/>
        </w:rPr>
      </w:pPr>
      <w:r w:rsidRPr="00F7796F">
        <w:rPr>
          <w:b/>
          <w:bCs/>
          <w:sz w:val="28"/>
          <w:szCs w:val="28"/>
        </w:rPr>
        <w:t>6.1. Модификация математической модели и параметров</w:t>
      </w:r>
    </w:p>
    <w:p w14:paraId="01AFE98D" w14:textId="00BAFC27" w:rsidR="00F7796F" w:rsidRPr="00A85B39" w:rsidRDefault="00F7796F" w:rsidP="00A732FD">
      <w:pPr>
        <w:pStyle w:val="ac"/>
        <w:spacing w:before="0" w:beforeAutospacing="0" w:afterLines="80" w:after="192" w:afterAutospacing="0"/>
        <w:ind w:firstLine="708"/>
        <w:jc w:val="both"/>
        <w:rPr>
          <w:sz w:val="28"/>
          <w:szCs w:val="28"/>
        </w:rPr>
      </w:pPr>
      <w:r w:rsidRPr="00F7796F">
        <w:rPr>
          <w:sz w:val="28"/>
          <w:szCs w:val="28"/>
        </w:rPr>
        <w:t xml:space="preserve">Переход от одномерной модели к двумерному непрерывному фенотипическому пространству требует существенного усложнения математического аппарата. Каждый вирусный штамм теперь характеризуется </w:t>
      </w:r>
      <w:r w:rsidRPr="00F7796F">
        <w:rPr>
          <w:sz w:val="28"/>
          <w:szCs w:val="28"/>
        </w:rPr>
        <w:lastRenderedPageBreak/>
        <w:t xml:space="preserve">вектором </w:t>
      </w:r>
      <w:r w:rsidRPr="00A85B39">
        <w:rPr>
          <w:sz w:val="28"/>
          <w:szCs w:val="28"/>
        </w:rPr>
        <w:t xml:space="preserve">координат </w:t>
      </w:r>
      <m:oMath>
        <m:r>
          <w:rPr>
            <w:rFonts w:ascii="Cambria Math" w:hAnsi="Cambria Math"/>
            <w:sz w:val="28"/>
            <w:szCs w:val="28"/>
          </w:rPr>
          <m:t>x</m:t>
        </m:r>
        <m:r>
          <m:rPr>
            <m:sty m:val="p"/>
          </m:rPr>
          <w:rPr>
            <w:rFonts w:ascii="Cambria Math" w:hAnsi="Cambria Math"/>
            <w:sz w:val="28"/>
            <w:szCs w:val="28"/>
          </w:rPr>
          <m:t>=</m:t>
        </m:r>
        <m:d>
          <m:dPr>
            <m:ctrlPr>
              <w:rPr>
                <w:rFonts w:ascii="Cambria Math" w:hAnsi="Cambria Math"/>
                <w:sz w:val="28"/>
                <w:szCs w:val="28"/>
              </w:rPr>
            </m:ctrlPr>
          </m:dPr>
          <m:e>
            <m:r>
              <w:rPr>
                <w:rFonts w:ascii="Cambria Math" w:hAnsi="Cambria Math"/>
                <w:sz w:val="28"/>
                <w:szCs w:val="28"/>
              </w:rPr>
              <m:t>x</m:t>
            </m:r>
            <m:r>
              <m:rPr>
                <m:sty m:val="p"/>
              </m:rPr>
              <w:rPr>
                <w:rFonts w:ascii="Cambria Math" w:hAnsi="Cambria Math"/>
                <w:sz w:val="28"/>
                <w:szCs w:val="28"/>
              </w:rPr>
              <m:t>,</m:t>
            </m:r>
            <m:r>
              <w:rPr>
                <w:rFonts w:ascii="Cambria Math" w:hAnsi="Cambria Math"/>
                <w:sz w:val="28"/>
                <w:szCs w:val="28"/>
              </w:rPr>
              <m:t>y</m:t>
            </m:r>
          </m:e>
        </m:d>
      </m:oMath>
      <w:r w:rsidRPr="00A85B39">
        <w:rPr>
          <w:sz w:val="28"/>
          <w:szCs w:val="28"/>
        </w:rPr>
        <w:t xml:space="preserve"> на двумерной</w:t>
      </w:r>
      <w:r w:rsidRPr="00F7796F">
        <w:rPr>
          <w:sz w:val="28"/>
          <w:szCs w:val="28"/>
        </w:rPr>
        <w:t xml:space="preserve"> дискретной решетке размером </w:t>
      </w:r>
      <m:oMath>
        <m:r>
          <w:rPr>
            <w:rFonts w:ascii="Cambria Math" w:hAnsi="Cambria Math"/>
            <w:sz w:val="28"/>
            <w:szCs w:val="28"/>
          </w:rPr>
          <m:t>L</m:t>
        </m:r>
        <m:r>
          <m:rPr>
            <m:sty m:val="p"/>
          </m:rPr>
          <w:rPr>
            <w:rFonts w:ascii="Cambria Math" w:hAnsi="Cambria Math"/>
            <w:sz w:val="28"/>
            <w:szCs w:val="28"/>
          </w:rPr>
          <m:t xml:space="preserve"> </m:t>
        </m:r>
        <m:r>
          <m:rPr>
            <m:sty m:val="p"/>
          </m:rPr>
          <w:rPr>
            <w:rFonts w:ascii="Cambria Math" w:hAnsi="Cambria Math"/>
            <w:sz w:val="28"/>
            <w:szCs w:val="28"/>
          </w:rPr>
          <m:t>×</m:t>
        </m:r>
        <m:r>
          <w:rPr>
            <w:rFonts w:ascii="Cambria Math" w:hAnsi="Cambria Math"/>
            <w:sz w:val="28"/>
            <w:szCs w:val="28"/>
          </w:rPr>
          <m:t>L</m:t>
        </m:r>
      </m:oMath>
      <w:r w:rsidRPr="00F7796F">
        <w:rPr>
          <w:sz w:val="28"/>
          <w:szCs w:val="28"/>
        </w:rPr>
        <w:t xml:space="preserve"> с периодическими граничными условиями (геометрия тора).</w:t>
      </w:r>
    </w:p>
    <w:p w14:paraId="549F811E" w14:textId="24A51ED8" w:rsidR="00F7796F" w:rsidRPr="00186FE7" w:rsidRDefault="00F7796F" w:rsidP="00A732FD">
      <w:pPr>
        <w:pStyle w:val="ac"/>
        <w:spacing w:before="0" w:beforeAutospacing="0" w:afterLines="80" w:after="192" w:afterAutospacing="0"/>
        <w:ind w:firstLine="708"/>
        <w:jc w:val="both"/>
        <w:rPr>
          <w:sz w:val="28"/>
          <w:szCs w:val="28"/>
        </w:rPr>
      </w:pPr>
      <w:r w:rsidRPr="00F7796F">
        <w:rPr>
          <w:sz w:val="28"/>
          <w:szCs w:val="28"/>
        </w:rPr>
        <w:t xml:space="preserve">Компенсация артефактов дискретной решетки (Угол поворота </w:t>
      </w:r>
      <m:oMath>
        <m:r>
          <m:rPr>
            <m:sty m:val="p"/>
          </m:rPr>
          <w:rPr>
            <w:rFonts w:ascii="Cambria Math" w:hAnsi="Cambria Math"/>
            <w:sz w:val="28"/>
            <w:szCs w:val="28"/>
          </w:rPr>
          <m:t>θ</m:t>
        </m:r>
      </m:oMath>
      <w:r w:rsidRPr="00F7796F">
        <w:rPr>
          <w:sz w:val="28"/>
          <w:szCs w:val="28"/>
        </w:rPr>
        <w:t xml:space="preserve">) Моделирование диффузии на декартовой квадратной сетке неизбежно порождает топологические артефакты. В частности, радиально распространяющаяся волна со временем принимает неестественную крестообразную форму из-за дискретности шагов. Для исключения этих артефактов в модель внедрен расчет дистанций с учетом случайного поворота системы координат на угол </w:t>
      </w:r>
      <m:oMath>
        <m:r>
          <m:rPr>
            <m:sty m:val="p"/>
          </m:rPr>
          <w:rPr>
            <w:rFonts w:ascii="Cambria Math" w:hAnsi="Cambria Math"/>
            <w:sz w:val="28"/>
            <w:szCs w:val="28"/>
          </w:rPr>
          <m:t>θ</m:t>
        </m:r>
      </m:oMath>
      <w:r w:rsidRPr="00F7796F">
        <w:rPr>
          <w:sz w:val="28"/>
          <w:szCs w:val="28"/>
        </w:rPr>
        <w:t xml:space="preserve">. Вектор кратчайшего расстояния между двумя узлами трансформируется в повернутые координаты: </w:t>
      </w:r>
    </w:p>
    <w:p w14:paraId="1BD7071D" w14:textId="0E109DB2" w:rsidR="00186FE7" w:rsidRPr="00186FE7" w:rsidRDefault="00186FE7" w:rsidP="00A732FD">
      <w:pPr>
        <w:pStyle w:val="ac"/>
        <w:spacing w:before="0" w:beforeAutospacing="0" w:afterLines="80" w:after="192" w:afterAutospacing="0"/>
        <w:ind w:firstLine="708"/>
        <w:jc w:val="both"/>
        <w:rPr>
          <w:sz w:val="28"/>
          <w:szCs w:val="28"/>
        </w:rPr>
      </w:pPr>
      <m:oMathPara>
        <m:oMath>
          <m:r>
            <m:rPr>
              <m:sty m:val="p"/>
            </m:rPr>
            <w:rPr>
              <w:rFonts w:ascii="Cambria Math" w:hAnsi="Cambria Math"/>
              <w:sz w:val="28"/>
              <w:szCs w:val="28"/>
            </w:rPr>
            <m:t>Δ</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rot</m:t>
              </m:r>
            </m:sub>
          </m:sSub>
          <m:r>
            <m:rPr>
              <m:sty m:val="p"/>
            </m:rPr>
            <w:rPr>
              <w:rFonts w:ascii="Cambria Math" w:hAnsi="Cambria Math"/>
              <w:sz w:val="28"/>
              <w:szCs w:val="28"/>
            </w:rPr>
            <m:t>=</m:t>
          </m:r>
          <m:r>
            <m:rPr>
              <m:sty m:val="p"/>
            </m:rPr>
            <w:rPr>
              <w:rFonts w:ascii="Cambria Math" w:hAnsi="Cambria Math"/>
              <w:sz w:val="28"/>
              <w:szCs w:val="28"/>
            </w:rPr>
            <m:t>Δ</m:t>
          </m:r>
          <m:r>
            <w:rPr>
              <w:rFonts w:ascii="Cambria Math" w:hAnsi="Cambria Math"/>
              <w:sz w:val="28"/>
              <w:szCs w:val="28"/>
            </w:rPr>
            <m:t>x</m:t>
          </m:r>
          <m:func>
            <m:funcPr>
              <m:ctrlPr>
                <w:rPr>
                  <w:rFonts w:ascii="Cambria Math" w:hAnsi="Cambria Math"/>
                  <w:sz w:val="28"/>
                  <w:szCs w:val="28"/>
                </w:rPr>
              </m:ctrlPr>
            </m:funcPr>
            <m:fName>
              <m:r>
                <m:rPr>
                  <m:sty m:val="p"/>
                </m:rPr>
                <w:rPr>
                  <w:rFonts w:ascii="Cambria Math" w:hAnsi="Cambria Math"/>
                  <w:sz w:val="28"/>
                  <w:szCs w:val="28"/>
                </w:rPr>
                <m:t>cos</m:t>
              </m:r>
            </m:fName>
            <m:e>
              <m:r>
                <m:rPr>
                  <m:sty m:val="p"/>
                </m:rPr>
                <w:rPr>
                  <w:rFonts w:ascii="Cambria Math" w:hAnsi="Cambria Math"/>
                  <w:sz w:val="28"/>
                  <w:szCs w:val="28"/>
                </w:rPr>
                <m:t>θ</m:t>
              </m:r>
            </m:e>
          </m:func>
          <m:r>
            <m:rPr>
              <m:sty m:val="p"/>
            </m:rPr>
            <w:rPr>
              <w:rFonts w:ascii="Cambria Math" w:hAnsi="Cambria Math"/>
              <w:sz w:val="28"/>
              <w:szCs w:val="28"/>
            </w:rPr>
            <m:t>+</m:t>
          </m:r>
          <m:r>
            <m:rPr>
              <m:sty m:val="p"/>
            </m:rPr>
            <w:rPr>
              <w:rFonts w:ascii="Cambria Math" w:hAnsi="Cambria Math"/>
              <w:sz w:val="28"/>
              <w:szCs w:val="28"/>
            </w:rPr>
            <m:t>Δ</m:t>
          </m:r>
          <m:r>
            <w:rPr>
              <w:rFonts w:ascii="Cambria Math" w:hAnsi="Cambria Math"/>
              <w:sz w:val="28"/>
              <w:szCs w:val="28"/>
            </w:rPr>
            <m:t>y</m:t>
          </m:r>
          <m:func>
            <m:funcPr>
              <m:ctrlPr>
                <w:rPr>
                  <w:rFonts w:ascii="Cambria Math" w:hAnsi="Cambria Math"/>
                  <w:sz w:val="28"/>
                  <w:szCs w:val="28"/>
                </w:rPr>
              </m:ctrlPr>
            </m:funcPr>
            <m:fName>
              <m:r>
                <m:rPr>
                  <m:sty m:val="p"/>
                </m:rPr>
                <w:rPr>
                  <w:rFonts w:ascii="Cambria Math" w:hAnsi="Cambria Math"/>
                  <w:sz w:val="28"/>
                  <w:szCs w:val="28"/>
                </w:rPr>
                <m:t>sin</m:t>
              </m:r>
            </m:fName>
            <m:e>
              <m:r>
                <w:rPr>
                  <w:rFonts w:ascii="Cambria Math" w:hAnsi="Cambria Math"/>
                  <w:sz w:val="28"/>
                  <w:szCs w:val="28"/>
                </w:rPr>
                <m:t>θ</m:t>
              </m:r>
            </m:e>
          </m:func>
        </m:oMath>
      </m:oMathPara>
    </w:p>
    <w:p w14:paraId="09EE8AC5" w14:textId="2E7E6D0A" w:rsidR="00186FE7" w:rsidRPr="00186FE7" w:rsidRDefault="00186FE7" w:rsidP="00A732FD">
      <w:pPr>
        <w:pStyle w:val="ac"/>
        <w:spacing w:before="0" w:beforeAutospacing="0" w:afterLines="80" w:after="192" w:afterAutospacing="0"/>
        <w:ind w:firstLine="708"/>
        <w:jc w:val="both"/>
        <w:rPr>
          <w:sz w:val="28"/>
          <w:szCs w:val="28"/>
        </w:rPr>
      </w:pPr>
      <m:oMathPara>
        <m:oMath>
          <m:r>
            <m:rPr>
              <m:sty m:val="p"/>
            </m:rPr>
            <w:rPr>
              <w:rFonts w:ascii="Cambria Math" w:hAnsi="Cambria Math"/>
              <w:sz w:val="28"/>
              <w:szCs w:val="28"/>
            </w:rPr>
            <m:t>Δ</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rot</m:t>
              </m:r>
            </m:sub>
          </m:sSub>
          <m:r>
            <m:rPr>
              <m:sty m:val="p"/>
            </m:rPr>
            <w:rPr>
              <w:rFonts w:ascii="Cambria Math" w:hAnsi="Cambria Math"/>
              <w:sz w:val="28"/>
              <w:szCs w:val="28"/>
            </w:rPr>
            <m:t>=-</m:t>
          </m:r>
          <m:r>
            <m:rPr>
              <m:sty m:val="p"/>
            </m:rPr>
            <w:rPr>
              <w:rFonts w:ascii="Cambria Math" w:hAnsi="Cambria Math"/>
              <w:sz w:val="28"/>
              <w:szCs w:val="28"/>
            </w:rPr>
            <m:t>Δ</m:t>
          </m:r>
          <m:r>
            <w:rPr>
              <w:rFonts w:ascii="Cambria Math" w:hAnsi="Cambria Math"/>
              <w:sz w:val="28"/>
              <w:szCs w:val="28"/>
            </w:rPr>
            <m:t>x</m:t>
          </m:r>
          <m:func>
            <m:funcPr>
              <m:ctrlPr>
                <w:rPr>
                  <w:rFonts w:ascii="Cambria Math" w:hAnsi="Cambria Math"/>
                  <w:sz w:val="28"/>
                  <w:szCs w:val="28"/>
                </w:rPr>
              </m:ctrlPr>
            </m:funcPr>
            <m:fName>
              <m:r>
                <m:rPr>
                  <m:sty m:val="p"/>
                </m:rPr>
                <w:rPr>
                  <w:rFonts w:ascii="Cambria Math" w:hAnsi="Cambria Math"/>
                  <w:sz w:val="28"/>
                  <w:szCs w:val="28"/>
                </w:rPr>
                <m:t>sin</m:t>
              </m:r>
            </m:fName>
            <m:e>
              <m:r>
                <m:rPr>
                  <m:sty m:val="p"/>
                </m:rPr>
                <w:rPr>
                  <w:rFonts w:ascii="Cambria Math" w:hAnsi="Cambria Math"/>
                  <w:sz w:val="28"/>
                  <w:szCs w:val="28"/>
                </w:rPr>
                <m:t>θ</m:t>
              </m:r>
            </m:e>
          </m:func>
          <m:r>
            <m:rPr>
              <m:sty m:val="p"/>
            </m:rPr>
            <w:rPr>
              <w:rFonts w:ascii="Cambria Math" w:hAnsi="Cambria Math"/>
              <w:sz w:val="28"/>
              <w:szCs w:val="28"/>
            </w:rPr>
            <m:t>+</m:t>
          </m:r>
          <m:r>
            <m:rPr>
              <m:sty m:val="p"/>
            </m:rPr>
            <w:rPr>
              <w:rFonts w:ascii="Cambria Math" w:hAnsi="Cambria Math"/>
              <w:sz w:val="28"/>
              <w:szCs w:val="28"/>
            </w:rPr>
            <m:t>Δ</m:t>
          </m:r>
          <m:r>
            <w:rPr>
              <w:rFonts w:ascii="Cambria Math" w:hAnsi="Cambria Math"/>
              <w:sz w:val="28"/>
              <w:szCs w:val="28"/>
            </w:rPr>
            <m:t>y</m:t>
          </m:r>
          <m:func>
            <m:funcPr>
              <m:ctrlPr>
                <w:rPr>
                  <w:rFonts w:ascii="Cambria Math" w:hAnsi="Cambria Math"/>
                  <w:sz w:val="28"/>
                  <w:szCs w:val="28"/>
                </w:rPr>
              </m:ctrlPr>
            </m:funcPr>
            <m:fName>
              <m:r>
                <m:rPr>
                  <m:sty m:val="p"/>
                </m:rPr>
                <w:rPr>
                  <w:rFonts w:ascii="Cambria Math" w:hAnsi="Cambria Math"/>
                  <w:sz w:val="28"/>
                  <w:szCs w:val="28"/>
                </w:rPr>
                <m:t>cos</m:t>
              </m:r>
            </m:fName>
            <m:e>
              <m:r>
                <w:rPr>
                  <w:rFonts w:ascii="Cambria Math" w:hAnsi="Cambria Math"/>
                  <w:sz w:val="28"/>
                  <w:szCs w:val="28"/>
                </w:rPr>
                <m:t>θ</m:t>
              </m:r>
            </m:e>
          </m:func>
        </m:oMath>
      </m:oMathPara>
    </w:p>
    <w:p w14:paraId="10DCF078" w14:textId="77777777" w:rsidR="00F7796F" w:rsidRPr="00F7796F" w:rsidRDefault="00F7796F" w:rsidP="00A732FD">
      <w:pPr>
        <w:pStyle w:val="ac"/>
        <w:spacing w:before="0" w:beforeAutospacing="0" w:afterLines="80" w:after="192" w:afterAutospacing="0"/>
        <w:ind w:firstLine="708"/>
        <w:jc w:val="both"/>
        <w:rPr>
          <w:sz w:val="28"/>
          <w:szCs w:val="28"/>
        </w:rPr>
      </w:pPr>
      <w:r w:rsidRPr="00F7796F">
        <w:rPr>
          <w:sz w:val="28"/>
          <w:szCs w:val="28"/>
        </w:rPr>
        <w:t>Это решение позволяет моделировать радиальную динамику максимально приближенно к физике непрерывного пространства.</w:t>
      </w:r>
    </w:p>
    <w:p w14:paraId="0701F4F4" w14:textId="45FC8259" w:rsidR="00F7796F" w:rsidRPr="00186FE7" w:rsidRDefault="00F7796F" w:rsidP="00A732FD">
      <w:pPr>
        <w:pStyle w:val="ac"/>
        <w:spacing w:before="0" w:beforeAutospacing="0" w:afterLines="80" w:after="192" w:afterAutospacing="0"/>
        <w:ind w:firstLine="708"/>
        <w:jc w:val="both"/>
        <w:rPr>
          <w:sz w:val="28"/>
          <w:szCs w:val="28"/>
        </w:rPr>
      </w:pPr>
      <w:r w:rsidRPr="00F7796F">
        <w:rPr>
          <w:sz w:val="28"/>
          <w:szCs w:val="28"/>
        </w:rPr>
        <w:t xml:space="preserve">Анизотропия пространства и начальные условия В двумерном случае ядро кросс-иммунитета модифицировано для учета возможной эллиптической анизотропии фенотипа. Параметр </w:t>
      </w:r>
      <m:oMath>
        <m:r>
          <m:rPr>
            <m:sty m:val="p"/>
          </m:rPr>
          <w:rPr>
            <w:rFonts w:ascii="Cambria Math" w:hAnsi="Cambria Math"/>
            <w:sz w:val="28"/>
            <w:szCs w:val="28"/>
          </w:rPr>
          <m:t>α</m:t>
        </m:r>
      </m:oMath>
      <w:r w:rsidRPr="00F7796F">
        <w:rPr>
          <w:sz w:val="28"/>
          <w:szCs w:val="28"/>
        </w:rPr>
        <w:t xml:space="preserve"> определяет степень вытянутости метрики: </w:t>
      </w:r>
    </w:p>
    <w:p w14:paraId="467D7CCB" w14:textId="5449FEC9" w:rsidR="00811A23" w:rsidRPr="00811A23" w:rsidRDefault="00811A23" w:rsidP="00A732FD">
      <w:pPr>
        <w:pStyle w:val="ac"/>
        <w:spacing w:before="0" w:beforeAutospacing="0" w:afterLines="80" w:after="192" w:afterAutospacing="0"/>
        <w:ind w:firstLine="708"/>
        <w:jc w:val="both"/>
        <w:rPr>
          <w:sz w:val="28"/>
          <w:szCs w:val="28"/>
        </w:rPr>
      </w:pPr>
      <m:oMathPara>
        <m:oMath>
          <m:r>
            <w:rPr>
              <w:rFonts w:ascii="Cambria Math" w:hAnsi="Cambria Math"/>
              <w:sz w:val="28"/>
              <w:szCs w:val="28"/>
            </w:rPr>
            <m:t>u</m:t>
          </m:r>
          <m:r>
            <m:rPr>
              <m:sty m:val="p"/>
            </m:rPr>
            <w:rPr>
              <w:rFonts w:ascii="Cambria Math" w:hAnsi="Cambria Math"/>
              <w:sz w:val="28"/>
              <w:szCs w:val="28"/>
            </w:rPr>
            <m:t>=</m:t>
          </m:r>
          <m:rad>
            <m:radPr>
              <m:degHide m:val="1"/>
              <m:ctrlPr>
                <w:rPr>
                  <w:rFonts w:ascii="Cambria Math" w:hAnsi="Cambria Math"/>
                  <w:sz w:val="28"/>
                  <w:szCs w:val="28"/>
                </w:rPr>
              </m:ctrlPr>
            </m:radPr>
            <m:deg/>
            <m:e>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Δ</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rot</m:t>
                          </m:r>
                        </m:sub>
                      </m:sSub>
                    </m:e>
                  </m:d>
                </m:e>
                <m:sup>
                  <m:r>
                    <m:rPr>
                      <m:sty m:val="p"/>
                    </m:rPr>
                    <w:rPr>
                      <w:rFonts w:ascii="Cambria Math" w:hAnsi="Cambria Math"/>
                      <w:sz w:val="28"/>
                      <w:szCs w:val="28"/>
                    </w:rPr>
                    <m:t>2</m:t>
                  </m:r>
                </m:sup>
              </m:sSup>
              <m:r>
                <m:rPr>
                  <m:sty m:val="p"/>
                </m:rPr>
                <w:rPr>
                  <w:rFonts w:ascii="Cambria Math" w:hAnsi="Cambria Math"/>
                  <w:sz w:val="28"/>
                  <w:szCs w:val="28"/>
                </w:rPr>
                <m:t>+</m:t>
              </m:r>
              <m:r>
                <m:rPr>
                  <m:sty m:val="p"/>
                </m:rPr>
                <w:rPr>
                  <w:rFonts w:ascii="Cambria Math" w:hAnsi="Cambria Math"/>
                  <w:sz w:val="28"/>
                  <w:szCs w:val="28"/>
                </w:rPr>
                <m:t>α</m:t>
              </m:r>
              <m:sSup>
                <m:sSupPr>
                  <m:ctrlPr>
                    <w:rPr>
                      <w:rFonts w:ascii="Cambria Math" w:hAnsi="Cambria Math"/>
                      <w:sz w:val="28"/>
                      <w:szCs w:val="28"/>
                    </w:rPr>
                  </m:ctrlPr>
                </m:sSupPr>
                <m:e>
                  <m:d>
                    <m:dPr>
                      <m:ctrlPr>
                        <w:rPr>
                          <w:rFonts w:ascii="Cambria Math" w:hAnsi="Cambria Math"/>
                          <w:sz w:val="28"/>
                          <w:szCs w:val="28"/>
                        </w:rPr>
                      </m:ctrlPr>
                    </m:dPr>
                    <m:e>
                      <m:r>
                        <m:rPr>
                          <m:sty m:val="p"/>
                        </m:rPr>
                        <w:rPr>
                          <w:rFonts w:ascii="Cambria Math" w:hAnsi="Cambria Math"/>
                          <w:sz w:val="28"/>
                          <w:szCs w:val="28"/>
                        </w:rPr>
                        <m:t>Δ</m:t>
                      </m:r>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rot</m:t>
                          </m:r>
                        </m:sub>
                      </m:sSub>
                    </m:e>
                  </m:d>
                </m:e>
                <m:sup>
                  <m:r>
                    <m:rPr>
                      <m:sty m:val="p"/>
                    </m:rPr>
                    <w:rPr>
                      <w:rFonts w:ascii="Cambria Math" w:hAnsi="Cambria Math"/>
                      <w:sz w:val="28"/>
                      <w:szCs w:val="28"/>
                    </w:rPr>
                    <m:t>2</m:t>
                  </m:r>
                </m:sup>
              </m:sSup>
            </m:e>
          </m:rad>
        </m:oMath>
      </m:oMathPara>
    </w:p>
    <w:p w14:paraId="48BBC415" w14:textId="56325C7A" w:rsidR="00F7796F" w:rsidRPr="008D5503" w:rsidRDefault="00F7796F" w:rsidP="00A732FD">
      <w:pPr>
        <w:pStyle w:val="ac"/>
        <w:spacing w:before="0" w:beforeAutospacing="0" w:afterLines="80" w:after="192" w:afterAutospacing="0"/>
        <w:ind w:firstLine="708"/>
        <w:jc w:val="both"/>
        <w:rPr>
          <w:sz w:val="28"/>
          <w:szCs w:val="28"/>
        </w:rPr>
      </w:pPr>
      <w:r w:rsidRPr="00F7796F">
        <w:rPr>
          <w:sz w:val="28"/>
          <w:szCs w:val="28"/>
        </w:rPr>
        <w:t>Для инициализации системы используются</w:t>
      </w:r>
      <w:r w:rsidR="008D5503">
        <w:rPr>
          <w:sz w:val="28"/>
          <w:szCs w:val="28"/>
        </w:rPr>
        <w:t xml:space="preserve"> эллиптически распределенные по гауссу значения </w:t>
      </w:r>
      <w:r w:rsidR="008D5503" w:rsidRPr="00A732FD">
        <w:rPr>
          <w:sz w:val="28"/>
          <w:szCs w:val="28"/>
        </w:rPr>
        <w:t>I</w:t>
      </w:r>
      <w:r w:rsidR="008D5503" w:rsidRPr="008D5503">
        <w:rPr>
          <w:sz w:val="28"/>
          <w:szCs w:val="28"/>
        </w:rPr>
        <w:t xml:space="preserve"> </w:t>
      </w:r>
      <w:r w:rsidR="008D5503">
        <w:rPr>
          <w:sz w:val="28"/>
          <w:szCs w:val="28"/>
        </w:rPr>
        <w:t xml:space="preserve">и </w:t>
      </w:r>
      <w:r w:rsidR="008D5503" w:rsidRPr="00A732FD">
        <w:rPr>
          <w:sz w:val="28"/>
          <w:szCs w:val="28"/>
        </w:rPr>
        <w:t>R</w:t>
      </w:r>
      <w:r w:rsidRPr="00F7796F">
        <w:rPr>
          <w:sz w:val="28"/>
          <w:szCs w:val="28"/>
        </w:rPr>
        <w:t xml:space="preserve">. Радиус начального очага инфекции задан как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i</m:t>
            </m:r>
          </m:sub>
        </m:sSub>
      </m:oMath>
      <w:r w:rsidRPr="00F7796F">
        <w:rPr>
          <w:sz w:val="28"/>
          <w:szCs w:val="28"/>
        </w:rPr>
        <w:t xml:space="preserve">, а радиус пула выздоровевших —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r</m:t>
            </m:r>
          </m:sub>
        </m:sSub>
      </m:oMath>
      <w:r w:rsidRPr="00F7796F">
        <w:rPr>
          <w:sz w:val="28"/>
          <w:szCs w:val="28"/>
        </w:rPr>
        <w:t xml:space="preserve">. Параметр </w:t>
      </w:r>
      <w:proofErr w:type="spellStart"/>
      <w:r w:rsidRPr="00F7796F">
        <w:rPr>
          <w:sz w:val="28"/>
          <w:szCs w:val="28"/>
        </w:rPr>
        <w:t>shift</w:t>
      </w:r>
      <w:proofErr w:type="spellEnd"/>
      <w:r w:rsidRPr="00F7796F">
        <w:rPr>
          <w:sz w:val="28"/>
          <w:szCs w:val="28"/>
        </w:rPr>
        <w:t xml:space="preserve"> позволяет задавать смещение центра инфекции относительно центра иммунитета.</w:t>
      </w:r>
    </w:p>
    <w:p w14:paraId="665E223B" w14:textId="42D13A35" w:rsidR="00F7796F" w:rsidRPr="002F3D90" w:rsidRDefault="00F7796F" w:rsidP="00A732FD">
      <w:pPr>
        <w:pStyle w:val="ac"/>
        <w:spacing w:before="0" w:beforeAutospacing="0" w:afterLines="80" w:after="192" w:afterAutospacing="0"/>
        <w:ind w:firstLine="708"/>
        <w:jc w:val="both"/>
        <w:rPr>
          <w:sz w:val="28"/>
          <w:szCs w:val="28"/>
        </w:rPr>
      </w:pPr>
      <w:r w:rsidRPr="00F7796F">
        <w:rPr>
          <w:sz w:val="28"/>
          <w:szCs w:val="28"/>
        </w:rPr>
        <w:t xml:space="preserve">Вычислительная оптимизация Для обеспечения производительности на сетках высокой плотности прямой расчет сверток заменен на расчет в частотной области с использованием библиотеки FFTW3. Это снижает алгоритмическую сложность двумерной свертки с </w:t>
      </w:r>
      <m:oMath>
        <m: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w:rPr>
                    <w:rFonts w:ascii="Cambria Math" w:hAnsi="Cambria Math"/>
                    <w:sz w:val="28"/>
                    <w:szCs w:val="28"/>
                  </w:rPr>
                  <m:t>L</m:t>
                </m:r>
              </m:e>
              <m:sup>
                <m:r>
                  <m:rPr>
                    <m:sty m:val="p"/>
                  </m:rPr>
                  <w:rPr>
                    <w:rFonts w:ascii="Cambria Math" w:hAnsi="Cambria Math"/>
                    <w:sz w:val="28"/>
                    <w:szCs w:val="28"/>
                  </w:rPr>
                  <m:t>4</m:t>
                </m:r>
              </m:sup>
            </m:sSup>
          </m:e>
        </m:d>
      </m:oMath>
      <w:r w:rsidRPr="00F7796F">
        <w:rPr>
          <w:sz w:val="28"/>
          <w:szCs w:val="28"/>
        </w:rPr>
        <w:t xml:space="preserve"> до </w:t>
      </w:r>
      <m:oMath>
        <m:r>
          <w:rPr>
            <w:rFonts w:ascii="Cambria Math" w:hAnsi="Cambria Math"/>
            <w:sz w:val="28"/>
            <w:szCs w:val="28"/>
          </w:rPr>
          <m:t>O</m:t>
        </m:r>
        <m:d>
          <m:dPr>
            <m:ctrlPr>
              <w:rPr>
                <w:rFonts w:ascii="Cambria Math" w:hAnsi="Cambria Math"/>
                <w:sz w:val="28"/>
                <w:szCs w:val="28"/>
              </w:rPr>
            </m:ctrlPr>
          </m:dPr>
          <m:e>
            <m:sSup>
              <m:sSupPr>
                <m:ctrlPr>
                  <w:rPr>
                    <w:rFonts w:ascii="Cambria Math" w:hAnsi="Cambria Math"/>
                    <w:sz w:val="28"/>
                    <w:szCs w:val="28"/>
                  </w:rPr>
                </m:ctrlPr>
              </m:sSupPr>
              <m:e>
                <m:r>
                  <w:rPr>
                    <w:rFonts w:ascii="Cambria Math" w:hAnsi="Cambria Math"/>
                    <w:sz w:val="28"/>
                    <w:szCs w:val="28"/>
                  </w:rPr>
                  <m:t>L</m:t>
                </m:r>
              </m:e>
              <m:sup>
                <m:r>
                  <m:rPr>
                    <m:sty m:val="p"/>
                  </m:rPr>
                  <w:rPr>
                    <w:rFonts w:ascii="Cambria Math" w:hAnsi="Cambria Math"/>
                    <w:sz w:val="28"/>
                    <w:szCs w:val="28"/>
                  </w:rPr>
                  <m:t>2</m:t>
                </m:r>
              </m:sup>
            </m:sSup>
            <m:func>
              <m:funcPr>
                <m:ctrlPr>
                  <w:rPr>
                    <w:rFonts w:ascii="Cambria Math" w:hAnsi="Cambria Math"/>
                    <w:sz w:val="28"/>
                    <w:szCs w:val="28"/>
                  </w:rPr>
                </m:ctrlPr>
              </m:funcPr>
              <m:fName>
                <m:r>
                  <m:rPr>
                    <m:sty m:val="p"/>
                  </m:rPr>
                  <w:rPr>
                    <w:rFonts w:ascii="Cambria Math" w:hAnsi="Cambria Math"/>
                    <w:sz w:val="28"/>
                    <w:szCs w:val="28"/>
                  </w:rPr>
                  <m:t>log</m:t>
                </m:r>
              </m:fName>
              <m:e>
                <m:r>
                  <w:rPr>
                    <w:rFonts w:ascii="Cambria Math" w:hAnsi="Cambria Math"/>
                    <w:sz w:val="28"/>
                    <w:szCs w:val="28"/>
                  </w:rPr>
                  <m:t>L</m:t>
                </m:r>
              </m:e>
            </m:func>
          </m:e>
        </m:d>
      </m:oMath>
      <w:r w:rsidRPr="00F7796F">
        <w:rPr>
          <w:sz w:val="28"/>
          <w:szCs w:val="28"/>
        </w:rPr>
        <w:t>.</w:t>
      </w:r>
    </w:p>
    <w:p w14:paraId="44543203" w14:textId="77777777" w:rsidR="00F7796F" w:rsidRPr="00F7796F" w:rsidRDefault="00F7796F" w:rsidP="00A732FD">
      <w:pPr>
        <w:pStyle w:val="ac"/>
        <w:spacing w:before="0" w:beforeAutospacing="0" w:afterLines="80" w:after="192" w:afterAutospacing="0"/>
        <w:jc w:val="both"/>
        <w:rPr>
          <w:sz w:val="28"/>
          <w:szCs w:val="28"/>
        </w:rPr>
      </w:pPr>
      <w:r w:rsidRPr="00F7796F">
        <w:rPr>
          <w:sz w:val="28"/>
          <w:szCs w:val="28"/>
        </w:rPr>
        <w:t>Базовые параметры симуляции (адаптировано для гриппа A/H3N2):</w:t>
      </w:r>
    </w:p>
    <w:p w14:paraId="6D0F6B3D" w14:textId="42704C10" w:rsidR="00F7796F" w:rsidRPr="005646E5" w:rsidRDefault="00F7796F" w:rsidP="0074255F">
      <w:pPr>
        <w:pStyle w:val="ac"/>
        <w:numPr>
          <w:ilvl w:val="0"/>
          <w:numId w:val="11"/>
        </w:numPr>
        <w:spacing w:before="0" w:beforeAutospacing="0" w:afterLines="80" w:after="192" w:afterAutospacing="0"/>
        <w:jc w:val="both"/>
        <w:rPr>
          <w:sz w:val="28"/>
          <w:szCs w:val="28"/>
        </w:rPr>
      </w:pPr>
      <w:r w:rsidRPr="00F7796F">
        <w:rPr>
          <w:sz w:val="28"/>
          <w:szCs w:val="28"/>
        </w:rPr>
        <w:t xml:space="preserve">Размер сетки </w:t>
      </w:r>
      <m:oMath>
        <m:r>
          <w:rPr>
            <w:rFonts w:ascii="Cambria Math" w:hAnsi="Cambria Math"/>
            <w:sz w:val="28"/>
            <w:szCs w:val="28"/>
          </w:rPr>
          <m:t xml:space="preserve">L </m:t>
        </m:r>
        <m:r>
          <m:rPr>
            <m:sty m:val="p"/>
          </m:rPr>
          <w:rPr>
            <w:rFonts w:ascii="Cambria Math" w:hAnsi="Cambria Math"/>
            <w:sz w:val="28"/>
            <w:szCs w:val="28"/>
          </w:rPr>
          <m:t>×</m:t>
        </m:r>
        <m:r>
          <w:rPr>
            <w:rFonts w:ascii="Cambria Math" w:hAnsi="Cambria Math"/>
            <w:sz w:val="28"/>
            <w:szCs w:val="28"/>
          </w:rPr>
          <m:t>L</m:t>
        </m:r>
      </m:oMath>
      <w:r w:rsidRPr="00F7796F">
        <w:rPr>
          <w:sz w:val="28"/>
          <w:szCs w:val="28"/>
        </w:rPr>
        <w:t xml:space="preserve">: </w:t>
      </w:r>
      <m:oMath>
        <m:r>
          <w:rPr>
            <w:rFonts w:ascii="Cambria Math" w:hAnsi="Cambria Math"/>
            <w:sz w:val="28"/>
            <w:szCs w:val="28"/>
          </w:rPr>
          <m:t xml:space="preserve">100 </m:t>
        </m:r>
        <m:r>
          <m:rPr>
            <m:sty m:val="p"/>
          </m:rPr>
          <w:rPr>
            <w:rFonts w:ascii="Cambria Math" w:hAnsi="Cambria Math"/>
            <w:sz w:val="28"/>
            <w:szCs w:val="28"/>
          </w:rPr>
          <m:t>×</m:t>
        </m:r>
        <m:r>
          <w:rPr>
            <w:rFonts w:ascii="Cambria Math" w:hAnsi="Cambria Math"/>
            <w:sz w:val="28"/>
            <w:szCs w:val="28"/>
          </w:rPr>
          <m:t>100</m:t>
        </m:r>
      </m:oMath>
      <w:r w:rsidRPr="00F7796F">
        <w:rPr>
          <w:sz w:val="28"/>
          <w:szCs w:val="28"/>
        </w:rPr>
        <w:t xml:space="preserve"> узлов.</w:t>
      </w:r>
    </w:p>
    <w:p w14:paraId="0391EE50" w14:textId="393CC078" w:rsidR="00F7796F" w:rsidRPr="008B31CA" w:rsidRDefault="00F7796F" w:rsidP="0074255F">
      <w:pPr>
        <w:pStyle w:val="ac"/>
        <w:numPr>
          <w:ilvl w:val="0"/>
          <w:numId w:val="11"/>
        </w:numPr>
        <w:spacing w:before="0" w:beforeAutospacing="0" w:afterLines="80" w:after="192" w:afterAutospacing="0"/>
        <w:jc w:val="both"/>
        <w:rPr>
          <w:sz w:val="28"/>
          <w:szCs w:val="28"/>
        </w:rPr>
      </w:pPr>
      <w:r w:rsidRPr="00F7796F">
        <w:rPr>
          <w:sz w:val="28"/>
          <w:szCs w:val="28"/>
        </w:rPr>
        <w:t xml:space="preserve">Базовое репродуктивное число, </w:t>
      </w: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0</m:t>
            </m:r>
          </m:sub>
        </m:sSub>
      </m:oMath>
      <w:r w:rsidRPr="00F7796F">
        <w:rPr>
          <w:sz w:val="28"/>
          <w:szCs w:val="28"/>
        </w:rPr>
        <w:t>: 1.8.</w:t>
      </w:r>
    </w:p>
    <w:p w14:paraId="10701CF3" w14:textId="57C5FF16" w:rsidR="00F7796F" w:rsidRPr="00832DBD" w:rsidRDefault="00F7796F" w:rsidP="0074255F">
      <w:pPr>
        <w:pStyle w:val="ac"/>
        <w:numPr>
          <w:ilvl w:val="0"/>
          <w:numId w:val="11"/>
        </w:numPr>
        <w:spacing w:before="0" w:beforeAutospacing="0" w:afterLines="80" w:after="192" w:afterAutospacing="0"/>
        <w:jc w:val="both"/>
        <w:rPr>
          <w:sz w:val="28"/>
          <w:szCs w:val="28"/>
        </w:rPr>
      </w:pPr>
      <w:r w:rsidRPr="00F7796F">
        <w:rPr>
          <w:sz w:val="28"/>
          <w:szCs w:val="28"/>
        </w:rPr>
        <w:t xml:space="preserve">Скорость мутации, </w:t>
      </w:r>
      <m:oMath>
        <m:sSub>
          <m:sSubPr>
            <m:ctrlPr>
              <w:rPr>
                <w:rFonts w:ascii="Cambria Math" w:hAnsi="Cambria Math"/>
                <w:i/>
                <w:sz w:val="28"/>
                <w:szCs w:val="28"/>
              </w:rPr>
            </m:ctrlPr>
          </m:sSubPr>
          <m:e>
            <m:r>
              <w:rPr>
                <w:rFonts w:ascii="Cambria Math" w:hAnsi="Cambria Math"/>
                <w:sz w:val="28"/>
                <w:szCs w:val="28"/>
              </w:rPr>
              <m:t>U</m:t>
            </m:r>
          </m:e>
          <m:sub>
            <m:r>
              <w:rPr>
                <w:rFonts w:ascii="Cambria Math" w:hAnsi="Cambria Math"/>
                <w:sz w:val="28"/>
                <w:szCs w:val="28"/>
              </w:rPr>
              <m:t>b</m:t>
            </m:r>
          </m:sub>
        </m:sSub>
      </m:oMath>
      <w:r w:rsidRPr="00F7796F">
        <w:rPr>
          <w:sz w:val="28"/>
          <w:szCs w:val="28"/>
        </w:rPr>
        <w:t xml:space="preserve">: </w:t>
      </w:r>
      <m:oMath>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-3</m:t>
            </m:r>
          </m:sup>
        </m:sSup>
      </m:oMath>
      <w:r w:rsidRPr="00F7796F">
        <w:rPr>
          <w:sz w:val="28"/>
          <w:szCs w:val="28"/>
        </w:rPr>
        <w:t xml:space="preserve">, шаг по времени </w:t>
      </w:r>
      <m:oMath>
        <m:r>
          <m:rPr>
            <m:sty m:val="p"/>
          </m:rPr>
          <w:rPr>
            <w:rFonts w:ascii="Cambria Math" w:hAnsi="Cambria Math"/>
            <w:sz w:val="28"/>
            <w:szCs w:val="28"/>
          </w:rPr>
          <m:t>Δ</m:t>
        </m:r>
        <m:r>
          <w:rPr>
            <w:rFonts w:ascii="Cambria Math" w:hAnsi="Cambria Math"/>
            <w:sz w:val="28"/>
            <w:szCs w:val="28"/>
          </w:rPr>
          <m:t>t</m:t>
        </m:r>
      </m:oMath>
      <w:r w:rsidRPr="00F7796F">
        <w:rPr>
          <w:sz w:val="28"/>
          <w:szCs w:val="28"/>
        </w:rPr>
        <w:t>: 0.5.</w:t>
      </w:r>
    </w:p>
    <w:p w14:paraId="38135E5C" w14:textId="1CD6494C" w:rsidR="00F7796F" w:rsidRPr="00F7796F" w:rsidRDefault="00F7796F" w:rsidP="0074255F">
      <w:pPr>
        <w:pStyle w:val="ac"/>
        <w:numPr>
          <w:ilvl w:val="0"/>
          <w:numId w:val="11"/>
        </w:numPr>
        <w:spacing w:before="0" w:beforeAutospacing="0" w:afterLines="80" w:after="192" w:afterAutospacing="0"/>
        <w:jc w:val="both"/>
        <w:rPr>
          <w:sz w:val="28"/>
          <w:szCs w:val="28"/>
        </w:rPr>
      </w:pPr>
      <w:r w:rsidRPr="00F7796F">
        <w:rPr>
          <w:sz w:val="28"/>
          <w:szCs w:val="28"/>
        </w:rPr>
        <w:t>Масштаб кросс-иммунитета, a: 14</w:t>
      </w:r>
    </w:p>
    <w:p w14:paraId="5A17BF38" w14:textId="3AA9BF53" w:rsidR="00F7796F" w:rsidRPr="002A3E2F" w:rsidRDefault="00F7796F" w:rsidP="0074255F">
      <w:pPr>
        <w:pStyle w:val="ac"/>
        <w:numPr>
          <w:ilvl w:val="0"/>
          <w:numId w:val="11"/>
        </w:numPr>
        <w:spacing w:before="0" w:beforeAutospacing="0" w:afterLines="80" w:after="192" w:afterAutospacing="0"/>
        <w:jc w:val="both"/>
        <w:rPr>
          <w:sz w:val="28"/>
          <w:szCs w:val="28"/>
        </w:rPr>
      </w:pPr>
      <w:r w:rsidRPr="00F7796F">
        <w:rPr>
          <w:sz w:val="28"/>
          <w:szCs w:val="28"/>
        </w:rPr>
        <w:t xml:space="preserve">Общая численность популяции, N: </w:t>
      </w:r>
      <m:oMath>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8</m:t>
            </m:r>
          </m:sup>
        </m:sSup>
      </m:oMath>
    </w:p>
    <w:p w14:paraId="209CAB34" w14:textId="36DA32F2" w:rsidR="00F7796F" w:rsidRDefault="00F7796F" w:rsidP="007D00F7">
      <w:pPr>
        <w:pStyle w:val="ac"/>
        <w:spacing w:before="0" w:beforeAutospacing="0" w:afterLines="80" w:after="192" w:afterAutospacing="0"/>
        <w:ind w:firstLine="708"/>
        <w:jc w:val="both"/>
        <w:rPr>
          <w:sz w:val="28"/>
          <w:szCs w:val="28"/>
        </w:rPr>
      </w:pPr>
      <w:r w:rsidRPr="00F7796F">
        <w:rPr>
          <w:sz w:val="28"/>
          <w:szCs w:val="28"/>
        </w:rPr>
        <w:t>Для выявления фундаментальных ограничений 2D-модели была проведена серия из трех экспериментов с постепенным усложнением условий.</w:t>
      </w:r>
    </w:p>
    <w:p w14:paraId="6BE14354" w14:textId="77777777" w:rsidR="00A96EC2" w:rsidRDefault="00A96EC2" w:rsidP="00F7796F">
      <w:pPr>
        <w:pStyle w:val="ac"/>
        <w:spacing w:before="0" w:beforeAutospacing="0" w:afterLines="80" w:after="192" w:afterAutospacing="0"/>
        <w:jc w:val="both"/>
        <w:rPr>
          <w:sz w:val="28"/>
          <w:szCs w:val="28"/>
        </w:rPr>
      </w:pPr>
    </w:p>
    <w:p w14:paraId="7A2786BC" w14:textId="11DB2EBC" w:rsidR="00F7796F" w:rsidRPr="00F7796F" w:rsidRDefault="00F7796F" w:rsidP="00F7796F">
      <w:pPr>
        <w:pStyle w:val="ac"/>
        <w:spacing w:before="0" w:beforeAutospacing="0" w:afterLines="80" w:after="192" w:afterAutospacing="0"/>
        <w:jc w:val="both"/>
        <w:rPr>
          <w:b/>
          <w:bCs/>
          <w:sz w:val="28"/>
          <w:szCs w:val="28"/>
        </w:rPr>
      </w:pPr>
      <w:r w:rsidRPr="00F7796F">
        <w:rPr>
          <w:b/>
          <w:bCs/>
          <w:sz w:val="28"/>
          <w:szCs w:val="28"/>
        </w:rPr>
        <w:t>6.2. Эксперимент 1: Базовый изотропный случай (Симметричный старт)</w:t>
      </w:r>
    </w:p>
    <w:p w14:paraId="5968D7F3" w14:textId="24493DC6" w:rsidR="00F7796F" w:rsidRPr="00826215" w:rsidRDefault="00F7796F" w:rsidP="007D00F7">
      <w:pPr>
        <w:pStyle w:val="ac"/>
        <w:spacing w:before="0" w:beforeAutospacing="0" w:afterLines="80" w:after="192" w:afterAutospacing="0"/>
        <w:ind w:firstLine="708"/>
        <w:jc w:val="both"/>
        <w:rPr>
          <w:sz w:val="28"/>
          <w:szCs w:val="28"/>
        </w:rPr>
      </w:pPr>
      <w:r w:rsidRPr="00F7796F">
        <w:rPr>
          <w:sz w:val="28"/>
          <w:szCs w:val="28"/>
        </w:rPr>
        <w:t>В первом эксперименте моделировалось симметричное изотропное пространство. Центры распределений инфекции и иммунитета совпадали (</w:t>
      </w:r>
      <w:proofErr w:type="spellStart"/>
      <w:r w:rsidRPr="00F7796F">
        <w:rPr>
          <w:sz w:val="28"/>
          <w:szCs w:val="28"/>
        </w:rPr>
        <w:t>shift</w:t>
      </w:r>
      <w:proofErr w:type="spellEnd"/>
      <w:r w:rsidRPr="00F7796F">
        <w:rPr>
          <w:sz w:val="28"/>
          <w:szCs w:val="28"/>
        </w:rPr>
        <w:t xml:space="preserve"> = 0), а их радиусы были равны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i</m:t>
            </m:r>
          </m:sub>
        </m:sSub>
        <m:r>
          <m:rPr>
            <m:sty m:val="p"/>
          </m:rPr>
          <w:rPr>
            <w:rFonts w:ascii="Cambria Math" w:hAnsi="Cambria Math"/>
            <w:sz w:val="28"/>
            <w:szCs w:val="28"/>
          </w:rPr>
          <m:t>=5,</m:t>
        </m:r>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r</m:t>
            </m:r>
          </m:sub>
        </m:sSub>
        <m:r>
          <m:rPr>
            <m:sty m:val="p"/>
          </m:rPr>
          <w:rPr>
            <w:rFonts w:ascii="Cambria Math" w:hAnsi="Cambria Math"/>
            <w:sz w:val="28"/>
            <w:szCs w:val="28"/>
          </w:rPr>
          <m:t>=5</m:t>
        </m:r>
      </m:oMath>
      <w:r w:rsidRPr="00F7796F">
        <w:rPr>
          <w:sz w:val="28"/>
          <w:szCs w:val="28"/>
        </w:rPr>
        <w:t>).</w:t>
      </w:r>
    </w:p>
    <w:p w14:paraId="0D6A2907" w14:textId="77777777" w:rsidR="00B477D9" w:rsidRDefault="007308CD" w:rsidP="007308CD">
      <w:pPr>
        <w:pStyle w:val="ac"/>
        <w:spacing w:before="0" w:beforeAutospacing="0" w:afterLines="80" w:after="192" w:afterAutospacing="0"/>
        <w:jc w:val="center"/>
        <w:rPr>
          <w:sz w:val="28"/>
          <w:szCs w:val="28"/>
        </w:rPr>
      </w:pPr>
      <w:r>
        <w:rPr>
          <w:noProof/>
        </w:rPr>
        <w:drawing>
          <wp:inline distT="0" distB="0" distL="0" distR="0" wp14:anchorId="358D5403" wp14:editId="516C71CF">
            <wp:extent cx="5253487" cy="2399283"/>
            <wp:effectExtent l="0" t="0" r="4445"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88684" cy="2415358"/>
                    </a:xfrm>
                    <a:prstGeom prst="rect">
                      <a:avLst/>
                    </a:prstGeom>
                    <a:noFill/>
                    <a:ln>
                      <a:noFill/>
                    </a:ln>
                  </pic:spPr>
                </pic:pic>
              </a:graphicData>
            </a:graphic>
          </wp:inline>
        </w:drawing>
      </w:r>
    </w:p>
    <w:p w14:paraId="26303244" w14:textId="5E01FD95" w:rsidR="007308CD" w:rsidRDefault="007308CD" w:rsidP="007308CD">
      <w:pPr>
        <w:pStyle w:val="ac"/>
        <w:spacing w:before="0" w:beforeAutospacing="0" w:afterLines="80" w:after="192" w:afterAutospacing="0"/>
        <w:jc w:val="center"/>
        <w:rPr>
          <w:sz w:val="28"/>
          <w:szCs w:val="28"/>
        </w:rPr>
      </w:pPr>
      <w:r>
        <w:rPr>
          <w:noProof/>
        </w:rPr>
        <w:drawing>
          <wp:inline distT="0" distB="0" distL="0" distR="0" wp14:anchorId="09DCDA13" wp14:editId="3D06F835">
            <wp:extent cx="5063705" cy="255946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3359"/>
                    <a:stretch/>
                  </pic:blipFill>
                  <pic:spPr bwMode="auto">
                    <a:xfrm>
                      <a:off x="0" y="0"/>
                      <a:ext cx="5093996" cy="2574775"/>
                    </a:xfrm>
                    <a:prstGeom prst="rect">
                      <a:avLst/>
                    </a:prstGeom>
                    <a:noFill/>
                    <a:ln>
                      <a:noFill/>
                    </a:ln>
                    <a:extLst>
                      <a:ext uri="{53640926-AAD7-44D8-BBD7-CCE9431645EC}">
                        <a14:shadowObscured xmlns:a14="http://schemas.microsoft.com/office/drawing/2010/main"/>
                      </a:ext>
                    </a:extLst>
                  </pic:spPr>
                </pic:pic>
              </a:graphicData>
            </a:graphic>
          </wp:inline>
        </w:drawing>
      </w:r>
    </w:p>
    <w:p w14:paraId="1591431A" w14:textId="1955C848" w:rsidR="00F7796F" w:rsidRPr="004A4070" w:rsidRDefault="00F7796F" w:rsidP="004173E3">
      <w:pPr>
        <w:pStyle w:val="ac"/>
        <w:spacing w:before="0" w:beforeAutospacing="0" w:afterLines="80" w:after="192" w:afterAutospacing="0"/>
        <w:jc w:val="center"/>
        <w:rPr>
          <w:sz w:val="22"/>
          <w:szCs w:val="22"/>
        </w:rPr>
      </w:pPr>
      <w:r w:rsidRPr="004A4070">
        <w:rPr>
          <w:sz w:val="22"/>
          <w:szCs w:val="22"/>
        </w:rPr>
        <w:t xml:space="preserve">Рисунок </w:t>
      </w:r>
      <w:r w:rsidR="00AC273E" w:rsidRPr="004A4070">
        <w:rPr>
          <w:sz w:val="22"/>
          <w:szCs w:val="22"/>
        </w:rPr>
        <w:t>8</w:t>
      </w:r>
      <w:r w:rsidRPr="004A4070">
        <w:rPr>
          <w:sz w:val="22"/>
          <w:szCs w:val="22"/>
        </w:rPr>
        <w:t xml:space="preserve">. Пространственная динамика (сверху) и график доли инфицированных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inf</m:t>
            </m:r>
          </m:sub>
        </m:sSub>
      </m:oMath>
      <w:r w:rsidRPr="004A4070">
        <w:rPr>
          <w:sz w:val="22"/>
          <w:szCs w:val="22"/>
        </w:rPr>
        <w:t xml:space="preserve"> (снизу) для симметричного старта).</w:t>
      </w:r>
    </w:p>
    <w:p w14:paraId="00C7E6DC" w14:textId="000C5B27" w:rsidR="00F7796F" w:rsidRPr="00F65CB5" w:rsidRDefault="00F7796F" w:rsidP="007D00F7">
      <w:pPr>
        <w:pStyle w:val="ac"/>
        <w:spacing w:before="0" w:beforeAutospacing="0" w:afterLines="80" w:after="192" w:afterAutospacing="0"/>
        <w:ind w:firstLine="708"/>
        <w:jc w:val="both"/>
        <w:rPr>
          <w:sz w:val="28"/>
          <w:szCs w:val="28"/>
        </w:rPr>
      </w:pPr>
      <w:r w:rsidRPr="00F7796F">
        <w:rPr>
          <w:sz w:val="28"/>
          <w:szCs w:val="28"/>
        </w:rPr>
        <w:t>Поскольку пространство изотропно, вирус не имеет выделенного эволюционного вектора и начинает распространяться радиально во все стороны</w:t>
      </w:r>
      <w:r w:rsidR="001E5C27" w:rsidRPr="001E5C27">
        <w:rPr>
          <w:sz w:val="28"/>
          <w:szCs w:val="28"/>
        </w:rPr>
        <w:t xml:space="preserve"> (</w:t>
      </w:r>
      <w:r w:rsidR="001E5C27">
        <w:rPr>
          <w:sz w:val="28"/>
          <w:szCs w:val="28"/>
        </w:rPr>
        <w:t>Рисунок 8</w:t>
      </w:r>
      <w:r w:rsidR="001E5C27" w:rsidRPr="001E5C27">
        <w:rPr>
          <w:sz w:val="28"/>
          <w:szCs w:val="28"/>
        </w:rPr>
        <w:t>)</w:t>
      </w:r>
      <w:r w:rsidRPr="00F7796F">
        <w:rPr>
          <w:sz w:val="28"/>
          <w:szCs w:val="28"/>
        </w:rPr>
        <w:t xml:space="preserve">. </w:t>
      </w:r>
      <w:r w:rsidR="00993D23">
        <w:rPr>
          <w:sz w:val="28"/>
          <w:szCs w:val="28"/>
        </w:rPr>
        <w:t>Боковое</w:t>
      </w:r>
      <w:r w:rsidRPr="00F7796F">
        <w:rPr>
          <w:sz w:val="28"/>
          <w:szCs w:val="28"/>
        </w:rPr>
        <w:t xml:space="preserve"> расширение фронта позволяет вирусу одновременно заражать колоссальное число восприимчивых носителей. На графике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inf</m:t>
            </m:r>
          </m:sub>
        </m:sSub>
      </m:oMath>
      <w:r w:rsidRPr="00F7796F">
        <w:rPr>
          <w:sz w:val="28"/>
          <w:szCs w:val="28"/>
        </w:rPr>
        <w:t xml:space="preserve"> фиксируется геометрический взрыв заболеваемости — доля инфицированных стремительно достигает пандемического уровня в ~30%. Столь массивная инфекция генерирует глобальное давление, которое мгновенно уничтожает формирующийся пул выздоровевших R (иммунный шлейф полностью отсутствует).</w:t>
      </w:r>
    </w:p>
    <w:p w14:paraId="5ABDA010" w14:textId="77777777" w:rsidR="00F7796F" w:rsidRPr="00F7796F" w:rsidRDefault="00F7796F" w:rsidP="00F7796F">
      <w:pPr>
        <w:pStyle w:val="ac"/>
        <w:spacing w:before="0" w:beforeAutospacing="0" w:afterLines="80" w:after="192" w:afterAutospacing="0"/>
        <w:jc w:val="both"/>
        <w:rPr>
          <w:sz w:val="28"/>
          <w:szCs w:val="28"/>
        </w:rPr>
      </w:pPr>
    </w:p>
    <w:p w14:paraId="0CBD1C68" w14:textId="77777777" w:rsidR="00F7796F" w:rsidRPr="00F7796F" w:rsidRDefault="00F7796F" w:rsidP="00F7796F">
      <w:pPr>
        <w:pStyle w:val="ac"/>
        <w:spacing w:before="0" w:beforeAutospacing="0" w:afterLines="80" w:after="192" w:afterAutospacing="0"/>
        <w:jc w:val="both"/>
        <w:rPr>
          <w:b/>
          <w:bCs/>
          <w:sz w:val="28"/>
          <w:szCs w:val="28"/>
        </w:rPr>
      </w:pPr>
      <w:r w:rsidRPr="00F7796F">
        <w:rPr>
          <w:b/>
          <w:bCs/>
          <w:sz w:val="28"/>
          <w:szCs w:val="28"/>
        </w:rPr>
        <w:lastRenderedPageBreak/>
        <w:t>6.3. Эксперимент 2: Влияние асимметрии начального распределения</w:t>
      </w:r>
    </w:p>
    <w:p w14:paraId="4DF76E2D" w14:textId="56D8DAC2" w:rsidR="00F7796F" w:rsidRPr="00B81092" w:rsidRDefault="00F7796F" w:rsidP="007D00F7">
      <w:pPr>
        <w:pStyle w:val="ac"/>
        <w:spacing w:before="0" w:beforeAutospacing="0" w:afterLines="80" w:after="192" w:afterAutospacing="0"/>
        <w:ind w:firstLine="708"/>
        <w:jc w:val="both"/>
        <w:rPr>
          <w:sz w:val="28"/>
          <w:szCs w:val="28"/>
        </w:rPr>
      </w:pPr>
      <w:r w:rsidRPr="00F7796F">
        <w:rPr>
          <w:sz w:val="28"/>
          <w:szCs w:val="28"/>
        </w:rPr>
        <w:t>Во втором эксперименте проверялась гипотеза о том, способен ли исторический иммунный барьер «задушить» латеральный взрыв. Пространство осталось изотропным (</w:t>
      </w:r>
      <m:oMath>
        <m:r>
          <m:rPr>
            <m:sty m:val="p"/>
          </m:rPr>
          <w:rPr>
            <w:rFonts w:ascii="Cambria Math" w:hAnsi="Cambria Math"/>
            <w:sz w:val="28"/>
            <w:szCs w:val="28"/>
          </w:rPr>
          <m:t>α</m:t>
        </m:r>
        <m:r>
          <m:rPr>
            <m:sty m:val="p"/>
          </m:rPr>
          <w:rPr>
            <w:rFonts w:ascii="Cambria Math" w:hAnsi="Cambria Math"/>
            <w:sz w:val="28"/>
            <w:szCs w:val="28"/>
          </w:rPr>
          <m:t>=1.0,</m:t>
        </m:r>
        <m:r>
          <m:rPr>
            <m:sty m:val="p"/>
          </m:rPr>
          <w:rPr>
            <w:rFonts w:ascii="Cambria Math" w:hAnsi="Cambria Math"/>
            <w:sz w:val="28"/>
            <w:szCs w:val="28"/>
          </w:rPr>
          <m:t xml:space="preserve"> </m:t>
        </m:r>
        <m:r>
          <m:rPr>
            <m:nor/>
          </m:rPr>
          <w:rPr>
            <w:sz w:val="28"/>
            <w:szCs w:val="28"/>
          </w:rPr>
          <m:t>shift</m:t>
        </m:r>
        <m:r>
          <m:rPr>
            <m:sty m:val="p"/>
          </m:rPr>
          <w:rPr>
            <w:rFonts w:ascii="Cambria Math" w:hAnsi="Cambria Math"/>
            <w:sz w:val="28"/>
            <w:szCs w:val="28"/>
          </w:rPr>
          <m:t>=0</m:t>
        </m:r>
      </m:oMath>
      <w:r w:rsidRPr="00F7796F">
        <w:rPr>
          <w:sz w:val="28"/>
          <w:szCs w:val="28"/>
        </w:rPr>
        <w:t>), однако радиус инфекционного очага был сделан меньше радиуса иммунного пула (</w:t>
      </w:r>
      <m:oMath>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i</m:t>
            </m:r>
          </m:sub>
        </m:sSub>
        <m:r>
          <m:rPr>
            <m:sty m:val="p"/>
          </m:rPr>
          <w:rPr>
            <w:rFonts w:ascii="Cambria Math" w:hAnsi="Cambria Math"/>
            <w:sz w:val="28"/>
            <w:szCs w:val="28"/>
          </w:rPr>
          <m:t>=3,</m:t>
        </m:r>
        <m:r>
          <m:rPr>
            <m:sty m:val="p"/>
          </m:rP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r</m:t>
            </m:r>
          </m:e>
          <m:sub>
            <m:r>
              <w:rPr>
                <w:rFonts w:ascii="Cambria Math" w:hAnsi="Cambria Math"/>
                <w:sz w:val="28"/>
                <w:szCs w:val="28"/>
              </w:rPr>
              <m:t>r</m:t>
            </m:r>
          </m:sub>
        </m:sSub>
        <m:r>
          <m:rPr>
            <m:sty m:val="p"/>
          </m:rPr>
          <w:rPr>
            <w:rFonts w:ascii="Cambria Math" w:hAnsi="Cambria Math"/>
            <w:sz w:val="28"/>
            <w:szCs w:val="28"/>
          </w:rPr>
          <m:t>=5</m:t>
        </m:r>
      </m:oMath>
      <w:r w:rsidRPr="00F7796F">
        <w:rPr>
          <w:sz w:val="28"/>
          <w:szCs w:val="28"/>
        </w:rPr>
        <w:t>), ис</w:t>
      </w:r>
      <w:proofErr w:type="spellStart"/>
      <w:r w:rsidRPr="00F7796F">
        <w:rPr>
          <w:sz w:val="28"/>
          <w:szCs w:val="28"/>
        </w:rPr>
        <w:t>кусственно</w:t>
      </w:r>
      <w:proofErr w:type="spellEnd"/>
      <w:r w:rsidRPr="00F7796F">
        <w:rPr>
          <w:sz w:val="28"/>
          <w:szCs w:val="28"/>
        </w:rPr>
        <w:t xml:space="preserve"> помещая вирус в «иммунную ловушку».</w:t>
      </w:r>
    </w:p>
    <w:p w14:paraId="46EF15E4" w14:textId="77777777" w:rsidR="00601A01" w:rsidRDefault="00601A01" w:rsidP="00601A01">
      <w:pPr>
        <w:pStyle w:val="ac"/>
        <w:spacing w:before="0" w:beforeAutospacing="0" w:afterLines="80" w:after="192" w:afterAutospacing="0"/>
        <w:jc w:val="center"/>
        <w:rPr>
          <w:sz w:val="28"/>
          <w:szCs w:val="28"/>
        </w:rPr>
      </w:pPr>
      <w:r>
        <w:rPr>
          <w:noProof/>
        </w:rPr>
        <w:drawing>
          <wp:inline distT="0" distB="0" distL="0" distR="0" wp14:anchorId="2713BA8C" wp14:editId="4D180140">
            <wp:extent cx="5201728" cy="2375645"/>
            <wp:effectExtent l="0" t="0" r="0"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04000" cy="2376683"/>
                    </a:xfrm>
                    <a:prstGeom prst="rect">
                      <a:avLst/>
                    </a:prstGeom>
                    <a:noFill/>
                    <a:ln>
                      <a:noFill/>
                    </a:ln>
                  </pic:spPr>
                </pic:pic>
              </a:graphicData>
            </a:graphic>
          </wp:inline>
        </w:drawing>
      </w:r>
    </w:p>
    <w:p w14:paraId="3FB8DD6F" w14:textId="2B6AADF1" w:rsidR="00601A01" w:rsidRDefault="00601A01" w:rsidP="00601A01">
      <w:pPr>
        <w:pStyle w:val="ac"/>
        <w:spacing w:before="0" w:beforeAutospacing="0" w:afterLines="80" w:after="192" w:afterAutospacing="0"/>
        <w:jc w:val="center"/>
        <w:rPr>
          <w:sz w:val="28"/>
          <w:szCs w:val="28"/>
        </w:rPr>
      </w:pPr>
      <w:r>
        <w:rPr>
          <w:noProof/>
        </w:rPr>
        <w:drawing>
          <wp:inline distT="0" distB="0" distL="0" distR="0" wp14:anchorId="3AE84F52" wp14:editId="0259003C">
            <wp:extent cx="5115464" cy="2575686"/>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13692"/>
                    <a:stretch/>
                  </pic:blipFill>
                  <pic:spPr bwMode="auto">
                    <a:xfrm>
                      <a:off x="0" y="0"/>
                      <a:ext cx="5129550" cy="2582779"/>
                    </a:xfrm>
                    <a:prstGeom prst="rect">
                      <a:avLst/>
                    </a:prstGeom>
                    <a:noFill/>
                    <a:ln>
                      <a:noFill/>
                    </a:ln>
                    <a:extLst>
                      <a:ext uri="{53640926-AAD7-44D8-BBD7-CCE9431645EC}">
                        <a14:shadowObscured xmlns:a14="http://schemas.microsoft.com/office/drawing/2010/main"/>
                      </a:ext>
                    </a:extLst>
                  </pic:spPr>
                </pic:pic>
              </a:graphicData>
            </a:graphic>
          </wp:inline>
        </w:drawing>
      </w:r>
    </w:p>
    <w:p w14:paraId="75570ACA" w14:textId="28EEAD0A" w:rsidR="00F7796F" w:rsidRPr="004A4070" w:rsidRDefault="00F7796F" w:rsidP="004A4070">
      <w:pPr>
        <w:pStyle w:val="ac"/>
        <w:spacing w:before="0" w:beforeAutospacing="0" w:afterLines="80" w:after="192" w:afterAutospacing="0"/>
        <w:jc w:val="center"/>
        <w:rPr>
          <w:sz w:val="22"/>
          <w:szCs w:val="22"/>
        </w:rPr>
      </w:pPr>
      <w:r w:rsidRPr="004A4070">
        <w:rPr>
          <w:sz w:val="22"/>
          <w:szCs w:val="22"/>
        </w:rPr>
        <w:t xml:space="preserve">Рисунок </w:t>
      </w:r>
      <w:r w:rsidR="00601A01" w:rsidRPr="004A4070">
        <w:rPr>
          <w:sz w:val="22"/>
          <w:szCs w:val="22"/>
        </w:rPr>
        <w:t>7</w:t>
      </w:r>
      <w:r w:rsidRPr="004A4070">
        <w:rPr>
          <w:sz w:val="22"/>
          <w:szCs w:val="22"/>
        </w:rPr>
        <w:t xml:space="preserve">. Пространственная динамика и график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inf</m:t>
            </m:r>
          </m:sub>
        </m:sSub>
      </m:oMath>
      <w:r w:rsidRPr="004A4070">
        <w:rPr>
          <w:sz w:val="22"/>
          <w:szCs w:val="22"/>
        </w:rPr>
        <w:t xml:space="preserve"> при старте из иммунной ловушки.</w:t>
      </w:r>
    </w:p>
    <w:p w14:paraId="2745E244" w14:textId="343D704B" w:rsidR="00F7796F" w:rsidRPr="00106FBE" w:rsidRDefault="00F7796F" w:rsidP="007D00F7">
      <w:pPr>
        <w:pStyle w:val="ac"/>
        <w:spacing w:before="0" w:beforeAutospacing="0" w:afterLines="80" w:after="192" w:afterAutospacing="0"/>
        <w:ind w:firstLine="708"/>
        <w:jc w:val="both"/>
        <w:rPr>
          <w:sz w:val="28"/>
          <w:szCs w:val="28"/>
        </w:rPr>
      </w:pPr>
      <w:r w:rsidRPr="00F7796F">
        <w:rPr>
          <w:sz w:val="28"/>
          <w:szCs w:val="28"/>
        </w:rPr>
        <w:t xml:space="preserve">На начальном этапе плотный иммунный барьер действительно подавляет вирус (график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inf</m:t>
            </m:r>
          </m:sub>
        </m:sSub>
      </m:oMath>
      <w:r w:rsidRPr="00F7796F">
        <w:rPr>
          <w:sz w:val="28"/>
          <w:szCs w:val="28"/>
        </w:rPr>
        <w:t xml:space="preserve"> долгое время остается вблизи нуля). Однако непрерывность 2D-пространства оставляет патогену лазейки. Инфекционный фронт фрагментируется на несколько локальных очагов (Step 660), которые находят пути флангового обхода. Вырвавшись за пределы иммунной зоны, эти очаги вновь начинают неконтролируемое радиальное расширение. Заболеваемость взлетает до ~17%. Вывод: асимметрии начальных условий недостаточно для локализации фронта.</w:t>
      </w:r>
    </w:p>
    <w:p w14:paraId="5282CBA1" w14:textId="77777777" w:rsidR="00222DDA" w:rsidRDefault="00222DDA" w:rsidP="00F7796F">
      <w:pPr>
        <w:pStyle w:val="ac"/>
        <w:spacing w:before="0" w:beforeAutospacing="0" w:afterLines="80" w:after="192" w:afterAutospacing="0"/>
        <w:jc w:val="both"/>
        <w:rPr>
          <w:sz w:val="28"/>
          <w:szCs w:val="28"/>
        </w:rPr>
      </w:pPr>
    </w:p>
    <w:p w14:paraId="6913C168" w14:textId="4D83C0A8" w:rsidR="00F7796F" w:rsidRPr="00222DDA" w:rsidRDefault="00F7796F" w:rsidP="00F7796F">
      <w:pPr>
        <w:pStyle w:val="ac"/>
        <w:spacing w:before="0" w:beforeAutospacing="0" w:afterLines="80" w:after="192" w:afterAutospacing="0"/>
        <w:jc w:val="both"/>
        <w:rPr>
          <w:b/>
          <w:bCs/>
          <w:sz w:val="28"/>
          <w:szCs w:val="28"/>
        </w:rPr>
      </w:pPr>
      <w:r w:rsidRPr="00222DDA">
        <w:rPr>
          <w:b/>
          <w:bCs/>
          <w:sz w:val="28"/>
          <w:szCs w:val="28"/>
        </w:rPr>
        <w:lastRenderedPageBreak/>
        <w:t>6.4. Эксперимент 3: Анизотропия фенотипа и эффект конечного размера</w:t>
      </w:r>
    </w:p>
    <w:p w14:paraId="35EFB322" w14:textId="7017DC69" w:rsidR="00F7796F" w:rsidRPr="00B5039D" w:rsidRDefault="00F7796F" w:rsidP="007D00F7">
      <w:pPr>
        <w:pStyle w:val="ac"/>
        <w:spacing w:before="0" w:beforeAutospacing="0" w:afterLines="80" w:after="192" w:afterAutospacing="0"/>
        <w:ind w:firstLine="708"/>
        <w:jc w:val="both"/>
        <w:rPr>
          <w:sz w:val="28"/>
          <w:szCs w:val="28"/>
        </w:rPr>
      </w:pPr>
      <w:r w:rsidRPr="00F7796F">
        <w:rPr>
          <w:sz w:val="28"/>
          <w:szCs w:val="28"/>
        </w:rPr>
        <w:t xml:space="preserve">В финальном эксперименте в модель была внедрена жесткая эллиптическая анизотропия </w:t>
      </w:r>
      <w:r w:rsidR="00B5039D" w:rsidRPr="00B5039D">
        <w:rPr>
          <w:sz w:val="28"/>
          <w:szCs w:val="28"/>
        </w:rPr>
        <w:t>(</w:t>
      </w:r>
      <m:oMath>
        <m:r>
          <m:rPr>
            <m:sty m:val="p"/>
          </m:rPr>
          <w:rPr>
            <w:rFonts w:ascii="Cambria Math" w:hAnsi="Cambria Math"/>
            <w:sz w:val="28"/>
            <w:szCs w:val="28"/>
          </w:rPr>
          <m:t>α</m:t>
        </m:r>
        <m:r>
          <m:rPr>
            <m:sty m:val="p"/>
          </m:rPr>
          <w:rPr>
            <w:rFonts w:ascii="Cambria Math" w:hAnsi="Cambria Math"/>
            <w:sz w:val="28"/>
            <w:szCs w:val="28"/>
          </w:rPr>
          <m:t>= 0.3</m:t>
        </m:r>
      </m:oMath>
      <w:r w:rsidRPr="00F7796F">
        <w:rPr>
          <w:sz w:val="28"/>
          <w:szCs w:val="28"/>
        </w:rPr>
        <w:t>), делающая боковые мутации невыгодными. Центр инфекции был смещен вперед относительно иммунитета (</w:t>
      </w:r>
      <w:proofErr w:type="spellStart"/>
      <w:r w:rsidRPr="00F7796F">
        <w:rPr>
          <w:sz w:val="28"/>
          <w:szCs w:val="28"/>
        </w:rPr>
        <w:t>shift</w:t>
      </w:r>
      <w:proofErr w:type="spellEnd"/>
      <w:r w:rsidRPr="00F7796F">
        <w:rPr>
          <w:sz w:val="28"/>
          <w:szCs w:val="28"/>
        </w:rPr>
        <w:t xml:space="preserve"> = 10), имитируя наличие мощной иммунной стены позади вируса</w:t>
      </w:r>
      <w:r w:rsidR="007C0BE5">
        <w:rPr>
          <w:sz w:val="28"/>
          <w:szCs w:val="28"/>
        </w:rPr>
        <w:t>.</w:t>
      </w:r>
    </w:p>
    <w:p w14:paraId="6CC96821" w14:textId="0473E7EB" w:rsidR="00994BA9" w:rsidRDefault="00994BA9" w:rsidP="00426DAF">
      <w:pPr>
        <w:pStyle w:val="ac"/>
        <w:spacing w:before="0" w:beforeAutospacing="0" w:afterLines="80" w:after="192" w:afterAutospacing="0"/>
        <w:jc w:val="center"/>
        <w:rPr>
          <w:sz w:val="28"/>
          <w:szCs w:val="28"/>
        </w:rPr>
      </w:pPr>
      <w:r>
        <w:rPr>
          <w:noProof/>
        </w:rPr>
        <w:drawing>
          <wp:inline distT="0" distB="0" distL="0" distR="0" wp14:anchorId="18BA03EF" wp14:editId="3DEE926B">
            <wp:extent cx="5149970" cy="2339344"/>
            <wp:effectExtent l="0" t="0" r="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75501" cy="2350941"/>
                    </a:xfrm>
                    <a:prstGeom prst="rect">
                      <a:avLst/>
                    </a:prstGeom>
                    <a:noFill/>
                    <a:ln>
                      <a:noFill/>
                    </a:ln>
                  </pic:spPr>
                </pic:pic>
              </a:graphicData>
            </a:graphic>
          </wp:inline>
        </w:drawing>
      </w:r>
    </w:p>
    <w:p w14:paraId="59D2D731" w14:textId="1C379A3D" w:rsidR="00994BA9" w:rsidRDefault="00994BA9" w:rsidP="00426DAF">
      <w:pPr>
        <w:pStyle w:val="ac"/>
        <w:spacing w:before="0" w:beforeAutospacing="0" w:afterLines="80" w:after="192" w:afterAutospacing="0"/>
        <w:jc w:val="center"/>
        <w:rPr>
          <w:sz w:val="28"/>
          <w:szCs w:val="28"/>
        </w:rPr>
      </w:pPr>
      <w:r>
        <w:rPr>
          <w:noProof/>
        </w:rPr>
        <w:drawing>
          <wp:inline distT="0" distB="0" distL="0" distR="0" wp14:anchorId="496C0720" wp14:editId="715A90F5">
            <wp:extent cx="5433650" cy="2773105"/>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2518"/>
                    <a:stretch/>
                  </pic:blipFill>
                  <pic:spPr bwMode="auto">
                    <a:xfrm>
                      <a:off x="0" y="0"/>
                      <a:ext cx="5440292" cy="2776495"/>
                    </a:xfrm>
                    <a:prstGeom prst="rect">
                      <a:avLst/>
                    </a:prstGeom>
                    <a:noFill/>
                    <a:ln>
                      <a:noFill/>
                    </a:ln>
                    <a:extLst>
                      <a:ext uri="{53640926-AAD7-44D8-BBD7-CCE9431645EC}">
                        <a14:shadowObscured xmlns:a14="http://schemas.microsoft.com/office/drawing/2010/main"/>
                      </a:ext>
                    </a:extLst>
                  </pic:spPr>
                </pic:pic>
              </a:graphicData>
            </a:graphic>
          </wp:inline>
        </w:drawing>
      </w:r>
    </w:p>
    <w:p w14:paraId="03FD3AEE" w14:textId="50673E1D" w:rsidR="00F7796F" w:rsidRPr="005E75C9" w:rsidRDefault="00F7796F" w:rsidP="005E75C9">
      <w:pPr>
        <w:pStyle w:val="ac"/>
        <w:spacing w:before="0" w:beforeAutospacing="0" w:afterLines="80" w:after="192" w:afterAutospacing="0"/>
        <w:jc w:val="center"/>
        <w:rPr>
          <w:sz w:val="22"/>
          <w:szCs w:val="22"/>
        </w:rPr>
      </w:pPr>
      <w:r w:rsidRPr="005E75C9">
        <w:rPr>
          <w:sz w:val="22"/>
          <w:szCs w:val="22"/>
        </w:rPr>
        <w:t>Рисунок 6.3. Эволюция с учетом анизотропии и сдвига: временное формирование волны и последующая дестабилизация</w:t>
      </w:r>
    </w:p>
    <w:p w14:paraId="24CA8152" w14:textId="5E6FAAAB" w:rsidR="00F7796F" w:rsidRPr="000A2074" w:rsidRDefault="00F7796F" w:rsidP="007D00F7">
      <w:pPr>
        <w:pStyle w:val="ac"/>
        <w:spacing w:before="0" w:beforeAutospacing="0" w:afterLines="80" w:after="192" w:afterAutospacing="0"/>
        <w:ind w:firstLine="708"/>
        <w:jc w:val="both"/>
        <w:rPr>
          <w:sz w:val="28"/>
          <w:szCs w:val="28"/>
        </w:rPr>
      </w:pPr>
      <w:r w:rsidRPr="00F7796F">
        <w:rPr>
          <w:sz w:val="28"/>
          <w:szCs w:val="28"/>
        </w:rPr>
        <w:t xml:space="preserve">Синергия иммунной стены и анизотропного пространства первоначально дает положительный эффект: формируется выраженная направленная волна (Step 320, 660). Однако боковое растекание не подавляется полностью. На больших временах (график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inf</m:t>
            </m:r>
          </m:sub>
        </m:sSub>
      </m:oMath>
      <w:r w:rsidRPr="00F7796F">
        <w:rPr>
          <w:sz w:val="28"/>
          <w:szCs w:val="28"/>
        </w:rPr>
        <w:t>) проявляется фундаментальный недостаток непрерывных сеток. Стабильная комета фрагментируется, и из-за конечного размера решетки (</w:t>
      </w:r>
      <w:proofErr w:type="spellStart"/>
      <w:r w:rsidRPr="00F7796F">
        <w:rPr>
          <w:sz w:val="28"/>
          <w:szCs w:val="28"/>
        </w:rPr>
        <w:t>самоинтерференция</w:t>
      </w:r>
      <w:proofErr w:type="spellEnd"/>
      <w:r w:rsidRPr="00F7796F">
        <w:rPr>
          <w:sz w:val="28"/>
          <w:szCs w:val="28"/>
        </w:rPr>
        <w:t xml:space="preserve"> на торе) инфекция наталкивается на свой собственный иммунный след. Единый фронт расщепляется на множество хаотичных </w:t>
      </w:r>
      <w:proofErr w:type="spellStart"/>
      <w:r w:rsidRPr="00F7796F">
        <w:rPr>
          <w:sz w:val="28"/>
          <w:szCs w:val="28"/>
        </w:rPr>
        <w:t>микроэпидемий</w:t>
      </w:r>
      <w:proofErr w:type="spellEnd"/>
      <w:r w:rsidRPr="00F7796F">
        <w:rPr>
          <w:sz w:val="28"/>
          <w:szCs w:val="28"/>
        </w:rPr>
        <w:t>, а глобальная заболеваемость уходит в экспоненциальный рост, достигая нереалистичных ~32%.</w:t>
      </w:r>
    </w:p>
    <w:p w14:paraId="412F08F5" w14:textId="77777777" w:rsidR="00222DDA" w:rsidRDefault="00222DDA" w:rsidP="00F7796F">
      <w:pPr>
        <w:pStyle w:val="ac"/>
        <w:spacing w:before="0" w:beforeAutospacing="0" w:afterLines="80" w:after="192" w:afterAutospacing="0"/>
        <w:jc w:val="both"/>
        <w:rPr>
          <w:b/>
          <w:bCs/>
          <w:sz w:val="28"/>
          <w:szCs w:val="28"/>
        </w:rPr>
      </w:pPr>
    </w:p>
    <w:p w14:paraId="47462EEB" w14:textId="77777777" w:rsidR="00CC087C" w:rsidRPr="00CC087C" w:rsidRDefault="00CC087C" w:rsidP="00CC087C">
      <w:pPr>
        <w:pStyle w:val="ac"/>
        <w:spacing w:before="0" w:beforeAutospacing="0" w:afterLines="80" w:after="192" w:afterAutospacing="0"/>
        <w:jc w:val="both"/>
        <w:rPr>
          <w:b/>
          <w:bCs/>
          <w:sz w:val="28"/>
          <w:szCs w:val="28"/>
        </w:rPr>
      </w:pPr>
      <w:r w:rsidRPr="00CC087C">
        <w:rPr>
          <w:b/>
          <w:bCs/>
          <w:sz w:val="28"/>
          <w:szCs w:val="28"/>
        </w:rPr>
        <w:t>6.5. Выводы по разделу: Ограничения непрерывного многомерного пространства</w:t>
      </w:r>
    </w:p>
    <w:p w14:paraId="6A82BDD8" w14:textId="77777777" w:rsidR="00CC087C" w:rsidRPr="00CC087C" w:rsidRDefault="00CC087C" w:rsidP="00E64E8D">
      <w:pPr>
        <w:pStyle w:val="ac"/>
        <w:spacing w:before="0" w:beforeAutospacing="0" w:afterLines="80" w:after="192" w:afterAutospacing="0"/>
        <w:ind w:firstLine="708"/>
        <w:jc w:val="both"/>
        <w:rPr>
          <w:sz w:val="28"/>
          <w:szCs w:val="28"/>
        </w:rPr>
      </w:pPr>
      <w:r w:rsidRPr="00CC087C">
        <w:rPr>
          <w:sz w:val="28"/>
          <w:szCs w:val="28"/>
        </w:rPr>
        <w:t>Проведенная серия экспериментов математически доказывает, что многомерные непрерывные пространства (сеточные 2D-модели) принципиально непригодны для реалистичного моделирования антигенной эволюции вируса гриппа А. Несостоятельность такого подхода обусловлена не только геометрическим расширением, но и глубокими математическими конфликтами в поведении интегральных операторов. Основные причины разрушения модели заключаются в следующем:</w:t>
      </w:r>
    </w:p>
    <w:p w14:paraId="34B9E475" w14:textId="368461DD" w:rsidR="00CC087C" w:rsidRPr="00E64E8D" w:rsidRDefault="00CC087C" w:rsidP="00E64E8D">
      <w:pPr>
        <w:pStyle w:val="ac"/>
        <w:spacing w:before="0" w:beforeAutospacing="0" w:afterLines="80" w:after="192" w:afterAutospacing="0"/>
        <w:ind w:firstLine="708"/>
        <w:jc w:val="both"/>
        <w:rPr>
          <w:sz w:val="28"/>
          <w:szCs w:val="28"/>
        </w:rPr>
      </w:pPr>
      <w:r w:rsidRPr="00CC087C">
        <w:rPr>
          <w:sz w:val="28"/>
          <w:szCs w:val="28"/>
        </w:rPr>
        <w:t>Эффект взаимного поглощения иммунных шлейфов: В заложенной математической модели функция кросс-</w:t>
      </w:r>
      <w:r w:rsidR="003B34E3">
        <w:rPr>
          <w:sz w:val="28"/>
          <w:szCs w:val="28"/>
        </w:rPr>
        <w:t>иммунитета</w:t>
      </w:r>
      <w:r w:rsidRPr="00CC087C">
        <w:rPr>
          <w:sz w:val="28"/>
          <w:szCs w:val="28"/>
        </w:rPr>
        <w:t xml:space="preserve"> </w:t>
      </w:r>
      <m:oMath>
        <m:r>
          <w:rPr>
            <w:rFonts w:ascii="Cambria Math" w:hAnsi="Cambria Math"/>
            <w:sz w:val="28"/>
            <w:szCs w:val="28"/>
          </w:rPr>
          <m:t>K</m:t>
        </m:r>
        <m:d>
          <m:dPr>
            <m:ctrlPr>
              <w:rPr>
                <w:rFonts w:ascii="Cambria Math" w:hAnsi="Cambria Math"/>
                <w:sz w:val="28"/>
                <w:szCs w:val="28"/>
              </w:rPr>
            </m:ctrlPr>
          </m:dPr>
          <m:e>
            <m:r>
              <w:rPr>
                <w:rFonts w:ascii="Cambria Math" w:hAnsi="Cambria Math"/>
                <w:sz w:val="28"/>
                <w:szCs w:val="28"/>
              </w:rPr>
              <m:t>u</m:t>
            </m:r>
          </m:e>
        </m:d>
        <m:r>
          <m:rPr>
            <m:sty m:val="p"/>
          </m:rPr>
          <w:rPr>
            <w:rFonts w:ascii="Cambria Math" w:hAnsi="Cambria Math"/>
            <w:sz w:val="28"/>
            <w:szCs w:val="28"/>
          </w:rPr>
          <m:t xml:space="preserve">=1  -  </m:t>
        </m:r>
        <m:sSup>
          <m:sSupPr>
            <m:ctrlPr>
              <w:rPr>
                <w:rFonts w:ascii="Cambria Math" w:hAnsi="Cambria Math"/>
                <w:sz w:val="28"/>
                <w:szCs w:val="28"/>
              </w:rPr>
            </m:ctrlPr>
          </m:sSupPr>
          <m:e>
            <m:r>
              <w:rPr>
                <w:rFonts w:ascii="Cambria Math" w:hAnsi="Cambria Math"/>
                <w:sz w:val="28"/>
                <w:szCs w:val="28"/>
              </w:rPr>
              <m:t>e</m:t>
            </m:r>
          </m:e>
          <m:sup>
            <m:r>
              <m:rPr>
                <m:sty m:val="p"/>
              </m:rPr>
              <w:rPr>
                <w:rFonts w:ascii="Cambria Math" w:hAnsi="Cambria Math"/>
                <w:sz w:val="28"/>
                <w:szCs w:val="28"/>
              </w:rPr>
              <m:t xml:space="preserve"> - </m:t>
            </m:r>
            <m:f>
              <m:fPr>
                <m:type m:val="skw"/>
                <m:ctrlPr>
                  <w:rPr>
                    <w:rFonts w:ascii="Cambria Math" w:hAnsi="Cambria Math"/>
                    <w:sz w:val="28"/>
                    <w:szCs w:val="28"/>
                  </w:rPr>
                </m:ctrlPr>
              </m:fPr>
              <m:num>
                <m:r>
                  <w:rPr>
                    <w:rFonts w:ascii="Cambria Math" w:hAnsi="Cambria Math"/>
                    <w:sz w:val="28"/>
                    <w:szCs w:val="28"/>
                  </w:rPr>
                  <m:t>u</m:t>
                </m:r>
              </m:num>
              <m:den>
                <m:r>
                  <w:rPr>
                    <w:rFonts w:ascii="Cambria Math" w:hAnsi="Cambria Math"/>
                    <w:sz w:val="28"/>
                    <w:szCs w:val="28"/>
                  </w:rPr>
                  <m:t>a</m:t>
                </m:r>
              </m:den>
            </m:f>
          </m:sup>
        </m:sSup>
      </m:oMath>
      <w:r w:rsidRPr="00CC087C">
        <w:rPr>
          <w:sz w:val="28"/>
          <w:szCs w:val="28"/>
        </w:rPr>
        <w:t xml:space="preserve"> при </w:t>
      </w:r>
      <m:oMath>
        <m:r>
          <w:rPr>
            <w:rFonts w:ascii="Cambria Math" w:hAnsi="Cambria Math"/>
            <w:sz w:val="28"/>
            <w:szCs w:val="28"/>
          </w:rPr>
          <m:t>u</m:t>
        </m:r>
        <m:r>
          <m:rPr>
            <m:sty m:val="p"/>
          </m:rPr>
          <w:rPr>
            <w:rFonts w:ascii="Cambria Math" w:hAnsi="Cambria Math"/>
            <w:sz w:val="28"/>
            <w:szCs w:val="28"/>
          </w:rPr>
          <m:t xml:space="preserve"> →∞</m:t>
        </m:r>
      </m:oMath>
      <w:r w:rsidRPr="00CC087C">
        <w:rPr>
          <w:sz w:val="28"/>
          <w:szCs w:val="28"/>
        </w:rPr>
        <w:t xml:space="preserve"> стремится к 1. Физически это означает, что чем дальше штаммы находятся друг от друга в фенотипическом пространстве, тем выше их взаимная восприимчивость. В 2D-пространстве, когда инфекционный фронт расщепляется на несколько расходящихся «комет», инфекционной «голове» одной кометы становится энергетически выгодно смещаться в сторону и поглощать чужой иммунный «хвост» (оставленный другой кометой). На большом расстоянии этот чужой хвост воспринимается матрицей ландшафта Q(x,</w:t>
      </w:r>
      <w:r w:rsidR="004724F0">
        <w:rPr>
          <w:sz w:val="28"/>
          <w:szCs w:val="28"/>
        </w:rPr>
        <w:t xml:space="preserve"> </w:t>
      </w:r>
      <w:r w:rsidRPr="00CC087C">
        <w:rPr>
          <w:sz w:val="28"/>
          <w:szCs w:val="28"/>
        </w:rPr>
        <w:t>y) как абсолютно чистая, на 100% восприимчивая зона.</w:t>
      </w:r>
    </w:p>
    <w:p w14:paraId="087682AA" w14:textId="5B385231" w:rsidR="00CC087C" w:rsidRPr="00CC087C" w:rsidRDefault="00CC087C" w:rsidP="00370BAA">
      <w:pPr>
        <w:pStyle w:val="ac"/>
        <w:spacing w:before="0" w:beforeAutospacing="0" w:afterLines="80" w:after="192" w:afterAutospacing="0"/>
        <w:ind w:firstLine="708"/>
        <w:jc w:val="both"/>
        <w:rPr>
          <w:sz w:val="28"/>
          <w:szCs w:val="28"/>
        </w:rPr>
      </w:pPr>
      <w:r w:rsidRPr="00CC087C">
        <w:rPr>
          <w:sz w:val="28"/>
          <w:szCs w:val="28"/>
        </w:rPr>
        <w:t xml:space="preserve">Вследствие перекрестного поглощения чужих шлейфов, распределения инфицированных и переболевших начинают </w:t>
      </w:r>
      <w:proofErr w:type="spellStart"/>
      <w:r w:rsidRPr="00CC087C">
        <w:rPr>
          <w:sz w:val="28"/>
          <w:szCs w:val="28"/>
        </w:rPr>
        <w:t>пространственно</w:t>
      </w:r>
      <w:proofErr w:type="spellEnd"/>
      <w:r w:rsidRPr="00CC087C">
        <w:rPr>
          <w:sz w:val="28"/>
          <w:szCs w:val="28"/>
        </w:rPr>
        <w:t xml:space="preserve"> наслаиваться друг на друга. Строгая структура эволюционной бегущей волны, в которой фронт инфекции всегда локализован и строго опережает хвост иммунной памяти, полностью разрушается. Система теряет локализацию, что приводит к некорректной работе модели и глобальному пандемическому взрыву (заболеваемость </w:t>
      </w:r>
      <w:r w:rsidR="00154EBC">
        <w:rPr>
          <w:sz w:val="28"/>
          <w:szCs w:val="28"/>
        </w:rPr>
        <w:t>стремится к значению</w:t>
      </w:r>
      <w:r w:rsidRPr="00CC087C">
        <w:rPr>
          <w:sz w:val="28"/>
          <w:szCs w:val="28"/>
        </w:rPr>
        <w:t xml:space="preserve"> 20–30%).</w:t>
      </w:r>
      <w:r w:rsidR="000942FF">
        <w:rPr>
          <w:sz w:val="28"/>
          <w:szCs w:val="28"/>
        </w:rPr>
        <w:t xml:space="preserve"> </w:t>
      </w:r>
      <w:r w:rsidRPr="00CC087C">
        <w:rPr>
          <w:sz w:val="28"/>
          <w:szCs w:val="28"/>
        </w:rPr>
        <w:t>Ни введение искусственной анизотропии фенотипа, ни асимметричные начальные условия не способны удержать волну в форме одномерного солитона на длительных промежутках времени. Непрерывность пространства всегда дает вирусу избыточные степени свободы для флангового обхода иммунных барьеров.</w:t>
      </w:r>
      <w:r w:rsidR="00370BAA">
        <w:rPr>
          <w:sz w:val="28"/>
          <w:szCs w:val="28"/>
        </w:rPr>
        <w:t xml:space="preserve"> </w:t>
      </w:r>
      <w:r w:rsidRPr="00CC087C">
        <w:rPr>
          <w:sz w:val="28"/>
          <w:szCs w:val="28"/>
        </w:rPr>
        <w:t>Многомерная сплошная сетка наделяет вирус излишней эволюционной свободой, противоречащей биологической реальности</w:t>
      </w:r>
      <w:r w:rsidR="006A2347">
        <w:rPr>
          <w:sz w:val="28"/>
          <w:szCs w:val="28"/>
        </w:rPr>
        <w:t>.</w:t>
      </w:r>
    </w:p>
    <w:p w14:paraId="457F5EB1" w14:textId="77777777" w:rsidR="00CC087C" w:rsidRPr="00CC087C" w:rsidRDefault="00CC087C" w:rsidP="00E64E8D">
      <w:pPr>
        <w:pStyle w:val="ac"/>
        <w:spacing w:before="0" w:beforeAutospacing="0" w:afterLines="80" w:after="192" w:afterAutospacing="0"/>
        <w:ind w:firstLine="708"/>
        <w:jc w:val="both"/>
        <w:rPr>
          <w:sz w:val="28"/>
          <w:szCs w:val="28"/>
        </w:rPr>
      </w:pPr>
      <w:r w:rsidRPr="00CC087C">
        <w:rPr>
          <w:sz w:val="28"/>
          <w:szCs w:val="28"/>
        </w:rPr>
        <w:t>Для достоверного предсказания эволюции необходимо отказаться от непрерывных геометрических пространств и перейти к разреженным, структурно ограниченным сетям. В Главе 7 будет рассмотрена модифицированная математическая модель — эволюция на древовидной топологии (модель динамических древовидных графов), которая естественным образом изолирует эволюционные ветви друг от друга, предотвращая нереалистичное пересечение шлейфов и восстанавливая корректную динамику бегущей волны.</w:t>
      </w:r>
    </w:p>
    <w:p w14:paraId="631E4BCB" w14:textId="77777777" w:rsidR="00F7796F" w:rsidRPr="00F7796F" w:rsidRDefault="00F7796F" w:rsidP="00F7796F">
      <w:pPr>
        <w:pStyle w:val="ac"/>
      </w:pPr>
    </w:p>
    <w:p w14:paraId="7466C9C9" w14:textId="0E0E1ACC" w:rsidR="00151F50" w:rsidRPr="00151F50" w:rsidRDefault="00151F50" w:rsidP="00151F50">
      <w:pPr>
        <w:pStyle w:val="ac"/>
        <w:spacing w:before="0" w:beforeAutospacing="0" w:afterLines="80" w:after="192" w:afterAutospacing="0"/>
        <w:jc w:val="both"/>
        <w:rPr>
          <w:b/>
          <w:bCs/>
          <w:sz w:val="28"/>
          <w:szCs w:val="28"/>
        </w:rPr>
      </w:pPr>
      <w:r w:rsidRPr="00151F50">
        <w:rPr>
          <w:b/>
          <w:bCs/>
          <w:sz w:val="28"/>
          <w:szCs w:val="28"/>
        </w:rPr>
        <w:t xml:space="preserve">7. Моделирование эволюции на </w:t>
      </w:r>
      <w:proofErr w:type="spellStart"/>
      <w:r w:rsidR="008D7FCC" w:rsidRPr="008D7FCC">
        <w:rPr>
          <w:b/>
          <w:bCs/>
          <w:sz w:val="28"/>
          <w:szCs w:val="28"/>
        </w:rPr>
        <w:t>на</w:t>
      </w:r>
      <w:proofErr w:type="spellEnd"/>
      <w:r w:rsidR="008D7FCC" w:rsidRPr="008D7FCC">
        <w:rPr>
          <w:b/>
          <w:bCs/>
          <w:sz w:val="28"/>
          <w:szCs w:val="28"/>
        </w:rPr>
        <w:t xml:space="preserve"> древовидной топологии</w:t>
      </w:r>
    </w:p>
    <w:p w14:paraId="265808BA" w14:textId="77777777" w:rsidR="00151F50" w:rsidRPr="00151F50" w:rsidRDefault="00151F50" w:rsidP="00151F50">
      <w:pPr>
        <w:pStyle w:val="ac"/>
        <w:spacing w:before="0" w:beforeAutospacing="0" w:afterLines="80" w:after="192" w:afterAutospacing="0"/>
        <w:jc w:val="both"/>
        <w:rPr>
          <w:b/>
          <w:bCs/>
          <w:sz w:val="28"/>
          <w:szCs w:val="28"/>
        </w:rPr>
      </w:pPr>
      <w:r w:rsidRPr="00151F50">
        <w:rPr>
          <w:b/>
          <w:bCs/>
          <w:sz w:val="28"/>
          <w:szCs w:val="28"/>
        </w:rPr>
        <w:t>7.1. Особенности математической модели и концепция динамического пространства</w:t>
      </w:r>
    </w:p>
    <w:p w14:paraId="7BAD3477" w14:textId="77777777" w:rsidR="00151F50" w:rsidRPr="00151F50" w:rsidRDefault="00151F50" w:rsidP="00151F50">
      <w:pPr>
        <w:pStyle w:val="ac"/>
        <w:spacing w:before="0" w:beforeAutospacing="0" w:afterLines="80" w:after="192" w:afterAutospacing="0"/>
        <w:jc w:val="both"/>
        <w:rPr>
          <w:b/>
          <w:bCs/>
          <w:sz w:val="28"/>
          <w:szCs w:val="28"/>
        </w:rPr>
      </w:pPr>
      <w:r w:rsidRPr="00151F50">
        <w:rPr>
          <w:b/>
          <w:bCs/>
          <w:sz w:val="28"/>
          <w:szCs w:val="28"/>
        </w:rPr>
        <w:t>7.2. Алгоритмическая реализация и спасение от комбинаторного взрыва</w:t>
      </w:r>
    </w:p>
    <w:p w14:paraId="3B9C6679" w14:textId="77777777" w:rsidR="00151F50" w:rsidRPr="00151F50" w:rsidRDefault="00151F50" w:rsidP="00151F50">
      <w:pPr>
        <w:pStyle w:val="ac"/>
        <w:spacing w:before="0" w:beforeAutospacing="0" w:afterLines="80" w:after="192" w:afterAutospacing="0"/>
        <w:jc w:val="both"/>
        <w:rPr>
          <w:b/>
          <w:bCs/>
          <w:sz w:val="28"/>
          <w:szCs w:val="28"/>
        </w:rPr>
      </w:pPr>
      <w:r w:rsidRPr="00151F50">
        <w:rPr>
          <w:b/>
          <w:bCs/>
          <w:sz w:val="28"/>
          <w:szCs w:val="28"/>
        </w:rPr>
        <w:t>7.3. Результаты моделирования</w:t>
      </w:r>
    </w:p>
    <w:p w14:paraId="6D49A08B" w14:textId="27279A00" w:rsidR="009825A1" w:rsidRDefault="00151F50" w:rsidP="00523A0D">
      <w:pPr>
        <w:pStyle w:val="ac"/>
        <w:spacing w:before="0" w:beforeAutospacing="0" w:afterLines="80" w:after="192" w:afterAutospacing="0"/>
        <w:jc w:val="both"/>
        <w:rPr>
          <w:b/>
          <w:bCs/>
          <w:sz w:val="28"/>
          <w:szCs w:val="28"/>
        </w:rPr>
      </w:pPr>
      <w:r w:rsidRPr="00151F50">
        <w:rPr>
          <w:b/>
          <w:bCs/>
          <w:sz w:val="28"/>
          <w:szCs w:val="28"/>
        </w:rPr>
        <w:t>7.4. Выводы по разделу</w:t>
      </w:r>
    </w:p>
    <w:p w14:paraId="029F7DAC" w14:textId="77777777" w:rsidR="0029734D" w:rsidRPr="00B410B5" w:rsidRDefault="0029734D" w:rsidP="00523A0D">
      <w:pPr>
        <w:pStyle w:val="ac"/>
        <w:spacing w:before="0" w:beforeAutospacing="0" w:afterLines="80" w:after="192" w:afterAutospacing="0"/>
        <w:jc w:val="both"/>
        <w:rPr>
          <w:b/>
          <w:bCs/>
          <w:sz w:val="28"/>
          <w:szCs w:val="28"/>
        </w:rPr>
      </w:pPr>
    </w:p>
    <w:p w14:paraId="2963280F" w14:textId="77777777" w:rsidR="005B21FE" w:rsidRPr="004D2389" w:rsidRDefault="005B21FE" w:rsidP="00523A0D">
      <w:pPr>
        <w:pStyle w:val="ac"/>
        <w:spacing w:before="0" w:beforeAutospacing="0" w:afterLines="80" w:after="192" w:afterAutospacing="0"/>
        <w:jc w:val="both"/>
        <w:rPr>
          <w:b/>
          <w:bCs/>
          <w:sz w:val="28"/>
          <w:szCs w:val="28"/>
        </w:rPr>
      </w:pPr>
      <w:r w:rsidRPr="004D2389">
        <w:rPr>
          <w:b/>
          <w:bCs/>
          <w:sz w:val="28"/>
          <w:szCs w:val="28"/>
        </w:rPr>
        <w:t>Выводы</w:t>
      </w:r>
    </w:p>
    <w:p w14:paraId="01DEB68F" w14:textId="77777777" w:rsidR="009825A1" w:rsidRPr="004D2389" w:rsidRDefault="009825A1" w:rsidP="00523A0D">
      <w:pPr>
        <w:pStyle w:val="ac"/>
        <w:spacing w:before="0" w:beforeAutospacing="0" w:afterLines="80" w:after="192" w:afterAutospacing="0"/>
        <w:jc w:val="both"/>
        <w:rPr>
          <w:sz w:val="28"/>
          <w:szCs w:val="28"/>
        </w:rPr>
      </w:pPr>
    </w:p>
    <w:p w14:paraId="50237C56" w14:textId="77777777" w:rsidR="005B21FE" w:rsidRPr="004D2389" w:rsidRDefault="005B21FE" w:rsidP="00523A0D">
      <w:pPr>
        <w:pStyle w:val="ac"/>
        <w:spacing w:before="0" w:beforeAutospacing="0" w:afterLines="80" w:after="192" w:afterAutospacing="0"/>
        <w:jc w:val="both"/>
        <w:rPr>
          <w:b/>
          <w:bCs/>
          <w:sz w:val="28"/>
          <w:szCs w:val="28"/>
        </w:rPr>
      </w:pPr>
      <w:r w:rsidRPr="004D2389">
        <w:rPr>
          <w:b/>
          <w:bCs/>
          <w:sz w:val="28"/>
          <w:szCs w:val="28"/>
        </w:rPr>
        <w:t>Список литературы</w:t>
      </w:r>
    </w:p>
    <w:p w14:paraId="7C65BDD7" w14:textId="77777777" w:rsidR="005B21FE" w:rsidRPr="004D2389" w:rsidRDefault="005B21FE" w:rsidP="00834514">
      <w:pPr>
        <w:pStyle w:val="ac"/>
        <w:numPr>
          <w:ilvl w:val="0"/>
          <w:numId w:val="1"/>
        </w:numPr>
        <w:spacing w:before="0" w:beforeAutospacing="0" w:afterLines="80" w:after="192" w:afterAutospacing="0"/>
        <w:ind w:left="567"/>
        <w:jc w:val="both"/>
        <w:rPr>
          <w:sz w:val="28"/>
          <w:szCs w:val="28"/>
        </w:rPr>
      </w:pPr>
      <w:proofErr w:type="spellStart"/>
      <w:r w:rsidRPr="004D2389">
        <w:rPr>
          <w:sz w:val="28"/>
          <w:szCs w:val="28"/>
          <w:lang w:val="en-US"/>
        </w:rPr>
        <w:t>Rouzine</w:t>
      </w:r>
      <w:proofErr w:type="spellEnd"/>
      <w:r w:rsidRPr="004D2389">
        <w:rPr>
          <w:sz w:val="28"/>
          <w:szCs w:val="28"/>
          <w:lang w:val="en-US"/>
        </w:rPr>
        <w:t xml:space="preserve"> I. M., </w:t>
      </w:r>
      <w:proofErr w:type="spellStart"/>
      <w:r w:rsidRPr="004D2389">
        <w:rPr>
          <w:sz w:val="28"/>
          <w:szCs w:val="28"/>
          <w:lang w:val="en-US"/>
        </w:rPr>
        <w:t>Rozhnova</w:t>
      </w:r>
      <w:proofErr w:type="spellEnd"/>
      <w:r w:rsidRPr="004D2389">
        <w:rPr>
          <w:sz w:val="28"/>
          <w:szCs w:val="28"/>
          <w:lang w:val="en-US"/>
        </w:rPr>
        <w:t xml:space="preserve"> G. Antigenic evolution of viruses in host populations // </w:t>
      </w:r>
      <w:proofErr w:type="spellStart"/>
      <w:r w:rsidRPr="004D2389">
        <w:rPr>
          <w:sz w:val="28"/>
          <w:szCs w:val="28"/>
          <w:lang w:val="en-US"/>
        </w:rPr>
        <w:t>PLoS</w:t>
      </w:r>
      <w:proofErr w:type="spellEnd"/>
      <w:r w:rsidRPr="004D2389">
        <w:rPr>
          <w:sz w:val="28"/>
          <w:szCs w:val="28"/>
          <w:lang w:val="en-US"/>
        </w:rPr>
        <w:t xml:space="preserve"> pathogens. – 2018. – Vol. 14. – №. </w:t>
      </w:r>
      <w:r w:rsidRPr="004D2389">
        <w:rPr>
          <w:sz w:val="28"/>
          <w:szCs w:val="28"/>
        </w:rPr>
        <w:t>9. – P. e1007291.</w:t>
      </w:r>
    </w:p>
    <w:p w14:paraId="6630CFB3" w14:textId="77777777" w:rsidR="005B21FE" w:rsidRPr="004D2389" w:rsidRDefault="005B21FE" w:rsidP="00834514">
      <w:pPr>
        <w:pStyle w:val="ac"/>
        <w:numPr>
          <w:ilvl w:val="0"/>
          <w:numId w:val="1"/>
        </w:numPr>
        <w:spacing w:before="0" w:beforeAutospacing="0" w:afterLines="80" w:after="192" w:afterAutospacing="0"/>
        <w:ind w:left="567"/>
        <w:jc w:val="both"/>
        <w:rPr>
          <w:sz w:val="28"/>
          <w:szCs w:val="28"/>
          <w:lang w:val="en-US"/>
        </w:rPr>
      </w:pPr>
      <w:r w:rsidRPr="004D2389">
        <w:rPr>
          <w:sz w:val="28"/>
          <w:szCs w:val="28"/>
          <w:lang w:val="fr-FR"/>
        </w:rPr>
        <w:t xml:space="preserve">Ballegooijen W. M. et al. </w:t>
      </w:r>
      <w:r w:rsidRPr="004D2389">
        <w:rPr>
          <w:sz w:val="28"/>
          <w:szCs w:val="28"/>
          <w:lang w:val="en-US"/>
        </w:rPr>
        <w:t xml:space="preserve">The effects of spatial structure on the evolution of viral strains // </w:t>
      </w:r>
      <w:proofErr w:type="spellStart"/>
      <w:r w:rsidRPr="004D2389">
        <w:rPr>
          <w:sz w:val="28"/>
          <w:szCs w:val="28"/>
          <w:lang w:val="en-US"/>
        </w:rPr>
        <w:t>PLoS</w:t>
      </w:r>
      <w:proofErr w:type="spellEnd"/>
      <w:r w:rsidRPr="004D2389">
        <w:rPr>
          <w:sz w:val="28"/>
          <w:szCs w:val="28"/>
          <w:lang w:val="en-US"/>
        </w:rPr>
        <w:t xml:space="preserve"> computational biology. – 2004.</w:t>
      </w:r>
    </w:p>
    <w:p w14:paraId="799CE3C2" w14:textId="097167C2" w:rsidR="005B21FE" w:rsidRPr="004D2389" w:rsidRDefault="005B21FE" w:rsidP="00834514">
      <w:pPr>
        <w:pStyle w:val="ac"/>
        <w:numPr>
          <w:ilvl w:val="0"/>
          <w:numId w:val="1"/>
        </w:numPr>
        <w:spacing w:before="0" w:beforeAutospacing="0" w:afterLines="80" w:after="192" w:afterAutospacing="0"/>
        <w:ind w:left="567"/>
        <w:jc w:val="both"/>
        <w:rPr>
          <w:sz w:val="28"/>
          <w:szCs w:val="28"/>
        </w:rPr>
      </w:pPr>
      <w:r w:rsidRPr="004D2389">
        <w:rPr>
          <w:sz w:val="28"/>
          <w:szCs w:val="28"/>
          <w:lang w:val="en-US"/>
        </w:rPr>
        <w:t xml:space="preserve">Bedford T. et al. Environmental and ecological factors driving antigenic diversity in viruses // Proceedings of the Royal Society B: Biological Sciences. – 2012. – Vol. 279. – №. </w:t>
      </w:r>
      <w:r w:rsidRPr="004D2389">
        <w:rPr>
          <w:sz w:val="28"/>
          <w:szCs w:val="28"/>
        </w:rPr>
        <w:t>1734. – P. 1662</w:t>
      </w:r>
      <w:r w:rsidR="003318E6" w:rsidRPr="004D2389">
        <w:rPr>
          <w:sz w:val="28"/>
          <w:szCs w:val="28"/>
        </w:rPr>
        <w:t xml:space="preserve"> - </w:t>
      </w:r>
      <w:r w:rsidRPr="004D2389">
        <w:rPr>
          <w:sz w:val="28"/>
          <w:szCs w:val="28"/>
        </w:rPr>
        <w:t>1670.</w:t>
      </w:r>
    </w:p>
    <w:p w14:paraId="12DA9299" w14:textId="1AA20508" w:rsidR="005B21FE" w:rsidRPr="004D2389" w:rsidRDefault="005B21FE" w:rsidP="00834514">
      <w:pPr>
        <w:pStyle w:val="ac"/>
        <w:numPr>
          <w:ilvl w:val="0"/>
          <w:numId w:val="1"/>
        </w:numPr>
        <w:spacing w:before="0" w:beforeAutospacing="0" w:afterLines="80" w:after="192" w:afterAutospacing="0"/>
        <w:ind w:left="567"/>
        <w:jc w:val="both"/>
        <w:rPr>
          <w:sz w:val="28"/>
          <w:szCs w:val="28"/>
        </w:rPr>
      </w:pPr>
      <w:r w:rsidRPr="004D2389">
        <w:rPr>
          <w:sz w:val="28"/>
          <w:szCs w:val="28"/>
          <w:lang w:val="en-US"/>
        </w:rPr>
        <w:t>Gog J. R., Grenfell B. T. Dynamics and selection of many</w:t>
      </w:r>
      <w:r w:rsidR="003318E6" w:rsidRPr="004D2389">
        <w:rPr>
          <w:sz w:val="28"/>
          <w:szCs w:val="28"/>
          <w:lang w:val="en-US"/>
        </w:rPr>
        <w:t xml:space="preserve"> - </w:t>
      </w:r>
      <w:r w:rsidRPr="004D2389">
        <w:rPr>
          <w:sz w:val="28"/>
          <w:szCs w:val="28"/>
          <w:lang w:val="en-US"/>
        </w:rPr>
        <w:t xml:space="preserve">strain pathogens // Proceedings of the National Academy of Sciences. – 2002. – Vol. 99. – №. 26. – P. </w:t>
      </w:r>
      <w:r w:rsidRPr="004D2389">
        <w:rPr>
          <w:sz w:val="28"/>
          <w:szCs w:val="28"/>
        </w:rPr>
        <w:t>17209</w:t>
      </w:r>
      <w:r w:rsidR="003318E6" w:rsidRPr="004D2389">
        <w:rPr>
          <w:sz w:val="28"/>
          <w:szCs w:val="28"/>
        </w:rPr>
        <w:t xml:space="preserve"> - </w:t>
      </w:r>
      <w:r w:rsidRPr="004D2389">
        <w:rPr>
          <w:sz w:val="28"/>
          <w:szCs w:val="28"/>
        </w:rPr>
        <w:t>17214.</w:t>
      </w:r>
    </w:p>
    <w:p w14:paraId="6636BAA4" w14:textId="443279BE" w:rsidR="005B21FE" w:rsidRPr="004D2389" w:rsidRDefault="005B21FE" w:rsidP="00834514">
      <w:pPr>
        <w:pStyle w:val="ac"/>
        <w:numPr>
          <w:ilvl w:val="0"/>
          <w:numId w:val="1"/>
        </w:numPr>
        <w:spacing w:before="0" w:beforeAutospacing="0" w:afterLines="80" w:after="192" w:afterAutospacing="0"/>
        <w:ind w:left="567"/>
        <w:jc w:val="both"/>
        <w:rPr>
          <w:sz w:val="28"/>
          <w:szCs w:val="28"/>
        </w:rPr>
      </w:pPr>
      <w:r w:rsidRPr="004D2389">
        <w:rPr>
          <w:sz w:val="28"/>
          <w:szCs w:val="28"/>
          <w:lang w:val="en-US"/>
        </w:rPr>
        <w:t xml:space="preserve">Smith D. J. et al. Mapping the antigenic and genetic evolution of influenza virus // Science. – 2004. – Vol. 305. – №. </w:t>
      </w:r>
      <w:r w:rsidRPr="004D2389">
        <w:rPr>
          <w:sz w:val="28"/>
          <w:szCs w:val="28"/>
        </w:rPr>
        <w:t>5682. – P. 371</w:t>
      </w:r>
      <w:r w:rsidR="003318E6" w:rsidRPr="004D2389">
        <w:rPr>
          <w:sz w:val="28"/>
          <w:szCs w:val="28"/>
        </w:rPr>
        <w:t xml:space="preserve"> - </w:t>
      </w:r>
      <w:r w:rsidRPr="004D2389">
        <w:rPr>
          <w:sz w:val="28"/>
          <w:szCs w:val="28"/>
        </w:rPr>
        <w:t>376.</w:t>
      </w:r>
    </w:p>
    <w:p w14:paraId="1E9951D1" w14:textId="77777777" w:rsidR="00FB1F8D" w:rsidRPr="004D2389" w:rsidRDefault="00FB1F8D" w:rsidP="00523A0D">
      <w:pPr>
        <w:pStyle w:val="ac"/>
        <w:spacing w:before="0" w:beforeAutospacing="0" w:afterLines="80" w:after="192" w:afterAutospacing="0"/>
        <w:ind w:left="567"/>
        <w:jc w:val="both"/>
        <w:rPr>
          <w:sz w:val="28"/>
          <w:szCs w:val="28"/>
        </w:rPr>
      </w:pPr>
    </w:p>
    <w:sectPr w:rsidR="00FB1F8D" w:rsidRPr="004D2389" w:rsidSect="006C0B7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607F0A"/>
    <w:multiLevelType w:val="hybridMultilevel"/>
    <w:tmpl w:val="F1921D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A0609F0"/>
    <w:multiLevelType w:val="hybridMultilevel"/>
    <w:tmpl w:val="FC12FD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FFD486F"/>
    <w:multiLevelType w:val="multilevel"/>
    <w:tmpl w:val="2E004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5F7137"/>
    <w:multiLevelType w:val="multilevel"/>
    <w:tmpl w:val="363C2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FB22F8"/>
    <w:multiLevelType w:val="hybridMultilevel"/>
    <w:tmpl w:val="9A6E12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97A57E3"/>
    <w:multiLevelType w:val="multilevel"/>
    <w:tmpl w:val="B2AAD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4B660D"/>
    <w:multiLevelType w:val="hybridMultilevel"/>
    <w:tmpl w:val="7C3A2A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6623242B"/>
    <w:multiLevelType w:val="multilevel"/>
    <w:tmpl w:val="71DA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8C2116"/>
    <w:multiLevelType w:val="hybridMultilevel"/>
    <w:tmpl w:val="1F9CF2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7339255F"/>
    <w:multiLevelType w:val="hybridMultilevel"/>
    <w:tmpl w:val="C0F871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7341543A"/>
    <w:multiLevelType w:val="hybridMultilevel"/>
    <w:tmpl w:val="FD86BB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777F2712"/>
    <w:multiLevelType w:val="hybridMultilevel"/>
    <w:tmpl w:val="54E428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7A2D5488"/>
    <w:multiLevelType w:val="hybridMultilevel"/>
    <w:tmpl w:val="7908923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11"/>
  </w:num>
  <w:num w:numId="2">
    <w:abstractNumId w:val="12"/>
  </w:num>
  <w:num w:numId="3">
    <w:abstractNumId w:val="0"/>
  </w:num>
  <w:num w:numId="4">
    <w:abstractNumId w:val="4"/>
  </w:num>
  <w:num w:numId="5">
    <w:abstractNumId w:val="9"/>
  </w:num>
  <w:num w:numId="6">
    <w:abstractNumId w:val="10"/>
  </w:num>
  <w:num w:numId="7">
    <w:abstractNumId w:val="2"/>
  </w:num>
  <w:num w:numId="8">
    <w:abstractNumId w:val="6"/>
  </w:num>
  <w:num w:numId="9">
    <w:abstractNumId w:val="7"/>
  </w:num>
  <w:num w:numId="10">
    <w:abstractNumId w:val="3"/>
  </w:num>
  <w:num w:numId="11">
    <w:abstractNumId w:val="8"/>
  </w:num>
  <w:num w:numId="12">
    <w:abstractNumId w:val="1"/>
  </w:num>
  <w:num w:numId="13">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0C9"/>
    <w:rsid w:val="00001CD0"/>
    <w:rsid w:val="000048C7"/>
    <w:rsid w:val="000053D0"/>
    <w:rsid w:val="0001098A"/>
    <w:rsid w:val="0001485D"/>
    <w:rsid w:val="00015ACD"/>
    <w:rsid w:val="000209A5"/>
    <w:rsid w:val="00027505"/>
    <w:rsid w:val="00036C22"/>
    <w:rsid w:val="0004393F"/>
    <w:rsid w:val="00055005"/>
    <w:rsid w:val="00056916"/>
    <w:rsid w:val="00062163"/>
    <w:rsid w:val="00065CB8"/>
    <w:rsid w:val="000704C8"/>
    <w:rsid w:val="000739EA"/>
    <w:rsid w:val="00073DC9"/>
    <w:rsid w:val="000938A9"/>
    <w:rsid w:val="000942FF"/>
    <w:rsid w:val="000962C8"/>
    <w:rsid w:val="00096F00"/>
    <w:rsid w:val="000A2074"/>
    <w:rsid w:val="000A45F5"/>
    <w:rsid w:val="000A7BCB"/>
    <w:rsid w:val="000B0550"/>
    <w:rsid w:val="000B2B9D"/>
    <w:rsid w:val="000B2C49"/>
    <w:rsid w:val="000B381B"/>
    <w:rsid w:val="000B3896"/>
    <w:rsid w:val="000C097E"/>
    <w:rsid w:val="000C2DDE"/>
    <w:rsid w:val="000D0CCE"/>
    <w:rsid w:val="000D1E36"/>
    <w:rsid w:val="000E08A6"/>
    <w:rsid w:val="000E5DF1"/>
    <w:rsid w:val="000E66A8"/>
    <w:rsid w:val="000F4EAD"/>
    <w:rsid w:val="00103460"/>
    <w:rsid w:val="00104961"/>
    <w:rsid w:val="00104B85"/>
    <w:rsid w:val="00106FBE"/>
    <w:rsid w:val="00107227"/>
    <w:rsid w:val="00116C33"/>
    <w:rsid w:val="00120D8F"/>
    <w:rsid w:val="00121936"/>
    <w:rsid w:val="001236C7"/>
    <w:rsid w:val="0013077D"/>
    <w:rsid w:val="00130BB6"/>
    <w:rsid w:val="001318B1"/>
    <w:rsid w:val="00145159"/>
    <w:rsid w:val="00147E1D"/>
    <w:rsid w:val="00150648"/>
    <w:rsid w:val="0015086B"/>
    <w:rsid w:val="00151F50"/>
    <w:rsid w:val="00154281"/>
    <w:rsid w:val="00154EBC"/>
    <w:rsid w:val="00163D06"/>
    <w:rsid w:val="00164C46"/>
    <w:rsid w:val="00167D95"/>
    <w:rsid w:val="0017044C"/>
    <w:rsid w:val="001705CD"/>
    <w:rsid w:val="00172FA2"/>
    <w:rsid w:val="00173D9F"/>
    <w:rsid w:val="00175FF1"/>
    <w:rsid w:val="00176861"/>
    <w:rsid w:val="00177F95"/>
    <w:rsid w:val="001866E3"/>
    <w:rsid w:val="00186F99"/>
    <w:rsid w:val="00186FE7"/>
    <w:rsid w:val="00187558"/>
    <w:rsid w:val="001906D9"/>
    <w:rsid w:val="00193DEB"/>
    <w:rsid w:val="001940EF"/>
    <w:rsid w:val="001A004B"/>
    <w:rsid w:val="001A2C69"/>
    <w:rsid w:val="001B199F"/>
    <w:rsid w:val="001B23C7"/>
    <w:rsid w:val="001B764A"/>
    <w:rsid w:val="001C3337"/>
    <w:rsid w:val="001D1757"/>
    <w:rsid w:val="001D478A"/>
    <w:rsid w:val="001E4E15"/>
    <w:rsid w:val="001E5C27"/>
    <w:rsid w:val="001F0B5B"/>
    <w:rsid w:val="001F282B"/>
    <w:rsid w:val="001F29B0"/>
    <w:rsid w:val="002014B3"/>
    <w:rsid w:val="00210EBA"/>
    <w:rsid w:val="002123C6"/>
    <w:rsid w:val="0021295C"/>
    <w:rsid w:val="00212AA0"/>
    <w:rsid w:val="00212EF2"/>
    <w:rsid w:val="002144F1"/>
    <w:rsid w:val="0021566C"/>
    <w:rsid w:val="00217040"/>
    <w:rsid w:val="00222DDA"/>
    <w:rsid w:val="002242E5"/>
    <w:rsid w:val="00225D5E"/>
    <w:rsid w:val="002271F4"/>
    <w:rsid w:val="00231613"/>
    <w:rsid w:val="002332F2"/>
    <w:rsid w:val="00234E10"/>
    <w:rsid w:val="00240116"/>
    <w:rsid w:val="002403B8"/>
    <w:rsid w:val="00240552"/>
    <w:rsid w:val="00242C40"/>
    <w:rsid w:val="002466E7"/>
    <w:rsid w:val="00247E4D"/>
    <w:rsid w:val="00264A8D"/>
    <w:rsid w:val="00265105"/>
    <w:rsid w:val="0026748A"/>
    <w:rsid w:val="00272C01"/>
    <w:rsid w:val="00273284"/>
    <w:rsid w:val="00275C77"/>
    <w:rsid w:val="00283FD3"/>
    <w:rsid w:val="0029016F"/>
    <w:rsid w:val="002916FD"/>
    <w:rsid w:val="00291CE4"/>
    <w:rsid w:val="00294C8F"/>
    <w:rsid w:val="00296E83"/>
    <w:rsid w:val="0029734D"/>
    <w:rsid w:val="002A1AB2"/>
    <w:rsid w:val="002A3E2F"/>
    <w:rsid w:val="002A7D92"/>
    <w:rsid w:val="002B55B4"/>
    <w:rsid w:val="002B5F73"/>
    <w:rsid w:val="002C03EA"/>
    <w:rsid w:val="002C08F6"/>
    <w:rsid w:val="002C5800"/>
    <w:rsid w:val="002D0323"/>
    <w:rsid w:val="002D234C"/>
    <w:rsid w:val="002D7753"/>
    <w:rsid w:val="002E02D5"/>
    <w:rsid w:val="002E4DFD"/>
    <w:rsid w:val="002E7CF2"/>
    <w:rsid w:val="002F01B1"/>
    <w:rsid w:val="002F2BD4"/>
    <w:rsid w:val="002F3D90"/>
    <w:rsid w:val="00301188"/>
    <w:rsid w:val="0030369C"/>
    <w:rsid w:val="00310693"/>
    <w:rsid w:val="00310C87"/>
    <w:rsid w:val="00313A0A"/>
    <w:rsid w:val="00316A23"/>
    <w:rsid w:val="003228E5"/>
    <w:rsid w:val="00327546"/>
    <w:rsid w:val="003318E6"/>
    <w:rsid w:val="00333C0E"/>
    <w:rsid w:val="003340B9"/>
    <w:rsid w:val="00334C0C"/>
    <w:rsid w:val="0035095A"/>
    <w:rsid w:val="003514D3"/>
    <w:rsid w:val="00353596"/>
    <w:rsid w:val="0036106C"/>
    <w:rsid w:val="0036228A"/>
    <w:rsid w:val="003658B8"/>
    <w:rsid w:val="00367A99"/>
    <w:rsid w:val="00370BAA"/>
    <w:rsid w:val="00372B54"/>
    <w:rsid w:val="00373AF8"/>
    <w:rsid w:val="003751FD"/>
    <w:rsid w:val="00375D55"/>
    <w:rsid w:val="0038067A"/>
    <w:rsid w:val="00382488"/>
    <w:rsid w:val="00394E7E"/>
    <w:rsid w:val="003A13B5"/>
    <w:rsid w:val="003A493B"/>
    <w:rsid w:val="003A6B85"/>
    <w:rsid w:val="003B34E3"/>
    <w:rsid w:val="003B3916"/>
    <w:rsid w:val="003B6401"/>
    <w:rsid w:val="003C0623"/>
    <w:rsid w:val="003D1306"/>
    <w:rsid w:val="003D2317"/>
    <w:rsid w:val="003D47FE"/>
    <w:rsid w:val="003D6427"/>
    <w:rsid w:val="003E3D0E"/>
    <w:rsid w:val="003E586F"/>
    <w:rsid w:val="003F3947"/>
    <w:rsid w:val="00402171"/>
    <w:rsid w:val="00403714"/>
    <w:rsid w:val="004075AD"/>
    <w:rsid w:val="004173E3"/>
    <w:rsid w:val="00417B28"/>
    <w:rsid w:val="00421787"/>
    <w:rsid w:val="0042221D"/>
    <w:rsid w:val="0042442B"/>
    <w:rsid w:val="00426DAF"/>
    <w:rsid w:val="0042735B"/>
    <w:rsid w:val="00430E8E"/>
    <w:rsid w:val="0043530C"/>
    <w:rsid w:val="004372C6"/>
    <w:rsid w:val="004422F3"/>
    <w:rsid w:val="00442DE1"/>
    <w:rsid w:val="0044581C"/>
    <w:rsid w:val="00446388"/>
    <w:rsid w:val="00452C92"/>
    <w:rsid w:val="004547F7"/>
    <w:rsid w:val="004611BF"/>
    <w:rsid w:val="00461C07"/>
    <w:rsid w:val="00465693"/>
    <w:rsid w:val="00465F30"/>
    <w:rsid w:val="004677A1"/>
    <w:rsid w:val="004724F0"/>
    <w:rsid w:val="0047322D"/>
    <w:rsid w:val="004738EB"/>
    <w:rsid w:val="00474BAB"/>
    <w:rsid w:val="00477BCF"/>
    <w:rsid w:val="00484FA6"/>
    <w:rsid w:val="00485F27"/>
    <w:rsid w:val="004863F1"/>
    <w:rsid w:val="00487B7A"/>
    <w:rsid w:val="00487D3B"/>
    <w:rsid w:val="00490F00"/>
    <w:rsid w:val="0049678B"/>
    <w:rsid w:val="004A1B62"/>
    <w:rsid w:val="004A1B87"/>
    <w:rsid w:val="004A3EF4"/>
    <w:rsid w:val="004A4070"/>
    <w:rsid w:val="004A6A60"/>
    <w:rsid w:val="004C1297"/>
    <w:rsid w:val="004D09F3"/>
    <w:rsid w:val="004D1CC2"/>
    <w:rsid w:val="004D2389"/>
    <w:rsid w:val="004D345D"/>
    <w:rsid w:val="004D405B"/>
    <w:rsid w:val="004E28BA"/>
    <w:rsid w:val="004E2B67"/>
    <w:rsid w:val="004E32A2"/>
    <w:rsid w:val="004E502C"/>
    <w:rsid w:val="004E6F60"/>
    <w:rsid w:val="0051248A"/>
    <w:rsid w:val="00513065"/>
    <w:rsid w:val="005137AA"/>
    <w:rsid w:val="00515DCF"/>
    <w:rsid w:val="00523A0D"/>
    <w:rsid w:val="005248A4"/>
    <w:rsid w:val="00525123"/>
    <w:rsid w:val="00525BFE"/>
    <w:rsid w:val="00531186"/>
    <w:rsid w:val="0053398B"/>
    <w:rsid w:val="00543213"/>
    <w:rsid w:val="005455F4"/>
    <w:rsid w:val="00545877"/>
    <w:rsid w:val="00547567"/>
    <w:rsid w:val="00550B2E"/>
    <w:rsid w:val="005519E5"/>
    <w:rsid w:val="005549C6"/>
    <w:rsid w:val="00556503"/>
    <w:rsid w:val="005646E5"/>
    <w:rsid w:val="00564CC5"/>
    <w:rsid w:val="005737C0"/>
    <w:rsid w:val="00576B2E"/>
    <w:rsid w:val="00582829"/>
    <w:rsid w:val="00584706"/>
    <w:rsid w:val="005870B6"/>
    <w:rsid w:val="00594784"/>
    <w:rsid w:val="00594CF8"/>
    <w:rsid w:val="00595939"/>
    <w:rsid w:val="005963B2"/>
    <w:rsid w:val="005A3DD0"/>
    <w:rsid w:val="005A5B4E"/>
    <w:rsid w:val="005B21FE"/>
    <w:rsid w:val="005B3B96"/>
    <w:rsid w:val="005C274D"/>
    <w:rsid w:val="005C5C8E"/>
    <w:rsid w:val="005C6015"/>
    <w:rsid w:val="005C6162"/>
    <w:rsid w:val="005D7C9A"/>
    <w:rsid w:val="005E75C9"/>
    <w:rsid w:val="005F6CB1"/>
    <w:rsid w:val="005F7053"/>
    <w:rsid w:val="005F729F"/>
    <w:rsid w:val="00601A01"/>
    <w:rsid w:val="00601A30"/>
    <w:rsid w:val="0061094C"/>
    <w:rsid w:val="00621B15"/>
    <w:rsid w:val="00627FCA"/>
    <w:rsid w:val="0063574F"/>
    <w:rsid w:val="0064036D"/>
    <w:rsid w:val="00644AE5"/>
    <w:rsid w:val="00644B83"/>
    <w:rsid w:val="00653E21"/>
    <w:rsid w:val="00667EA6"/>
    <w:rsid w:val="00670C56"/>
    <w:rsid w:val="006743FD"/>
    <w:rsid w:val="00675460"/>
    <w:rsid w:val="00675727"/>
    <w:rsid w:val="00676222"/>
    <w:rsid w:val="006764A0"/>
    <w:rsid w:val="006832D8"/>
    <w:rsid w:val="00685623"/>
    <w:rsid w:val="006909F7"/>
    <w:rsid w:val="00694151"/>
    <w:rsid w:val="00695D5F"/>
    <w:rsid w:val="006A2347"/>
    <w:rsid w:val="006B0020"/>
    <w:rsid w:val="006B2148"/>
    <w:rsid w:val="006B4F95"/>
    <w:rsid w:val="006B53E0"/>
    <w:rsid w:val="006C0B77"/>
    <w:rsid w:val="006C3042"/>
    <w:rsid w:val="006C64E2"/>
    <w:rsid w:val="006D49DF"/>
    <w:rsid w:val="006E0C6C"/>
    <w:rsid w:val="006E1D33"/>
    <w:rsid w:val="006E52CF"/>
    <w:rsid w:val="006E5439"/>
    <w:rsid w:val="006F2016"/>
    <w:rsid w:val="006F5B81"/>
    <w:rsid w:val="006F651F"/>
    <w:rsid w:val="006F7DFA"/>
    <w:rsid w:val="0070329E"/>
    <w:rsid w:val="00711DA0"/>
    <w:rsid w:val="00712EB1"/>
    <w:rsid w:val="00713496"/>
    <w:rsid w:val="00713690"/>
    <w:rsid w:val="00714019"/>
    <w:rsid w:val="00721822"/>
    <w:rsid w:val="00723836"/>
    <w:rsid w:val="00723D44"/>
    <w:rsid w:val="007308CD"/>
    <w:rsid w:val="007340B3"/>
    <w:rsid w:val="00740E1F"/>
    <w:rsid w:val="00741A76"/>
    <w:rsid w:val="00741DDE"/>
    <w:rsid w:val="0074255F"/>
    <w:rsid w:val="00744B86"/>
    <w:rsid w:val="00751439"/>
    <w:rsid w:val="00752E09"/>
    <w:rsid w:val="00760459"/>
    <w:rsid w:val="00765BAB"/>
    <w:rsid w:val="00766F5D"/>
    <w:rsid w:val="007707D8"/>
    <w:rsid w:val="00772CD7"/>
    <w:rsid w:val="00775B7C"/>
    <w:rsid w:val="00792A1D"/>
    <w:rsid w:val="007A1AB0"/>
    <w:rsid w:val="007A6FF4"/>
    <w:rsid w:val="007B572D"/>
    <w:rsid w:val="007C0BE5"/>
    <w:rsid w:val="007D00F7"/>
    <w:rsid w:val="007D2737"/>
    <w:rsid w:val="007D3978"/>
    <w:rsid w:val="007D568E"/>
    <w:rsid w:val="007F409A"/>
    <w:rsid w:val="007F501B"/>
    <w:rsid w:val="00803B2A"/>
    <w:rsid w:val="00804882"/>
    <w:rsid w:val="00807DFA"/>
    <w:rsid w:val="0081160E"/>
    <w:rsid w:val="00811A23"/>
    <w:rsid w:val="00813946"/>
    <w:rsid w:val="00823347"/>
    <w:rsid w:val="008242FF"/>
    <w:rsid w:val="00826215"/>
    <w:rsid w:val="00831058"/>
    <w:rsid w:val="00832DBD"/>
    <w:rsid w:val="00834514"/>
    <w:rsid w:val="00835D01"/>
    <w:rsid w:val="008367AF"/>
    <w:rsid w:val="008422BF"/>
    <w:rsid w:val="00843B30"/>
    <w:rsid w:val="008465BB"/>
    <w:rsid w:val="00847334"/>
    <w:rsid w:val="008552F9"/>
    <w:rsid w:val="00870751"/>
    <w:rsid w:val="00873B11"/>
    <w:rsid w:val="00883549"/>
    <w:rsid w:val="00886CEE"/>
    <w:rsid w:val="0088753A"/>
    <w:rsid w:val="008954B4"/>
    <w:rsid w:val="008A7745"/>
    <w:rsid w:val="008B0910"/>
    <w:rsid w:val="008B149D"/>
    <w:rsid w:val="008B31CA"/>
    <w:rsid w:val="008B3F1B"/>
    <w:rsid w:val="008B5585"/>
    <w:rsid w:val="008C1EDC"/>
    <w:rsid w:val="008C281E"/>
    <w:rsid w:val="008C41A4"/>
    <w:rsid w:val="008C5322"/>
    <w:rsid w:val="008C5ECF"/>
    <w:rsid w:val="008D011C"/>
    <w:rsid w:val="008D0A5E"/>
    <w:rsid w:val="008D5503"/>
    <w:rsid w:val="008D7FCC"/>
    <w:rsid w:val="008E785D"/>
    <w:rsid w:val="008F20F4"/>
    <w:rsid w:val="00911B98"/>
    <w:rsid w:val="00916760"/>
    <w:rsid w:val="00922C48"/>
    <w:rsid w:val="00930FA6"/>
    <w:rsid w:val="00931072"/>
    <w:rsid w:val="00936407"/>
    <w:rsid w:val="00936545"/>
    <w:rsid w:val="009514B7"/>
    <w:rsid w:val="009557F6"/>
    <w:rsid w:val="009578DA"/>
    <w:rsid w:val="0096275A"/>
    <w:rsid w:val="00963BF2"/>
    <w:rsid w:val="0096509A"/>
    <w:rsid w:val="00974FBC"/>
    <w:rsid w:val="009750D6"/>
    <w:rsid w:val="0097590D"/>
    <w:rsid w:val="0097747B"/>
    <w:rsid w:val="009825A1"/>
    <w:rsid w:val="009828C2"/>
    <w:rsid w:val="00986865"/>
    <w:rsid w:val="009872A6"/>
    <w:rsid w:val="00993048"/>
    <w:rsid w:val="00993D23"/>
    <w:rsid w:val="00994BA9"/>
    <w:rsid w:val="00997FD5"/>
    <w:rsid w:val="009A29EC"/>
    <w:rsid w:val="009A39D4"/>
    <w:rsid w:val="009A49CE"/>
    <w:rsid w:val="009B1028"/>
    <w:rsid w:val="009B12A2"/>
    <w:rsid w:val="009B60D0"/>
    <w:rsid w:val="009B68D5"/>
    <w:rsid w:val="009C5048"/>
    <w:rsid w:val="009C5055"/>
    <w:rsid w:val="009C51DD"/>
    <w:rsid w:val="009C7DE5"/>
    <w:rsid w:val="009D1237"/>
    <w:rsid w:val="009D23BE"/>
    <w:rsid w:val="009D459E"/>
    <w:rsid w:val="009D7902"/>
    <w:rsid w:val="009E2C3F"/>
    <w:rsid w:val="009F4430"/>
    <w:rsid w:val="00A01191"/>
    <w:rsid w:val="00A02555"/>
    <w:rsid w:val="00A025B8"/>
    <w:rsid w:val="00A04A3D"/>
    <w:rsid w:val="00A100AB"/>
    <w:rsid w:val="00A10737"/>
    <w:rsid w:val="00A10C18"/>
    <w:rsid w:val="00A1602B"/>
    <w:rsid w:val="00A202FD"/>
    <w:rsid w:val="00A204C9"/>
    <w:rsid w:val="00A22611"/>
    <w:rsid w:val="00A2271E"/>
    <w:rsid w:val="00A259E8"/>
    <w:rsid w:val="00A3458F"/>
    <w:rsid w:val="00A34B98"/>
    <w:rsid w:val="00A37065"/>
    <w:rsid w:val="00A37D4A"/>
    <w:rsid w:val="00A4419C"/>
    <w:rsid w:val="00A441B3"/>
    <w:rsid w:val="00A4424E"/>
    <w:rsid w:val="00A4506B"/>
    <w:rsid w:val="00A45674"/>
    <w:rsid w:val="00A456B1"/>
    <w:rsid w:val="00A4716B"/>
    <w:rsid w:val="00A51528"/>
    <w:rsid w:val="00A53005"/>
    <w:rsid w:val="00A53A5D"/>
    <w:rsid w:val="00A63509"/>
    <w:rsid w:val="00A66344"/>
    <w:rsid w:val="00A723D3"/>
    <w:rsid w:val="00A726CD"/>
    <w:rsid w:val="00A72A8D"/>
    <w:rsid w:val="00A732FD"/>
    <w:rsid w:val="00A743A8"/>
    <w:rsid w:val="00A8087B"/>
    <w:rsid w:val="00A8493D"/>
    <w:rsid w:val="00A84C2E"/>
    <w:rsid w:val="00A85155"/>
    <w:rsid w:val="00A85B39"/>
    <w:rsid w:val="00A87FD3"/>
    <w:rsid w:val="00A92C29"/>
    <w:rsid w:val="00A96EC2"/>
    <w:rsid w:val="00AA05CB"/>
    <w:rsid w:val="00AA7676"/>
    <w:rsid w:val="00AB431F"/>
    <w:rsid w:val="00AB68BA"/>
    <w:rsid w:val="00AB7D04"/>
    <w:rsid w:val="00AC05CF"/>
    <w:rsid w:val="00AC0E23"/>
    <w:rsid w:val="00AC1764"/>
    <w:rsid w:val="00AC273E"/>
    <w:rsid w:val="00AC5D7B"/>
    <w:rsid w:val="00AD197A"/>
    <w:rsid w:val="00AD368C"/>
    <w:rsid w:val="00AD3B2E"/>
    <w:rsid w:val="00AD7219"/>
    <w:rsid w:val="00AD79A1"/>
    <w:rsid w:val="00AE59BB"/>
    <w:rsid w:val="00AF2858"/>
    <w:rsid w:val="00AF28EB"/>
    <w:rsid w:val="00B01A08"/>
    <w:rsid w:val="00B04F68"/>
    <w:rsid w:val="00B068E8"/>
    <w:rsid w:val="00B06BA8"/>
    <w:rsid w:val="00B1351E"/>
    <w:rsid w:val="00B15785"/>
    <w:rsid w:val="00B15ED8"/>
    <w:rsid w:val="00B21ECF"/>
    <w:rsid w:val="00B220C9"/>
    <w:rsid w:val="00B242A3"/>
    <w:rsid w:val="00B2565A"/>
    <w:rsid w:val="00B26EBE"/>
    <w:rsid w:val="00B27AF1"/>
    <w:rsid w:val="00B30F21"/>
    <w:rsid w:val="00B323B4"/>
    <w:rsid w:val="00B333F5"/>
    <w:rsid w:val="00B365F1"/>
    <w:rsid w:val="00B36AF7"/>
    <w:rsid w:val="00B36C20"/>
    <w:rsid w:val="00B40396"/>
    <w:rsid w:val="00B410B5"/>
    <w:rsid w:val="00B47377"/>
    <w:rsid w:val="00B477D9"/>
    <w:rsid w:val="00B47E6B"/>
    <w:rsid w:val="00B5039D"/>
    <w:rsid w:val="00B56F8D"/>
    <w:rsid w:val="00B62323"/>
    <w:rsid w:val="00B62997"/>
    <w:rsid w:val="00B66F1C"/>
    <w:rsid w:val="00B713C6"/>
    <w:rsid w:val="00B71969"/>
    <w:rsid w:val="00B71A9D"/>
    <w:rsid w:val="00B770CF"/>
    <w:rsid w:val="00B77868"/>
    <w:rsid w:val="00B81092"/>
    <w:rsid w:val="00B849CF"/>
    <w:rsid w:val="00B8612B"/>
    <w:rsid w:val="00B9093F"/>
    <w:rsid w:val="00B915B7"/>
    <w:rsid w:val="00B9719F"/>
    <w:rsid w:val="00BA0408"/>
    <w:rsid w:val="00BA0C43"/>
    <w:rsid w:val="00BA3CA3"/>
    <w:rsid w:val="00BA4A30"/>
    <w:rsid w:val="00BA646D"/>
    <w:rsid w:val="00BB5C93"/>
    <w:rsid w:val="00BC23FF"/>
    <w:rsid w:val="00BD040A"/>
    <w:rsid w:val="00BD6384"/>
    <w:rsid w:val="00BE3301"/>
    <w:rsid w:val="00BE4152"/>
    <w:rsid w:val="00BE74E8"/>
    <w:rsid w:val="00BF043F"/>
    <w:rsid w:val="00BF6516"/>
    <w:rsid w:val="00C002B6"/>
    <w:rsid w:val="00C13675"/>
    <w:rsid w:val="00C158BD"/>
    <w:rsid w:val="00C16A66"/>
    <w:rsid w:val="00C178D5"/>
    <w:rsid w:val="00C23B21"/>
    <w:rsid w:val="00C2614D"/>
    <w:rsid w:val="00C26342"/>
    <w:rsid w:val="00C323DE"/>
    <w:rsid w:val="00C34842"/>
    <w:rsid w:val="00C461FE"/>
    <w:rsid w:val="00C50C3E"/>
    <w:rsid w:val="00C5595D"/>
    <w:rsid w:val="00C61314"/>
    <w:rsid w:val="00C61F89"/>
    <w:rsid w:val="00C6541F"/>
    <w:rsid w:val="00C67700"/>
    <w:rsid w:val="00C715AA"/>
    <w:rsid w:val="00C7464C"/>
    <w:rsid w:val="00C75F4F"/>
    <w:rsid w:val="00C7786B"/>
    <w:rsid w:val="00C832E2"/>
    <w:rsid w:val="00C87337"/>
    <w:rsid w:val="00C87621"/>
    <w:rsid w:val="00C87A20"/>
    <w:rsid w:val="00C95893"/>
    <w:rsid w:val="00C96B68"/>
    <w:rsid w:val="00CA188E"/>
    <w:rsid w:val="00CA2BD8"/>
    <w:rsid w:val="00CA36CF"/>
    <w:rsid w:val="00CA44F2"/>
    <w:rsid w:val="00CA5853"/>
    <w:rsid w:val="00CA7CFB"/>
    <w:rsid w:val="00CB352C"/>
    <w:rsid w:val="00CB3FEE"/>
    <w:rsid w:val="00CC087C"/>
    <w:rsid w:val="00CC149D"/>
    <w:rsid w:val="00CC2562"/>
    <w:rsid w:val="00CD33B8"/>
    <w:rsid w:val="00CE0F27"/>
    <w:rsid w:val="00CE2A61"/>
    <w:rsid w:val="00CE6F63"/>
    <w:rsid w:val="00D003A2"/>
    <w:rsid w:val="00D02660"/>
    <w:rsid w:val="00D12CE3"/>
    <w:rsid w:val="00D14899"/>
    <w:rsid w:val="00D15AD9"/>
    <w:rsid w:val="00D21337"/>
    <w:rsid w:val="00D24EEE"/>
    <w:rsid w:val="00D339FD"/>
    <w:rsid w:val="00D33E6E"/>
    <w:rsid w:val="00D426D1"/>
    <w:rsid w:val="00D4305E"/>
    <w:rsid w:val="00D4697A"/>
    <w:rsid w:val="00D46C5E"/>
    <w:rsid w:val="00D50732"/>
    <w:rsid w:val="00D52E39"/>
    <w:rsid w:val="00D53ACE"/>
    <w:rsid w:val="00D547D6"/>
    <w:rsid w:val="00D54F10"/>
    <w:rsid w:val="00D6201C"/>
    <w:rsid w:val="00D62A7A"/>
    <w:rsid w:val="00D700A8"/>
    <w:rsid w:val="00D72DC7"/>
    <w:rsid w:val="00D75379"/>
    <w:rsid w:val="00D76642"/>
    <w:rsid w:val="00D854E8"/>
    <w:rsid w:val="00D94896"/>
    <w:rsid w:val="00D94E79"/>
    <w:rsid w:val="00DA55E8"/>
    <w:rsid w:val="00DB36C9"/>
    <w:rsid w:val="00DB51C3"/>
    <w:rsid w:val="00DB534F"/>
    <w:rsid w:val="00DC34FE"/>
    <w:rsid w:val="00DC6C57"/>
    <w:rsid w:val="00DE4218"/>
    <w:rsid w:val="00DE5E64"/>
    <w:rsid w:val="00E14468"/>
    <w:rsid w:val="00E30A3F"/>
    <w:rsid w:val="00E30BB8"/>
    <w:rsid w:val="00E3124C"/>
    <w:rsid w:val="00E33988"/>
    <w:rsid w:val="00E35298"/>
    <w:rsid w:val="00E41D64"/>
    <w:rsid w:val="00E42DE8"/>
    <w:rsid w:val="00E434FC"/>
    <w:rsid w:val="00E45D63"/>
    <w:rsid w:val="00E513B4"/>
    <w:rsid w:val="00E53758"/>
    <w:rsid w:val="00E56109"/>
    <w:rsid w:val="00E62795"/>
    <w:rsid w:val="00E6332D"/>
    <w:rsid w:val="00E64E8D"/>
    <w:rsid w:val="00E65CD8"/>
    <w:rsid w:val="00E66F97"/>
    <w:rsid w:val="00E70DC9"/>
    <w:rsid w:val="00E8009A"/>
    <w:rsid w:val="00E85144"/>
    <w:rsid w:val="00E8600A"/>
    <w:rsid w:val="00E87AAF"/>
    <w:rsid w:val="00E94C7B"/>
    <w:rsid w:val="00E963EF"/>
    <w:rsid w:val="00EA4640"/>
    <w:rsid w:val="00EA51B7"/>
    <w:rsid w:val="00EA59DF"/>
    <w:rsid w:val="00EB4956"/>
    <w:rsid w:val="00EB67E6"/>
    <w:rsid w:val="00EC3A5D"/>
    <w:rsid w:val="00EC5E0C"/>
    <w:rsid w:val="00ED6A4F"/>
    <w:rsid w:val="00ED74FD"/>
    <w:rsid w:val="00EE4070"/>
    <w:rsid w:val="00EE7DCB"/>
    <w:rsid w:val="00EF0097"/>
    <w:rsid w:val="00EF405E"/>
    <w:rsid w:val="00EF71CA"/>
    <w:rsid w:val="00F01510"/>
    <w:rsid w:val="00F04293"/>
    <w:rsid w:val="00F04A3C"/>
    <w:rsid w:val="00F06139"/>
    <w:rsid w:val="00F073EF"/>
    <w:rsid w:val="00F12057"/>
    <w:rsid w:val="00F12C76"/>
    <w:rsid w:val="00F13928"/>
    <w:rsid w:val="00F16365"/>
    <w:rsid w:val="00F31F8D"/>
    <w:rsid w:val="00F3295E"/>
    <w:rsid w:val="00F36B3D"/>
    <w:rsid w:val="00F44386"/>
    <w:rsid w:val="00F44F0B"/>
    <w:rsid w:val="00F45F76"/>
    <w:rsid w:val="00F47DAF"/>
    <w:rsid w:val="00F542E9"/>
    <w:rsid w:val="00F5447F"/>
    <w:rsid w:val="00F614DD"/>
    <w:rsid w:val="00F63215"/>
    <w:rsid w:val="00F65CB5"/>
    <w:rsid w:val="00F701EF"/>
    <w:rsid w:val="00F71751"/>
    <w:rsid w:val="00F71EAF"/>
    <w:rsid w:val="00F73860"/>
    <w:rsid w:val="00F7731F"/>
    <w:rsid w:val="00F7796F"/>
    <w:rsid w:val="00F83A2E"/>
    <w:rsid w:val="00F83FE9"/>
    <w:rsid w:val="00F85349"/>
    <w:rsid w:val="00F87443"/>
    <w:rsid w:val="00F95CB9"/>
    <w:rsid w:val="00F964C4"/>
    <w:rsid w:val="00FA47D1"/>
    <w:rsid w:val="00FA5A2A"/>
    <w:rsid w:val="00FA7159"/>
    <w:rsid w:val="00FB1372"/>
    <w:rsid w:val="00FB1F8D"/>
    <w:rsid w:val="00FC019E"/>
    <w:rsid w:val="00FC7229"/>
    <w:rsid w:val="00FD4F9B"/>
    <w:rsid w:val="00FD52B1"/>
    <w:rsid w:val="00FD52F1"/>
    <w:rsid w:val="00FD6FB5"/>
    <w:rsid w:val="00FE320B"/>
    <w:rsid w:val="00FE339F"/>
    <w:rsid w:val="00FE3A24"/>
    <w:rsid w:val="00FE417D"/>
    <w:rsid w:val="00FF10DD"/>
    <w:rsid w:val="00FF446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5A8FD"/>
  <w15:chartTrackingRefBased/>
  <w15:docId w15:val="{3A0F5F71-35DC-430E-A12C-69B60DAEB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paragraph" w:styleId="1">
    <w:name w:val="heading 1"/>
    <w:basedOn w:val="a"/>
    <w:next w:val="a"/>
    <w:link w:val="10"/>
    <w:uiPriority w:val="9"/>
    <w:qFormat/>
    <w:rsid w:val="00B220C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2">
    <w:name w:val="heading 2"/>
    <w:basedOn w:val="a"/>
    <w:next w:val="a"/>
    <w:link w:val="20"/>
    <w:uiPriority w:val="9"/>
    <w:semiHidden/>
    <w:unhideWhenUsed/>
    <w:qFormat/>
    <w:rsid w:val="00B220C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B220C9"/>
    <w:pPr>
      <w:keepNext/>
      <w:keepLines/>
      <w:spacing w:before="160" w:after="80"/>
      <w:outlineLvl w:val="2"/>
    </w:pPr>
    <w:rPr>
      <w:rFonts w:asciiTheme="minorHAnsi" w:eastAsiaTheme="majorEastAsia" w:hAnsiTheme="minorHAnsi" w:cstheme="majorBidi"/>
      <w:color w:val="2E74B5" w:themeColor="accent1" w:themeShade="BF"/>
      <w:szCs w:val="28"/>
    </w:rPr>
  </w:style>
  <w:style w:type="paragraph" w:styleId="4">
    <w:name w:val="heading 4"/>
    <w:basedOn w:val="a"/>
    <w:next w:val="a"/>
    <w:link w:val="40"/>
    <w:uiPriority w:val="9"/>
    <w:semiHidden/>
    <w:unhideWhenUsed/>
    <w:qFormat/>
    <w:rsid w:val="00B220C9"/>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B220C9"/>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B220C9"/>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B220C9"/>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220C9"/>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B220C9"/>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220C9"/>
    <w:rPr>
      <w:rFonts w:asciiTheme="majorHAnsi" w:eastAsiaTheme="majorEastAsia" w:hAnsiTheme="majorHAnsi" w:cstheme="majorBidi"/>
      <w:color w:val="2E74B5" w:themeColor="accent1" w:themeShade="BF"/>
      <w:sz w:val="40"/>
      <w:szCs w:val="40"/>
    </w:rPr>
  </w:style>
  <w:style w:type="character" w:customStyle="1" w:styleId="20">
    <w:name w:val="Заголовок 2 Знак"/>
    <w:basedOn w:val="a0"/>
    <w:link w:val="2"/>
    <w:uiPriority w:val="9"/>
    <w:semiHidden/>
    <w:rsid w:val="00B220C9"/>
    <w:rPr>
      <w:rFonts w:asciiTheme="majorHAnsi" w:eastAsiaTheme="majorEastAsia" w:hAnsiTheme="majorHAnsi" w:cstheme="majorBidi"/>
      <w:color w:val="2E74B5" w:themeColor="accent1" w:themeShade="BF"/>
      <w:sz w:val="32"/>
      <w:szCs w:val="32"/>
    </w:rPr>
  </w:style>
  <w:style w:type="character" w:customStyle="1" w:styleId="30">
    <w:name w:val="Заголовок 3 Знак"/>
    <w:basedOn w:val="a0"/>
    <w:link w:val="3"/>
    <w:uiPriority w:val="9"/>
    <w:semiHidden/>
    <w:rsid w:val="00B220C9"/>
    <w:rPr>
      <w:rFonts w:eastAsiaTheme="majorEastAsia" w:cstheme="majorBidi"/>
      <w:color w:val="2E74B5" w:themeColor="accent1" w:themeShade="BF"/>
      <w:sz w:val="28"/>
      <w:szCs w:val="28"/>
    </w:rPr>
  </w:style>
  <w:style w:type="character" w:customStyle="1" w:styleId="40">
    <w:name w:val="Заголовок 4 Знак"/>
    <w:basedOn w:val="a0"/>
    <w:link w:val="4"/>
    <w:uiPriority w:val="9"/>
    <w:semiHidden/>
    <w:rsid w:val="00B220C9"/>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B220C9"/>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B220C9"/>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B220C9"/>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B220C9"/>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B220C9"/>
    <w:rPr>
      <w:rFonts w:eastAsiaTheme="majorEastAsia" w:cstheme="majorBidi"/>
      <w:color w:val="272727" w:themeColor="text1" w:themeTint="D8"/>
      <w:sz w:val="28"/>
    </w:rPr>
  </w:style>
  <w:style w:type="paragraph" w:styleId="a3">
    <w:name w:val="Title"/>
    <w:basedOn w:val="a"/>
    <w:next w:val="a"/>
    <w:link w:val="a4"/>
    <w:uiPriority w:val="10"/>
    <w:qFormat/>
    <w:rsid w:val="00B220C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220C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220C9"/>
    <w:pPr>
      <w:numPr>
        <w:ilvl w:val="1"/>
      </w:numPr>
    </w:pPr>
    <w:rPr>
      <w:rFonts w:asciiTheme="minorHAnsi" w:eastAsiaTheme="majorEastAsia" w:hAnsiTheme="minorHAnsi" w:cstheme="majorBidi"/>
      <w:color w:val="595959" w:themeColor="text1" w:themeTint="A6"/>
      <w:spacing w:val="15"/>
      <w:szCs w:val="28"/>
    </w:rPr>
  </w:style>
  <w:style w:type="character" w:customStyle="1" w:styleId="a6">
    <w:name w:val="Подзаголовок Знак"/>
    <w:basedOn w:val="a0"/>
    <w:link w:val="a5"/>
    <w:uiPriority w:val="11"/>
    <w:rsid w:val="00B220C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220C9"/>
    <w:pPr>
      <w:spacing w:before="160"/>
      <w:jc w:val="center"/>
    </w:pPr>
    <w:rPr>
      <w:i/>
      <w:iCs/>
      <w:color w:val="404040" w:themeColor="text1" w:themeTint="BF"/>
    </w:rPr>
  </w:style>
  <w:style w:type="character" w:customStyle="1" w:styleId="22">
    <w:name w:val="Цитата 2 Знак"/>
    <w:basedOn w:val="a0"/>
    <w:link w:val="21"/>
    <w:uiPriority w:val="29"/>
    <w:rsid w:val="00B220C9"/>
    <w:rPr>
      <w:rFonts w:ascii="Times New Roman" w:hAnsi="Times New Roman"/>
      <w:i/>
      <w:iCs/>
      <w:color w:val="404040" w:themeColor="text1" w:themeTint="BF"/>
      <w:sz w:val="28"/>
    </w:rPr>
  </w:style>
  <w:style w:type="paragraph" w:styleId="a7">
    <w:name w:val="List Paragraph"/>
    <w:basedOn w:val="a"/>
    <w:uiPriority w:val="34"/>
    <w:qFormat/>
    <w:rsid w:val="00B220C9"/>
    <w:pPr>
      <w:ind w:left="720"/>
      <w:contextualSpacing/>
    </w:pPr>
  </w:style>
  <w:style w:type="character" w:styleId="a8">
    <w:name w:val="Intense Emphasis"/>
    <w:basedOn w:val="a0"/>
    <w:uiPriority w:val="21"/>
    <w:qFormat/>
    <w:rsid w:val="00B220C9"/>
    <w:rPr>
      <w:i/>
      <w:iCs/>
      <w:color w:val="2E74B5" w:themeColor="accent1" w:themeShade="BF"/>
    </w:rPr>
  </w:style>
  <w:style w:type="paragraph" w:styleId="a9">
    <w:name w:val="Intense Quote"/>
    <w:basedOn w:val="a"/>
    <w:next w:val="a"/>
    <w:link w:val="aa"/>
    <w:uiPriority w:val="30"/>
    <w:qFormat/>
    <w:rsid w:val="00B220C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B220C9"/>
    <w:rPr>
      <w:rFonts w:ascii="Times New Roman" w:hAnsi="Times New Roman"/>
      <w:i/>
      <w:iCs/>
      <w:color w:val="2E74B5" w:themeColor="accent1" w:themeShade="BF"/>
      <w:sz w:val="28"/>
    </w:rPr>
  </w:style>
  <w:style w:type="character" w:styleId="ab">
    <w:name w:val="Intense Reference"/>
    <w:basedOn w:val="a0"/>
    <w:uiPriority w:val="32"/>
    <w:qFormat/>
    <w:rsid w:val="00B220C9"/>
    <w:rPr>
      <w:b/>
      <w:bCs/>
      <w:smallCaps/>
      <w:color w:val="2E74B5" w:themeColor="accent1" w:themeShade="BF"/>
      <w:spacing w:val="5"/>
    </w:rPr>
  </w:style>
  <w:style w:type="paragraph" w:styleId="ac">
    <w:name w:val="Normal (Web)"/>
    <w:basedOn w:val="a"/>
    <w:uiPriority w:val="99"/>
    <w:unhideWhenUsed/>
    <w:rsid w:val="005B21FE"/>
    <w:pPr>
      <w:spacing w:before="100" w:beforeAutospacing="1" w:after="100" w:afterAutospacing="1"/>
    </w:pPr>
    <w:rPr>
      <w:rFonts w:eastAsia="Times New Roman" w:cs="Times New Roman"/>
      <w:kern w:val="0"/>
      <w:sz w:val="24"/>
      <w:szCs w:val="24"/>
      <w:lang w:eastAsia="ru-RU"/>
      <w14:ligatures w14:val="none"/>
    </w:rPr>
  </w:style>
  <w:style w:type="character" w:customStyle="1" w:styleId="math-inline">
    <w:name w:val="math-inline"/>
    <w:basedOn w:val="a0"/>
    <w:rsid w:val="005B21FE"/>
  </w:style>
  <w:style w:type="character" w:styleId="ad">
    <w:name w:val="Placeholder Text"/>
    <w:basedOn w:val="a0"/>
    <w:uiPriority w:val="99"/>
    <w:semiHidden/>
    <w:rsid w:val="004A6A60"/>
    <w:rPr>
      <w:color w:val="808080"/>
    </w:rPr>
  </w:style>
  <w:style w:type="paragraph" w:styleId="HTML">
    <w:name w:val="HTML Preformatted"/>
    <w:basedOn w:val="a"/>
    <w:link w:val="HTML0"/>
    <w:uiPriority w:val="99"/>
    <w:semiHidden/>
    <w:unhideWhenUsed/>
    <w:rsid w:val="004A6A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4A6A60"/>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130BB6"/>
    <w:rPr>
      <w:rFonts w:ascii="Courier New" w:eastAsia="Times New Roman" w:hAnsi="Courier New" w:cs="Courier New"/>
      <w:sz w:val="20"/>
      <w:szCs w:val="20"/>
    </w:rPr>
  </w:style>
  <w:style w:type="character" w:customStyle="1" w:styleId="mw-page-title-main">
    <w:name w:val="mw-page-title-main"/>
    <w:basedOn w:val="a0"/>
    <w:rsid w:val="00675727"/>
  </w:style>
  <w:style w:type="paragraph" w:styleId="ae">
    <w:name w:val="Revision"/>
    <w:hidden/>
    <w:uiPriority w:val="99"/>
    <w:semiHidden/>
    <w:rsid w:val="00CE0F27"/>
    <w:pPr>
      <w:spacing w:after="0" w:line="240" w:lineRule="auto"/>
    </w:pPr>
    <w:rPr>
      <w:rFonts w:ascii="Times New Roman" w:hAnsi="Times New Roman"/>
      <w:sz w:val="28"/>
    </w:rPr>
  </w:style>
  <w:style w:type="character" w:customStyle="1" w:styleId="mord">
    <w:name w:val="mord"/>
    <w:basedOn w:val="a0"/>
    <w:rsid w:val="002466E7"/>
  </w:style>
  <w:style w:type="character" w:customStyle="1" w:styleId="mrel">
    <w:name w:val="mrel"/>
    <w:basedOn w:val="a0"/>
    <w:rsid w:val="002466E7"/>
  </w:style>
  <w:style w:type="character" w:customStyle="1" w:styleId="vlist-s">
    <w:name w:val="vlist-s"/>
    <w:basedOn w:val="a0"/>
    <w:rsid w:val="002466E7"/>
  </w:style>
  <w:style w:type="character" w:customStyle="1" w:styleId="mbin">
    <w:name w:val="mbin"/>
    <w:basedOn w:val="a0"/>
    <w:rsid w:val="002466E7"/>
  </w:style>
  <w:style w:type="character" w:customStyle="1" w:styleId="citation-61">
    <w:name w:val="citation-61"/>
    <w:basedOn w:val="a0"/>
    <w:rsid w:val="00F7796F"/>
  </w:style>
  <w:style w:type="character" w:customStyle="1" w:styleId="citation-60">
    <w:name w:val="citation-60"/>
    <w:basedOn w:val="a0"/>
    <w:rsid w:val="00F7796F"/>
  </w:style>
  <w:style w:type="character" w:customStyle="1" w:styleId="citation-59">
    <w:name w:val="citation-59"/>
    <w:basedOn w:val="a0"/>
    <w:rsid w:val="00F7796F"/>
  </w:style>
  <w:style w:type="character" w:customStyle="1" w:styleId="citation-56">
    <w:name w:val="citation-56"/>
    <w:basedOn w:val="a0"/>
    <w:rsid w:val="00F7796F"/>
  </w:style>
  <w:style w:type="character" w:customStyle="1" w:styleId="citation-55">
    <w:name w:val="citation-55"/>
    <w:basedOn w:val="a0"/>
    <w:rsid w:val="00F7796F"/>
  </w:style>
  <w:style w:type="character" w:customStyle="1" w:styleId="citation-53">
    <w:name w:val="citation-53"/>
    <w:basedOn w:val="a0"/>
    <w:rsid w:val="00F7796F"/>
  </w:style>
  <w:style w:type="character" w:customStyle="1" w:styleId="citation-52">
    <w:name w:val="citation-52"/>
    <w:basedOn w:val="a0"/>
    <w:rsid w:val="00F7796F"/>
  </w:style>
  <w:style w:type="character" w:customStyle="1" w:styleId="citation-51">
    <w:name w:val="citation-51"/>
    <w:basedOn w:val="a0"/>
    <w:rsid w:val="00F7796F"/>
  </w:style>
  <w:style w:type="character" w:customStyle="1" w:styleId="citation-50">
    <w:name w:val="citation-50"/>
    <w:basedOn w:val="a0"/>
    <w:rsid w:val="00F7796F"/>
  </w:style>
  <w:style w:type="character" w:customStyle="1" w:styleId="citation-49">
    <w:name w:val="citation-49"/>
    <w:basedOn w:val="a0"/>
    <w:rsid w:val="00F7796F"/>
  </w:style>
  <w:style w:type="character" w:customStyle="1" w:styleId="citation-48">
    <w:name w:val="citation-48"/>
    <w:basedOn w:val="a0"/>
    <w:rsid w:val="00F7796F"/>
  </w:style>
  <w:style w:type="character" w:customStyle="1" w:styleId="citation-47">
    <w:name w:val="citation-47"/>
    <w:basedOn w:val="a0"/>
    <w:rsid w:val="00F7796F"/>
  </w:style>
  <w:style w:type="character" w:customStyle="1" w:styleId="citation-46">
    <w:name w:val="citation-46"/>
    <w:basedOn w:val="a0"/>
    <w:rsid w:val="00F7796F"/>
  </w:style>
  <w:style w:type="character" w:customStyle="1" w:styleId="citation-45">
    <w:name w:val="citation-45"/>
    <w:basedOn w:val="a0"/>
    <w:rsid w:val="00F7796F"/>
  </w:style>
  <w:style w:type="character" w:customStyle="1" w:styleId="citation-44">
    <w:name w:val="citation-44"/>
    <w:basedOn w:val="a0"/>
    <w:rsid w:val="00F7796F"/>
  </w:style>
  <w:style w:type="character" w:customStyle="1" w:styleId="citation-43">
    <w:name w:val="citation-43"/>
    <w:basedOn w:val="a0"/>
    <w:rsid w:val="00F7796F"/>
  </w:style>
  <w:style w:type="character" w:customStyle="1" w:styleId="citation-42">
    <w:name w:val="citation-42"/>
    <w:basedOn w:val="a0"/>
    <w:rsid w:val="00F7796F"/>
  </w:style>
  <w:style w:type="character" w:customStyle="1" w:styleId="citation-41">
    <w:name w:val="citation-41"/>
    <w:basedOn w:val="a0"/>
    <w:rsid w:val="00F7796F"/>
  </w:style>
  <w:style w:type="character" w:customStyle="1" w:styleId="citation-40">
    <w:name w:val="citation-40"/>
    <w:basedOn w:val="a0"/>
    <w:rsid w:val="00F7796F"/>
  </w:style>
  <w:style w:type="character" w:customStyle="1" w:styleId="citation-39">
    <w:name w:val="citation-39"/>
    <w:basedOn w:val="a0"/>
    <w:rsid w:val="00F7796F"/>
  </w:style>
  <w:style w:type="character" w:customStyle="1" w:styleId="citation-38">
    <w:name w:val="citation-38"/>
    <w:basedOn w:val="a0"/>
    <w:rsid w:val="00F7796F"/>
  </w:style>
  <w:style w:type="character" w:customStyle="1" w:styleId="citation-37">
    <w:name w:val="citation-37"/>
    <w:basedOn w:val="a0"/>
    <w:rsid w:val="00F7796F"/>
  </w:style>
  <w:style w:type="character" w:customStyle="1" w:styleId="citation-36">
    <w:name w:val="citation-36"/>
    <w:basedOn w:val="a0"/>
    <w:rsid w:val="00F7796F"/>
  </w:style>
  <w:style w:type="character" w:customStyle="1" w:styleId="citation-35">
    <w:name w:val="citation-35"/>
    <w:basedOn w:val="a0"/>
    <w:rsid w:val="00F7796F"/>
  </w:style>
  <w:style w:type="character" w:customStyle="1" w:styleId="citation-34">
    <w:name w:val="citation-34"/>
    <w:basedOn w:val="a0"/>
    <w:rsid w:val="00F7796F"/>
  </w:style>
  <w:style w:type="character" w:customStyle="1" w:styleId="citation-33">
    <w:name w:val="citation-33"/>
    <w:basedOn w:val="a0"/>
    <w:rsid w:val="00F7796F"/>
  </w:style>
  <w:style w:type="character" w:customStyle="1" w:styleId="citation-32">
    <w:name w:val="citation-32"/>
    <w:basedOn w:val="a0"/>
    <w:rsid w:val="00F7796F"/>
  </w:style>
  <w:style w:type="character" w:customStyle="1" w:styleId="citation-31">
    <w:name w:val="citation-31"/>
    <w:basedOn w:val="a0"/>
    <w:rsid w:val="00F7796F"/>
  </w:style>
  <w:style w:type="character" w:styleId="af">
    <w:name w:val="annotation reference"/>
    <w:basedOn w:val="a0"/>
    <w:uiPriority w:val="99"/>
    <w:semiHidden/>
    <w:unhideWhenUsed/>
    <w:rsid w:val="00994BA9"/>
    <w:rPr>
      <w:sz w:val="16"/>
      <w:szCs w:val="16"/>
    </w:rPr>
  </w:style>
  <w:style w:type="paragraph" w:styleId="af0">
    <w:name w:val="annotation text"/>
    <w:basedOn w:val="a"/>
    <w:link w:val="af1"/>
    <w:uiPriority w:val="99"/>
    <w:semiHidden/>
    <w:unhideWhenUsed/>
    <w:rsid w:val="00994BA9"/>
    <w:rPr>
      <w:sz w:val="20"/>
      <w:szCs w:val="20"/>
    </w:rPr>
  </w:style>
  <w:style w:type="character" w:customStyle="1" w:styleId="af1">
    <w:name w:val="Текст примечания Знак"/>
    <w:basedOn w:val="a0"/>
    <w:link w:val="af0"/>
    <w:uiPriority w:val="99"/>
    <w:semiHidden/>
    <w:rsid w:val="00994BA9"/>
    <w:rPr>
      <w:rFonts w:ascii="Times New Roman" w:hAnsi="Times New Roman"/>
      <w:sz w:val="20"/>
      <w:szCs w:val="20"/>
    </w:rPr>
  </w:style>
  <w:style w:type="paragraph" w:styleId="af2">
    <w:name w:val="annotation subject"/>
    <w:basedOn w:val="af0"/>
    <w:next w:val="af0"/>
    <w:link w:val="af3"/>
    <w:uiPriority w:val="99"/>
    <w:semiHidden/>
    <w:unhideWhenUsed/>
    <w:rsid w:val="00994BA9"/>
    <w:rPr>
      <w:b/>
      <w:bCs/>
    </w:rPr>
  </w:style>
  <w:style w:type="character" w:customStyle="1" w:styleId="af3">
    <w:name w:val="Тема примечания Знак"/>
    <w:basedOn w:val="af1"/>
    <w:link w:val="af2"/>
    <w:uiPriority w:val="99"/>
    <w:semiHidden/>
    <w:rsid w:val="00994BA9"/>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2599638">
      <w:bodyDiv w:val="1"/>
      <w:marLeft w:val="0"/>
      <w:marRight w:val="0"/>
      <w:marTop w:val="0"/>
      <w:marBottom w:val="0"/>
      <w:divBdr>
        <w:top w:val="none" w:sz="0" w:space="0" w:color="auto"/>
        <w:left w:val="none" w:sz="0" w:space="0" w:color="auto"/>
        <w:bottom w:val="none" w:sz="0" w:space="0" w:color="auto"/>
        <w:right w:val="none" w:sz="0" w:space="0" w:color="auto"/>
      </w:divBdr>
    </w:div>
    <w:div w:id="239876553">
      <w:bodyDiv w:val="1"/>
      <w:marLeft w:val="0"/>
      <w:marRight w:val="0"/>
      <w:marTop w:val="0"/>
      <w:marBottom w:val="0"/>
      <w:divBdr>
        <w:top w:val="none" w:sz="0" w:space="0" w:color="auto"/>
        <w:left w:val="none" w:sz="0" w:space="0" w:color="auto"/>
        <w:bottom w:val="none" w:sz="0" w:space="0" w:color="auto"/>
        <w:right w:val="none" w:sz="0" w:space="0" w:color="auto"/>
      </w:divBdr>
    </w:div>
    <w:div w:id="251208254">
      <w:bodyDiv w:val="1"/>
      <w:marLeft w:val="0"/>
      <w:marRight w:val="0"/>
      <w:marTop w:val="0"/>
      <w:marBottom w:val="0"/>
      <w:divBdr>
        <w:top w:val="none" w:sz="0" w:space="0" w:color="auto"/>
        <w:left w:val="none" w:sz="0" w:space="0" w:color="auto"/>
        <w:bottom w:val="none" w:sz="0" w:space="0" w:color="auto"/>
        <w:right w:val="none" w:sz="0" w:space="0" w:color="auto"/>
      </w:divBdr>
    </w:div>
    <w:div w:id="328025962">
      <w:bodyDiv w:val="1"/>
      <w:marLeft w:val="0"/>
      <w:marRight w:val="0"/>
      <w:marTop w:val="0"/>
      <w:marBottom w:val="0"/>
      <w:divBdr>
        <w:top w:val="none" w:sz="0" w:space="0" w:color="auto"/>
        <w:left w:val="none" w:sz="0" w:space="0" w:color="auto"/>
        <w:bottom w:val="none" w:sz="0" w:space="0" w:color="auto"/>
        <w:right w:val="none" w:sz="0" w:space="0" w:color="auto"/>
      </w:divBdr>
      <w:divsChild>
        <w:div w:id="1626807966">
          <w:marLeft w:val="0"/>
          <w:marRight w:val="0"/>
          <w:marTop w:val="0"/>
          <w:marBottom w:val="0"/>
          <w:divBdr>
            <w:top w:val="none" w:sz="0" w:space="0" w:color="auto"/>
            <w:left w:val="none" w:sz="0" w:space="0" w:color="auto"/>
            <w:bottom w:val="none" w:sz="0" w:space="0" w:color="auto"/>
            <w:right w:val="none" w:sz="0" w:space="0" w:color="auto"/>
          </w:divBdr>
          <w:divsChild>
            <w:div w:id="2024898244">
              <w:marLeft w:val="0"/>
              <w:marRight w:val="0"/>
              <w:marTop w:val="0"/>
              <w:marBottom w:val="0"/>
              <w:divBdr>
                <w:top w:val="none" w:sz="0" w:space="0" w:color="auto"/>
                <w:left w:val="none" w:sz="0" w:space="0" w:color="auto"/>
                <w:bottom w:val="none" w:sz="0" w:space="0" w:color="auto"/>
                <w:right w:val="none" w:sz="0" w:space="0" w:color="auto"/>
              </w:divBdr>
            </w:div>
          </w:divsChild>
        </w:div>
        <w:div w:id="843517066">
          <w:marLeft w:val="0"/>
          <w:marRight w:val="0"/>
          <w:marTop w:val="0"/>
          <w:marBottom w:val="0"/>
          <w:divBdr>
            <w:top w:val="none" w:sz="0" w:space="0" w:color="auto"/>
            <w:left w:val="none" w:sz="0" w:space="0" w:color="auto"/>
            <w:bottom w:val="none" w:sz="0" w:space="0" w:color="auto"/>
            <w:right w:val="none" w:sz="0" w:space="0" w:color="auto"/>
          </w:divBdr>
          <w:divsChild>
            <w:div w:id="905385466">
              <w:marLeft w:val="0"/>
              <w:marRight w:val="0"/>
              <w:marTop w:val="0"/>
              <w:marBottom w:val="0"/>
              <w:divBdr>
                <w:top w:val="none" w:sz="0" w:space="0" w:color="auto"/>
                <w:left w:val="none" w:sz="0" w:space="0" w:color="auto"/>
                <w:bottom w:val="none" w:sz="0" w:space="0" w:color="auto"/>
                <w:right w:val="none" w:sz="0" w:space="0" w:color="auto"/>
              </w:divBdr>
            </w:div>
          </w:divsChild>
        </w:div>
        <w:div w:id="1877235210">
          <w:marLeft w:val="0"/>
          <w:marRight w:val="0"/>
          <w:marTop w:val="0"/>
          <w:marBottom w:val="0"/>
          <w:divBdr>
            <w:top w:val="none" w:sz="0" w:space="0" w:color="auto"/>
            <w:left w:val="none" w:sz="0" w:space="0" w:color="auto"/>
            <w:bottom w:val="none" w:sz="0" w:space="0" w:color="auto"/>
            <w:right w:val="none" w:sz="0" w:space="0" w:color="auto"/>
          </w:divBdr>
          <w:divsChild>
            <w:div w:id="452134849">
              <w:marLeft w:val="0"/>
              <w:marRight w:val="0"/>
              <w:marTop w:val="0"/>
              <w:marBottom w:val="0"/>
              <w:divBdr>
                <w:top w:val="none" w:sz="0" w:space="0" w:color="auto"/>
                <w:left w:val="none" w:sz="0" w:space="0" w:color="auto"/>
                <w:bottom w:val="none" w:sz="0" w:space="0" w:color="auto"/>
                <w:right w:val="none" w:sz="0" w:space="0" w:color="auto"/>
              </w:divBdr>
            </w:div>
          </w:divsChild>
        </w:div>
        <w:div w:id="1956978342">
          <w:marLeft w:val="0"/>
          <w:marRight w:val="0"/>
          <w:marTop w:val="0"/>
          <w:marBottom w:val="0"/>
          <w:divBdr>
            <w:top w:val="none" w:sz="0" w:space="0" w:color="auto"/>
            <w:left w:val="none" w:sz="0" w:space="0" w:color="auto"/>
            <w:bottom w:val="none" w:sz="0" w:space="0" w:color="auto"/>
            <w:right w:val="none" w:sz="0" w:space="0" w:color="auto"/>
          </w:divBdr>
          <w:divsChild>
            <w:div w:id="1886216041">
              <w:marLeft w:val="0"/>
              <w:marRight w:val="0"/>
              <w:marTop w:val="0"/>
              <w:marBottom w:val="0"/>
              <w:divBdr>
                <w:top w:val="none" w:sz="0" w:space="0" w:color="auto"/>
                <w:left w:val="none" w:sz="0" w:space="0" w:color="auto"/>
                <w:bottom w:val="none" w:sz="0" w:space="0" w:color="auto"/>
                <w:right w:val="none" w:sz="0" w:space="0" w:color="auto"/>
              </w:divBdr>
            </w:div>
          </w:divsChild>
        </w:div>
        <w:div w:id="1899318712">
          <w:marLeft w:val="0"/>
          <w:marRight w:val="0"/>
          <w:marTop w:val="0"/>
          <w:marBottom w:val="0"/>
          <w:divBdr>
            <w:top w:val="none" w:sz="0" w:space="0" w:color="auto"/>
            <w:left w:val="none" w:sz="0" w:space="0" w:color="auto"/>
            <w:bottom w:val="none" w:sz="0" w:space="0" w:color="auto"/>
            <w:right w:val="none" w:sz="0" w:space="0" w:color="auto"/>
          </w:divBdr>
          <w:divsChild>
            <w:div w:id="176483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418890">
      <w:bodyDiv w:val="1"/>
      <w:marLeft w:val="0"/>
      <w:marRight w:val="0"/>
      <w:marTop w:val="0"/>
      <w:marBottom w:val="0"/>
      <w:divBdr>
        <w:top w:val="none" w:sz="0" w:space="0" w:color="auto"/>
        <w:left w:val="none" w:sz="0" w:space="0" w:color="auto"/>
        <w:bottom w:val="none" w:sz="0" w:space="0" w:color="auto"/>
        <w:right w:val="none" w:sz="0" w:space="0" w:color="auto"/>
      </w:divBdr>
    </w:div>
    <w:div w:id="393164729">
      <w:bodyDiv w:val="1"/>
      <w:marLeft w:val="0"/>
      <w:marRight w:val="0"/>
      <w:marTop w:val="0"/>
      <w:marBottom w:val="0"/>
      <w:divBdr>
        <w:top w:val="none" w:sz="0" w:space="0" w:color="auto"/>
        <w:left w:val="none" w:sz="0" w:space="0" w:color="auto"/>
        <w:bottom w:val="none" w:sz="0" w:space="0" w:color="auto"/>
        <w:right w:val="none" w:sz="0" w:space="0" w:color="auto"/>
      </w:divBdr>
    </w:div>
    <w:div w:id="412549283">
      <w:bodyDiv w:val="1"/>
      <w:marLeft w:val="0"/>
      <w:marRight w:val="0"/>
      <w:marTop w:val="0"/>
      <w:marBottom w:val="0"/>
      <w:divBdr>
        <w:top w:val="none" w:sz="0" w:space="0" w:color="auto"/>
        <w:left w:val="none" w:sz="0" w:space="0" w:color="auto"/>
        <w:bottom w:val="none" w:sz="0" w:space="0" w:color="auto"/>
        <w:right w:val="none" w:sz="0" w:space="0" w:color="auto"/>
      </w:divBdr>
    </w:div>
    <w:div w:id="449475551">
      <w:bodyDiv w:val="1"/>
      <w:marLeft w:val="0"/>
      <w:marRight w:val="0"/>
      <w:marTop w:val="0"/>
      <w:marBottom w:val="0"/>
      <w:divBdr>
        <w:top w:val="none" w:sz="0" w:space="0" w:color="auto"/>
        <w:left w:val="none" w:sz="0" w:space="0" w:color="auto"/>
        <w:bottom w:val="none" w:sz="0" w:space="0" w:color="auto"/>
        <w:right w:val="none" w:sz="0" w:space="0" w:color="auto"/>
      </w:divBdr>
      <w:divsChild>
        <w:div w:id="1894542287">
          <w:marLeft w:val="0"/>
          <w:marRight w:val="0"/>
          <w:marTop w:val="0"/>
          <w:marBottom w:val="0"/>
          <w:divBdr>
            <w:top w:val="none" w:sz="0" w:space="0" w:color="auto"/>
            <w:left w:val="none" w:sz="0" w:space="0" w:color="auto"/>
            <w:bottom w:val="none" w:sz="0" w:space="0" w:color="auto"/>
            <w:right w:val="none" w:sz="0" w:space="0" w:color="auto"/>
          </w:divBdr>
          <w:divsChild>
            <w:div w:id="28812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765833">
      <w:bodyDiv w:val="1"/>
      <w:marLeft w:val="0"/>
      <w:marRight w:val="0"/>
      <w:marTop w:val="0"/>
      <w:marBottom w:val="0"/>
      <w:divBdr>
        <w:top w:val="none" w:sz="0" w:space="0" w:color="auto"/>
        <w:left w:val="none" w:sz="0" w:space="0" w:color="auto"/>
        <w:bottom w:val="none" w:sz="0" w:space="0" w:color="auto"/>
        <w:right w:val="none" w:sz="0" w:space="0" w:color="auto"/>
      </w:divBdr>
      <w:divsChild>
        <w:div w:id="535970307">
          <w:marLeft w:val="0"/>
          <w:marRight w:val="0"/>
          <w:marTop w:val="0"/>
          <w:marBottom w:val="0"/>
          <w:divBdr>
            <w:top w:val="none" w:sz="0" w:space="0" w:color="auto"/>
            <w:left w:val="none" w:sz="0" w:space="0" w:color="auto"/>
            <w:bottom w:val="none" w:sz="0" w:space="0" w:color="auto"/>
            <w:right w:val="none" w:sz="0" w:space="0" w:color="auto"/>
          </w:divBdr>
          <w:divsChild>
            <w:div w:id="201673324">
              <w:marLeft w:val="0"/>
              <w:marRight w:val="0"/>
              <w:marTop w:val="0"/>
              <w:marBottom w:val="0"/>
              <w:divBdr>
                <w:top w:val="none" w:sz="0" w:space="0" w:color="auto"/>
                <w:left w:val="none" w:sz="0" w:space="0" w:color="auto"/>
                <w:bottom w:val="none" w:sz="0" w:space="0" w:color="auto"/>
                <w:right w:val="none" w:sz="0" w:space="0" w:color="auto"/>
              </w:divBdr>
            </w:div>
          </w:divsChild>
        </w:div>
        <w:div w:id="1508397230">
          <w:marLeft w:val="0"/>
          <w:marRight w:val="0"/>
          <w:marTop w:val="0"/>
          <w:marBottom w:val="0"/>
          <w:divBdr>
            <w:top w:val="none" w:sz="0" w:space="0" w:color="auto"/>
            <w:left w:val="none" w:sz="0" w:space="0" w:color="auto"/>
            <w:bottom w:val="none" w:sz="0" w:space="0" w:color="auto"/>
            <w:right w:val="none" w:sz="0" w:space="0" w:color="auto"/>
          </w:divBdr>
          <w:divsChild>
            <w:div w:id="275067202">
              <w:marLeft w:val="0"/>
              <w:marRight w:val="0"/>
              <w:marTop w:val="0"/>
              <w:marBottom w:val="0"/>
              <w:divBdr>
                <w:top w:val="none" w:sz="0" w:space="0" w:color="auto"/>
                <w:left w:val="none" w:sz="0" w:space="0" w:color="auto"/>
                <w:bottom w:val="none" w:sz="0" w:space="0" w:color="auto"/>
                <w:right w:val="none" w:sz="0" w:space="0" w:color="auto"/>
              </w:divBdr>
            </w:div>
          </w:divsChild>
        </w:div>
        <w:div w:id="1592356025">
          <w:marLeft w:val="0"/>
          <w:marRight w:val="0"/>
          <w:marTop w:val="0"/>
          <w:marBottom w:val="0"/>
          <w:divBdr>
            <w:top w:val="none" w:sz="0" w:space="0" w:color="auto"/>
            <w:left w:val="none" w:sz="0" w:space="0" w:color="auto"/>
            <w:bottom w:val="none" w:sz="0" w:space="0" w:color="auto"/>
            <w:right w:val="none" w:sz="0" w:space="0" w:color="auto"/>
          </w:divBdr>
          <w:divsChild>
            <w:div w:id="104525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9073">
      <w:bodyDiv w:val="1"/>
      <w:marLeft w:val="0"/>
      <w:marRight w:val="0"/>
      <w:marTop w:val="0"/>
      <w:marBottom w:val="0"/>
      <w:divBdr>
        <w:top w:val="none" w:sz="0" w:space="0" w:color="auto"/>
        <w:left w:val="none" w:sz="0" w:space="0" w:color="auto"/>
        <w:bottom w:val="none" w:sz="0" w:space="0" w:color="auto"/>
        <w:right w:val="none" w:sz="0" w:space="0" w:color="auto"/>
      </w:divBdr>
    </w:div>
    <w:div w:id="609431844">
      <w:bodyDiv w:val="1"/>
      <w:marLeft w:val="0"/>
      <w:marRight w:val="0"/>
      <w:marTop w:val="0"/>
      <w:marBottom w:val="0"/>
      <w:divBdr>
        <w:top w:val="none" w:sz="0" w:space="0" w:color="auto"/>
        <w:left w:val="none" w:sz="0" w:space="0" w:color="auto"/>
        <w:bottom w:val="none" w:sz="0" w:space="0" w:color="auto"/>
        <w:right w:val="none" w:sz="0" w:space="0" w:color="auto"/>
      </w:divBdr>
      <w:divsChild>
        <w:div w:id="2103066904">
          <w:marLeft w:val="0"/>
          <w:marRight w:val="0"/>
          <w:marTop w:val="0"/>
          <w:marBottom w:val="0"/>
          <w:divBdr>
            <w:top w:val="none" w:sz="0" w:space="0" w:color="auto"/>
            <w:left w:val="none" w:sz="0" w:space="0" w:color="auto"/>
            <w:bottom w:val="none" w:sz="0" w:space="0" w:color="auto"/>
            <w:right w:val="none" w:sz="0" w:space="0" w:color="auto"/>
          </w:divBdr>
          <w:divsChild>
            <w:div w:id="195652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420915">
      <w:bodyDiv w:val="1"/>
      <w:marLeft w:val="0"/>
      <w:marRight w:val="0"/>
      <w:marTop w:val="0"/>
      <w:marBottom w:val="0"/>
      <w:divBdr>
        <w:top w:val="none" w:sz="0" w:space="0" w:color="auto"/>
        <w:left w:val="none" w:sz="0" w:space="0" w:color="auto"/>
        <w:bottom w:val="none" w:sz="0" w:space="0" w:color="auto"/>
        <w:right w:val="none" w:sz="0" w:space="0" w:color="auto"/>
      </w:divBdr>
    </w:div>
    <w:div w:id="737939807">
      <w:bodyDiv w:val="1"/>
      <w:marLeft w:val="0"/>
      <w:marRight w:val="0"/>
      <w:marTop w:val="0"/>
      <w:marBottom w:val="0"/>
      <w:divBdr>
        <w:top w:val="none" w:sz="0" w:space="0" w:color="auto"/>
        <w:left w:val="none" w:sz="0" w:space="0" w:color="auto"/>
        <w:bottom w:val="none" w:sz="0" w:space="0" w:color="auto"/>
        <w:right w:val="none" w:sz="0" w:space="0" w:color="auto"/>
      </w:divBdr>
      <w:divsChild>
        <w:div w:id="1427072626">
          <w:marLeft w:val="0"/>
          <w:marRight w:val="0"/>
          <w:marTop w:val="0"/>
          <w:marBottom w:val="0"/>
          <w:divBdr>
            <w:top w:val="none" w:sz="0" w:space="0" w:color="auto"/>
            <w:left w:val="none" w:sz="0" w:space="0" w:color="auto"/>
            <w:bottom w:val="none" w:sz="0" w:space="0" w:color="auto"/>
            <w:right w:val="none" w:sz="0" w:space="0" w:color="auto"/>
          </w:divBdr>
          <w:divsChild>
            <w:div w:id="1305355395">
              <w:marLeft w:val="0"/>
              <w:marRight w:val="0"/>
              <w:marTop w:val="0"/>
              <w:marBottom w:val="0"/>
              <w:divBdr>
                <w:top w:val="none" w:sz="0" w:space="0" w:color="auto"/>
                <w:left w:val="none" w:sz="0" w:space="0" w:color="auto"/>
                <w:bottom w:val="none" w:sz="0" w:space="0" w:color="auto"/>
                <w:right w:val="none" w:sz="0" w:space="0" w:color="auto"/>
              </w:divBdr>
            </w:div>
          </w:divsChild>
        </w:div>
        <w:div w:id="573899935">
          <w:marLeft w:val="0"/>
          <w:marRight w:val="0"/>
          <w:marTop w:val="0"/>
          <w:marBottom w:val="0"/>
          <w:divBdr>
            <w:top w:val="none" w:sz="0" w:space="0" w:color="auto"/>
            <w:left w:val="none" w:sz="0" w:space="0" w:color="auto"/>
            <w:bottom w:val="none" w:sz="0" w:space="0" w:color="auto"/>
            <w:right w:val="none" w:sz="0" w:space="0" w:color="auto"/>
          </w:divBdr>
          <w:divsChild>
            <w:div w:id="1019039910">
              <w:marLeft w:val="0"/>
              <w:marRight w:val="0"/>
              <w:marTop w:val="0"/>
              <w:marBottom w:val="0"/>
              <w:divBdr>
                <w:top w:val="none" w:sz="0" w:space="0" w:color="auto"/>
                <w:left w:val="none" w:sz="0" w:space="0" w:color="auto"/>
                <w:bottom w:val="none" w:sz="0" w:space="0" w:color="auto"/>
                <w:right w:val="none" w:sz="0" w:space="0" w:color="auto"/>
              </w:divBdr>
            </w:div>
          </w:divsChild>
        </w:div>
        <w:div w:id="62725490">
          <w:marLeft w:val="0"/>
          <w:marRight w:val="0"/>
          <w:marTop w:val="0"/>
          <w:marBottom w:val="0"/>
          <w:divBdr>
            <w:top w:val="none" w:sz="0" w:space="0" w:color="auto"/>
            <w:left w:val="none" w:sz="0" w:space="0" w:color="auto"/>
            <w:bottom w:val="none" w:sz="0" w:space="0" w:color="auto"/>
            <w:right w:val="none" w:sz="0" w:space="0" w:color="auto"/>
          </w:divBdr>
          <w:divsChild>
            <w:div w:id="1047293693">
              <w:marLeft w:val="0"/>
              <w:marRight w:val="0"/>
              <w:marTop w:val="0"/>
              <w:marBottom w:val="0"/>
              <w:divBdr>
                <w:top w:val="none" w:sz="0" w:space="0" w:color="auto"/>
                <w:left w:val="none" w:sz="0" w:space="0" w:color="auto"/>
                <w:bottom w:val="none" w:sz="0" w:space="0" w:color="auto"/>
                <w:right w:val="none" w:sz="0" w:space="0" w:color="auto"/>
              </w:divBdr>
            </w:div>
          </w:divsChild>
        </w:div>
        <w:div w:id="2065712121">
          <w:marLeft w:val="0"/>
          <w:marRight w:val="0"/>
          <w:marTop w:val="0"/>
          <w:marBottom w:val="0"/>
          <w:divBdr>
            <w:top w:val="none" w:sz="0" w:space="0" w:color="auto"/>
            <w:left w:val="none" w:sz="0" w:space="0" w:color="auto"/>
            <w:bottom w:val="none" w:sz="0" w:space="0" w:color="auto"/>
            <w:right w:val="none" w:sz="0" w:space="0" w:color="auto"/>
          </w:divBdr>
          <w:divsChild>
            <w:div w:id="6832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30089">
      <w:bodyDiv w:val="1"/>
      <w:marLeft w:val="0"/>
      <w:marRight w:val="0"/>
      <w:marTop w:val="0"/>
      <w:marBottom w:val="0"/>
      <w:divBdr>
        <w:top w:val="none" w:sz="0" w:space="0" w:color="auto"/>
        <w:left w:val="none" w:sz="0" w:space="0" w:color="auto"/>
        <w:bottom w:val="none" w:sz="0" w:space="0" w:color="auto"/>
        <w:right w:val="none" w:sz="0" w:space="0" w:color="auto"/>
      </w:divBdr>
    </w:div>
    <w:div w:id="766466446">
      <w:bodyDiv w:val="1"/>
      <w:marLeft w:val="0"/>
      <w:marRight w:val="0"/>
      <w:marTop w:val="0"/>
      <w:marBottom w:val="0"/>
      <w:divBdr>
        <w:top w:val="none" w:sz="0" w:space="0" w:color="auto"/>
        <w:left w:val="none" w:sz="0" w:space="0" w:color="auto"/>
        <w:bottom w:val="none" w:sz="0" w:space="0" w:color="auto"/>
        <w:right w:val="none" w:sz="0" w:space="0" w:color="auto"/>
      </w:divBdr>
      <w:divsChild>
        <w:div w:id="418408036">
          <w:marLeft w:val="0"/>
          <w:marRight w:val="0"/>
          <w:marTop w:val="0"/>
          <w:marBottom w:val="0"/>
          <w:divBdr>
            <w:top w:val="none" w:sz="0" w:space="0" w:color="auto"/>
            <w:left w:val="none" w:sz="0" w:space="0" w:color="auto"/>
            <w:bottom w:val="none" w:sz="0" w:space="0" w:color="auto"/>
            <w:right w:val="none" w:sz="0" w:space="0" w:color="auto"/>
          </w:divBdr>
          <w:divsChild>
            <w:div w:id="1226378505">
              <w:marLeft w:val="0"/>
              <w:marRight w:val="0"/>
              <w:marTop w:val="0"/>
              <w:marBottom w:val="0"/>
              <w:divBdr>
                <w:top w:val="none" w:sz="0" w:space="0" w:color="auto"/>
                <w:left w:val="none" w:sz="0" w:space="0" w:color="auto"/>
                <w:bottom w:val="none" w:sz="0" w:space="0" w:color="auto"/>
                <w:right w:val="none" w:sz="0" w:space="0" w:color="auto"/>
              </w:divBdr>
            </w:div>
          </w:divsChild>
        </w:div>
        <w:div w:id="495806811">
          <w:marLeft w:val="0"/>
          <w:marRight w:val="0"/>
          <w:marTop w:val="0"/>
          <w:marBottom w:val="0"/>
          <w:divBdr>
            <w:top w:val="none" w:sz="0" w:space="0" w:color="auto"/>
            <w:left w:val="none" w:sz="0" w:space="0" w:color="auto"/>
            <w:bottom w:val="none" w:sz="0" w:space="0" w:color="auto"/>
            <w:right w:val="none" w:sz="0" w:space="0" w:color="auto"/>
          </w:divBdr>
          <w:divsChild>
            <w:div w:id="684936842">
              <w:marLeft w:val="0"/>
              <w:marRight w:val="0"/>
              <w:marTop w:val="0"/>
              <w:marBottom w:val="0"/>
              <w:divBdr>
                <w:top w:val="none" w:sz="0" w:space="0" w:color="auto"/>
                <w:left w:val="none" w:sz="0" w:space="0" w:color="auto"/>
                <w:bottom w:val="none" w:sz="0" w:space="0" w:color="auto"/>
                <w:right w:val="none" w:sz="0" w:space="0" w:color="auto"/>
              </w:divBdr>
            </w:div>
          </w:divsChild>
        </w:div>
        <w:div w:id="546645988">
          <w:marLeft w:val="0"/>
          <w:marRight w:val="0"/>
          <w:marTop w:val="0"/>
          <w:marBottom w:val="0"/>
          <w:divBdr>
            <w:top w:val="none" w:sz="0" w:space="0" w:color="auto"/>
            <w:left w:val="none" w:sz="0" w:space="0" w:color="auto"/>
            <w:bottom w:val="none" w:sz="0" w:space="0" w:color="auto"/>
            <w:right w:val="none" w:sz="0" w:space="0" w:color="auto"/>
          </w:divBdr>
          <w:divsChild>
            <w:div w:id="1955865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629302">
      <w:bodyDiv w:val="1"/>
      <w:marLeft w:val="0"/>
      <w:marRight w:val="0"/>
      <w:marTop w:val="0"/>
      <w:marBottom w:val="0"/>
      <w:divBdr>
        <w:top w:val="none" w:sz="0" w:space="0" w:color="auto"/>
        <w:left w:val="none" w:sz="0" w:space="0" w:color="auto"/>
        <w:bottom w:val="none" w:sz="0" w:space="0" w:color="auto"/>
        <w:right w:val="none" w:sz="0" w:space="0" w:color="auto"/>
      </w:divBdr>
    </w:div>
    <w:div w:id="789590540">
      <w:bodyDiv w:val="1"/>
      <w:marLeft w:val="0"/>
      <w:marRight w:val="0"/>
      <w:marTop w:val="0"/>
      <w:marBottom w:val="0"/>
      <w:divBdr>
        <w:top w:val="none" w:sz="0" w:space="0" w:color="auto"/>
        <w:left w:val="none" w:sz="0" w:space="0" w:color="auto"/>
        <w:bottom w:val="none" w:sz="0" w:space="0" w:color="auto"/>
        <w:right w:val="none" w:sz="0" w:space="0" w:color="auto"/>
      </w:divBdr>
      <w:divsChild>
        <w:div w:id="304822076">
          <w:marLeft w:val="0"/>
          <w:marRight w:val="0"/>
          <w:marTop w:val="0"/>
          <w:marBottom w:val="0"/>
          <w:divBdr>
            <w:top w:val="none" w:sz="0" w:space="0" w:color="auto"/>
            <w:left w:val="none" w:sz="0" w:space="0" w:color="auto"/>
            <w:bottom w:val="none" w:sz="0" w:space="0" w:color="auto"/>
            <w:right w:val="none" w:sz="0" w:space="0" w:color="auto"/>
          </w:divBdr>
          <w:divsChild>
            <w:div w:id="741025335">
              <w:marLeft w:val="0"/>
              <w:marRight w:val="0"/>
              <w:marTop w:val="0"/>
              <w:marBottom w:val="0"/>
              <w:divBdr>
                <w:top w:val="none" w:sz="0" w:space="0" w:color="auto"/>
                <w:left w:val="none" w:sz="0" w:space="0" w:color="auto"/>
                <w:bottom w:val="none" w:sz="0" w:space="0" w:color="auto"/>
                <w:right w:val="none" w:sz="0" w:space="0" w:color="auto"/>
              </w:divBdr>
            </w:div>
          </w:divsChild>
        </w:div>
        <w:div w:id="365368995">
          <w:marLeft w:val="0"/>
          <w:marRight w:val="0"/>
          <w:marTop w:val="0"/>
          <w:marBottom w:val="0"/>
          <w:divBdr>
            <w:top w:val="none" w:sz="0" w:space="0" w:color="auto"/>
            <w:left w:val="none" w:sz="0" w:space="0" w:color="auto"/>
            <w:bottom w:val="none" w:sz="0" w:space="0" w:color="auto"/>
            <w:right w:val="none" w:sz="0" w:space="0" w:color="auto"/>
          </w:divBdr>
          <w:divsChild>
            <w:div w:id="534929308">
              <w:marLeft w:val="0"/>
              <w:marRight w:val="0"/>
              <w:marTop w:val="0"/>
              <w:marBottom w:val="0"/>
              <w:divBdr>
                <w:top w:val="none" w:sz="0" w:space="0" w:color="auto"/>
                <w:left w:val="none" w:sz="0" w:space="0" w:color="auto"/>
                <w:bottom w:val="none" w:sz="0" w:space="0" w:color="auto"/>
                <w:right w:val="none" w:sz="0" w:space="0" w:color="auto"/>
              </w:divBdr>
            </w:div>
          </w:divsChild>
        </w:div>
        <w:div w:id="1084378399">
          <w:marLeft w:val="0"/>
          <w:marRight w:val="0"/>
          <w:marTop w:val="0"/>
          <w:marBottom w:val="0"/>
          <w:divBdr>
            <w:top w:val="none" w:sz="0" w:space="0" w:color="auto"/>
            <w:left w:val="none" w:sz="0" w:space="0" w:color="auto"/>
            <w:bottom w:val="none" w:sz="0" w:space="0" w:color="auto"/>
            <w:right w:val="none" w:sz="0" w:space="0" w:color="auto"/>
          </w:divBdr>
          <w:divsChild>
            <w:div w:id="195678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50305">
      <w:bodyDiv w:val="1"/>
      <w:marLeft w:val="0"/>
      <w:marRight w:val="0"/>
      <w:marTop w:val="0"/>
      <w:marBottom w:val="0"/>
      <w:divBdr>
        <w:top w:val="none" w:sz="0" w:space="0" w:color="auto"/>
        <w:left w:val="none" w:sz="0" w:space="0" w:color="auto"/>
        <w:bottom w:val="none" w:sz="0" w:space="0" w:color="auto"/>
        <w:right w:val="none" w:sz="0" w:space="0" w:color="auto"/>
      </w:divBdr>
    </w:div>
    <w:div w:id="831487581">
      <w:bodyDiv w:val="1"/>
      <w:marLeft w:val="0"/>
      <w:marRight w:val="0"/>
      <w:marTop w:val="0"/>
      <w:marBottom w:val="0"/>
      <w:divBdr>
        <w:top w:val="none" w:sz="0" w:space="0" w:color="auto"/>
        <w:left w:val="none" w:sz="0" w:space="0" w:color="auto"/>
        <w:bottom w:val="none" w:sz="0" w:space="0" w:color="auto"/>
        <w:right w:val="none" w:sz="0" w:space="0" w:color="auto"/>
      </w:divBdr>
    </w:div>
    <w:div w:id="911700895">
      <w:bodyDiv w:val="1"/>
      <w:marLeft w:val="0"/>
      <w:marRight w:val="0"/>
      <w:marTop w:val="0"/>
      <w:marBottom w:val="0"/>
      <w:divBdr>
        <w:top w:val="none" w:sz="0" w:space="0" w:color="auto"/>
        <w:left w:val="none" w:sz="0" w:space="0" w:color="auto"/>
        <w:bottom w:val="none" w:sz="0" w:space="0" w:color="auto"/>
        <w:right w:val="none" w:sz="0" w:space="0" w:color="auto"/>
      </w:divBdr>
    </w:div>
    <w:div w:id="1012875724">
      <w:bodyDiv w:val="1"/>
      <w:marLeft w:val="0"/>
      <w:marRight w:val="0"/>
      <w:marTop w:val="0"/>
      <w:marBottom w:val="0"/>
      <w:divBdr>
        <w:top w:val="none" w:sz="0" w:space="0" w:color="auto"/>
        <w:left w:val="none" w:sz="0" w:space="0" w:color="auto"/>
        <w:bottom w:val="none" w:sz="0" w:space="0" w:color="auto"/>
        <w:right w:val="none" w:sz="0" w:space="0" w:color="auto"/>
      </w:divBdr>
    </w:div>
    <w:div w:id="1022588300">
      <w:bodyDiv w:val="1"/>
      <w:marLeft w:val="0"/>
      <w:marRight w:val="0"/>
      <w:marTop w:val="0"/>
      <w:marBottom w:val="0"/>
      <w:divBdr>
        <w:top w:val="none" w:sz="0" w:space="0" w:color="auto"/>
        <w:left w:val="none" w:sz="0" w:space="0" w:color="auto"/>
        <w:bottom w:val="none" w:sz="0" w:space="0" w:color="auto"/>
        <w:right w:val="none" w:sz="0" w:space="0" w:color="auto"/>
      </w:divBdr>
    </w:div>
    <w:div w:id="1025135949">
      <w:bodyDiv w:val="1"/>
      <w:marLeft w:val="0"/>
      <w:marRight w:val="0"/>
      <w:marTop w:val="0"/>
      <w:marBottom w:val="0"/>
      <w:divBdr>
        <w:top w:val="none" w:sz="0" w:space="0" w:color="auto"/>
        <w:left w:val="none" w:sz="0" w:space="0" w:color="auto"/>
        <w:bottom w:val="none" w:sz="0" w:space="0" w:color="auto"/>
        <w:right w:val="none" w:sz="0" w:space="0" w:color="auto"/>
      </w:divBdr>
      <w:divsChild>
        <w:div w:id="781189173">
          <w:marLeft w:val="0"/>
          <w:marRight w:val="0"/>
          <w:marTop w:val="0"/>
          <w:marBottom w:val="0"/>
          <w:divBdr>
            <w:top w:val="none" w:sz="0" w:space="0" w:color="auto"/>
            <w:left w:val="none" w:sz="0" w:space="0" w:color="auto"/>
            <w:bottom w:val="none" w:sz="0" w:space="0" w:color="auto"/>
            <w:right w:val="none" w:sz="0" w:space="0" w:color="auto"/>
          </w:divBdr>
          <w:divsChild>
            <w:div w:id="433135559">
              <w:marLeft w:val="0"/>
              <w:marRight w:val="0"/>
              <w:marTop w:val="0"/>
              <w:marBottom w:val="0"/>
              <w:divBdr>
                <w:top w:val="none" w:sz="0" w:space="0" w:color="auto"/>
                <w:left w:val="none" w:sz="0" w:space="0" w:color="auto"/>
                <w:bottom w:val="none" w:sz="0" w:space="0" w:color="auto"/>
                <w:right w:val="none" w:sz="0" w:space="0" w:color="auto"/>
              </w:divBdr>
            </w:div>
          </w:divsChild>
        </w:div>
        <w:div w:id="275719132">
          <w:marLeft w:val="0"/>
          <w:marRight w:val="0"/>
          <w:marTop w:val="0"/>
          <w:marBottom w:val="0"/>
          <w:divBdr>
            <w:top w:val="none" w:sz="0" w:space="0" w:color="auto"/>
            <w:left w:val="none" w:sz="0" w:space="0" w:color="auto"/>
            <w:bottom w:val="none" w:sz="0" w:space="0" w:color="auto"/>
            <w:right w:val="none" w:sz="0" w:space="0" w:color="auto"/>
          </w:divBdr>
          <w:divsChild>
            <w:div w:id="260530820">
              <w:marLeft w:val="0"/>
              <w:marRight w:val="0"/>
              <w:marTop w:val="0"/>
              <w:marBottom w:val="0"/>
              <w:divBdr>
                <w:top w:val="none" w:sz="0" w:space="0" w:color="auto"/>
                <w:left w:val="none" w:sz="0" w:space="0" w:color="auto"/>
                <w:bottom w:val="none" w:sz="0" w:space="0" w:color="auto"/>
                <w:right w:val="none" w:sz="0" w:space="0" w:color="auto"/>
              </w:divBdr>
            </w:div>
          </w:divsChild>
        </w:div>
        <w:div w:id="234555865">
          <w:marLeft w:val="0"/>
          <w:marRight w:val="0"/>
          <w:marTop w:val="0"/>
          <w:marBottom w:val="0"/>
          <w:divBdr>
            <w:top w:val="none" w:sz="0" w:space="0" w:color="auto"/>
            <w:left w:val="none" w:sz="0" w:space="0" w:color="auto"/>
            <w:bottom w:val="none" w:sz="0" w:space="0" w:color="auto"/>
            <w:right w:val="none" w:sz="0" w:space="0" w:color="auto"/>
          </w:divBdr>
          <w:divsChild>
            <w:div w:id="1402286604">
              <w:marLeft w:val="0"/>
              <w:marRight w:val="0"/>
              <w:marTop w:val="0"/>
              <w:marBottom w:val="0"/>
              <w:divBdr>
                <w:top w:val="none" w:sz="0" w:space="0" w:color="auto"/>
                <w:left w:val="none" w:sz="0" w:space="0" w:color="auto"/>
                <w:bottom w:val="none" w:sz="0" w:space="0" w:color="auto"/>
                <w:right w:val="none" w:sz="0" w:space="0" w:color="auto"/>
              </w:divBdr>
            </w:div>
          </w:divsChild>
        </w:div>
        <w:div w:id="1551989790">
          <w:marLeft w:val="0"/>
          <w:marRight w:val="0"/>
          <w:marTop w:val="0"/>
          <w:marBottom w:val="0"/>
          <w:divBdr>
            <w:top w:val="none" w:sz="0" w:space="0" w:color="auto"/>
            <w:left w:val="none" w:sz="0" w:space="0" w:color="auto"/>
            <w:bottom w:val="none" w:sz="0" w:space="0" w:color="auto"/>
            <w:right w:val="none" w:sz="0" w:space="0" w:color="auto"/>
          </w:divBdr>
          <w:divsChild>
            <w:div w:id="1164398967">
              <w:marLeft w:val="0"/>
              <w:marRight w:val="0"/>
              <w:marTop w:val="0"/>
              <w:marBottom w:val="0"/>
              <w:divBdr>
                <w:top w:val="none" w:sz="0" w:space="0" w:color="auto"/>
                <w:left w:val="none" w:sz="0" w:space="0" w:color="auto"/>
                <w:bottom w:val="none" w:sz="0" w:space="0" w:color="auto"/>
                <w:right w:val="none" w:sz="0" w:space="0" w:color="auto"/>
              </w:divBdr>
            </w:div>
          </w:divsChild>
        </w:div>
        <w:div w:id="2054305656">
          <w:marLeft w:val="0"/>
          <w:marRight w:val="0"/>
          <w:marTop w:val="0"/>
          <w:marBottom w:val="0"/>
          <w:divBdr>
            <w:top w:val="none" w:sz="0" w:space="0" w:color="auto"/>
            <w:left w:val="none" w:sz="0" w:space="0" w:color="auto"/>
            <w:bottom w:val="none" w:sz="0" w:space="0" w:color="auto"/>
            <w:right w:val="none" w:sz="0" w:space="0" w:color="auto"/>
          </w:divBdr>
          <w:divsChild>
            <w:div w:id="157084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041485">
      <w:bodyDiv w:val="1"/>
      <w:marLeft w:val="0"/>
      <w:marRight w:val="0"/>
      <w:marTop w:val="0"/>
      <w:marBottom w:val="0"/>
      <w:divBdr>
        <w:top w:val="none" w:sz="0" w:space="0" w:color="auto"/>
        <w:left w:val="none" w:sz="0" w:space="0" w:color="auto"/>
        <w:bottom w:val="none" w:sz="0" w:space="0" w:color="auto"/>
        <w:right w:val="none" w:sz="0" w:space="0" w:color="auto"/>
      </w:divBdr>
    </w:div>
    <w:div w:id="1161122699">
      <w:bodyDiv w:val="1"/>
      <w:marLeft w:val="0"/>
      <w:marRight w:val="0"/>
      <w:marTop w:val="0"/>
      <w:marBottom w:val="0"/>
      <w:divBdr>
        <w:top w:val="none" w:sz="0" w:space="0" w:color="auto"/>
        <w:left w:val="none" w:sz="0" w:space="0" w:color="auto"/>
        <w:bottom w:val="none" w:sz="0" w:space="0" w:color="auto"/>
        <w:right w:val="none" w:sz="0" w:space="0" w:color="auto"/>
      </w:divBdr>
      <w:divsChild>
        <w:div w:id="75979927">
          <w:marLeft w:val="0"/>
          <w:marRight w:val="0"/>
          <w:marTop w:val="0"/>
          <w:marBottom w:val="0"/>
          <w:divBdr>
            <w:top w:val="none" w:sz="0" w:space="0" w:color="auto"/>
            <w:left w:val="none" w:sz="0" w:space="0" w:color="auto"/>
            <w:bottom w:val="none" w:sz="0" w:space="0" w:color="auto"/>
            <w:right w:val="none" w:sz="0" w:space="0" w:color="auto"/>
          </w:divBdr>
          <w:divsChild>
            <w:div w:id="86036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6355">
      <w:bodyDiv w:val="1"/>
      <w:marLeft w:val="0"/>
      <w:marRight w:val="0"/>
      <w:marTop w:val="0"/>
      <w:marBottom w:val="0"/>
      <w:divBdr>
        <w:top w:val="none" w:sz="0" w:space="0" w:color="auto"/>
        <w:left w:val="none" w:sz="0" w:space="0" w:color="auto"/>
        <w:bottom w:val="none" w:sz="0" w:space="0" w:color="auto"/>
        <w:right w:val="none" w:sz="0" w:space="0" w:color="auto"/>
      </w:divBdr>
    </w:div>
    <w:div w:id="1279797659">
      <w:bodyDiv w:val="1"/>
      <w:marLeft w:val="0"/>
      <w:marRight w:val="0"/>
      <w:marTop w:val="0"/>
      <w:marBottom w:val="0"/>
      <w:divBdr>
        <w:top w:val="none" w:sz="0" w:space="0" w:color="auto"/>
        <w:left w:val="none" w:sz="0" w:space="0" w:color="auto"/>
        <w:bottom w:val="none" w:sz="0" w:space="0" w:color="auto"/>
        <w:right w:val="none" w:sz="0" w:space="0" w:color="auto"/>
      </w:divBdr>
      <w:divsChild>
        <w:div w:id="183442246">
          <w:marLeft w:val="0"/>
          <w:marRight w:val="0"/>
          <w:marTop w:val="0"/>
          <w:marBottom w:val="0"/>
          <w:divBdr>
            <w:top w:val="none" w:sz="0" w:space="0" w:color="auto"/>
            <w:left w:val="none" w:sz="0" w:space="0" w:color="auto"/>
            <w:bottom w:val="none" w:sz="0" w:space="0" w:color="auto"/>
            <w:right w:val="none" w:sz="0" w:space="0" w:color="auto"/>
          </w:divBdr>
          <w:divsChild>
            <w:div w:id="1765684668">
              <w:marLeft w:val="0"/>
              <w:marRight w:val="0"/>
              <w:marTop w:val="0"/>
              <w:marBottom w:val="0"/>
              <w:divBdr>
                <w:top w:val="none" w:sz="0" w:space="0" w:color="auto"/>
                <w:left w:val="none" w:sz="0" w:space="0" w:color="auto"/>
                <w:bottom w:val="none" w:sz="0" w:space="0" w:color="auto"/>
                <w:right w:val="none" w:sz="0" w:space="0" w:color="auto"/>
              </w:divBdr>
            </w:div>
          </w:divsChild>
        </w:div>
        <w:div w:id="1070926245">
          <w:marLeft w:val="0"/>
          <w:marRight w:val="0"/>
          <w:marTop w:val="0"/>
          <w:marBottom w:val="0"/>
          <w:divBdr>
            <w:top w:val="none" w:sz="0" w:space="0" w:color="auto"/>
            <w:left w:val="none" w:sz="0" w:space="0" w:color="auto"/>
            <w:bottom w:val="none" w:sz="0" w:space="0" w:color="auto"/>
            <w:right w:val="none" w:sz="0" w:space="0" w:color="auto"/>
          </w:divBdr>
          <w:divsChild>
            <w:div w:id="1672416909">
              <w:marLeft w:val="0"/>
              <w:marRight w:val="0"/>
              <w:marTop w:val="0"/>
              <w:marBottom w:val="0"/>
              <w:divBdr>
                <w:top w:val="none" w:sz="0" w:space="0" w:color="auto"/>
                <w:left w:val="none" w:sz="0" w:space="0" w:color="auto"/>
                <w:bottom w:val="none" w:sz="0" w:space="0" w:color="auto"/>
                <w:right w:val="none" w:sz="0" w:space="0" w:color="auto"/>
              </w:divBdr>
            </w:div>
          </w:divsChild>
        </w:div>
        <w:div w:id="1614288012">
          <w:marLeft w:val="0"/>
          <w:marRight w:val="0"/>
          <w:marTop w:val="0"/>
          <w:marBottom w:val="0"/>
          <w:divBdr>
            <w:top w:val="none" w:sz="0" w:space="0" w:color="auto"/>
            <w:left w:val="none" w:sz="0" w:space="0" w:color="auto"/>
            <w:bottom w:val="none" w:sz="0" w:space="0" w:color="auto"/>
            <w:right w:val="none" w:sz="0" w:space="0" w:color="auto"/>
          </w:divBdr>
          <w:divsChild>
            <w:div w:id="2024429967">
              <w:marLeft w:val="0"/>
              <w:marRight w:val="0"/>
              <w:marTop w:val="0"/>
              <w:marBottom w:val="0"/>
              <w:divBdr>
                <w:top w:val="none" w:sz="0" w:space="0" w:color="auto"/>
                <w:left w:val="none" w:sz="0" w:space="0" w:color="auto"/>
                <w:bottom w:val="none" w:sz="0" w:space="0" w:color="auto"/>
                <w:right w:val="none" w:sz="0" w:space="0" w:color="auto"/>
              </w:divBdr>
            </w:div>
          </w:divsChild>
        </w:div>
        <w:div w:id="568540485">
          <w:marLeft w:val="0"/>
          <w:marRight w:val="0"/>
          <w:marTop w:val="0"/>
          <w:marBottom w:val="0"/>
          <w:divBdr>
            <w:top w:val="none" w:sz="0" w:space="0" w:color="auto"/>
            <w:left w:val="none" w:sz="0" w:space="0" w:color="auto"/>
            <w:bottom w:val="none" w:sz="0" w:space="0" w:color="auto"/>
            <w:right w:val="none" w:sz="0" w:space="0" w:color="auto"/>
          </w:divBdr>
          <w:divsChild>
            <w:div w:id="1415855276">
              <w:marLeft w:val="0"/>
              <w:marRight w:val="0"/>
              <w:marTop w:val="0"/>
              <w:marBottom w:val="0"/>
              <w:divBdr>
                <w:top w:val="none" w:sz="0" w:space="0" w:color="auto"/>
                <w:left w:val="none" w:sz="0" w:space="0" w:color="auto"/>
                <w:bottom w:val="none" w:sz="0" w:space="0" w:color="auto"/>
                <w:right w:val="none" w:sz="0" w:space="0" w:color="auto"/>
              </w:divBdr>
            </w:div>
          </w:divsChild>
        </w:div>
        <w:div w:id="2035382726">
          <w:marLeft w:val="0"/>
          <w:marRight w:val="0"/>
          <w:marTop w:val="0"/>
          <w:marBottom w:val="0"/>
          <w:divBdr>
            <w:top w:val="none" w:sz="0" w:space="0" w:color="auto"/>
            <w:left w:val="none" w:sz="0" w:space="0" w:color="auto"/>
            <w:bottom w:val="none" w:sz="0" w:space="0" w:color="auto"/>
            <w:right w:val="none" w:sz="0" w:space="0" w:color="auto"/>
          </w:divBdr>
          <w:divsChild>
            <w:div w:id="170032373">
              <w:marLeft w:val="0"/>
              <w:marRight w:val="0"/>
              <w:marTop w:val="0"/>
              <w:marBottom w:val="0"/>
              <w:divBdr>
                <w:top w:val="none" w:sz="0" w:space="0" w:color="auto"/>
                <w:left w:val="none" w:sz="0" w:space="0" w:color="auto"/>
                <w:bottom w:val="none" w:sz="0" w:space="0" w:color="auto"/>
                <w:right w:val="none" w:sz="0" w:space="0" w:color="auto"/>
              </w:divBdr>
            </w:div>
          </w:divsChild>
        </w:div>
        <w:div w:id="13504394">
          <w:marLeft w:val="0"/>
          <w:marRight w:val="0"/>
          <w:marTop w:val="0"/>
          <w:marBottom w:val="0"/>
          <w:divBdr>
            <w:top w:val="none" w:sz="0" w:space="0" w:color="auto"/>
            <w:left w:val="none" w:sz="0" w:space="0" w:color="auto"/>
            <w:bottom w:val="none" w:sz="0" w:space="0" w:color="auto"/>
            <w:right w:val="none" w:sz="0" w:space="0" w:color="auto"/>
          </w:divBdr>
          <w:divsChild>
            <w:div w:id="1475484240">
              <w:marLeft w:val="0"/>
              <w:marRight w:val="0"/>
              <w:marTop w:val="0"/>
              <w:marBottom w:val="0"/>
              <w:divBdr>
                <w:top w:val="none" w:sz="0" w:space="0" w:color="auto"/>
                <w:left w:val="none" w:sz="0" w:space="0" w:color="auto"/>
                <w:bottom w:val="none" w:sz="0" w:space="0" w:color="auto"/>
                <w:right w:val="none" w:sz="0" w:space="0" w:color="auto"/>
              </w:divBdr>
            </w:div>
          </w:divsChild>
        </w:div>
        <w:div w:id="402534442">
          <w:marLeft w:val="0"/>
          <w:marRight w:val="0"/>
          <w:marTop w:val="0"/>
          <w:marBottom w:val="0"/>
          <w:divBdr>
            <w:top w:val="none" w:sz="0" w:space="0" w:color="auto"/>
            <w:left w:val="none" w:sz="0" w:space="0" w:color="auto"/>
            <w:bottom w:val="none" w:sz="0" w:space="0" w:color="auto"/>
            <w:right w:val="none" w:sz="0" w:space="0" w:color="auto"/>
          </w:divBdr>
          <w:divsChild>
            <w:div w:id="88776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3479">
      <w:bodyDiv w:val="1"/>
      <w:marLeft w:val="0"/>
      <w:marRight w:val="0"/>
      <w:marTop w:val="0"/>
      <w:marBottom w:val="0"/>
      <w:divBdr>
        <w:top w:val="none" w:sz="0" w:space="0" w:color="auto"/>
        <w:left w:val="none" w:sz="0" w:space="0" w:color="auto"/>
        <w:bottom w:val="none" w:sz="0" w:space="0" w:color="auto"/>
        <w:right w:val="none" w:sz="0" w:space="0" w:color="auto"/>
      </w:divBdr>
    </w:div>
    <w:div w:id="1396513283">
      <w:bodyDiv w:val="1"/>
      <w:marLeft w:val="0"/>
      <w:marRight w:val="0"/>
      <w:marTop w:val="0"/>
      <w:marBottom w:val="0"/>
      <w:divBdr>
        <w:top w:val="none" w:sz="0" w:space="0" w:color="auto"/>
        <w:left w:val="none" w:sz="0" w:space="0" w:color="auto"/>
        <w:bottom w:val="none" w:sz="0" w:space="0" w:color="auto"/>
        <w:right w:val="none" w:sz="0" w:space="0" w:color="auto"/>
      </w:divBdr>
    </w:div>
    <w:div w:id="1416904339">
      <w:bodyDiv w:val="1"/>
      <w:marLeft w:val="0"/>
      <w:marRight w:val="0"/>
      <w:marTop w:val="0"/>
      <w:marBottom w:val="0"/>
      <w:divBdr>
        <w:top w:val="none" w:sz="0" w:space="0" w:color="auto"/>
        <w:left w:val="none" w:sz="0" w:space="0" w:color="auto"/>
        <w:bottom w:val="none" w:sz="0" w:space="0" w:color="auto"/>
        <w:right w:val="none" w:sz="0" w:space="0" w:color="auto"/>
      </w:divBdr>
    </w:div>
    <w:div w:id="1545215217">
      <w:bodyDiv w:val="1"/>
      <w:marLeft w:val="0"/>
      <w:marRight w:val="0"/>
      <w:marTop w:val="0"/>
      <w:marBottom w:val="0"/>
      <w:divBdr>
        <w:top w:val="none" w:sz="0" w:space="0" w:color="auto"/>
        <w:left w:val="none" w:sz="0" w:space="0" w:color="auto"/>
        <w:bottom w:val="none" w:sz="0" w:space="0" w:color="auto"/>
        <w:right w:val="none" w:sz="0" w:space="0" w:color="auto"/>
      </w:divBdr>
      <w:divsChild>
        <w:div w:id="1633362579">
          <w:marLeft w:val="0"/>
          <w:marRight w:val="0"/>
          <w:marTop w:val="0"/>
          <w:marBottom w:val="0"/>
          <w:divBdr>
            <w:top w:val="none" w:sz="0" w:space="0" w:color="auto"/>
            <w:left w:val="none" w:sz="0" w:space="0" w:color="auto"/>
            <w:bottom w:val="none" w:sz="0" w:space="0" w:color="auto"/>
            <w:right w:val="none" w:sz="0" w:space="0" w:color="auto"/>
          </w:divBdr>
          <w:divsChild>
            <w:div w:id="1609658115">
              <w:marLeft w:val="0"/>
              <w:marRight w:val="0"/>
              <w:marTop w:val="0"/>
              <w:marBottom w:val="0"/>
              <w:divBdr>
                <w:top w:val="none" w:sz="0" w:space="0" w:color="auto"/>
                <w:left w:val="none" w:sz="0" w:space="0" w:color="auto"/>
                <w:bottom w:val="none" w:sz="0" w:space="0" w:color="auto"/>
                <w:right w:val="none" w:sz="0" w:space="0" w:color="auto"/>
              </w:divBdr>
            </w:div>
          </w:divsChild>
        </w:div>
        <w:div w:id="1056902533">
          <w:marLeft w:val="0"/>
          <w:marRight w:val="0"/>
          <w:marTop w:val="0"/>
          <w:marBottom w:val="0"/>
          <w:divBdr>
            <w:top w:val="none" w:sz="0" w:space="0" w:color="auto"/>
            <w:left w:val="none" w:sz="0" w:space="0" w:color="auto"/>
            <w:bottom w:val="none" w:sz="0" w:space="0" w:color="auto"/>
            <w:right w:val="none" w:sz="0" w:space="0" w:color="auto"/>
          </w:divBdr>
          <w:divsChild>
            <w:div w:id="1948000630">
              <w:marLeft w:val="0"/>
              <w:marRight w:val="0"/>
              <w:marTop w:val="0"/>
              <w:marBottom w:val="0"/>
              <w:divBdr>
                <w:top w:val="none" w:sz="0" w:space="0" w:color="auto"/>
                <w:left w:val="none" w:sz="0" w:space="0" w:color="auto"/>
                <w:bottom w:val="none" w:sz="0" w:space="0" w:color="auto"/>
                <w:right w:val="none" w:sz="0" w:space="0" w:color="auto"/>
              </w:divBdr>
            </w:div>
          </w:divsChild>
        </w:div>
        <w:div w:id="992176336">
          <w:marLeft w:val="0"/>
          <w:marRight w:val="0"/>
          <w:marTop w:val="0"/>
          <w:marBottom w:val="0"/>
          <w:divBdr>
            <w:top w:val="none" w:sz="0" w:space="0" w:color="auto"/>
            <w:left w:val="none" w:sz="0" w:space="0" w:color="auto"/>
            <w:bottom w:val="none" w:sz="0" w:space="0" w:color="auto"/>
            <w:right w:val="none" w:sz="0" w:space="0" w:color="auto"/>
          </w:divBdr>
          <w:divsChild>
            <w:div w:id="958608296">
              <w:marLeft w:val="0"/>
              <w:marRight w:val="0"/>
              <w:marTop w:val="0"/>
              <w:marBottom w:val="0"/>
              <w:divBdr>
                <w:top w:val="none" w:sz="0" w:space="0" w:color="auto"/>
                <w:left w:val="none" w:sz="0" w:space="0" w:color="auto"/>
                <w:bottom w:val="none" w:sz="0" w:space="0" w:color="auto"/>
                <w:right w:val="none" w:sz="0" w:space="0" w:color="auto"/>
              </w:divBdr>
            </w:div>
          </w:divsChild>
        </w:div>
        <w:div w:id="1412002266">
          <w:marLeft w:val="0"/>
          <w:marRight w:val="0"/>
          <w:marTop w:val="0"/>
          <w:marBottom w:val="0"/>
          <w:divBdr>
            <w:top w:val="none" w:sz="0" w:space="0" w:color="auto"/>
            <w:left w:val="none" w:sz="0" w:space="0" w:color="auto"/>
            <w:bottom w:val="none" w:sz="0" w:space="0" w:color="auto"/>
            <w:right w:val="none" w:sz="0" w:space="0" w:color="auto"/>
          </w:divBdr>
          <w:divsChild>
            <w:div w:id="150677242">
              <w:marLeft w:val="0"/>
              <w:marRight w:val="0"/>
              <w:marTop w:val="0"/>
              <w:marBottom w:val="0"/>
              <w:divBdr>
                <w:top w:val="none" w:sz="0" w:space="0" w:color="auto"/>
                <w:left w:val="none" w:sz="0" w:space="0" w:color="auto"/>
                <w:bottom w:val="none" w:sz="0" w:space="0" w:color="auto"/>
                <w:right w:val="none" w:sz="0" w:space="0" w:color="auto"/>
              </w:divBdr>
            </w:div>
          </w:divsChild>
        </w:div>
        <w:div w:id="503251211">
          <w:marLeft w:val="0"/>
          <w:marRight w:val="0"/>
          <w:marTop w:val="0"/>
          <w:marBottom w:val="0"/>
          <w:divBdr>
            <w:top w:val="none" w:sz="0" w:space="0" w:color="auto"/>
            <w:left w:val="none" w:sz="0" w:space="0" w:color="auto"/>
            <w:bottom w:val="none" w:sz="0" w:space="0" w:color="auto"/>
            <w:right w:val="none" w:sz="0" w:space="0" w:color="auto"/>
          </w:divBdr>
          <w:divsChild>
            <w:div w:id="16099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9103">
      <w:bodyDiv w:val="1"/>
      <w:marLeft w:val="0"/>
      <w:marRight w:val="0"/>
      <w:marTop w:val="0"/>
      <w:marBottom w:val="0"/>
      <w:divBdr>
        <w:top w:val="none" w:sz="0" w:space="0" w:color="auto"/>
        <w:left w:val="none" w:sz="0" w:space="0" w:color="auto"/>
        <w:bottom w:val="none" w:sz="0" w:space="0" w:color="auto"/>
        <w:right w:val="none" w:sz="0" w:space="0" w:color="auto"/>
      </w:divBdr>
      <w:divsChild>
        <w:div w:id="616565970">
          <w:marLeft w:val="0"/>
          <w:marRight w:val="0"/>
          <w:marTop w:val="0"/>
          <w:marBottom w:val="0"/>
          <w:divBdr>
            <w:top w:val="none" w:sz="0" w:space="0" w:color="auto"/>
            <w:left w:val="none" w:sz="0" w:space="0" w:color="auto"/>
            <w:bottom w:val="none" w:sz="0" w:space="0" w:color="auto"/>
            <w:right w:val="none" w:sz="0" w:space="0" w:color="auto"/>
          </w:divBdr>
          <w:divsChild>
            <w:div w:id="2030521440">
              <w:marLeft w:val="0"/>
              <w:marRight w:val="0"/>
              <w:marTop w:val="0"/>
              <w:marBottom w:val="0"/>
              <w:divBdr>
                <w:top w:val="none" w:sz="0" w:space="0" w:color="auto"/>
                <w:left w:val="none" w:sz="0" w:space="0" w:color="auto"/>
                <w:bottom w:val="none" w:sz="0" w:space="0" w:color="auto"/>
                <w:right w:val="none" w:sz="0" w:space="0" w:color="auto"/>
              </w:divBdr>
            </w:div>
          </w:divsChild>
        </w:div>
        <w:div w:id="1910071057">
          <w:marLeft w:val="0"/>
          <w:marRight w:val="0"/>
          <w:marTop w:val="0"/>
          <w:marBottom w:val="0"/>
          <w:divBdr>
            <w:top w:val="none" w:sz="0" w:space="0" w:color="auto"/>
            <w:left w:val="none" w:sz="0" w:space="0" w:color="auto"/>
            <w:bottom w:val="none" w:sz="0" w:space="0" w:color="auto"/>
            <w:right w:val="none" w:sz="0" w:space="0" w:color="auto"/>
          </w:divBdr>
          <w:divsChild>
            <w:div w:id="1738671134">
              <w:marLeft w:val="0"/>
              <w:marRight w:val="0"/>
              <w:marTop w:val="0"/>
              <w:marBottom w:val="0"/>
              <w:divBdr>
                <w:top w:val="none" w:sz="0" w:space="0" w:color="auto"/>
                <w:left w:val="none" w:sz="0" w:space="0" w:color="auto"/>
                <w:bottom w:val="none" w:sz="0" w:space="0" w:color="auto"/>
                <w:right w:val="none" w:sz="0" w:space="0" w:color="auto"/>
              </w:divBdr>
            </w:div>
          </w:divsChild>
        </w:div>
        <w:div w:id="230193233">
          <w:marLeft w:val="0"/>
          <w:marRight w:val="0"/>
          <w:marTop w:val="0"/>
          <w:marBottom w:val="0"/>
          <w:divBdr>
            <w:top w:val="none" w:sz="0" w:space="0" w:color="auto"/>
            <w:left w:val="none" w:sz="0" w:space="0" w:color="auto"/>
            <w:bottom w:val="none" w:sz="0" w:space="0" w:color="auto"/>
            <w:right w:val="none" w:sz="0" w:space="0" w:color="auto"/>
          </w:divBdr>
          <w:divsChild>
            <w:div w:id="1136602466">
              <w:marLeft w:val="0"/>
              <w:marRight w:val="0"/>
              <w:marTop w:val="0"/>
              <w:marBottom w:val="0"/>
              <w:divBdr>
                <w:top w:val="none" w:sz="0" w:space="0" w:color="auto"/>
                <w:left w:val="none" w:sz="0" w:space="0" w:color="auto"/>
                <w:bottom w:val="none" w:sz="0" w:space="0" w:color="auto"/>
                <w:right w:val="none" w:sz="0" w:space="0" w:color="auto"/>
              </w:divBdr>
            </w:div>
          </w:divsChild>
        </w:div>
        <w:div w:id="1578779916">
          <w:marLeft w:val="0"/>
          <w:marRight w:val="0"/>
          <w:marTop w:val="0"/>
          <w:marBottom w:val="0"/>
          <w:divBdr>
            <w:top w:val="none" w:sz="0" w:space="0" w:color="auto"/>
            <w:left w:val="none" w:sz="0" w:space="0" w:color="auto"/>
            <w:bottom w:val="none" w:sz="0" w:space="0" w:color="auto"/>
            <w:right w:val="none" w:sz="0" w:space="0" w:color="auto"/>
          </w:divBdr>
          <w:divsChild>
            <w:div w:id="147829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065848">
      <w:bodyDiv w:val="1"/>
      <w:marLeft w:val="0"/>
      <w:marRight w:val="0"/>
      <w:marTop w:val="0"/>
      <w:marBottom w:val="0"/>
      <w:divBdr>
        <w:top w:val="none" w:sz="0" w:space="0" w:color="auto"/>
        <w:left w:val="none" w:sz="0" w:space="0" w:color="auto"/>
        <w:bottom w:val="none" w:sz="0" w:space="0" w:color="auto"/>
        <w:right w:val="none" w:sz="0" w:space="0" w:color="auto"/>
      </w:divBdr>
    </w:div>
    <w:div w:id="1597667834">
      <w:bodyDiv w:val="1"/>
      <w:marLeft w:val="0"/>
      <w:marRight w:val="0"/>
      <w:marTop w:val="0"/>
      <w:marBottom w:val="0"/>
      <w:divBdr>
        <w:top w:val="none" w:sz="0" w:space="0" w:color="auto"/>
        <w:left w:val="none" w:sz="0" w:space="0" w:color="auto"/>
        <w:bottom w:val="none" w:sz="0" w:space="0" w:color="auto"/>
        <w:right w:val="none" w:sz="0" w:space="0" w:color="auto"/>
      </w:divBdr>
    </w:div>
    <w:div w:id="1644003025">
      <w:bodyDiv w:val="1"/>
      <w:marLeft w:val="0"/>
      <w:marRight w:val="0"/>
      <w:marTop w:val="0"/>
      <w:marBottom w:val="0"/>
      <w:divBdr>
        <w:top w:val="none" w:sz="0" w:space="0" w:color="auto"/>
        <w:left w:val="none" w:sz="0" w:space="0" w:color="auto"/>
        <w:bottom w:val="none" w:sz="0" w:space="0" w:color="auto"/>
        <w:right w:val="none" w:sz="0" w:space="0" w:color="auto"/>
      </w:divBdr>
    </w:div>
    <w:div w:id="1686785718">
      <w:bodyDiv w:val="1"/>
      <w:marLeft w:val="0"/>
      <w:marRight w:val="0"/>
      <w:marTop w:val="0"/>
      <w:marBottom w:val="0"/>
      <w:divBdr>
        <w:top w:val="none" w:sz="0" w:space="0" w:color="auto"/>
        <w:left w:val="none" w:sz="0" w:space="0" w:color="auto"/>
        <w:bottom w:val="none" w:sz="0" w:space="0" w:color="auto"/>
        <w:right w:val="none" w:sz="0" w:space="0" w:color="auto"/>
      </w:divBdr>
    </w:div>
    <w:div w:id="1693531281">
      <w:bodyDiv w:val="1"/>
      <w:marLeft w:val="0"/>
      <w:marRight w:val="0"/>
      <w:marTop w:val="0"/>
      <w:marBottom w:val="0"/>
      <w:divBdr>
        <w:top w:val="none" w:sz="0" w:space="0" w:color="auto"/>
        <w:left w:val="none" w:sz="0" w:space="0" w:color="auto"/>
        <w:bottom w:val="none" w:sz="0" w:space="0" w:color="auto"/>
        <w:right w:val="none" w:sz="0" w:space="0" w:color="auto"/>
      </w:divBdr>
    </w:div>
    <w:div w:id="1706128094">
      <w:bodyDiv w:val="1"/>
      <w:marLeft w:val="0"/>
      <w:marRight w:val="0"/>
      <w:marTop w:val="0"/>
      <w:marBottom w:val="0"/>
      <w:divBdr>
        <w:top w:val="none" w:sz="0" w:space="0" w:color="auto"/>
        <w:left w:val="none" w:sz="0" w:space="0" w:color="auto"/>
        <w:bottom w:val="none" w:sz="0" w:space="0" w:color="auto"/>
        <w:right w:val="none" w:sz="0" w:space="0" w:color="auto"/>
      </w:divBdr>
    </w:div>
    <w:div w:id="1721977447">
      <w:bodyDiv w:val="1"/>
      <w:marLeft w:val="0"/>
      <w:marRight w:val="0"/>
      <w:marTop w:val="0"/>
      <w:marBottom w:val="0"/>
      <w:divBdr>
        <w:top w:val="none" w:sz="0" w:space="0" w:color="auto"/>
        <w:left w:val="none" w:sz="0" w:space="0" w:color="auto"/>
        <w:bottom w:val="none" w:sz="0" w:space="0" w:color="auto"/>
        <w:right w:val="none" w:sz="0" w:space="0" w:color="auto"/>
      </w:divBdr>
    </w:div>
    <w:div w:id="1736928078">
      <w:bodyDiv w:val="1"/>
      <w:marLeft w:val="0"/>
      <w:marRight w:val="0"/>
      <w:marTop w:val="0"/>
      <w:marBottom w:val="0"/>
      <w:divBdr>
        <w:top w:val="none" w:sz="0" w:space="0" w:color="auto"/>
        <w:left w:val="none" w:sz="0" w:space="0" w:color="auto"/>
        <w:bottom w:val="none" w:sz="0" w:space="0" w:color="auto"/>
        <w:right w:val="none" w:sz="0" w:space="0" w:color="auto"/>
      </w:divBdr>
    </w:div>
    <w:div w:id="1807235624">
      <w:bodyDiv w:val="1"/>
      <w:marLeft w:val="0"/>
      <w:marRight w:val="0"/>
      <w:marTop w:val="0"/>
      <w:marBottom w:val="0"/>
      <w:divBdr>
        <w:top w:val="none" w:sz="0" w:space="0" w:color="auto"/>
        <w:left w:val="none" w:sz="0" w:space="0" w:color="auto"/>
        <w:bottom w:val="none" w:sz="0" w:space="0" w:color="auto"/>
        <w:right w:val="none" w:sz="0" w:space="0" w:color="auto"/>
      </w:divBdr>
      <w:divsChild>
        <w:div w:id="626930310">
          <w:marLeft w:val="0"/>
          <w:marRight w:val="0"/>
          <w:marTop w:val="0"/>
          <w:marBottom w:val="0"/>
          <w:divBdr>
            <w:top w:val="none" w:sz="0" w:space="0" w:color="auto"/>
            <w:left w:val="none" w:sz="0" w:space="0" w:color="auto"/>
            <w:bottom w:val="none" w:sz="0" w:space="0" w:color="auto"/>
            <w:right w:val="none" w:sz="0" w:space="0" w:color="auto"/>
          </w:divBdr>
          <w:divsChild>
            <w:div w:id="2098361994">
              <w:marLeft w:val="0"/>
              <w:marRight w:val="0"/>
              <w:marTop w:val="0"/>
              <w:marBottom w:val="0"/>
              <w:divBdr>
                <w:top w:val="none" w:sz="0" w:space="0" w:color="auto"/>
                <w:left w:val="none" w:sz="0" w:space="0" w:color="auto"/>
                <w:bottom w:val="none" w:sz="0" w:space="0" w:color="auto"/>
                <w:right w:val="none" w:sz="0" w:space="0" w:color="auto"/>
              </w:divBdr>
            </w:div>
          </w:divsChild>
        </w:div>
        <w:div w:id="1742874225">
          <w:marLeft w:val="0"/>
          <w:marRight w:val="0"/>
          <w:marTop w:val="0"/>
          <w:marBottom w:val="0"/>
          <w:divBdr>
            <w:top w:val="none" w:sz="0" w:space="0" w:color="auto"/>
            <w:left w:val="none" w:sz="0" w:space="0" w:color="auto"/>
            <w:bottom w:val="none" w:sz="0" w:space="0" w:color="auto"/>
            <w:right w:val="none" w:sz="0" w:space="0" w:color="auto"/>
          </w:divBdr>
          <w:divsChild>
            <w:div w:id="1483883701">
              <w:marLeft w:val="0"/>
              <w:marRight w:val="0"/>
              <w:marTop w:val="0"/>
              <w:marBottom w:val="0"/>
              <w:divBdr>
                <w:top w:val="none" w:sz="0" w:space="0" w:color="auto"/>
                <w:left w:val="none" w:sz="0" w:space="0" w:color="auto"/>
                <w:bottom w:val="none" w:sz="0" w:space="0" w:color="auto"/>
                <w:right w:val="none" w:sz="0" w:space="0" w:color="auto"/>
              </w:divBdr>
            </w:div>
          </w:divsChild>
        </w:div>
        <w:div w:id="1050348946">
          <w:marLeft w:val="0"/>
          <w:marRight w:val="0"/>
          <w:marTop w:val="0"/>
          <w:marBottom w:val="0"/>
          <w:divBdr>
            <w:top w:val="none" w:sz="0" w:space="0" w:color="auto"/>
            <w:left w:val="none" w:sz="0" w:space="0" w:color="auto"/>
            <w:bottom w:val="none" w:sz="0" w:space="0" w:color="auto"/>
            <w:right w:val="none" w:sz="0" w:space="0" w:color="auto"/>
          </w:divBdr>
          <w:divsChild>
            <w:div w:id="2106881888">
              <w:marLeft w:val="0"/>
              <w:marRight w:val="0"/>
              <w:marTop w:val="0"/>
              <w:marBottom w:val="0"/>
              <w:divBdr>
                <w:top w:val="none" w:sz="0" w:space="0" w:color="auto"/>
                <w:left w:val="none" w:sz="0" w:space="0" w:color="auto"/>
                <w:bottom w:val="none" w:sz="0" w:space="0" w:color="auto"/>
                <w:right w:val="none" w:sz="0" w:space="0" w:color="auto"/>
              </w:divBdr>
            </w:div>
          </w:divsChild>
        </w:div>
        <w:div w:id="225802342">
          <w:marLeft w:val="0"/>
          <w:marRight w:val="0"/>
          <w:marTop w:val="0"/>
          <w:marBottom w:val="0"/>
          <w:divBdr>
            <w:top w:val="none" w:sz="0" w:space="0" w:color="auto"/>
            <w:left w:val="none" w:sz="0" w:space="0" w:color="auto"/>
            <w:bottom w:val="none" w:sz="0" w:space="0" w:color="auto"/>
            <w:right w:val="none" w:sz="0" w:space="0" w:color="auto"/>
          </w:divBdr>
          <w:divsChild>
            <w:div w:id="895094458">
              <w:marLeft w:val="0"/>
              <w:marRight w:val="0"/>
              <w:marTop w:val="0"/>
              <w:marBottom w:val="0"/>
              <w:divBdr>
                <w:top w:val="none" w:sz="0" w:space="0" w:color="auto"/>
                <w:left w:val="none" w:sz="0" w:space="0" w:color="auto"/>
                <w:bottom w:val="none" w:sz="0" w:space="0" w:color="auto"/>
                <w:right w:val="none" w:sz="0" w:space="0" w:color="auto"/>
              </w:divBdr>
            </w:div>
          </w:divsChild>
        </w:div>
        <w:div w:id="1302882797">
          <w:marLeft w:val="0"/>
          <w:marRight w:val="0"/>
          <w:marTop w:val="0"/>
          <w:marBottom w:val="0"/>
          <w:divBdr>
            <w:top w:val="none" w:sz="0" w:space="0" w:color="auto"/>
            <w:left w:val="none" w:sz="0" w:space="0" w:color="auto"/>
            <w:bottom w:val="none" w:sz="0" w:space="0" w:color="auto"/>
            <w:right w:val="none" w:sz="0" w:space="0" w:color="auto"/>
          </w:divBdr>
          <w:divsChild>
            <w:div w:id="283006814">
              <w:marLeft w:val="0"/>
              <w:marRight w:val="0"/>
              <w:marTop w:val="0"/>
              <w:marBottom w:val="0"/>
              <w:divBdr>
                <w:top w:val="none" w:sz="0" w:space="0" w:color="auto"/>
                <w:left w:val="none" w:sz="0" w:space="0" w:color="auto"/>
                <w:bottom w:val="none" w:sz="0" w:space="0" w:color="auto"/>
                <w:right w:val="none" w:sz="0" w:space="0" w:color="auto"/>
              </w:divBdr>
            </w:div>
          </w:divsChild>
        </w:div>
        <w:div w:id="878510772">
          <w:marLeft w:val="0"/>
          <w:marRight w:val="0"/>
          <w:marTop w:val="0"/>
          <w:marBottom w:val="0"/>
          <w:divBdr>
            <w:top w:val="none" w:sz="0" w:space="0" w:color="auto"/>
            <w:left w:val="none" w:sz="0" w:space="0" w:color="auto"/>
            <w:bottom w:val="none" w:sz="0" w:space="0" w:color="auto"/>
            <w:right w:val="none" w:sz="0" w:space="0" w:color="auto"/>
          </w:divBdr>
          <w:divsChild>
            <w:div w:id="1531992448">
              <w:marLeft w:val="0"/>
              <w:marRight w:val="0"/>
              <w:marTop w:val="0"/>
              <w:marBottom w:val="0"/>
              <w:divBdr>
                <w:top w:val="none" w:sz="0" w:space="0" w:color="auto"/>
                <w:left w:val="none" w:sz="0" w:space="0" w:color="auto"/>
                <w:bottom w:val="none" w:sz="0" w:space="0" w:color="auto"/>
                <w:right w:val="none" w:sz="0" w:space="0" w:color="auto"/>
              </w:divBdr>
            </w:div>
          </w:divsChild>
        </w:div>
        <w:div w:id="1688404093">
          <w:marLeft w:val="0"/>
          <w:marRight w:val="0"/>
          <w:marTop w:val="0"/>
          <w:marBottom w:val="0"/>
          <w:divBdr>
            <w:top w:val="none" w:sz="0" w:space="0" w:color="auto"/>
            <w:left w:val="none" w:sz="0" w:space="0" w:color="auto"/>
            <w:bottom w:val="none" w:sz="0" w:space="0" w:color="auto"/>
            <w:right w:val="none" w:sz="0" w:space="0" w:color="auto"/>
          </w:divBdr>
          <w:divsChild>
            <w:div w:id="1242787527">
              <w:marLeft w:val="0"/>
              <w:marRight w:val="0"/>
              <w:marTop w:val="0"/>
              <w:marBottom w:val="0"/>
              <w:divBdr>
                <w:top w:val="none" w:sz="0" w:space="0" w:color="auto"/>
                <w:left w:val="none" w:sz="0" w:space="0" w:color="auto"/>
                <w:bottom w:val="none" w:sz="0" w:space="0" w:color="auto"/>
                <w:right w:val="none" w:sz="0" w:space="0" w:color="auto"/>
              </w:divBdr>
            </w:div>
          </w:divsChild>
        </w:div>
        <w:div w:id="1909534373">
          <w:marLeft w:val="0"/>
          <w:marRight w:val="0"/>
          <w:marTop w:val="0"/>
          <w:marBottom w:val="0"/>
          <w:divBdr>
            <w:top w:val="none" w:sz="0" w:space="0" w:color="auto"/>
            <w:left w:val="none" w:sz="0" w:space="0" w:color="auto"/>
            <w:bottom w:val="none" w:sz="0" w:space="0" w:color="auto"/>
            <w:right w:val="none" w:sz="0" w:space="0" w:color="auto"/>
          </w:divBdr>
          <w:divsChild>
            <w:div w:id="1404838247">
              <w:marLeft w:val="0"/>
              <w:marRight w:val="0"/>
              <w:marTop w:val="0"/>
              <w:marBottom w:val="0"/>
              <w:divBdr>
                <w:top w:val="none" w:sz="0" w:space="0" w:color="auto"/>
                <w:left w:val="none" w:sz="0" w:space="0" w:color="auto"/>
                <w:bottom w:val="none" w:sz="0" w:space="0" w:color="auto"/>
                <w:right w:val="none" w:sz="0" w:space="0" w:color="auto"/>
              </w:divBdr>
            </w:div>
          </w:divsChild>
        </w:div>
        <w:div w:id="1388146829">
          <w:marLeft w:val="0"/>
          <w:marRight w:val="0"/>
          <w:marTop w:val="0"/>
          <w:marBottom w:val="0"/>
          <w:divBdr>
            <w:top w:val="none" w:sz="0" w:space="0" w:color="auto"/>
            <w:left w:val="none" w:sz="0" w:space="0" w:color="auto"/>
            <w:bottom w:val="none" w:sz="0" w:space="0" w:color="auto"/>
            <w:right w:val="none" w:sz="0" w:space="0" w:color="auto"/>
          </w:divBdr>
          <w:divsChild>
            <w:div w:id="196846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656081">
      <w:bodyDiv w:val="1"/>
      <w:marLeft w:val="0"/>
      <w:marRight w:val="0"/>
      <w:marTop w:val="0"/>
      <w:marBottom w:val="0"/>
      <w:divBdr>
        <w:top w:val="none" w:sz="0" w:space="0" w:color="auto"/>
        <w:left w:val="none" w:sz="0" w:space="0" w:color="auto"/>
        <w:bottom w:val="none" w:sz="0" w:space="0" w:color="auto"/>
        <w:right w:val="none" w:sz="0" w:space="0" w:color="auto"/>
      </w:divBdr>
      <w:divsChild>
        <w:div w:id="1961104865">
          <w:marLeft w:val="0"/>
          <w:marRight w:val="0"/>
          <w:marTop w:val="0"/>
          <w:marBottom w:val="0"/>
          <w:divBdr>
            <w:top w:val="none" w:sz="0" w:space="0" w:color="auto"/>
            <w:left w:val="none" w:sz="0" w:space="0" w:color="auto"/>
            <w:bottom w:val="none" w:sz="0" w:space="0" w:color="auto"/>
            <w:right w:val="none" w:sz="0" w:space="0" w:color="auto"/>
          </w:divBdr>
          <w:divsChild>
            <w:div w:id="1842891130">
              <w:marLeft w:val="0"/>
              <w:marRight w:val="0"/>
              <w:marTop w:val="0"/>
              <w:marBottom w:val="0"/>
              <w:divBdr>
                <w:top w:val="none" w:sz="0" w:space="0" w:color="auto"/>
                <w:left w:val="none" w:sz="0" w:space="0" w:color="auto"/>
                <w:bottom w:val="none" w:sz="0" w:space="0" w:color="auto"/>
                <w:right w:val="none" w:sz="0" w:space="0" w:color="auto"/>
              </w:divBdr>
              <w:divsChild>
                <w:div w:id="1975132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49710647">
      <w:bodyDiv w:val="1"/>
      <w:marLeft w:val="0"/>
      <w:marRight w:val="0"/>
      <w:marTop w:val="0"/>
      <w:marBottom w:val="0"/>
      <w:divBdr>
        <w:top w:val="none" w:sz="0" w:space="0" w:color="auto"/>
        <w:left w:val="none" w:sz="0" w:space="0" w:color="auto"/>
        <w:bottom w:val="none" w:sz="0" w:space="0" w:color="auto"/>
        <w:right w:val="none" w:sz="0" w:space="0" w:color="auto"/>
      </w:divBdr>
      <w:divsChild>
        <w:div w:id="984314091">
          <w:marLeft w:val="0"/>
          <w:marRight w:val="0"/>
          <w:marTop w:val="0"/>
          <w:marBottom w:val="0"/>
          <w:divBdr>
            <w:top w:val="none" w:sz="0" w:space="0" w:color="auto"/>
            <w:left w:val="none" w:sz="0" w:space="0" w:color="auto"/>
            <w:bottom w:val="none" w:sz="0" w:space="0" w:color="auto"/>
            <w:right w:val="none" w:sz="0" w:space="0" w:color="auto"/>
          </w:divBdr>
          <w:divsChild>
            <w:div w:id="689381189">
              <w:marLeft w:val="0"/>
              <w:marRight w:val="0"/>
              <w:marTop w:val="0"/>
              <w:marBottom w:val="0"/>
              <w:divBdr>
                <w:top w:val="none" w:sz="0" w:space="0" w:color="auto"/>
                <w:left w:val="none" w:sz="0" w:space="0" w:color="auto"/>
                <w:bottom w:val="none" w:sz="0" w:space="0" w:color="auto"/>
                <w:right w:val="none" w:sz="0" w:space="0" w:color="auto"/>
              </w:divBdr>
            </w:div>
          </w:divsChild>
        </w:div>
        <w:div w:id="233587909">
          <w:marLeft w:val="0"/>
          <w:marRight w:val="0"/>
          <w:marTop w:val="0"/>
          <w:marBottom w:val="0"/>
          <w:divBdr>
            <w:top w:val="none" w:sz="0" w:space="0" w:color="auto"/>
            <w:left w:val="none" w:sz="0" w:space="0" w:color="auto"/>
            <w:bottom w:val="none" w:sz="0" w:space="0" w:color="auto"/>
            <w:right w:val="none" w:sz="0" w:space="0" w:color="auto"/>
          </w:divBdr>
          <w:divsChild>
            <w:div w:id="114831210">
              <w:marLeft w:val="0"/>
              <w:marRight w:val="0"/>
              <w:marTop w:val="0"/>
              <w:marBottom w:val="0"/>
              <w:divBdr>
                <w:top w:val="none" w:sz="0" w:space="0" w:color="auto"/>
                <w:left w:val="none" w:sz="0" w:space="0" w:color="auto"/>
                <w:bottom w:val="none" w:sz="0" w:space="0" w:color="auto"/>
                <w:right w:val="none" w:sz="0" w:space="0" w:color="auto"/>
              </w:divBdr>
            </w:div>
          </w:divsChild>
        </w:div>
        <w:div w:id="943994506">
          <w:marLeft w:val="0"/>
          <w:marRight w:val="0"/>
          <w:marTop w:val="0"/>
          <w:marBottom w:val="0"/>
          <w:divBdr>
            <w:top w:val="none" w:sz="0" w:space="0" w:color="auto"/>
            <w:left w:val="none" w:sz="0" w:space="0" w:color="auto"/>
            <w:bottom w:val="none" w:sz="0" w:space="0" w:color="auto"/>
            <w:right w:val="none" w:sz="0" w:space="0" w:color="auto"/>
          </w:divBdr>
          <w:divsChild>
            <w:div w:id="1696689982">
              <w:marLeft w:val="0"/>
              <w:marRight w:val="0"/>
              <w:marTop w:val="0"/>
              <w:marBottom w:val="0"/>
              <w:divBdr>
                <w:top w:val="none" w:sz="0" w:space="0" w:color="auto"/>
                <w:left w:val="none" w:sz="0" w:space="0" w:color="auto"/>
                <w:bottom w:val="none" w:sz="0" w:space="0" w:color="auto"/>
                <w:right w:val="none" w:sz="0" w:space="0" w:color="auto"/>
              </w:divBdr>
            </w:div>
          </w:divsChild>
        </w:div>
        <w:div w:id="1113669398">
          <w:marLeft w:val="0"/>
          <w:marRight w:val="0"/>
          <w:marTop w:val="0"/>
          <w:marBottom w:val="0"/>
          <w:divBdr>
            <w:top w:val="none" w:sz="0" w:space="0" w:color="auto"/>
            <w:left w:val="none" w:sz="0" w:space="0" w:color="auto"/>
            <w:bottom w:val="none" w:sz="0" w:space="0" w:color="auto"/>
            <w:right w:val="none" w:sz="0" w:space="0" w:color="auto"/>
          </w:divBdr>
          <w:divsChild>
            <w:div w:id="18899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151223">
      <w:bodyDiv w:val="1"/>
      <w:marLeft w:val="0"/>
      <w:marRight w:val="0"/>
      <w:marTop w:val="0"/>
      <w:marBottom w:val="0"/>
      <w:divBdr>
        <w:top w:val="none" w:sz="0" w:space="0" w:color="auto"/>
        <w:left w:val="none" w:sz="0" w:space="0" w:color="auto"/>
        <w:bottom w:val="none" w:sz="0" w:space="0" w:color="auto"/>
        <w:right w:val="none" w:sz="0" w:space="0" w:color="auto"/>
      </w:divBdr>
    </w:div>
    <w:div w:id="1884977661">
      <w:bodyDiv w:val="1"/>
      <w:marLeft w:val="0"/>
      <w:marRight w:val="0"/>
      <w:marTop w:val="0"/>
      <w:marBottom w:val="0"/>
      <w:divBdr>
        <w:top w:val="none" w:sz="0" w:space="0" w:color="auto"/>
        <w:left w:val="none" w:sz="0" w:space="0" w:color="auto"/>
        <w:bottom w:val="none" w:sz="0" w:space="0" w:color="auto"/>
        <w:right w:val="none" w:sz="0" w:space="0" w:color="auto"/>
      </w:divBdr>
    </w:div>
    <w:div w:id="1890408880">
      <w:bodyDiv w:val="1"/>
      <w:marLeft w:val="0"/>
      <w:marRight w:val="0"/>
      <w:marTop w:val="0"/>
      <w:marBottom w:val="0"/>
      <w:divBdr>
        <w:top w:val="none" w:sz="0" w:space="0" w:color="auto"/>
        <w:left w:val="none" w:sz="0" w:space="0" w:color="auto"/>
        <w:bottom w:val="none" w:sz="0" w:space="0" w:color="auto"/>
        <w:right w:val="none" w:sz="0" w:space="0" w:color="auto"/>
      </w:divBdr>
    </w:div>
    <w:div w:id="1895383072">
      <w:bodyDiv w:val="1"/>
      <w:marLeft w:val="0"/>
      <w:marRight w:val="0"/>
      <w:marTop w:val="0"/>
      <w:marBottom w:val="0"/>
      <w:divBdr>
        <w:top w:val="none" w:sz="0" w:space="0" w:color="auto"/>
        <w:left w:val="none" w:sz="0" w:space="0" w:color="auto"/>
        <w:bottom w:val="none" w:sz="0" w:space="0" w:color="auto"/>
        <w:right w:val="none" w:sz="0" w:space="0" w:color="auto"/>
      </w:divBdr>
    </w:div>
    <w:div w:id="1897861225">
      <w:bodyDiv w:val="1"/>
      <w:marLeft w:val="0"/>
      <w:marRight w:val="0"/>
      <w:marTop w:val="0"/>
      <w:marBottom w:val="0"/>
      <w:divBdr>
        <w:top w:val="none" w:sz="0" w:space="0" w:color="auto"/>
        <w:left w:val="none" w:sz="0" w:space="0" w:color="auto"/>
        <w:bottom w:val="none" w:sz="0" w:space="0" w:color="auto"/>
        <w:right w:val="none" w:sz="0" w:space="0" w:color="auto"/>
      </w:divBdr>
    </w:div>
    <w:div w:id="1905556999">
      <w:bodyDiv w:val="1"/>
      <w:marLeft w:val="0"/>
      <w:marRight w:val="0"/>
      <w:marTop w:val="0"/>
      <w:marBottom w:val="0"/>
      <w:divBdr>
        <w:top w:val="none" w:sz="0" w:space="0" w:color="auto"/>
        <w:left w:val="none" w:sz="0" w:space="0" w:color="auto"/>
        <w:bottom w:val="none" w:sz="0" w:space="0" w:color="auto"/>
        <w:right w:val="none" w:sz="0" w:space="0" w:color="auto"/>
      </w:divBdr>
      <w:divsChild>
        <w:div w:id="992299087">
          <w:marLeft w:val="0"/>
          <w:marRight w:val="0"/>
          <w:marTop w:val="0"/>
          <w:marBottom w:val="0"/>
          <w:divBdr>
            <w:top w:val="none" w:sz="0" w:space="0" w:color="auto"/>
            <w:left w:val="none" w:sz="0" w:space="0" w:color="auto"/>
            <w:bottom w:val="none" w:sz="0" w:space="0" w:color="auto"/>
            <w:right w:val="none" w:sz="0" w:space="0" w:color="auto"/>
          </w:divBdr>
          <w:divsChild>
            <w:div w:id="299966361">
              <w:marLeft w:val="0"/>
              <w:marRight w:val="0"/>
              <w:marTop w:val="0"/>
              <w:marBottom w:val="0"/>
              <w:divBdr>
                <w:top w:val="none" w:sz="0" w:space="0" w:color="auto"/>
                <w:left w:val="none" w:sz="0" w:space="0" w:color="auto"/>
                <w:bottom w:val="none" w:sz="0" w:space="0" w:color="auto"/>
                <w:right w:val="none" w:sz="0" w:space="0" w:color="auto"/>
              </w:divBdr>
            </w:div>
          </w:divsChild>
        </w:div>
        <w:div w:id="716970853">
          <w:marLeft w:val="0"/>
          <w:marRight w:val="0"/>
          <w:marTop w:val="0"/>
          <w:marBottom w:val="0"/>
          <w:divBdr>
            <w:top w:val="none" w:sz="0" w:space="0" w:color="auto"/>
            <w:left w:val="none" w:sz="0" w:space="0" w:color="auto"/>
            <w:bottom w:val="none" w:sz="0" w:space="0" w:color="auto"/>
            <w:right w:val="none" w:sz="0" w:space="0" w:color="auto"/>
          </w:divBdr>
          <w:divsChild>
            <w:div w:id="1706371529">
              <w:marLeft w:val="0"/>
              <w:marRight w:val="0"/>
              <w:marTop w:val="0"/>
              <w:marBottom w:val="0"/>
              <w:divBdr>
                <w:top w:val="none" w:sz="0" w:space="0" w:color="auto"/>
                <w:left w:val="none" w:sz="0" w:space="0" w:color="auto"/>
                <w:bottom w:val="none" w:sz="0" w:space="0" w:color="auto"/>
                <w:right w:val="none" w:sz="0" w:space="0" w:color="auto"/>
              </w:divBdr>
            </w:div>
          </w:divsChild>
        </w:div>
        <w:div w:id="124589975">
          <w:marLeft w:val="0"/>
          <w:marRight w:val="0"/>
          <w:marTop w:val="0"/>
          <w:marBottom w:val="0"/>
          <w:divBdr>
            <w:top w:val="none" w:sz="0" w:space="0" w:color="auto"/>
            <w:left w:val="none" w:sz="0" w:space="0" w:color="auto"/>
            <w:bottom w:val="none" w:sz="0" w:space="0" w:color="auto"/>
            <w:right w:val="none" w:sz="0" w:space="0" w:color="auto"/>
          </w:divBdr>
          <w:divsChild>
            <w:div w:id="1945453666">
              <w:marLeft w:val="0"/>
              <w:marRight w:val="0"/>
              <w:marTop w:val="0"/>
              <w:marBottom w:val="0"/>
              <w:divBdr>
                <w:top w:val="none" w:sz="0" w:space="0" w:color="auto"/>
                <w:left w:val="none" w:sz="0" w:space="0" w:color="auto"/>
                <w:bottom w:val="none" w:sz="0" w:space="0" w:color="auto"/>
                <w:right w:val="none" w:sz="0" w:space="0" w:color="auto"/>
              </w:divBdr>
            </w:div>
          </w:divsChild>
        </w:div>
        <w:div w:id="611790882">
          <w:marLeft w:val="0"/>
          <w:marRight w:val="0"/>
          <w:marTop w:val="0"/>
          <w:marBottom w:val="0"/>
          <w:divBdr>
            <w:top w:val="none" w:sz="0" w:space="0" w:color="auto"/>
            <w:left w:val="none" w:sz="0" w:space="0" w:color="auto"/>
            <w:bottom w:val="none" w:sz="0" w:space="0" w:color="auto"/>
            <w:right w:val="none" w:sz="0" w:space="0" w:color="auto"/>
          </w:divBdr>
          <w:divsChild>
            <w:div w:id="75563392">
              <w:marLeft w:val="0"/>
              <w:marRight w:val="0"/>
              <w:marTop w:val="0"/>
              <w:marBottom w:val="0"/>
              <w:divBdr>
                <w:top w:val="none" w:sz="0" w:space="0" w:color="auto"/>
                <w:left w:val="none" w:sz="0" w:space="0" w:color="auto"/>
                <w:bottom w:val="none" w:sz="0" w:space="0" w:color="auto"/>
                <w:right w:val="none" w:sz="0" w:space="0" w:color="auto"/>
              </w:divBdr>
            </w:div>
          </w:divsChild>
        </w:div>
        <w:div w:id="786700732">
          <w:marLeft w:val="0"/>
          <w:marRight w:val="0"/>
          <w:marTop w:val="0"/>
          <w:marBottom w:val="0"/>
          <w:divBdr>
            <w:top w:val="none" w:sz="0" w:space="0" w:color="auto"/>
            <w:left w:val="none" w:sz="0" w:space="0" w:color="auto"/>
            <w:bottom w:val="none" w:sz="0" w:space="0" w:color="auto"/>
            <w:right w:val="none" w:sz="0" w:space="0" w:color="auto"/>
          </w:divBdr>
          <w:divsChild>
            <w:div w:id="182597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4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55716-4D46-4360-878E-DDE4B626D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18</Pages>
  <Words>4596</Words>
  <Characters>26199</Characters>
  <Application>Microsoft Office Word</Application>
  <DocSecurity>0</DocSecurity>
  <Lines>218</Lines>
  <Paragraphs>61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Шупаев</dc:creator>
  <cp:keywords/>
  <dc:description/>
  <cp:lastModifiedBy>Иван Шупаев</cp:lastModifiedBy>
  <cp:revision>272</cp:revision>
  <dcterms:created xsi:type="dcterms:W3CDTF">2026-03-29T00:32:00Z</dcterms:created>
  <dcterms:modified xsi:type="dcterms:W3CDTF">2026-03-29T03:38:00Z</dcterms:modified>
</cp:coreProperties>
</file>