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A97DF" w14:textId="29302ADF" w:rsidR="000C2DDE" w:rsidRPr="004D2389" w:rsidRDefault="005B21FE" w:rsidP="00523A0D">
      <w:pPr>
        <w:pStyle w:val="ac"/>
        <w:spacing w:before="0" w:beforeAutospacing="0" w:afterLines="80" w:after="192" w:afterAutospacing="0"/>
        <w:jc w:val="both"/>
        <w:rPr>
          <w:b/>
          <w:bCs/>
          <w:sz w:val="28"/>
          <w:szCs w:val="28"/>
        </w:rPr>
      </w:pPr>
      <w:r w:rsidRPr="004D2389">
        <w:rPr>
          <w:b/>
          <w:bCs/>
          <w:sz w:val="28"/>
          <w:szCs w:val="28"/>
        </w:rPr>
        <w:t>Моделирование пространственно</w:t>
      </w:r>
      <w:r w:rsidR="003318E6" w:rsidRPr="004D2389">
        <w:rPr>
          <w:b/>
          <w:bCs/>
          <w:sz w:val="28"/>
          <w:szCs w:val="28"/>
        </w:rPr>
        <w:t>-</w:t>
      </w:r>
      <w:r w:rsidRPr="004D2389">
        <w:rPr>
          <w:b/>
          <w:bCs/>
          <w:sz w:val="28"/>
          <w:szCs w:val="28"/>
        </w:rPr>
        <w:t xml:space="preserve">временной динамики и антигенной </w:t>
      </w:r>
      <w:r w:rsidRPr="00907EC3">
        <w:rPr>
          <w:b/>
          <w:bCs/>
          <w:sz w:val="28"/>
          <w:szCs w:val="28"/>
        </w:rPr>
        <w:t xml:space="preserve">эволюции </w:t>
      </w:r>
      <w:r w:rsidR="00681493" w:rsidRPr="00F7653B">
        <w:rPr>
          <w:b/>
          <w:bCs/>
          <w:sz w:val="28"/>
          <w:szCs w:val="28"/>
        </w:rPr>
        <w:t>респираторных</w:t>
      </w:r>
      <w:r w:rsidR="00681493" w:rsidRPr="00907EC3">
        <w:rPr>
          <w:b/>
          <w:bCs/>
          <w:sz w:val="28"/>
          <w:szCs w:val="28"/>
        </w:rPr>
        <w:t xml:space="preserve"> </w:t>
      </w:r>
      <w:r w:rsidRPr="00907EC3">
        <w:rPr>
          <w:b/>
          <w:bCs/>
          <w:sz w:val="28"/>
          <w:szCs w:val="28"/>
        </w:rPr>
        <w:t>вирус</w:t>
      </w:r>
      <w:r w:rsidR="00681493" w:rsidRPr="00907EC3">
        <w:rPr>
          <w:b/>
          <w:bCs/>
          <w:sz w:val="28"/>
          <w:szCs w:val="28"/>
        </w:rPr>
        <w:t>ов</w:t>
      </w:r>
    </w:p>
    <w:p w14:paraId="2FB2D1C5" w14:textId="609A6BE8" w:rsidR="005B21FE" w:rsidRPr="004D2389" w:rsidRDefault="005B21FE" w:rsidP="00523A0D">
      <w:pPr>
        <w:pStyle w:val="ac"/>
        <w:spacing w:before="0" w:beforeAutospacing="0" w:afterLines="80" w:after="192" w:afterAutospacing="0"/>
        <w:jc w:val="both"/>
        <w:rPr>
          <w:b/>
          <w:bCs/>
          <w:sz w:val="28"/>
          <w:szCs w:val="28"/>
        </w:rPr>
      </w:pPr>
      <w:r w:rsidRPr="004D2389">
        <w:rPr>
          <w:b/>
          <w:bCs/>
          <w:sz w:val="28"/>
          <w:szCs w:val="28"/>
        </w:rPr>
        <w:t>1. Введение</w:t>
      </w:r>
    </w:p>
    <w:p w14:paraId="7A263BC5" w14:textId="6F841E1E" w:rsidR="005B21FE" w:rsidRPr="004D2389" w:rsidRDefault="005B21FE" w:rsidP="00F964C4">
      <w:pPr>
        <w:pStyle w:val="ac"/>
        <w:spacing w:before="0" w:beforeAutospacing="0" w:afterLines="80" w:after="192" w:afterAutospacing="0"/>
        <w:ind w:firstLine="708"/>
        <w:jc w:val="both"/>
        <w:rPr>
          <w:sz w:val="28"/>
          <w:szCs w:val="28"/>
        </w:rPr>
      </w:pPr>
      <w:r w:rsidRPr="004D2389">
        <w:rPr>
          <w:sz w:val="28"/>
          <w:szCs w:val="28"/>
        </w:rPr>
        <w:t xml:space="preserve">Изучение механизмов антигенного дрейфа </w:t>
      </w:r>
      <w:r w:rsidR="00681493">
        <w:rPr>
          <w:sz w:val="28"/>
          <w:szCs w:val="28"/>
        </w:rPr>
        <w:t xml:space="preserve">респираторных </w:t>
      </w:r>
      <w:r w:rsidRPr="004D2389">
        <w:rPr>
          <w:sz w:val="28"/>
          <w:szCs w:val="28"/>
        </w:rPr>
        <w:t>вирусов</w:t>
      </w:r>
      <w:r w:rsidR="00681493">
        <w:rPr>
          <w:sz w:val="28"/>
          <w:szCs w:val="28"/>
        </w:rPr>
        <w:t xml:space="preserve">, </w:t>
      </w:r>
      <w:r w:rsidRPr="004D2389">
        <w:rPr>
          <w:sz w:val="28"/>
          <w:szCs w:val="28"/>
        </w:rPr>
        <w:t>таких как вирус гриппа</w:t>
      </w:r>
      <w:r w:rsidR="00681493">
        <w:rPr>
          <w:sz w:val="28"/>
          <w:szCs w:val="28"/>
        </w:rPr>
        <w:t xml:space="preserve"> и коронавирусы, </w:t>
      </w:r>
      <w:r w:rsidRPr="004D2389">
        <w:rPr>
          <w:sz w:val="28"/>
          <w:szCs w:val="28"/>
        </w:rPr>
        <w:t xml:space="preserve">является одной из важнейших задач современной математической эпидемиологии и </w:t>
      </w:r>
      <w:r w:rsidR="00681493">
        <w:rPr>
          <w:sz w:val="28"/>
          <w:szCs w:val="28"/>
        </w:rPr>
        <w:t>популяционной генетики</w:t>
      </w:r>
      <w:r w:rsidRPr="004D2389">
        <w:rPr>
          <w:sz w:val="28"/>
          <w:szCs w:val="28"/>
        </w:rPr>
        <w:t xml:space="preserve">. </w:t>
      </w:r>
      <w:r w:rsidR="00681493">
        <w:rPr>
          <w:sz w:val="28"/>
          <w:szCs w:val="28"/>
        </w:rPr>
        <w:t>Постоянные</w:t>
      </w:r>
      <w:r w:rsidR="00681493" w:rsidRPr="004D2389">
        <w:rPr>
          <w:sz w:val="28"/>
          <w:szCs w:val="28"/>
        </w:rPr>
        <w:t xml:space="preserve"> </w:t>
      </w:r>
      <w:r w:rsidRPr="004D2389">
        <w:rPr>
          <w:sz w:val="28"/>
          <w:szCs w:val="28"/>
        </w:rPr>
        <w:t>мутаци</w:t>
      </w:r>
      <w:r w:rsidR="00681493">
        <w:rPr>
          <w:sz w:val="28"/>
          <w:szCs w:val="28"/>
        </w:rPr>
        <w:t>и</w:t>
      </w:r>
      <w:r w:rsidRPr="004D2389">
        <w:rPr>
          <w:sz w:val="28"/>
          <w:szCs w:val="28"/>
        </w:rPr>
        <w:t xml:space="preserve"> вирусного генома позволя</w:t>
      </w:r>
      <w:r w:rsidR="00681493">
        <w:rPr>
          <w:sz w:val="28"/>
          <w:szCs w:val="28"/>
        </w:rPr>
        <w:t>ю</w:t>
      </w:r>
      <w:r w:rsidRPr="004D2389">
        <w:rPr>
          <w:sz w:val="28"/>
          <w:szCs w:val="28"/>
        </w:rPr>
        <w:t xml:space="preserve">т патогену уклоняться от </w:t>
      </w:r>
      <w:r w:rsidR="00681493" w:rsidRPr="004D2389">
        <w:rPr>
          <w:sz w:val="28"/>
          <w:szCs w:val="28"/>
        </w:rPr>
        <w:t>пр</w:t>
      </w:r>
      <w:r w:rsidR="00681493">
        <w:rPr>
          <w:sz w:val="28"/>
          <w:szCs w:val="28"/>
        </w:rPr>
        <w:t>иобретенного</w:t>
      </w:r>
      <w:r w:rsidR="00681493" w:rsidRPr="004D2389">
        <w:rPr>
          <w:sz w:val="28"/>
          <w:szCs w:val="28"/>
        </w:rPr>
        <w:t xml:space="preserve"> </w:t>
      </w:r>
      <w:r w:rsidRPr="004D2389">
        <w:rPr>
          <w:sz w:val="28"/>
          <w:szCs w:val="28"/>
        </w:rPr>
        <w:t>иммунитета популяции</w:t>
      </w:r>
      <w:r w:rsidR="003318E6" w:rsidRPr="004D2389">
        <w:rPr>
          <w:sz w:val="28"/>
          <w:szCs w:val="28"/>
        </w:rPr>
        <w:t xml:space="preserve"> </w:t>
      </w:r>
      <w:r w:rsidRPr="004D2389">
        <w:rPr>
          <w:sz w:val="28"/>
          <w:szCs w:val="28"/>
        </w:rPr>
        <w:t>хозя</w:t>
      </w:r>
      <w:r w:rsidR="00681493">
        <w:rPr>
          <w:sz w:val="28"/>
          <w:szCs w:val="28"/>
        </w:rPr>
        <w:t>ев</w:t>
      </w:r>
      <w:r w:rsidRPr="004D2389">
        <w:rPr>
          <w:sz w:val="28"/>
          <w:szCs w:val="28"/>
        </w:rPr>
        <w:t xml:space="preserve">, что приводит к </w:t>
      </w:r>
      <w:r w:rsidR="00681493">
        <w:rPr>
          <w:sz w:val="28"/>
          <w:szCs w:val="28"/>
        </w:rPr>
        <w:t>его персистированию в мировой популяции</w:t>
      </w:r>
      <w:r w:rsidRPr="004D2389">
        <w:rPr>
          <w:sz w:val="28"/>
          <w:szCs w:val="28"/>
        </w:rPr>
        <w:t>.</w:t>
      </w:r>
    </w:p>
    <w:p w14:paraId="27CFE02A" w14:textId="47D0C1FB" w:rsidR="005B21FE" w:rsidRPr="004D2389" w:rsidRDefault="005B21FE" w:rsidP="00F964C4">
      <w:pPr>
        <w:pStyle w:val="ac"/>
        <w:spacing w:before="0" w:beforeAutospacing="0" w:afterLines="80" w:after="192" w:afterAutospacing="0"/>
        <w:ind w:firstLine="708"/>
        <w:jc w:val="both"/>
        <w:rPr>
          <w:sz w:val="28"/>
          <w:szCs w:val="28"/>
        </w:rPr>
      </w:pPr>
      <w:r w:rsidRPr="004D2389">
        <w:rPr>
          <w:sz w:val="28"/>
          <w:szCs w:val="28"/>
        </w:rPr>
        <w:t xml:space="preserve">В современной литературе для описания этого процесса широко используется концепция фенотипического или </w:t>
      </w:r>
      <w:r w:rsidR="00681493">
        <w:rPr>
          <w:sz w:val="28"/>
          <w:szCs w:val="28"/>
        </w:rPr>
        <w:t>"</w:t>
      </w:r>
      <w:r w:rsidRPr="004D2389">
        <w:rPr>
          <w:sz w:val="28"/>
          <w:szCs w:val="28"/>
        </w:rPr>
        <w:t>антигенного</w:t>
      </w:r>
      <w:r w:rsidR="00681493">
        <w:rPr>
          <w:sz w:val="28"/>
          <w:szCs w:val="28"/>
        </w:rPr>
        <w:t>"</w:t>
      </w:r>
      <w:r w:rsidRPr="004D2389">
        <w:rPr>
          <w:sz w:val="28"/>
          <w:szCs w:val="28"/>
        </w:rPr>
        <w:t xml:space="preserve"> пространства, в котором расстояние между </w:t>
      </w:r>
      <w:r w:rsidR="00681493">
        <w:rPr>
          <w:sz w:val="28"/>
          <w:szCs w:val="28"/>
        </w:rPr>
        <w:t>вирусными</w:t>
      </w:r>
      <w:r w:rsidR="00681493" w:rsidRPr="004D2389">
        <w:rPr>
          <w:sz w:val="28"/>
          <w:szCs w:val="28"/>
        </w:rPr>
        <w:t xml:space="preserve"> </w:t>
      </w:r>
      <w:r w:rsidRPr="004D2389">
        <w:rPr>
          <w:sz w:val="28"/>
          <w:szCs w:val="28"/>
        </w:rPr>
        <w:t>штаммами отражает степень их кросс</w:t>
      </w:r>
      <w:r w:rsidR="003318E6" w:rsidRPr="004D2389">
        <w:rPr>
          <w:sz w:val="28"/>
          <w:szCs w:val="28"/>
        </w:rPr>
        <w:t xml:space="preserve"> - </w:t>
      </w:r>
      <w:r w:rsidRPr="004D2389">
        <w:rPr>
          <w:sz w:val="28"/>
          <w:szCs w:val="28"/>
        </w:rPr>
        <w:t xml:space="preserve">иммунитета (перекрестной реактивности). Эволюция вируса в таком пространстве </w:t>
      </w:r>
      <w:r w:rsidR="00681493">
        <w:rPr>
          <w:sz w:val="28"/>
          <w:szCs w:val="28"/>
        </w:rPr>
        <w:t xml:space="preserve">имеет вид одинокой </w:t>
      </w:r>
      <w:r w:rsidRPr="004D2389">
        <w:rPr>
          <w:sz w:val="28"/>
          <w:szCs w:val="28"/>
        </w:rPr>
        <w:t>бегущ</w:t>
      </w:r>
      <w:r w:rsidR="00681493">
        <w:rPr>
          <w:sz w:val="28"/>
          <w:szCs w:val="28"/>
        </w:rPr>
        <w:t>ей</w:t>
      </w:r>
      <w:r w:rsidRPr="004D2389">
        <w:rPr>
          <w:sz w:val="28"/>
          <w:szCs w:val="28"/>
        </w:rPr>
        <w:t xml:space="preserve"> волн</w:t>
      </w:r>
      <w:r w:rsidR="00681493">
        <w:rPr>
          <w:sz w:val="28"/>
          <w:szCs w:val="28"/>
        </w:rPr>
        <w:t>ы</w:t>
      </w:r>
      <w:r w:rsidR="00681493" w:rsidRPr="00907EC3">
        <w:rPr>
          <w:sz w:val="28"/>
          <w:szCs w:val="28"/>
        </w:rPr>
        <w:t xml:space="preserve"> [</w:t>
      </w:r>
      <w:proofErr w:type="spellStart"/>
      <w:r w:rsidR="00681493">
        <w:rPr>
          <w:sz w:val="28"/>
          <w:szCs w:val="28"/>
          <w:lang w:val="en-US"/>
        </w:rPr>
        <w:t>Rouzine</w:t>
      </w:r>
      <w:proofErr w:type="spellEnd"/>
      <w:r w:rsidR="00681493" w:rsidRPr="00907EC3">
        <w:rPr>
          <w:sz w:val="28"/>
          <w:szCs w:val="28"/>
        </w:rPr>
        <w:t>2020</w:t>
      </w:r>
      <w:r w:rsidR="00681493">
        <w:rPr>
          <w:sz w:val="28"/>
          <w:szCs w:val="28"/>
          <w:lang w:val="en-US"/>
        </w:rPr>
        <w:t>book</w:t>
      </w:r>
      <w:r w:rsidR="00681493" w:rsidRPr="00907EC3">
        <w:rPr>
          <w:sz w:val="28"/>
          <w:szCs w:val="28"/>
        </w:rPr>
        <w:t>]</w:t>
      </w:r>
      <w:r w:rsidRPr="004D2389">
        <w:rPr>
          <w:sz w:val="28"/>
          <w:szCs w:val="28"/>
        </w:rPr>
        <w:t xml:space="preserve">. Антигенный дрейф можно рассматривать как непрерывный процесс уклонения от </w:t>
      </w:r>
      <w:r w:rsidR="00681493">
        <w:rPr>
          <w:sz w:val="28"/>
          <w:szCs w:val="28"/>
        </w:rPr>
        <w:t xml:space="preserve">накопленного коллективного </w:t>
      </w:r>
      <w:r w:rsidRPr="004D2389">
        <w:rPr>
          <w:sz w:val="28"/>
          <w:szCs w:val="28"/>
        </w:rPr>
        <w:t>иммунитета, движущий бегущую волну инфекции через фенотипическое пространство.</w:t>
      </w:r>
    </w:p>
    <w:p w14:paraId="7BC9A628" w14:textId="2494C5CE" w:rsidR="002C5800" w:rsidRPr="004D2389" w:rsidRDefault="005B21FE" w:rsidP="00F964C4">
      <w:pPr>
        <w:pStyle w:val="ac"/>
        <w:spacing w:before="0" w:beforeAutospacing="0" w:afterLines="80" w:after="192" w:afterAutospacing="0"/>
        <w:ind w:firstLine="708"/>
        <w:jc w:val="both"/>
        <w:rPr>
          <w:sz w:val="28"/>
          <w:szCs w:val="28"/>
        </w:rPr>
      </w:pPr>
      <w:r w:rsidRPr="004D2389">
        <w:rPr>
          <w:sz w:val="28"/>
          <w:szCs w:val="28"/>
        </w:rPr>
        <w:t>Исторически большинство математических моделей рассматривали одномерный (1D) случай антигенного пространства, где эволюция сводится к движению патогена вдоль единственной оси фенотипа. Визуально такая динамика характеризуется компактным пиком инфицированных («головой» волны) и длинным шлейфом выздоровевших («хвостом»), представляющим иммунную память. Однако реальное антигенное пространство многомерно. Расширение модели до двумерного (2D) и более сложных топологических случаев сопряжено с серьезными теоретическими трудностями, главной из которых является нереалистичное латеральное (боковое) расширение инфекционного фронта, ведущее к пандемическому «взрыву» и разрушению структуры бегущей волны.</w:t>
      </w:r>
    </w:p>
    <w:p w14:paraId="7A753A03" w14:textId="77777777" w:rsidR="004D2389" w:rsidRPr="004D2389" w:rsidRDefault="004D2389" w:rsidP="00523A0D">
      <w:pPr>
        <w:pStyle w:val="ac"/>
        <w:spacing w:before="0" w:beforeAutospacing="0" w:afterLines="80" w:after="192" w:afterAutospacing="0"/>
        <w:jc w:val="both"/>
        <w:rPr>
          <w:sz w:val="28"/>
          <w:szCs w:val="28"/>
        </w:rPr>
      </w:pPr>
    </w:p>
    <w:p w14:paraId="22286C9F" w14:textId="77777777" w:rsidR="005B21FE" w:rsidRPr="004D2389" w:rsidRDefault="005B21FE" w:rsidP="00523A0D">
      <w:pPr>
        <w:pStyle w:val="ac"/>
        <w:spacing w:before="0" w:beforeAutospacing="0" w:afterLines="80" w:after="192" w:afterAutospacing="0"/>
        <w:jc w:val="both"/>
        <w:rPr>
          <w:b/>
          <w:bCs/>
          <w:sz w:val="28"/>
          <w:szCs w:val="28"/>
        </w:rPr>
      </w:pPr>
      <w:r w:rsidRPr="004D2389">
        <w:rPr>
          <w:b/>
          <w:bCs/>
          <w:sz w:val="28"/>
          <w:szCs w:val="28"/>
        </w:rPr>
        <w:t>2. Цель и задачи исследования</w:t>
      </w:r>
    </w:p>
    <w:p w14:paraId="03DBC3D7" w14:textId="77777777" w:rsidR="005B21FE" w:rsidRPr="004D2389" w:rsidRDefault="005B21FE" w:rsidP="00F964C4">
      <w:pPr>
        <w:pStyle w:val="ac"/>
        <w:spacing w:before="0" w:beforeAutospacing="0" w:afterLines="80" w:after="192" w:afterAutospacing="0"/>
        <w:ind w:firstLine="708"/>
        <w:jc w:val="both"/>
        <w:rPr>
          <w:sz w:val="28"/>
          <w:szCs w:val="28"/>
        </w:rPr>
      </w:pPr>
      <w:r w:rsidRPr="004D2389">
        <w:rPr>
          <w:sz w:val="28"/>
          <w:szCs w:val="28"/>
        </w:rPr>
        <w:t>Целью данной работы является исследование условий формирования, стабильности и спонтанной дивергенции эволюционных бегущих волн вирусной инфекции в антигенных пространствах различной топологии и размерности.</w:t>
      </w:r>
    </w:p>
    <w:p w14:paraId="20F4CBCD" w14:textId="77777777" w:rsidR="005B21FE" w:rsidRPr="004D2389" w:rsidRDefault="005B21FE" w:rsidP="00F964C4">
      <w:pPr>
        <w:pStyle w:val="ac"/>
        <w:spacing w:before="0" w:beforeAutospacing="0" w:afterLines="80" w:after="192" w:afterAutospacing="0"/>
        <w:ind w:firstLine="708"/>
        <w:jc w:val="both"/>
        <w:rPr>
          <w:sz w:val="28"/>
          <w:szCs w:val="28"/>
        </w:rPr>
      </w:pPr>
      <w:r w:rsidRPr="004D2389">
        <w:rPr>
          <w:sz w:val="28"/>
          <w:szCs w:val="28"/>
        </w:rPr>
        <w:t>Для достижения поставленной цели были сформулированы следующие задачи:</w:t>
      </w:r>
    </w:p>
    <w:p w14:paraId="6A3B2FE4" w14:textId="0C931E72" w:rsidR="005B21FE" w:rsidRPr="004D2389" w:rsidRDefault="005B21FE" w:rsidP="00834514">
      <w:pPr>
        <w:pStyle w:val="ac"/>
        <w:numPr>
          <w:ilvl w:val="0"/>
          <w:numId w:val="2"/>
        </w:numPr>
        <w:spacing w:before="0" w:beforeAutospacing="0" w:afterLines="80" w:after="192" w:afterAutospacing="0"/>
        <w:ind w:left="567"/>
        <w:jc w:val="both"/>
        <w:rPr>
          <w:sz w:val="28"/>
          <w:szCs w:val="28"/>
        </w:rPr>
      </w:pPr>
      <w:r w:rsidRPr="004D2389">
        <w:rPr>
          <w:sz w:val="28"/>
          <w:szCs w:val="28"/>
        </w:rPr>
        <w:t xml:space="preserve">Формализовать и </w:t>
      </w:r>
      <w:proofErr w:type="spellStart"/>
      <w:r w:rsidRPr="004D2389">
        <w:rPr>
          <w:sz w:val="28"/>
          <w:szCs w:val="28"/>
        </w:rPr>
        <w:t>программно</w:t>
      </w:r>
      <w:proofErr w:type="spellEnd"/>
      <w:r w:rsidRPr="004D2389">
        <w:rPr>
          <w:sz w:val="28"/>
          <w:szCs w:val="28"/>
        </w:rPr>
        <w:t xml:space="preserve"> реализовать математическую модель </w:t>
      </w:r>
      <w:r w:rsidR="00681493">
        <w:rPr>
          <w:sz w:val="28"/>
          <w:szCs w:val="28"/>
        </w:rPr>
        <w:t xml:space="preserve">стохастической </w:t>
      </w:r>
      <w:r w:rsidRPr="004D2389">
        <w:rPr>
          <w:sz w:val="28"/>
          <w:szCs w:val="28"/>
        </w:rPr>
        <w:t xml:space="preserve">эволюции вируса на основе </w:t>
      </w:r>
      <w:r w:rsidR="00F16365" w:rsidRPr="004D2389">
        <w:rPr>
          <w:sz w:val="28"/>
          <w:szCs w:val="28"/>
        </w:rPr>
        <w:t xml:space="preserve">модели </w:t>
      </w:r>
      <w:r w:rsidR="00F16365" w:rsidRPr="004D2389">
        <w:rPr>
          <w:sz w:val="28"/>
          <w:szCs w:val="28"/>
          <w:lang w:val="en-US"/>
        </w:rPr>
        <w:t>RR</w:t>
      </w:r>
      <w:r w:rsidR="00F16365" w:rsidRPr="004D2389">
        <w:rPr>
          <w:sz w:val="28"/>
          <w:szCs w:val="28"/>
        </w:rPr>
        <w:t xml:space="preserve"> (</w:t>
      </w:r>
      <w:proofErr w:type="spellStart"/>
      <w:r w:rsidR="00F16365" w:rsidRPr="004D2389">
        <w:rPr>
          <w:sz w:val="28"/>
          <w:szCs w:val="28"/>
          <w:lang w:val="en-US"/>
        </w:rPr>
        <w:t>Rouzine</w:t>
      </w:r>
      <w:proofErr w:type="spellEnd"/>
      <w:r w:rsidR="003318E6" w:rsidRPr="004D2389">
        <w:rPr>
          <w:sz w:val="28"/>
          <w:szCs w:val="28"/>
        </w:rPr>
        <w:t xml:space="preserve"> - </w:t>
      </w:r>
      <w:proofErr w:type="spellStart"/>
      <w:r w:rsidR="00F16365" w:rsidRPr="004D2389">
        <w:rPr>
          <w:sz w:val="28"/>
          <w:szCs w:val="28"/>
          <w:lang w:val="en-US"/>
        </w:rPr>
        <w:t>Rozhnova</w:t>
      </w:r>
      <w:proofErr w:type="spellEnd"/>
      <w:r w:rsidR="00F16365" w:rsidRPr="004D2389">
        <w:rPr>
          <w:sz w:val="28"/>
          <w:szCs w:val="28"/>
        </w:rPr>
        <w:t>)</w:t>
      </w:r>
      <w:r w:rsidRPr="004D2389">
        <w:rPr>
          <w:sz w:val="28"/>
          <w:szCs w:val="28"/>
        </w:rPr>
        <w:t xml:space="preserve"> в фенотипическом пространстве.</w:t>
      </w:r>
    </w:p>
    <w:p w14:paraId="7BA93569" w14:textId="77777777" w:rsidR="005B21FE" w:rsidRPr="004D2389" w:rsidRDefault="005B21FE" w:rsidP="00834514">
      <w:pPr>
        <w:pStyle w:val="ac"/>
        <w:numPr>
          <w:ilvl w:val="0"/>
          <w:numId w:val="2"/>
        </w:numPr>
        <w:spacing w:before="0" w:beforeAutospacing="0" w:afterLines="80" w:after="192" w:afterAutospacing="0"/>
        <w:ind w:left="567"/>
        <w:jc w:val="both"/>
        <w:rPr>
          <w:sz w:val="28"/>
          <w:szCs w:val="28"/>
        </w:rPr>
      </w:pPr>
      <w:r w:rsidRPr="004D2389">
        <w:rPr>
          <w:sz w:val="28"/>
          <w:szCs w:val="28"/>
        </w:rPr>
        <w:lastRenderedPageBreak/>
        <w:t>Провести моделирование эволюционной динамики в классическом одномерном (1D) пространстве штаммов.</w:t>
      </w:r>
    </w:p>
    <w:p w14:paraId="2572F974" w14:textId="3B49BA8E" w:rsidR="005B21FE" w:rsidRPr="004D2389" w:rsidRDefault="005B21FE" w:rsidP="00834514">
      <w:pPr>
        <w:pStyle w:val="ac"/>
        <w:numPr>
          <w:ilvl w:val="0"/>
          <w:numId w:val="2"/>
        </w:numPr>
        <w:spacing w:before="0" w:beforeAutospacing="0" w:afterLines="80" w:after="192" w:afterAutospacing="0"/>
        <w:ind w:left="567"/>
        <w:jc w:val="both"/>
        <w:rPr>
          <w:sz w:val="28"/>
          <w:szCs w:val="28"/>
        </w:rPr>
      </w:pPr>
      <w:r w:rsidRPr="004D2389">
        <w:rPr>
          <w:sz w:val="28"/>
          <w:szCs w:val="28"/>
        </w:rPr>
        <w:t>Исследовать поведение системы в квази</w:t>
      </w:r>
      <w:r w:rsidR="003318E6" w:rsidRPr="004D2389">
        <w:rPr>
          <w:sz w:val="28"/>
          <w:szCs w:val="28"/>
        </w:rPr>
        <w:t>-</w:t>
      </w:r>
      <w:r w:rsidRPr="004D2389">
        <w:rPr>
          <w:sz w:val="28"/>
          <w:szCs w:val="28"/>
        </w:rPr>
        <w:t xml:space="preserve">одномерном случае с </w:t>
      </w:r>
      <w:r w:rsidR="00681493">
        <w:rPr>
          <w:sz w:val="28"/>
          <w:szCs w:val="28"/>
        </w:rPr>
        <w:t xml:space="preserve">нейтральной </w:t>
      </w:r>
      <w:r w:rsidRPr="004D2389">
        <w:rPr>
          <w:sz w:val="28"/>
          <w:szCs w:val="28"/>
        </w:rPr>
        <w:t xml:space="preserve">латеральной </w:t>
      </w:r>
      <w:r w:rsidR="00681493">
        <w:rPr>
          <w:sz w:val="28"/>
          <w:szCs w:val="28"/>
        </w:rPr>
        <w:t>координатой.</w:t>
      </w:r>
    </w:p>
    <w:p w14:paraId="46D897CE" w14:textId="48731036" w:rsidR="005B21FE" w:rsidRPr="004D2389" w:rsidRDefault="005B21FE" w:rsidP="00834514">
      <w:pPr>
        <w:pStyle w:val="ac"/>
        <w:numPr>
          <w:ilvl w:val="0"/>
          <w:numId w:val="2"/>
        </w:numPr>
        <w:spacing w:before="0" w:beforeAutospacing="0" w:afterLines="80" w:after="192" w:afterAutospacing="0"/>
        <w:ind w:left="567"/>
        <w:jc w:val="both"/>
        <w:rPr>
          <w:sz w:val="28"/>
          <w:szCs w:val="28"/>
        </w:rPr>
      </w:pPr>
      <w:r w:rsidRPr="004D2389">
        <w:rPr>
          <w:sz w:val="28"/>
          <w:szCs w:val="28"/>
        </w:rPr>
        <w:t>Реализовать двумерную (2D) модель и изучить влияние анизотропии кросс</w:t>
      </w:r>
      <w:r w:rsidR="003318E6" w:rsidRPr="004D2389">
        <w:rPr>
          <w:sz w:val="28"/>
          <w:szCs w:val="28"/>
        </w:rPr>
        <w:t>-</w:t>
      </w:r>
      <w:r w:rsidRPr="004D2389">
        <w:rPr>
          <w:sz w:val="28"/>
          <w:szCs w:val="28"/>
        </w:rPr>
        <w:t>иммунитета и асимметрии начальных условий на стабилизацию инфекционного фронта.</w:t>
      </w:r>
    </w:p>
    <w:p w14:paraId="7E448A4E" w14:textId="7BBB0FDA" w:rsidR="005B21FE" w:rsidRPr="004D2389" w:rsidRDefault="005B21FE" w:rsidP="00834514">
      <w:pPr>
        <w:pStyle w:val="ac"/>
        <w:numPr>
          <w:ilvl w:val="0"/>
          <w:numId w:val="2"/>
        </w:numPr>
        <w:spacing w:before="0" w:beforeAutospacing="0" w:afterLines="80" w:after="192" w:afterAutospacing="0"/>
        <w:ind w:left="567"/>
        <w:jc w:val="both"/>
        <w:rPr>
          <w:sz w:val="28"/>
          <w:szCs w:val="28"/>
        </w:rPr>
      </w:pPr>
      <w:r w:rsidRPr="004D2389">
        <w:rPr>
          <w:sz w:val="28"/>
          <w:szCs w:val="28"/>
        </w:rPr>
        <w:t>Разработать</w:t>
      </w:r>
      <w:r w:rsidR="00CE0F27" w:rsidRPr="004D2389">
        <w:rPr>
          <w:sz w:val="28"/>
          <w:szCs w:val="28"/>
        </w:rPr>
        <w:t xml:space="preserve"> </w:t>
      </w:r>
      <w:r w:rsidR="00681493">
        <w:rPr>
          <w:sz w:val="28"/>
          <w:szCs w:val="28"/>
        </w:rPr>
        <w:t xml:space="preserve">модель </w:t>
      </w:r>
      <w:r w:rsidR="00CE0F27" w:rsidRPr="004D2389">
        <w:rPr>
          <w:sz w:val="28"/>
          <w:szCs w:val="28"/>
        </w:rPr>
        <w:t>и предсказать</w:t>
      </w:r>
      <w:r w:rsidRPr="004D2389">
        <w:rPr>
          <w:sz w:val="28"/>
          <w:szCs w:val="28"/>
        </w:rPr>
        <w:t xml:space="preserve"> эволюци</w:t>
      </w:r>
      <w:r w:rsidR="00CE0F27" w:rsidRPr="004D2389">
        <w:rPr>
          <w:sz w:val="28"/>
          <w:szCs w:val="28"/>
        </w:rPr>
        <w:t>ю</w:t>
      </w:r>
      <w:r w:rsidRPr="004D2389">
        <w:rPr>
          <w:sz w:val="28"/>
          <w:szCs w:val="28"/>
        </w:rPr>
        <w:t xml:space="preserve"> вируса на древовидном графе.</w:t>
      </w:r>
    </w:p>
    <w:p w14:paraId="52F21210" w14:textId="3382685E" w:rsidR="009750D6" w:rsidRPr="004D2389" w:rsidRDefault="009750D6" w:rsidP="00523A0D">
      <w:pPr>
        <w:pStyle w:val="ac"/>
        <w:spacing w:before="0" w:beforeAutospacing="0" w:afterLines="80" w:after="192" w:afterAutospacing="0"/>
        <w:jc w:val="both"/>
        <w:rPr>
          <w:sz w:val="28"/>
          <w:szCs w:val="28"/>
        </w:rPr>
      </w:pPr>
    </w:p>
    <w:p w14:paraId="2BABE12E" w14:textId="77777777" w:rsidR="009750D6" w:rsidRPr="004D2389" w:rsidRDefault="009750D6" w:rsidP="00523A0D">
      <w:pPr>
        <w:pStyle w:val="ac"/>
        <w:spacing w:before="0" w:beforeAutospacing="0" w:afterLines="80" w:after="192" w:afterAutospacing="0"/>
        <w:jc w:val="both"/>
        <w:rPr>
          <w:b/>
          <w:bCs/>
          <w:sz w:val="28"/>
          <w:szCs w:val="28"/>
        </w:rPr>
      </w:pPr>
      <w:r w:rsidRPr="004D2389">
        <w:rPr>
          <w:b/>
          <w:bCs/>
          <w:sz w:val="28"/>
          <w:szCs w:val="28"/>
        </w:rPr>
        <w:t>3. Теоретические основы эволюционной динамики штаммов</w:t>
      </w:r>
    </w:p>
    <w:p w14:paraId="7BEA74BA" w14:textId="77777777" w:rsidR="009750D6" w:rsidRPr="004D2389" w:rsidRDefault="009750D6" w:rsidP="00523A0D">
      <w:pPr>
        <w:pStyle w:val="ac"/>
        <w:spacing w:before="0" w:beforeAutospacing="0" w:afterLines="80" w:after="192" w:afterAutospacing="0"/>
        <w:jc w:val="both"/>
        <w:rPr>
          <w:b/>
          <w:bCs/>
          <w:sz w:val="28"/>
          <w:szCs w:val="28"/>
        </w:rPr>
      </w:pPr>
      <w:r w:rsidRPr="004D2389">
        <w:rPr>
          <w:b/>
          <w:bCs/>
          <w:sz w:val="28"/>
          <w:szCs w:val="28"/>
        </w:rPr>
        <w:t>3.1. Концепция фенотипического (антигенного) пространства</w:t>
      </w:r>
    </w:p>
    <w:p w14:paraId="0C0562A1" w14:textId="111B654D" w:rsidR="00CE0F27" w:rsidRPr="004D2389" w:rsidRDefault="009750D6" w:rsidP="00F964C4">
      <w:pPr>
        <w:pStyle w:val="ac"/>
        <w:spacing w:before="0" w:beforeAutospacing="0" w:afterLines="80" w:after="192" w:afterAutospacing="0"/>
        <w:ind w:firstLine="708"/>
        <w:jc w:val="both"/>
        <w:rPr>
          <w:sz w:val="28"/>
          <w:szCs w:val="28"/>
        </w:rPr>
      </w:pPr>
      <w:r w:rsidRPr="004D2389">
        <w:rPr>
          <w:sz w:val="28"/>
          <w:szCs w:val="28"/>
        </w:rPr>
        <w:t>В основе математического описания эволюции патогенов</w:t>
      </w:r>
      <w:r w:rsidR="00C92885">
        <w:rPr>
          <w:sz w:val="28"/>
          <w:szCs w:val="28"/>
        </w:rPr>
        <w:t xml:space="preserve"> в присутствии иммунного отклика (в данном случае, антител)</w:t>
      </w:r>
      <w:r w:rsidRPr="004D2389">
        <w:rPr>
          <w:sz w:val="28"/>
          <w:szCs w:val="28"/>
        </w:rPr>
        <w:t xml:space="preserve"> лежит концепция антигенного пространства. В отличие от генотипического пространства, где координатами служат конкретные нуклеотидные последовательности, фенотипическое пространство отражает измеримые антигенные свойства вируса, определяющие его способность распознаваться иммунной системой хозяина. Каждому уникальному антигенному варианту (штамму) вируса ставится в соответствие вектор координат </w:t>
      </w:r>
      <m:oMath>
        <m:r>
          <m:rPr>
            <m:sty m:val="bi"/>
          </m:rPr>
          <w:rPr>
            <w:rFonts w:ascii="Cambria Math" w:hAnsi="Cambria Math"/>
            <w:sz w:val="28"/>
            <w:szCs w:val="28"/>
          </w:rPr>
          <m:t>x</m:t>
        </m:r>
      </m:oMath>
      <w:r w:rsidRPr="004D2389">
        <w:rPr>
          <w:sz w:val="28"/>
          <w:szCs w:val="28"/>
        </w:rPr>
        <w:t xml:space="preserve"> в многомерном пространстве. Расстояние между двумя точками в этом пространстве </w:t>
      </w:r>
      <w:r w:rsidR="00C92885">
        <w:rPr>
          <w:sz w:val="28"/>
          <w:szCs w:val="28"/>
        </w:rPr>
        <w:t>определяет</w:t>
      </w:r>
      <w:r w:rsidR="00C92885" w:rsidRPr="004D2389">
        <w:rPr>
          <w:sz w:val="28"/>
          <w:szCs w:val="28"/>
        </w:rPr>
        <w:t xml:space="preserve"> степен</w:t>
      </w:r>
      <w:r w:rsidR="00C92885">
        <w:rPr>
          <w:sz w:val="28"/>
          <w:szCs w:val="28"/>
        </w:rPr>
        <w:t>ь</w:t>
      </w:r>
      <w:r w:rsidR="00C92885" w:rsidRPr="004D2389">
        <w:rPr>
          <w:sz w:val="28"/>
          <w:szCs w:val="28"/>
        </w:rPr>
        <w:t xml:space="preserve"> </w:t>
      </w:r>
      <w:r w:rsidRPr="004D2389">
        <w:rPr>
          <w:sz w:val="28"/>
          <w:szCs w:val="28"/>
        </w:rPr>
        <w:t>падения перекрестного иммунитета между соответствующими штаммами</w:t>
      </w:r>
      <w:r w:rsidR="00C92885">
        <w:rPr>
          <w:sz w:val="28"/>
          <w:szCs w:val="28"/>
        </w:rPr>
        <w:t>; как именно, определяется из данных экспериментов и наблюдений</w:t>
      </w:r>
      <w:r w:rsidR="00F626C3">
        <w:rPr>
          <w:sz w:val="28"/>
          <w:szCs w:val="28"/>
        </w:rPr>
        <w:t xml:space="preserve"> </w:t>
      </w:r>
      <w:r w:rsidR="00F626C3" w:rsidRPr="00907EC3">
        <w:rPr>
          <w:sz w:val="28"/>
          <w:szCs w:val="28"/>
        </w:rPr>
        <w:t>[</w:t>
      </w:r>
      <w:r w:rsidR="00F626C3">
        <w:rPr>
          <w:sz w:val="28"/>
          <w:szCs w:val="28"/>
          <w:lang w:val="en-US"/>
        </w:rPr>
        <w:t>RR</w:t>
      </w:r>
      <w:r w:rsidR="00F626C3" w:rsidRPr="00907EC3">
        <w:rPr>
          <w:sz w:val="28"/>
          <w:szCs w:val="28"/>
        </w:rPr>
        <w:t>]</w:t>
      </w:r>
      <w:r w:rsidR="00C92885">
        <w:rPr>
          <w:sz w:val="28"/>
          <w:szCs w:val="28"/>
        </w:rPr>
        <w:t>.</w:t>
      </w:r>
    </w:p>
    <w:p w14:paraId="6A1511BD" w14:textId="219FC84B" w:rsidR="009750D6" w:rsidRDefault="009750D6" w:rsidP="00F964C4">
      <w:pPr>
        <w:pStyle w:val="ac"/>
        <w:spacing w:before="0" w:beforeAutospacing="0" w:afterLines="80" w:after="192" w:afterAutospacing="0"/>
        <w:ind w:firstLine="708"/>
        <w:jc w:val="both"/>
        <w:rPr>
          <w:sz w:val="28"/>
          <w:szCs w:val="28"/>
        </w:rPr>
      </w:pPr>
      <w:r w:rsidRPr="004D2389">
        <w:rPr>
          <w:sz w:val="28"/>
          <w:szCs w:val="28"/>
        </w:rPr>
        <w:t xml:space="preserve">В рамках используемой базовой модели предполагается, что эволюция вируса происходит на дискретной решетке (сетке) антигенных вариантов. Динамика инфекции описывается </w:t>
      </w:r>
      <w:r w:rsidR="0023785C" w:rsidRPr="004D2389">
        <w:rPr>
          <w:sz w:val="28"/>
          <w:szCs w:val="28"/>
        </w:rPr>
        <w:t>адаптацией стандартной</w:t>
      </w:r>
      <w:r w:rsidR="00F626C3">
        <w:rPr>
          <w:sz w:val="28"/>
          <w:szCs w:val="28"/>
        </w:rPr>
        <w:t xml:space="preserve"> </w:t>
      </w:r>
      <w:r w:rsidRPr="004D2389">
        <w:rPr>
          <w:sz w:val="28"/>
          <w:szCs w:val="28"/>
        </w:rPr>
        <w:t>эпидемиологической модели</w:t>
      </w:r>
      <w:r w:rsidR="00F626C3">
        <w:rPr>
          <w:sz w:val="28"/>
          <w:szCs w:val="28"/>
        </w:rPr>
        <w:t xml:space="preserve"> </w:t>
      </w:r>
      <w:r w:rsidR="00907EC3">
        <w:rPr>
          <w:sz w:val="28"/>
          <w:szCs w:val="28"/>
        </w:rPr>
        <w:t>«</w:t>
      </w:r>
      <w:r w:rsidR="00F626C3">
        <w:rPr>
          <w:sz w:val="28"/>
          <w:szCs w:val="28"/>
        </w:rPr>
        <w:t>выздоровевши-зараженные</w:t>
      </w:r>
      <w:r w:rsidR="00907EC3">
        <w:rPr>
          <w:sz w:val="28"/>
          <w:szCs w:val="28"/>
        </w:rPr>
        <w:t>»</w:t>
      </w:r>
      <w:r w:rsidRPr="004D2389">
        <w:rPr>
          <w:sz w:val="28"/>
          <w:szCs w:val="28"/>
        </w:rPr>
        <w:t xml:space="preserve"> к распределенному пространству штаммов</w:t>
      </w:r>
      <w:r w:rsidR="00F626C3">
        <w:rPr>
          <w:sz w:val="28"/>
          <w:szCs w:val="28"/>
        </w:rPr>
        <w:t xml:space="preserve"> </w:t>
      </w:r>
      <w:r w:rsidR="00F626C3" w:rsidRPr="00F22641">
        <w:rPr>
          <w:sz w:val="28"/>
          <w:szCs w:val="28"/>
        </w:rPr>
        <w:t>[</w:t>
      </w:r>
      <w:r w:rsidR="00F626C3">
        <w:rPr>
          <w:sz w:val="28"/>
          <w:szCs w:val="28"/>
          <w:lang w:val="en-US"/>
        </w:rPr>
        <w:t>RR</w:t>
      </w:r>
      <w:r w:rsidR="00F626C3" w:rsidRPr="00F22641">
        <w:rPr>
          <w:sz w:val="28"/>
          <w:szCs w:val="28"/>
        </w:rPr>
        <w:t>]</w:t>
      </w:r>
      <w:r w:rsidRPr="004D2389">
        <w:rPr>
          <w:sz w:val="28"/>
          <w:szCs w:val="28"/>
        </w:rPr>
        <w:t>.</w:t>
      </w:r>
    </w:p>
    <w:p w14:paraId="7AF81F44" w14:textId="77777777" w:rsidR="00F964C4" w:rsidRPr="004D2389" w:rsidRDefault="00F964C4" w:rsidP="00F964C4">
      <w:pPr>
        <w:pStyle w:val="ac"/>
        <w:spacing w:before="0" w:beforeAutospacing="0" w:afterLines="80" w:after="192" w:afterAutospacing="0"/>
        <w:ind w:firstLine="708"/>
        <w:jc w:val="both"/>
        <w:rPr>
          <w:sz w:val="28"/>
          <w:szCs w:val="28"/>
        </w:rPr>
      </w:pPr>
    </w:p>
    <w:p w14:paraId="59AA2B30" w14:textId="5BBC3E85" w:rsidR="00367A99" w:rsidRPr="004D2389" w:rsidRDefault="00367A99" w:rsidP="00301188">
      <w:pPr>
        <w:pStyle w:val="ac"/>
        <w:spacing w:before="0" w:beforeAutospacing="0" w:afterLines="80" w:after="192" w:afterAutospacing="0"/>
        <w:jc w:val="both"/>
        <w:rPr>
          <w:b/>
          <w:bCs/>
          <w:sz w:val="28"/>
          <w:szCs w:val="28"/>
        </w:rPr>
      </w:pPr>
      <w:r w:rsidRPr="004D2389">
        <w:rPr>
          <w:b/>
          <w:bCs/>
          <w:sz w:val="28"/>
          <w:szCs w:val="28"/>
        </w:rPr>
        <w:t>3.2. Переменные состояния и закон сохранения</w:t>
      </w:r>
    </w:p>
    <w:p w14:paraId="12C88030" w14:textId="688301E1" w:rsidR="00367A99" w:rsidRPr="004D2389" w:rsidRDefault="00367A99" w:rsidP="00F964C4">
      <w:pPr>
        <w:pStyle w:val="ac"/>
        <w:spacing w:before="0" w:beforeAutospacing="0" w:afterLines="80" w:after="192" w:afterAutospacing="0"/>
        <w:ind w:firstLine="708"/>
        <w:jc w:val="both"/>
        <w:rPr>
          <w:sz w:val="28"/>
          <w:szCs w:val="28"/>
        </w:rPr>
      </w:pPr>
      <w:r w:rsidRPr="004D2389">
        <w:rPr>
          <w:sz w:val="28"/>
          <w:szCs w:val="28"/>
        </w:rPr>
        <w:t xml:space="preserve">Состояние системы в любой момент времени </w:t>
      </w:r>
      <m:oMath>
        <m:r>
          <w:rPr>
            <w:rFonts w:ascii="Cambria Math" w:hAnsi="Cambria Math"/>
            <w:sz w:val="28"/>
            <w:szCs w:val="28"/>
          </w:rPr>
          <m:t>t</m:t>
        </m:r>
      </m:oMath>
      <w:r w:rsidRPr="004D2389">
        <w:rPr>
          <w:sz w:val="28"/>
          <w:szCs w:val="28"/>
        </w:rPr>
        <w:t xml:space="preserve"> описывается двумя пространственно</w:t>
      </w:r>
      <w:r w:rsidR="003318E6" w:rsidRPr="004D2389">
        <w:rPr>
          <w:sz w:val="28"/>
          <w:szCs w:val="28"/>
        </w:rPr>
        <w:t xml:space="preserve"> - </w:t>
      </w:r>
      <w:r w:rsidRPr="004D2389">
        <w:rPr>
          <w:sz w:val="28"/>
          <w:szCs w:val="28"/>
        </w:rPr>
        <w:t>распределенными функциями плотности:</w:t>
      </w:r>
    </w:p>
    <w:p w14:paraId="30EA5C86" w14:textId="1F1FFCCC" w:rsidR="00367A99" w:rsidRPr="004D2389" w:rsidRDefault="00F626C3" w:rsidP="00834514">
      <w:pPr>
        <w:pStyle w:val="ac"/>
        <w:numPr>
          <w:ilvl w:val="0"/>
          <w:numId w:val="3"/>
        </w:numPr>
        <w:spacing w:before="0" w:beforeAutospacing="0" w:afterLines="80" w:after="192" w:afterAutospacing="0"/>
        <w:ind w:left="567"/>
        <w:jc w:val="both"/>
        <w:rPr>
          <w:sz w:val="28"/>
          <w:szCs w:val="28"/>
        </w:rPr>
      </w:pPr>
      <m:oMath>
        <m:r>
          <w:rPr>
            <w:rFonts w:ascii="Cambria Math" w:hAnsi="Cambria Math"/>
            <w:sz w:val="28"/>
            <w:szCs w:val="28"/>
          </w:rPr>
          <m:t>i(</m:t>
        </m:r>
        <m:r>
          <m:rPr>
            <m:sty m:val="bi"/>
          </m:rPr>
          <w:rPr>
            <w:rFonts w:ascii="Cambria Math" w:hAnsi="Cambria Math"/>
            <w:sz w:val="28"/>
            <w:szCs w:val="28"/>
          </w:rPr>
          <m:t>x</m:t>
        </m:r>
        <m:r>
          <w:rPr>
            <w:rFonts w:ascii="Cambria Math" w:hAnsi="Cambria Math"/>
            <w:sz w:val="28"/>
            <w:szCs w:val="28"/>
          </w:rPr>
          <m:t xml:space="preserve">, t) </m:t>
        </m:r>
      </m:oMath>
      <w:r w:rsidR="00367A99" w:rsidRPr="004D2389">
        <w:rPr>
          <w:sz w:val="28"/>
          <w:szCs w:val="28"/>
        </w:rPr>
        <w:t>— доля (плотность) популяции, инфицированная в данный момент штаммом с координатой x;</w:t>
      </w:r>
    </w:p>
    <w:p w14:paraId="29EC452A" w14:textId="04219853" w:rsidR="00367A99" w:rsidRPr="004D2389" w:rsidRDefault="00B1629D" w:rsidP="00834514">
      <w:pPr>
        <w:pStyle w:val="ac"/>
        <w:numPr>
          <w:ilvl w:val="0"/>
          <w:numId w:val="3"/>
        </w:numPr>
        <w:spacing w:before="0" w:beforeAutospacing="0" w:afterLines="80" w:after="192" w:afterAutospacing="0"/>
        <w:ind w:left="567"/>
        <w:jc w:val="both"/>
        <w:rPr>
          <w:sz w:val="28"/>
          <w:szCs w:val="28"/>
        </w:rPr>
      </w:pPr>
      <m:oMath>
        <m:r>
          <w:rPr>
            <w:rFonts w:ascii="Cambria Math" w:hAnsi="Cambria Math"/>
            <w:sz w:val="28"/>
            <w:szCs w:val="28"/>
          </w:rPr>
          <m:t>r(</m:t>
        </m:r>
        <m:r>
          <m:rPr>
            <m:sty m:val="bi"/>
          </m:rPr>
          <w:rPr>
            <w:rFonts w:ascii="Cambria Math" w:hAnsi="Cambria Math"/>
            <w:sz w:val="28"/>
            <w:szCs w:val="28"/>
          </w:rPr>
          <m:t>x</m:t>
        </m:r>
        <m:r>
          <w:rPr>
            <w:rFonts w:ascii="Cambria Math" w:hAnsi="Cambria Math"/>
            <w:sz w:val="28"/>
            <w:szCs w:val="28"/>
          </w:rPr>
          <m:t>, t)</m:t>
        </m:r>
      </m:oMath>
      <w:r w:rsidR="00367A99" w:rsidRPr="004D2389">
        <w:rPr>
          <w:sz w:val="28"/>
          <w:szCs w:val="28"/>
        </w:rPr>
        <w:t xml:space="preserve"> — доля (плотность) популяции, чьей последней перенесенной инфекцией был штамм x, после чего они выздоровели и приобрели специфический иммунитет.</w:t>
      </w:r>
    </w:p>
    <w:p w14:paraId="682636D8" w14:textId="7B5E98D8" w:rsidR="00367A99" w:rsidRPr="004D2389" w:rsidRDefault="00367A99" w:rsidP="00F964C4">
      <w:pPr>
        <w:pStyle w:val="ac"/>
        <w:spacing w:before="0" w:beforeAutospacing="0" w:afterLines="80" w:after="192" w:afterAutospacing="0"/>
        <w:ind w:firstLine="708"/>
        <w:jc w:val="both"/>
        <w:rPr>
          <w:sz w:val="28"/>
          <w:szCs w:val="28"/>
        </w:rPr>
      </w:pPr>
      <w:r w:rsidRPr="004D2389">
        <w:rPr>
          <w:sz w:val="28"/>
          <w:szCs w:val="28"/>
        </w:rPr>
        <w:lastRenderedPageBreak/>
        <w:t xml:space="preserve">Время в модели измеряется в единицах </w:t>
      </w:r>
      <w:r w:rsidR="007408E6">
        <w:rPr>
          <w:sz w:val="28"/>
          <w:szCs w:val="28"/>
        </w:rPr>
        <w:t>цикла</w:t>
      </w:r>
      <w:r w:rsidR="007408E6" w:rsidRPr="004D2389">
        <w:rPr>
          <w:sz w:val="28"/>
          <w:szCs w:val="28"/>
        </w:rPr>
        <w:t xml:space="preserve"> </w:t>
      </w:r>
      <w:r w:rsidR="007408E6">
        <w:rPr>
          <w:sz w:val="28"/>
          <w:szCs w:val="28"/>
        </w:rPr>
        <w:t xml:space="preserve">передачи вируса (или </w:t>
      </w:r>
      <w:r w:rsidRPr="004D2389">
        <w:rPr>
          <w:sz w:val="28"/>
          <w:szCs w:val="28"/>
        </w:rPr>
        <w:t>инфекционного периода</w:t>
      </w:r>
      <w:r w:rsidR="007408E6">
        <w:rPr>
          <w:sz w:val="28"/>
          <w:szCs w:val="28"/>
        </w:rPr>
        <w:t>, так как оба обычно близки),</w:t>
      </w:r>
      <w:r w:rsidRPr="004D2389">
        <w:rPr>
          <w:sz w:val="28"/>
          <w:szCs w:val="28"/>
        </w:rPr>
        <w:t xml:space="preserve"> </w:t>
      </w:r>
      <m:oMath>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rec</m:t>
            </m:r>
          </m:sub>
        </m:sSub>
      </m:oMath>
      <w:r w:rsidRPr="004D2389">
        <w:rPr>
          <w:sz w:val="28"/>
          <w:szCs w:val="28"/>
        </w:rPr>
        <w:t xml:space="preserve">. Таким образом, скорость выздоровления нормируется к единице. Базовое репродуктивное число </w:t>
      </w:r>
      <m:oMath>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rPr>
              <m:t>0</m:t>
            </m:r>
          </m:sub>
        </m:sSub>
      </m:oMath>
      <w:r w:rsidRPr="004D2389">
        <w:rPr>
          <w:sz w:val="28"/>
          <w:szCs w:val="28"/>
        </w:rPr>
        <w:t xml:space="preserve"> определяет среднее количество вторичных заражений, вызываемых одним инфицированным индивидом в полностью восприимчивой популяции</w:t>
      </w:r>
      <w:r w:rsidR="007408E6">
        <w:rPr>
          <w:sz w:val="28"/>
          <w:szCs w:val="28"/>
        </w:rPr>
        <w:t xml:space="preserve"> без иммунитета</w:t>
      </w:r>
      <w:r w:rsidRPr="004D2389">
        <w:rPr>
          <w:sz w:val="28"/>
          <w:szCs w:val="28"/>
        </w:rPr>
        <w:t>.</w:t>
      </w:r>
    </w:p>
    <w:p w14:paraId="1D12ED77" w14:textId="181DA622" w:rsidR="00367A99" w:rsidRPr="004D2389" w:rsidRDefault="00367A99" w:rsidP="00F964C4">
      <w:pPr>
        <w:pStyle w:val="ac"/>
        <w:spacing w:before="0" w:beforeAutospacing="0" w:afterLines="80" w:after="192" w:afterAutospacing="0"/>
        <w:ind w:firstLine="708"/>
        <w:jc w:val="both"/>
        <w:rPr>
          <w:sz w:val="28"/>
          <w:szCs w:val="28"/>
        </w:rPr>
      </w:pPr>
      <w:r w:rsidRPr="004D2389">
        <w:rPr>
          <w:sz w:val="28"/>
          <w:szCs w:val="28"/>
        </w:rPr>
        <w:t>Предполагается, что демографическими изменениями на масштабе эпидемической волны можно пренебречь, и каждый индивид защищен иммунитетом только от своего последнего перенесенного штамма. Это выражается условием нормировки:</w:t>
      </w:r>
    </w:p>
    <w:p w14:paraId="72E9A0C5" w14:textId="0D17C661" w:rsidR="00367A99" w:rsidRPr="00F964C4" w:rsidRDefault="00000000" w:rsidP="00F964C4">
      <w:pPr>
        <w:pStyle w:val="ac"/>
        <w:spacing w:before="0" w:beforeAutospacing="0" w:afterLines="80" w:after="192" w:afterAutospacing="0"/>
        <w:ind w:firstLine="708"/>
        <w:jc w:val="both"/>
        <w:rPr>
          <w:sz w:val="28"/>
          <w:szCs w:val="28"/>
        </w:rPr>
      </w:pPr>
      <m:oMathPara>
        <m:oMath>
          <m:nary>
            <m:naryPr>
              <m:chr m:val="∑"/>
              <m:supHide m:val="1"/>
              <m:ctrlPr>
                <w:rPr>
                  <w:rFonts w:ascii="Cambria Math" w:hAnsi="Cambria Math"/>
                  <w:sz w:val="28"/>
                  <w:szCs w:val="28"/>
                </w:rPr>
              </m:ctrlPr>
            </m:naryPr>
            <m:sub>
              <m:r>
                <w:rPr>
                  <w:rFonts w:ascii="Cambria Math" w:hAnsi="Cambria Math"/>
                  <w:sz w:val="28"/>
                  <w:szCs w:val="28"/>
                </w:rPr>
                <m:t>x</m:t>
              </m:r>
            </m:sub>
            <m:sup/>
            <m:e>
              <m:d>
                <m:dPr>
                  <m:begChr m:val="["/>
                  <m:endChr m:val="]"/>
                  <m:ctrlPr>
                    <w:rPr>
                      <w:rFonts w:ascii="Cambria Math" w:hAnsi="Cambria Math"/>
                      <w:sz w:val="28"/>
                      <w:szCs w:val="28"/>
                    </w:rPr>
                  </m:ctrlPr>
                </m:dPr>
                <m:e>
                  <m:r>
                    <w:rPr>
                      <w:rFonts w:ascii="Cambria Math" w:hAnsi="Cambria Math"/>
                      <w:sz w:val="28"/>
                      <w:szCs w:val="28"/>
                    </w:rPr>
                    <m:t>i</m:t>
                  </m:r>
                  <m:d>
                    <m:dPr>
                      <m:ctrlPr>
                        <w:rPr>
                          <w:rFonts w:ascii="Cambria Math" w:hAnsi="Cambria Math"/>
                          <w:sz w:val="28"/>
                          <w:szCs w:val="28"/>
                        </w:rPr>
                      </m:ctrlPr>
                    </m:dPr>
                    <m:e>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t</m:t>
                      </m:r>
                    </m:e>
                  </m:d>
                  <m:r>
                    <m:rPr>
                      <m:sty m:val="p"/>
                    </m:rPr>
                    <w:rPr>
                      <w:rFonts w:ascii="Cambria Math" w:hAnsi="Cambria Math"/>
                      <w:sz w:val="28"/>
                      <w:szCs w:val="28"/>
                    </w:rPr>
                    <m:t>+</m:t>
                  </m:r>
                  <m:r>
                    <w:rPr>
                      <w:rFonts w:ascii="Cambria Math" w:hAnsi="Cambria Math"/>
                      <w:sz w:val="28"/>
                      <w:szCs w:val="28"/>
                    </w:rPr>
                    <m:t>r</m:t>
                  </m:r>
                  <m:d>
                    <m:dPr>
                      <m:ctrlPr>
                        <w:rPr>
                          <w:rFonts w:ascii="Cambria Math" w:hAnsi="Cambria Math"/>
                          <w:sz w:val="28"/>
                          <w:szCs w:val="28"/>
                        </w:rPr>
                      </m:ctrlPr>
                    </m:dPr>
                    <m:e>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t</m:t>
                      </m:r>
                    </m:e>
                  </m:d>
                </m:e>
              </m:d>
            </m:e>
          </m:nary>
          <m:r>
            <m:rPr>
              <m:sty m:val="p"/>
            </m:rPr>
            <w:rPr>
              <w:rFonts w:ascii="Cambria Math" w:hAnsi="Cambria Math"/>
              <w:sz w:val="28"/>
              <w:szCs w:val="28"/>
            </w:rPr>
            <m:t>=1</m:t>
          </m:r>
        </m:oMath>
      </m:oMathPara>
    </w:p>
    <w:p w14:paraId="6149AF1D" w14:textId="77777777" w:rsidR="00367A99" w:rsidRPr="004D2389" w:rsidRDefault="00367A99" w:rsidP="00301188">
      <w:pPr>
        <w:pStyle w:val="ac"/>
        <w:spacing w:before="0" w:beforeAutospacing="0" w:afterLines="80" w:after="192" w:afterAutospacing="0"/>
        <w:jc w:val="both"/>
        <w:rPr>
          <w:b/>
          <w:bCs/>
          <w:sz w:val="28"/>
          <w:szCs w:val="28"/>
        </w:rPr>
      </w:pPr>
    </w:p>
    <w:p w14:paraId="7132F1F2" w14:textId="0CD37044" w:rsidR="00367A99" w:rsidRPr="004D2389" w:rsidRDefault="00367A99" w:rsidP="00301188">
      <w:pPr>
        <w:pStyle w:val="ac"/>
        <w:spacing w:before="0" w:beforeAutospacing="0" w:afterLines="80" w:after="192" w:afterAutospacing="0"/>
        <w:jc w:val="both"/>
        <w:rPr>
          <w:b/>
          <w:bCs/>
          <w:sz w:val="28"/>
          <w:szCs w:val="28"/>
        </w:rPr>
      </w:pPr>
      <w:r w:rsidRPr="004D2389">
        <w:rPr>
          <w:b/>
          <w:bCs/>
          <w:sz w:val="28"/>
          <w:szCs w:val="28"/>
        </w:rPr>
        <w:t>3.3. Ядро кросс</w:t>
      </w:r>
      <w:r w:rsidR="003318E6" w:rsidRPr="004D2389">
        <w:rPr>
          <w:b/>
          <w:bCs/>
          <w:sz w:val="28"/>
          <w:szCs w:val="28"/>
        </w:rPr>
        <w:t xml:space="preserve"> - </w:t>
      </w:r>
      <w:r w:rsidRPr="004D2389">
        <w:rPr>
          <w:b/>
          <w:bCs/>
          <w:sz w:val="28"/>
          <w:szCs w:val="28"/>
        </w:rPr>
        <w:t>иммунитета и интегральные поля</w:t>
      </w:r>
    </w:p>
    <w:p w14:paraId="357EC773" w14:textId="09AAFB0D" w:rsidR="00CC149D" w:rsidRPr="00CC149D" w:rsidRDefault="00CC149D" w:rsidP="00F964C4">
      <w:pPr>
        <w:pStyle w:val="ac"/>
        <w:spacing w:before="0" w:beforeAutospacing="0" w:afterLines="80" w:after="192" w:afterAutospacing="0"/>
        <w:ind w:firstLine="708"/>
        <w:jc w:val="both"/>
        <w:rPr>
          <w:sz w:val="28"/>
          <w:szCs w:val="28"/>
        </w:rPr>
      </w:pPr>
      <w:r w:rsidRPr="00CC149D">
        <w:rPr>
          <w:sz w:val="28"/>
          <w:szCs w:val="28"/>
        </w:rPr>
        <w:t xml:space="preserve">Способность вируса заражать индивидов, переболевших другими антигенными вариантами, определяется ядром кросс-иммунитета K(u), где u — обобщенная антигенная дистанция между новым и предыдущим штаммами в </w:t>
      </w:r>
      <w:r w:rsidR="007408E6">
        <w:rPr>
          <w:sz w:val="28"/>
          <w:szCs w:val="28"/>
        </w:rPr>
        <w:t>антигенном</w:t>
      </w:r>
      <w:r w:rsidR="007408E6" w:rsidRPr="00CC149D">
        <w:rPr>
          <w:sz w:val="28"/>
          <w:szCs w:val="28"/>
        </w:rPr>
        <w:t xml:space="preserve"> </w:t>
      </w:r>
      <w:r w:rsidRPr="00CC149D">
        <w:rPr>
          <w:sz w:val="28"/>
          <w:szCs w:val="28"/>
        </w:rPr>
        <w:t>пространстве. В зависимости от рассматриваемой топологии модели</w:t>
      </w:r>
      <w:r w:rsidR="00CB352C">
        <w:rPr>
          <w:sz w:val="28"/>
          <w:szCs w:val="28"/>
        </w:rPr>
        <w:t xml:space="preserve">, </w:t>
      </w:r>
      <w:r w:rsidRPr="00CC149D">
        <w:rPr>
          <w:sz w:val="28"/>
          <w:szCs w:val="28"/>
        </w:rPr>
        <w:t xml:space="preserve">метрика u задается индивидуально: как евклидово расстояние или как длина кратчайшего пути по ребрам графа. В данной работе используется </w:t>
      </w:r>
      <w:r w:rsidR="007408E6">
        <w:rPr>
          <w:sz w:val="28"/>
          <w:szCs w:val="28"/>
        </w:rPr>
        <w:t xml:space="preserve">простая </w:t>
      </w:r>
      <w:r w:rsidRPr="00CC149D">
        <w:rPr>
          <w:sz w:val="28"/>
          <w:szCs w:val="28"/>
        </w:rPr>
        <w:t>экспоненциальная форма</w:t>
      </w:r>
    </w:p>
    <w:p w14:paraId="36A3796F" w14:textId="3684F9F0" w:rsidR="00367A99" w:rsidRPr="00F964C4" w:rsidRDefault="00001CD0" w:rsidP="00F964C4">
      <w:pPr>
        <w:pStyle w:val="ac"/>
        <w:spacing w:before="0" w:beforeAutospacing="0" w:afterLines="80" w:after="192" w:afterAutospacing="0"/>
        <w:ind w:firstLine="708"/>
        <w:jc w:val="both"/>
        <w:rPr>
          <w:sz w:val="28"/>
          <w:szCs w:val="28"/>
        </w:rPr>
      </w:pPr>
      <m:oMathPara>
        <m:oMath>
          <m:r>
            <w:rPr>
              <w:rFonts w:ascii="Cambria Math" w:hAnsi="Cambria Math"/>
              <w:sz w:val="28"/>
              <w:szCs w:val="28"/>
            </w:rPr>
            <m:t>K</m:t>
          </m:r>
          <m:d>
            <m:dPr>
              <m:ctrlPr>
                <w:rPr>
                  <w:rFonts w:ascii="Cambria Math" w:hAnsi="Cambria Math"/>
                  <w:sz w:val="28"/>
                  <w:szCs w:val="28"/>
                </w:rPr>
              </m:ctrlPr>
            </m:dPr>
            <m:e>
              <m:r>
                <w:rPr>
                  <w:rFonts w:ascii="Cambria Math" w:hAnsi="Cambria Math"/>
                  <w:sz w:val="28"/>
                  <w:szCs w:val="28"/>
                </w:rPr>
                <m:t>u</m:t>
              </m:r>
            </m:e>
          </m:d>
          <m:r>
            <m:rPr>
              <m:sty m:val="p"/>
            </m:rPr>
            <w:rPr>
              <w:rFonts w:ascii="Cambria Math" w:hAnsi="Cambria Math"/>
              <w:sz w:val="28"/>
              <w:szCs w:val="28"/>
            </w:rPr>
            <m:t xml:space="preserve">=1  -  </m:t>
          </m:r>
          <m:sSup>
            <m:sSupPr>
              <m:ctrlPr>
                <w:rPr>
                  <w:rFonts w:ascii="Cambria Math" w:hAnsi="Cambria Math"/>
                  <w:sz w:val="28"/>
                  <w:szCs w:val="28"/>
                </w:rPr>
              </m:ctrlPr>
            </m:sSupPr>
            <m:e>
              <m:r>
                <w:rPr>
                  <w:rFonts w:ascii="Cambria Math" w:hAnsi="Cambria Math"/>
                  <w:sz w:val="28"/>
                  <w:szCs w:val="28"/>
                </w:rPr>
                <m:t>e</m:t>
              </m:r>
            </m:e>
            <m:sup>
              <m:r>
                <m:rPr>
                  <m:sty m:val="p"/>
                </m:rPr>
                <w:rPr>
                  <w:rFonts w:ascii="Cambria Math" w:hAnsi="Cambria Math"/>
                  <w:sz w:val="28"/>
                  <w:szCs w:val="28"/>
                </w:rPr>
                <m:t xml:space="preserve"> - </m:t>
              </m:r>
              <m:f>
                <m:fPr>
                  <m:type m:val="skw"/>
                  <m:ctrlPr>
                    <w:rPr>
                      <w:rFonts w:ascii="Cambria Math" w:hAnsi="Cambria Math"/>
                      <w:sz w:val="28"/>
                      <w:szCs w:val="28"/>
                    </w:rPr>
                  </m:ctrlPr>
                </m:fPr>
                <m:num>
                  <m:r>
                    <w:rPr>
                      <w:rFonts w:ascii="Cambria Math" w:hAnsi="Cambria Math"/>
                      <w:sz w:val="28"/>
                      <w:szCs w:val="28"/>
                    </w:rPr>
                    <m:t>u</m:t>
                  </m:r>
                </m:num>
                <m:den>
                  <m:r>
                    <w:rPr>
                      <w:rFonts w:ascii="Cambria Math" w:hAnsi="Cambria Math"/>
                      <w:sz w:val="28"/>
                      <w:szCs w:val="28"/>
                    </w:rPr>
                    <m:t>a</m:t>
                  </m:r>
                </m:den>
              </m:f>
            </m:sup>
          </m:sSup>
        </m:oMath>
      </m:oMathPara>
    </w:p>
    <w:p w14:paraId="327F75D6" w14:textId="4B9590D6" w:rsidR="00367A99" w:rsidRPr="004D2389" w:rsidRDefault="00367A99" w:rsidP="007408E6">
      <w:pPr>
        <w:pStyle w:val="ac"/>
        <w:spacing w:before="0" w:beforeAutospacing="0" w:afterLines="80" w:after="192" w:afterAutospacing="0"/>
        <w:jc w:val="both"/>
        <w:rPr>
          <w:sz w:val="28"/>
          <w:szCs w:val="28"/>
        </w:rPr>
      </w:pPr>
      <w:r w:rsidRPr="004D2389">
        <w:rPr>
          <w:sz w:val="28"/>
          <w:szCs w:val="28"/>
        </w:rPr>
        <w:t>где a — дистанция кросс</w:t>
      </w:r>
      <w:r w:rsidR="003318E6" w:rsidRPr="004D2389">
        <w:rPr>
          <w:sz w:val="28"/>
          <w:szCs w:val="28"/>
        </w:rPr>
        <w:t>-</w:t>
      </w:r>
      <w:r w:rsidRPr="004D2389">
        <w:rPr>
          <w:sz w:val="28"/>
          <w:szCs w:val="28"/>
        </w:rPr>
        <w:t xml:space="preserve">иммунитета, отражающая </w:t>
      </w:r>
      <w:r w:rsidR="007408E6">
        <w:rPr>
          <w:sz w:val="28"/>
          <w:szCs w:val="28"/>
        </w:rPr>
        <w:t>антигенную</w:t>
      </w:r>
      <w:r w:rsidR="007408E6" w:rsidRPr="004D2389">
        <w:rPr>
          <w:sz w:val="28"/>
          <w:szCs w:val="28"/>
        </w:rPr>
        <w:t xml:space="preserve"> </w:t>
      </w:r>
      <w:r w:rsidRPr="004D2389">
        <w:rPr>
          <w:sz w:val="28"/>
          <w:szCs w:val="28"/>
        </w:rPr>
        <w:t>дистанцию, на которой защита снижается в e раз.</w:t>
      </w:r>
    </w:p>
    <w:p w14:paraId="2DB3B9DB" w14:textId="590042FC" w:rsidR="00367A99" w:rsidRPr="004D2389" w:rsidRDefault="00367A99" w:rsidP="00F964C4">
      <w:pPr>
        <w:pStyle w:val="ac"/>
        <w:spacing w:before="0" w:beforeAutospacing="0" w:afterLines="80" w:after="192" w:afterAutospacing="0"/>
        <w:ind w:firstLine="708"/>
        <w:jc w:val="both"/>
        <w:rPr>
          <w:sz w:val="28"/>
          <w:szCs w:val="28"/>
        </w:rPr>
      </w:pPr>
      <w:r w:rsidRPr="004D2389">
        <w:rPr>
          <w:sz w:val="28"/>
          <w:szCs w:val="28"/>
        </w:rPr>
        <w:t>Эволюция и распространение вируса направляются двумя свертками с ядром K(u)</w:t>
      </w:r>
      <w:r w:rsidR="007408E6">
        <w:rPr>
          <w:sz w:val="28"/>
          <w:szCs w:val="28"/>
        </w:rPr>
        <w:t xml:space="preserve">. </w:t>
      </w:r>
      <w:r w:rsidRPr="004D2389">
        <w:rPr>
          <w:sz w:val="28"/>
          <w:szCs w:val="28"/>
        </w:rPr>
        <w:t xml:space="preserve">Ландшафт восприимчивости </w:t>
      </w:r>
      <w:proofErr w:type="gramStart"/>
      <w:r w:rsidRPr="004D2389">
        <w:rPr>
          <w:sz w:val="28"/>
          <w:szCs w:val="28"/>
        </w:rPr>
        <w:t>Q(</w:t>
      </w:r>
      <w:proofErr w:type="gramEnd"/>
      <w:r w:rsidRPr="004D2389">
        <w:rPr>
          <w:sz w:val="28"/>
          <w:szCs w:val="28"/>
        </w:rPr>
        <w:t>x, t) определяет долю населения, доступную для заражения штаммом x, с учетом перекрестного иммунитета ко всем ранее циркулировавшим вирусам:</w:t>
      </w:r>
    </w:p>
    <w:p w14:paraId="37075790" w14:textId="3BE4CD85" w:rsidR="00367A99" w:rsidRPr="00F964C4" w:rsidRDefault="00001CD0" w:rsidP="00F964C4">
      <w:pPr>
        <w:pStyle w:val="ac"/>
        <w:spacing w:before="0" w:beforeAutospacing="0" w:afterLines="80" w:after="192" w:afterAutospacing="0"/>
        <w:ind w:firstLine="708"/>
        <w:jc w:val="both"/>
        <w:rPr>
          <w:sz w:val="28"/>
          <w:szCs w:val="28"/>
        </w:rPr>
      </w:pPr>
      <m:oMathPara>
        <m:oMath>
          <m:r>
            <w:rPr>
              <w:rFonts w:ascii="Cambria Math" w:hAnsi="Cambria Math"/>
              <w:sz w:val="28"/>
              <w:szCs w:val="28"/>
            </w:rPr>
            <m:t>Q</m:t>
          </m:r>
          <m:d>
            <m:dPr>
              <m:ctrlPr>
                <w:rPr>
                  <w:rFonts w:ascii="Cambria Math" w:hAnsi="Cambria Math"/>
                  <w:sz w:val="28"/>
                  <w:szCs w:val="28"/>
                </w:rPr>
              </m:ctrlPr>
            </m:dPr>
            <m:e>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t</m:t>
              </m:r>
            </m:e>
          </m:d>
          <m:r>
            <m:rPr>
              <m:sty m:val="p"/>
            </m:rPr>
            <w:rPr>
              <w:rFonts w:ascii="Cambria Math" w:hAnsi="Cambria Math"/>
              <w:sz w:val="28"/>
              <w:szCs w:val="28"/>
            </w:rPr>
            <m:t>=</m:t>
          </m:r>
          <m:nary>
            <m:naryPr>
              <m:chr m:val="∑"/>
              <m:supHide m:val="1"/>
              <m:ctrlPr>
                <w:rPr>
                  <w:rFonts w:ascii="Cambria Math" w:hAnsi="Cambria Math"/>
                  <w:sz w:val="28"/>
                  <w:szCs w:val="28"/>
                </w:rPr>
              </m:ctrlPr>
            </m:naryPr>
            <m:sub>
              <m:sSup>
                <m:sSupPr>
                  <m:ctrlPr>
                    <w:rPr>
                      <w:rFonts w:ascii="Cambria Math" w:hAnsi="Cambria Math"/>
                      <w:sz w:val="28"/>
                      <w:szCs w:val="28"/>
                    </w:rPr>
                  </m:ctrlPr>
                </m:sSupPr>
                <m:e>
                  <m:r>
                    <w:rPr>
                      <w:rFonts w:ascii="Cambria Math" w:hAnsi="Cambria Math"/>
                      <w:sz w:val="28"/>
                      <w:szCs w:val="28"/>
                    </w:rPr>
                    <m:t>x</m:t>
                  </m:r>
                </m:e>
                <m:sup>
                  <m:r>
                    <m:rPr>
                      <m:sty m:val="p"/>
                    </m:rPr>
                    <w:rPr>
                      <w:rFonts w:ascii="Cambria Math" w:hAnsi="Cambria Math"/>
                      <w:sz w:val="28"/>
                      <w:szCs w:val="28"/>
                    </w:rPr>
                    <m:t>'</m:t>
                  </m:r>
                </m:sup>
              </m:sSup>
            </m:sub>
            <m:sup/>
            <m:e>
              <m:r>
                <w:rPr>
                  <w:rFonts w:ascii="Cambria Math" w:hAnsi="Cambria Math"/>
                  <w:sz w:val="28"/>
                  <w:szCs w:val="28"/>
                </w:rPr>
                <m:t>K</m:t>
              </m:r>
              <m:d>
                <m:dPr>
                  <m:ctrlPr>
                    <w:rPr>
                      <w:rFonts w:ascii="Cambria Math" w:hAnsi="Cambria Math"/>
                      <w:sz w:val="28"/>
                      <w:szCs w:val="28"/>
                    </w:rPr>
                  </m:ctrlPr>
                </m:dPr>
                <m:e>
                  <m:d>
                    <m:dPr>
                      <m:begChr m:val="|"/>
                      <m:endChr m:val="|"/>
                      <m:ctrlPr>
                        <w:rPr>
                          <w:rFonts w:ascii="Cambria Math" w:hAnsi="Cambria Math"/>
                          <w:sz w:val="28"/>
                          <w:szCs w:val="28"/>
                        </w:rPr>
                      </m:ctrlPr>
                    </m:dPr>
                    <m:e>
                      <m:r>
                        <w:rPr>
                          <w:rFonts w:ascii="Cambria Math" w:hAnsi="Cambria Math"/>
                          <w:sz w:val="28"/>
                          <w:szCs w:val="28"/>
                        </w:rPr>
                        <m:t>x</m:t>
                      </m:r>
                      <m:r>
                        <m:rPr>
                          <m:sty m:val="p"/>
                        </m:rPr>
                        <w:rPr>
                          <w:rFonts w:ascii="Cambria Math" w:hAnsi="Cambria Math"/>
                          <w:sz w:val="28"/>
                          <w:szCs w:val="28"/>
                        </w:rPr>
                        <m:t xml:space="preserve"> - </m:t>
                      </m:r>
                      <m:sSup>
                        <m:sSupPr>
                          <m:ctrlPr>
                            <w:rPr>
                              <w:rFonts w:ascii="Cambria Math" w:hAnsi="Cambria Math"/>
                              <w:sz w:val="28"/>
                              <w:szCs w:val="28"/>
                            </w:rPr>
                          </m:ctrlPr>
                        </m:sSupPr>
                        <m:e>
                          <m:r>
                            <w:rPr>
                              <w:rFonts w:ascii="Cambria Math" w:hAnsi="Cambria Math"/>
                              <w:sz w:val="28"/>
                              <w:szCs w:val="28"/>
                            </w:rPr>
                            <m:t>x</m:t>
                          </m:r>
                        </m:e>
                        <m:sup>
                          <m:r>
                            <m:rPr>
                              <m:sty m:val="p"/>
                            </m:rPr>
                            <w:rPr>
                              <w:rFonts w:ascii="Cambria Math" w:hAnsi="Cambria Math"/>
                              <w:sz w:val="28"/>
                              <w:szCs w:val="28"/>
                            </w:rPr>
                            <m:t>'</m:t>
                          </m:r>
                        </m:sup>
                      </m:sSup>
                    </m:e>
                  </m:d>
                </m:e>
              </m:d>
              <m:r>
                <w:rPr>
                  <w:rFonts w:ascii="Cambria Math" w:hAnsi="Cambria Math"/>
                  <w:sz w:val="28"/>
                  <w:szCs w:val="28"/>
                </w:rPr>
                <m:t>r</m:t>
              </m:r>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x</m:t>
                      </m:r>
                    </m:e>
                    <m:sup>
                      <m:r>
                        <m:rPr>
                          <m:sty m:val="p"/>
                        </m:rPr>
                        <w:rPr>
                          <w:rFonts w:ascii="Cambria Math" w:hAnsi="Cambria Math"/>
                          <w:sz w:val="28"/>
                          <w:szCs w:val="28"/>
                        </w:rPr>
                        <m:t>'</m:t>
                      </m:r>
                    </m:sup>
                  </m:sSup>
                  <m:r>
                    <m:rPr>
                      <m:sty m:val="p"/>
                    </m:rPr>
                    <w:rPr>
                      <w:rFonts w:ascii="Cambria Math" w:hAnsi="Cambria Math"/>
                      <w:sz w:val="28"/>
                      <w:szCs w:val="28"/>
                    </w:rPr>
                    <m:t>,</m:t>
                  </m:r>
                  <m:r>
                    <w:rPr>
                      <w:rFonts w:ascii="Cambria Math" w:hAnsi="Cambria Math"/>
                      <w:sz w:val="28"/>
                      <w:szCs w:val="28"/>
                    </w:rPr>
                    <m:t>t</m:t>
                  </m:r>
                </m:e>
              </m:d>
            </m:e>
          </m:nary>
        </m:oMath>
      </m:oMathPara>
    </w:p>
    <w:p w14:paraId="26F86CB6" w14:textId="1CE9C9C6" w:rsidR="00367A99" w:rsidRPr="004D2389" w:rsidRDefault="00367A99" w:rsidP="00907EC3">
      <w:pPr>
        <w:pStyle w:val="ac"/>
        <w:spacing w:before="0" w:beforeAutospacing="0" w:afterLines="80" w:after="192" w:afterAutospacing="0"/>
        <w:jc w:val="both"/>
        <w:rPr>
          <w:sz w:val="28"/>
          <w:szCs w:val="28"/>
        </w:rPr>
      </w:pPr>
      <w:r w:rsidRPr="004D2389">
        <w:rPr>
          <w:sz w:val="28"/>
          <w:szCs w:val="28"/>
        </w:rPr>
        <w:t xml:space="preserve">Эффективное репродуктивное число для конкретного штамма определяется как </w:t>
      </w:r>
      <m:oMath>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rPr>
              <m:t>0</m:t>
            </m:r>
          </m:sub>
        </m:sSub>
        <m:r>
          <m:rPr>
            <m:sty m:val="p"/>
          </m:rPr>
          <w:rPr>
            <w:rFonts w:ascii="Cambria Math" w:hAnsi="Cambria Math"/>
            <w:sz w:val="28"/>
            <w:szCs w:val="28"/>
          </w:rPr>
          <m:t>Q</m:t>
        </m:r>
        <m:d>
          <m:dPr>
            <m:ctrlPr>
              <w:rPr>
                <w:rFonts w:ascii="Cambria Math" w:hAnsi="Cambria Math"/>
                <w:sz w:val="28"/>
                <w:szCs w:val="28"/>
              </w:rPr>
            </m:ctrlPr>
          </m:dPr>
          <m:e>
            <m:r>
              <m:rPr>
                <m:sty m:val="p"/>
              </m:rPr>
              <w:rPr>
                <w:rFonts w:ascii="Cambria Math" w:hAnsi="Cambria Math"/>
                <w:sz w:val="28"/>
                <w:szCs w:val="28"/>
              </w:rPr>
              <m:t>x,t</m:t>
            </m:r>
          </m:e>
        </m:d>
      </m:oMath>
      <w:r w:rsidRPr="004D2389">
        <w:rPr>
          <w:sz w:val="28"/>
          <w:szCs w:val="28"/>
        </w:rPr>
        <w:t>.</w:t>
      </w:r>
      <w:r w:rsidR="00980388">
        <w:rPr>
          <w:sz w:val="28"/>
          <w:szCs w:val="28"/>
        </w:rPr>
        <w:t xml:space="preserve"> </w:t>
      </w:r>
      <w:r w:rsidRPr="004D2389">
        <w:rPr>
          <w:sz w:val="28"/>
          <w:szCs w:val="28"/>
        </w:rPr>
        <w:t xml:space="preserve">Глобальное давление инфекции </w:t>
      </w:r>
      <w:proofErr w:type="gramStart"/>
      <w:r w:rsidRPr="004D2389">
        <w:rPr>
          <w:sz w:val="28"/>
          <w:szCs w:val="28"/>
        </w:rPr>
        <w:t>P(</w:t>
      </w:r>
      <w:proofErr w:type="gramEnd"/>
      <w:r w:rsidRPr="004D2389">
        <w:rPr>
          <w:sz w:val="28"/>
          <w:szCs w:val="28"/>
        </w:rPr>
        <w:t xml:space="preserve">x, t) описывает </w:t>
      </w:r>
      <w:r w:rsidR="007408E6">
        <w:rPr>
          <w:sz w:val="28"/>
          <w:szCs w:val="28"/>
        </w:rPr>
        <w:t xml:space="preserve">обеднение </w:t>
      </w:r>
      <w:proofErr w:type="spellStart"/>
      <w:r w:rsidR="007408E6">
        <w:rPr>
          <w:sz w:val="28"/>
          <w:szCs w:val="28"/>
        </w:rPr>
        <w:t>подпопуляции</w:t>
      </w:r>
      <w:proofErr w:type="spellEnd"/>
      <w:r w:rsidR="007408E6">
        <w:rPr>
          <w:sz w:val="28"/>
          <w:szCs w:val="28"/>
        </w:rPr>
        <w:t xml:space="preserve"> с памятью</w:t>
      </w:r>
      <w:r w:rsidRPr="004D2389">
        <w:rPr>
          <w:sz w:val="28"/>
          <w:szCs w:val="28"/>
        </w:rPr>
        <w:t xml:space="preserve"> </w:t>
      </w:r>
      <w:r w:rsidR="007408E6" w:rsidRPr="004D2389">
        <w:rPr>
          <w:sz w:val="28"/>
          <w:szCs w:val="28"/>
        </w:rPr>
        <w:t>старо</w:t>
      </w:r>
      <w:r w:rsidR="007408E6">
        <w:rPr>
          <w:sz w:val="28"/>
          <w:szCs w:val="28"/>
        </w:rPr>
        <w:t>го</w:t>
      </w:r>
      <w:r w:rsidR="007408E6" w:rsidRPr="004D2389">
        <w:rPr>
          <w:sz w:val="28"/>
          <w:szCs w:val="28"/>
        </w:rPr>
        <w:t xml:space="preserve"> </w:t>
      </w:r>
      <w:r w:rsidR="007408E6">
        <w:rPr>
          <w:sz w:val="28"/>
          <w:szCs w:val="28"/>
        </w:rPr>
        <w:t>варианта вируса</w:t>
      </w:r>
      <w:r w:rsidRPr="004D2389">
        <w:rPr>
          <w:sz w:val="28"/>
          <w:szCs w:val="28"/>
        </w:rPr>
        <w:t xml:space="preserve"> x вследствие заражения циркулирующими вариантами</w:t>
      </w:r>
      <w:r w:rsidR="007408E6">
        <w:rPr>
          <w:sz w:val="28"/>
          <w:szCs w:val="28"/>
        </w:rPr>
        <w:t xml:space="preserve"> х'</w:t>
      </w:r>
    </w:p>
    <w:p w14:paraId="236F4A5A" w14:textId="330394F5" w:rsidR="00367A99" w:rsidRPr="00F964C4" w:rsidRDefault="000739EA" w:rsidP="00F964C4">
      <w:pPr>
        <w:pStyle w:val="ac"/>
        <w:spacing w:before="0" w:beforeAutospacing="0" w:afterLines="80" w:after="192" w:afterAutospacing="0"/>
        <w:ind w:firstLine="708"/>
        <w:jc w:val="both"/>
        <w:rPr>
          <w:sz w:val="28"/>
          <w:szCs w:val="28"/>
        </w:rPr>
      </w:pPr>
      <m:oMathPara>
        <m:oMath>
          <m:r>
            <w:rPr>
              <w:rFonts w:ascii="Cambria Math" w:hAnsi="Cambria Math"/>
              <w:sz w:val="28"/>
              <w:szCs w:val="28"/>
            </w:rPr>
            <m:t>P</m:t>
          </m:r>
          <m:d>
            <m:dPr>
              <m:ctrlPr>
                <w:rPr>
                  <w:rFonts w:ascii="Cambria Math" w:hAnsi="Cambria Math"/>
                  <w:sz w:val="28"/>
                  <w:szCs w:val="28"/>
                </w:rPr>
              </m:ctrlPr>
            </m:dPr>
            <m:e>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t</m:t>
              </m:r>
            </m:e>
          </m:d>
          <m:r>
            <m:rPr>
              <m:sty m:val="p"/>
            </m:rPr>
            <w:rPr>
              <w:rFonts w:ascii="Cambria Math" w:hAnsi="Cambria Math"/>
              <w:sz w:val="28"/>
              <w:szCs w:val="28"/>
            </w:rPr>
            <m:t>=</m:t>
          </m:r>
          <m:nary>
            <m:naryPr>
              <m:chr m:val="∑"/>
              <m:supHide m:val="1"/>
              <m:ctrlPr>
                <w:rPr>
                  <w:rFonts w:ascii="Cambria Math" w:hAnsi="Cambria Math"/>
                  <w:sz w:val="28"/>
                  <w:szCs w:val="28"/>
                </w:rPr>
              </m:ctrlPr>
            </m:naryPr>
            <m:sub>
              <m:sSup>
                <m:sSupPr>
                  <m:ctrlPr>
                    <w:rPr>
                      <w:rFonts w:ascii="Cambria Math" w:hAnsi="Cambria Math"/>
                      <w:sz w:val="28"/>
                      <w:szCs w:val="28"/>
                    </w:rPr>
                  </m:ctrlPr>
                </m:sSupPr>
                <m:e>
                  <m:r>
                    <w:rPr>
                      <w:rFonts w:ascii="Cambria Math" w:hAnsi="Cambria Math"/>
                      <w:sz w:val="28"/>
                      <w:szCs w:val="28"/>
                    </w:rPr>
                    <m:t>x</m:t>
                  </m:r>
                </m:e>
                <m:sup>
                  <m:r>
                    <m:rPr>
                      <m:sty m:val="p"/>
                    </m:rPr>
                    <w:rPr>
                      <w:rFonts w:ascii="Cambria Math" w:hAnsi="Cambria Math"/>
                      <w:sz w:val="28"/>
                      <w:szCs w:val="28"/>
                    </w:rPr>
                    <m:t>'</m:t>
                  </m:r>
                </m:sup>
              </m:sSup>
            </m:sub>
            <m:sup/>
            <m:e>
              <m:r>
                <w:rPr>
                  <w:rFonts w:ascii="Cambria Math" w:hAnsi="Cambria Math"/>
                  <w:sz w:val="28"/>
                  <w:szCs w:val="28"/>
                </w:rPr>
                <m:t>K</m:t>
              </m:r>
              <m:d>
                <m:dPr>
                  <m:ctrlPr>
                    <w:rPr>
                      <w:rFonts w:ascii="Cambria Math" w:hAnsi="Cambria Math"/>
                      <w:sz w:val="28"/>
                      <w:szCs w:val="28"/>
                    </w:rPr>
                  </m:ctrlPr>
                </m:dPr>
                <m:e>
                  <m:d>
                    <m:dPr>
                      <m:begChr m:val="|"/>
                      <m:endChr m:val="|"/>
                      <m:ctrlPr>
                        <w:rPr>
                          <w:rFonts w:ascii="Cambria Math" w:hAnsi="Cambria Math"/>
                          <w:sz w:val="28"/>
                          <w:szCs w:val="28"/>
                        </w:rPr>
                      </m:ctrlPr>
                    </m:dPr>
                    <m:e>
                      <m:r>
                        <w:rPr>
                          <w:rFonts w:ascii="Cambria Math" w:hAnsi="Cambria Math"/>
                          <w:sz w:val="28"/>
                          <w:szCs w:val="28"/>
                        </w:rPr>
                        <m:t>x</m:t>
                      </m:r>
                      <m:r>
                        <m:rPr>
                          <m:sty m:val="p"/>
                        </m:rPr>
                        <w:rPr>
                          <w:rFonts w:ascii="Cambria Math" w:hAnsi="Cambria Math"/>
                          <w:sz w:val="28"/>
                          <w:szCs w:val="28"/>
                        </w:rPr>
                        <m:t xml:space="preserve"> - </m:t>
                      </m:r>
                      <m:sSup>
                        <m:sSupPr>
                          <m:ctrlPr>
                            <w:rPr>
                              <w:rFonts w:ascii="Cambria Math" w:hAnsi="Cambria Math"/>
                              <w:sz w:val="28"/>
                              <w:szCs w:val="28"/>
                            </w:rPr>
                          </m:ctrlPr>
                        </m:sSupPr>
                        <m:e>
                          <m:r>
                            <w:rPr>
                              <w:rFonts w:ascii="Cambria Math" w:hAnsi="Cambria Math"/>
                              <w:sz w:val="28"/>
                              <w:szCs w:val="28"/>
                            </w:rPr>
                            <m:t>x</m:t>
                          </m:r>
                        </m:e>
                        <m:sup>
                          <m:r>
                            <m:rPr>
                              <m:sty m:val="p"/>
                            </m:rPr>
                            <w:rPr>
                              <w:rFonts w:ascii="Cambria Math" w:hAnsi="Cambria Math"/>
                              <w:sz w:val="28"/>
                              <w:szCs w:val="28"/>
                            </w:rPr>
                            <m:t>'</m:t>
                          </m:r>
                        </m:sup>
                      </m:sSup>
                    </m:e>
                  </m:d>
                </m:e>
              </m:d>
              <m:r>
                <w:rPr>
                  <w:rFonts w:ascii="Cambria Math" w:hAnsi="Cambria Math"/>
                  <w:sz w:val="28"/>
                  <w:szCs w:val="28"/>
                </w:rPr>
                <m:t>i</m:t>
              </m:r>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x</m:t>
                      </m:r>
                    </m:e>
                    <m:sup>
                      <m:r>
                        <m:rPr>
                          <m:sty m:val="p"/>
                        </m:rPr>
                        <w:rPr>
                          <w:rFonts w:ascii="Cambria Math" w:hAnsi="Cambria Math"/>
                          <w:sz w:val="28"/>
                          <w:szCs w:val="28"/>
                        </w:rPr>
                        <m:t>'</m:t>
                      </m:r>
                    </m:sup>
                  </m:sSup>
                  <m:r>
                    <m:rPr>
                      <m:sty m:val="p"/>
                    </m:rPr>
                    <w:rPr>
                      <w:rFonts w:ascii="Cambria Math" w:hAnsi="Cambria Math"/>
                      <w:sz w:val="28"/>
                      <w:szCs w:val="28"/>
                    </w:rPr>
                    <m:t>,</m:t>
                  </m:r>
                  <m:r>
                    <w:rPr>
                      <w:rFonts w:ascii="Cambria Math" w:hAnsi="Cambria Math"/>
                      <w:sz w:val="28"/>
                      <w:szCs w:val="28"/>
                    </w:rPr>
                    <m:t>t</m:t>
                  </m:r>
                </m:e>
              </m:d>
            </m:e>
          </m:nary>
        </m:oMath>
      </m:oMathPara>
    </w:p>
    <w:p w14:paraId="5FF132FC" w14:textId="77777777" w:rsidR="00367A99" w:rsidRPr="004D2389" w:rsidRDefault="00367A99" w:rsidP="00301188">
      <w:pPr>
        <w:pStyle w:val="ac"/>
        <w:spacing w:before="0" w:beforeAutospacing="0" w:afterLines="80" w:after="192" w:afterAutospacing="0"/>
        <w:jc w:val="both"/>
        <w:rPr>
          <w:sz w:val="28"/>
          <w:szCs w:val="28"/>
          <w:lang w:val="en-US"/>
        </w:rPr>
      </w:pPr>
    </w:p>
    <w:p w14:paraId="7F841610" w14:textId="77777777" w:rsidR="00367A99" w:rsidRPr="00907EC3" w:rsidRDefault="00367A99" w:rsidP="00301188">
      <w:pPr>
        <w:pStyle w:val="ac"/>
        <w:spacing w:before="0" w:beforeAutospacing="0" w:afterLines="80" w:after="192" w:afterAutospacing="0"/>
        <w:jc w:val="both"/>
        <w:rPr>
          <w:b/>
          <w:bCs/>
          <w:sz w:val="28"/>
          <w:szCs w:val="28"/>
          <w:lang w:val="en-US"/>
        </w:rPr>
      </w:pPr>
      <w:r w:rsidRPr="00907EC3">
        <w:rPr>
          <w:b/>
          <w:bCs/>
          <w:sz w:val="28"/>
          <w:szCs w:val="28"/>
          <w:lang w:val="en-US"/>
        </w:rPr>
        <w:t xml:space="preserve">3.4. </w:t>
      </w:r>
      <w:r w:rsidRPr="004D2389">
        <w:rPr>
          <w:b/>
          <w:bCs/>
          <w:sz w:val="28"/>
          <w:szCs w:val="28"/>
        </w:rPr>
        <w:t>Динамические</w:t>
      </w:r>
      <w:r w:rsidRPr="00907EC3">
        <w:rPr>
          <w:b/>
          <w:bCs/>
          <w:sz w:val="28"/>
          <w:szCs w:val="28"/>
          <w:lang w:val="en-US"/>
        </w:rPr>
        <w:t xml:space="preserve"> </w:t>
      </w:r>
      <w:r w:rsidRPr="004D2389">
        <w:rPr>
          <w:b/>
          <w:bCs/>
          <w:sz w:val="28"/>
          <w:szCs w:val="28"/>
        </w:rPr>
        <w:t>уравнения</w:t>
      </w:r>
      <w:r w:rsidRPr="00907EC3">
        <w:rPr>
          <w:b/>
          <w:bCs/>
          <w:sz w:val="28"/>
          <w:szCs w:val="28"/>
          <w:lang w:val="en-US"/>
        </w:rPr>
        <w:t xml:space="preserve"> </w:t>
      </w:r>
      <w:r w:rsidRPr="004D2389">
        <w:rPr>
          <w:b/>
          <w:bCs/>
          <w:sz w:val="28"/>
          <w:szCs w:val="28"/>
        </w:rPr>
        <w:t>эволюции</w:t>
      </w:r>
    </w:p>
    <w:p w14:paraId="094F6CEF" w14:textId="2AF38FB6" w:rsidR="00367A99" w:rsidRPr="00A22D0E" w:rsidRDefault="00A22D0E" w:rsidP="00084CDB">
      <w:pPr>
        <w:pStyle w:val="ac"/>
        <w:spacing w:before="0" w:beforeAutospacing="0" w:afterLines="80" w:after="192" w:afterAutospacing="0"/>
        <w:jc w:val="both"/>
        <w:rPr>
          <w:sz w:val="28"/>
          <w:szCs w:val="28"/>
        </w:rPr>
      </w:pPr>
      <w:r w:rsidRPr="00A22D0E">
        <w:rPr>
          <w:sz w:val="28"/>
          <w:szCs w:val="28"/>
        </w:rPr>
        <w:t>В непрерывном пределе в x,</w:t>
      </w:r>
      <w:r>
        <w:rPr>
          <w:sz w:val="28"/>
          <w:szCs w:val="28"/>
        </w:rPr>
        <w:t xml:space="preserve"> </w:t>
      </w:r>
      <w:r w:rsidR="00367A99" w:rsidRPr="004D2389">
        <w:rPr>
          <w:sz w:val="28"/>
          <w:szCs w:val="28"/>
        </w:rPr>
        <w:t>система</w:t>
      </w:r>
      <w:r w:rsidR="00367A99" w:rsidRPr="00A22D0E">
        <w:rPr>
          <w:sz w:val="28"/>
          <w:szCs w:val="28"/>
        </w:rPr>
        <w:t xml:space="preserve"> </w:t>
      </w:r>
      <w:r w:rsidR="00367A99" w:rsidRPr="004D2389">
        <w:rPr>
          <w:sz w:val="28"/>
          <w:szCs w:val="28"/>
        </w:rPr>
        <w:t>уравнений</w:t>
      </w:r>
      <w:r w:rsidR="007408E6" w:rsidRPr="00907EC3">
        <w:rPr>
          <w:sz w:val="28"/>
          <w:szCs w:val="28"/>
        </w:rPr>
        <w:t xml:space="preserve"> </w:t>
      </w:r>
      <w:r w:rsidR="00367A99" w:rsidRPr="004D2389">
        <w:rPr>
          <w:sz w:val="28"/>
          <w:szCs w:val="28"/>
        </w:rPr>
        <w:t>имеет</w:t>
      </w:r>
      <w:r w:rsidR="00367A99" w:rsidRPr="00A22D0E">
        <w:rPr>
          <w:sz w:val="28"/>
          <w:szCs w:val="28"/>
        </w:rPr>
        <w:t xml:space="preserve"> </w:t>
      </w:r>
      <w:r w:rsidR="00367A99" w:rsidRPr="004D2389">
        <w:rPr>
          <w:sz w:val="28"/>
          <w:szCs w:val="28"/>
        </w:rPr>
        <w:t>вид</w:t>
      </w:r>
      <w:r w:rsidR="007408E6" w:rsidRPr="00907EC3">
        <w:rPr>
          <w:sz w:val="28"/>
          <w:szCs w:val="28"/>
        </w:rPr>
        <w:t xml:space="preserve"> </w:t>
      </w:r>
      <w:r w:rsidR="007408E6" w:rsidRPr="00A22D0E">
        <w:rPr>
          <w:sz w:val="28"/>
          <w:szCs w:val="28"/>
        </w:rPr>
        <w:t>[</w:t>
      </w:r>
      <w:r w:rsidR="007408E6">
        <w:rPr>
          <w:sz w:val="28"/>
          <w:szCs w:val="28"/>
          <w:lang w:val="en-US"/>
        </w:rPr>
        <w:t>Lin</w:t>
      </w:r>
      <w:r w:rsidR="007408E6" w:rsidRPr="00907EC3">
        <w:rPr>
          <w:sz w:val="28"/>
          <w:szCs w:val="28"/>
        </w:rPr>
        <w:t xml:space="preserve"> </w:t>
      </w:r>
      <w:r w:rsidR="007408E6">
        <w:rPr>
          <w:sz w:val="28"/>
          <w:szCs w:val="28"/>
          <w:lang w:val="en-US"/>
        </w:rPr>
        <w:t>et</w:t>
      </w:r>
      <w:r w:rsidR="007408E6" w:rsidRPr="00907EC3">
        <w:rPr>
          <w:sz w:val="28"/>
          <w:szCs w:val="28"/>
        </w:rPr>
        <w:t xml:space="preserve"> </w:t>
      </w:r>
      <w:r w:rsidR="007408E6">
        <w:rPr>
          <w:sz w:val="28"/>
          <w:szCs w:val="28"/>
          <w:lang w:val="en-US"/>
        </w:rPr>
        <w:t>al</w:t>
      </w:r>
      <w:r w:rsidR="007408E6" w:rsidRPr="00907EC3">
        <w:rPr>
          <w:sz w:val="28"/>
          <w:szCs w:val="28"/>
        </w:rPr>
        <w:t xml:space="preserve">, </w:t>
      </w:r>
      <w:r w:rsidR="007408E6">
        <w:rPr>
          <w:sz w:val="28"/>
          <w:szCs w:val="28"/>
          <w:lang w:val="en-US"/>
        </w:rPr>
        <w:t>RR</w:t>
      </w:r>
      <w:r w:rsidR="007408E6" w:rsidRPr="00A22D0E">
        <w:rPr>
          <w:sz w:val="28"/>
          <w:szCs w:val="28"/>
        </w:rPr>
        <w:t>]</w:t>
      </w:r>
      <w:r w:rsidR="00367A99" w:rsidRPr="00A22D0E">
        <w:rPr>
          <w:sz w:val="28"/>
          <w:szCs w:val="28"/>
        </w:rPr>
        <w:t>:</w:t>
      </w:r>
    </w:p>
    <w:p w14:paraId="5280324C" w14:textId="05590C0C" w:rsidR="00367A99" w:rsidRPr="00907EC3" w:rsidRDefault="00000000" w:rsidP="00F964C4">
      <w:pPr>
        <w:pStyle w:val="ac"/>
        <w:spacing w:before="0" w:beforeAutospacing="0" w:afterLines="80" w:after="192" w:afterAutospacing="0"/>
        <w:ind w:firstLine="708"/>
        <w:jc w:val="both"/>
        <w:rPr>
          <w:sz w:val="28"/>
          <w:szCs w:val="28"/>
          <w:lang w:val="en-US"/>
        </w:rPr>
      </w:pPr>
      <m:oMathPara>
        <m:oMath>
          <m:f>
            <m:fPr>
              <m:ctrlPr>
                <w:rPr>
                  <w:rFonts w:ascii="Cambria Math" w:hAnsi="Cambria Math"/>
                  <w:sz w:val="28"/>
                  <w:szCs w:val="28"/>
                </w:rPr>
              </m:ctrlPr>
            </m:fPr>
            <m:num>
              <m:r>
                <w:rPr>
                  <w:rFonts w:ascii="Cambria Math" w:hAnsi="Cambria Math"/>
                  <w:sz w:val="28"/>
                  <w:szCs w:val="28"/>
                </w:rPr>
                <m:t>∂i</m:t>
              </m:r>
              <m:d>
                <m:dPr>
                  <m:ctrlPr>
                    <w:rPr>
                      <w:rFonts w:ascii="Cambria Math" w:hAnsi="Cambria Math"/>
                      <w:sz w:val="28"/>
                      <w:szCs w:val="28"/>
                    </w:rPr>
                  </m:ctrlPr>
                </m:dPr>
                <m:e>
                  <m:r>
                    <w:rPr>
                      <w:rFonts w:ascii="Cambria Math" w:hAnsi="Cambria Math"/>
                      <w:sz w:val="28"/>
                      <w:szCs w:val="28"/>
                    </w:rPr>
                    <m:t>x</m:t>
                  </m:r>
                  <m:r>
                    <m:rPr>
                      <m:sty m:val="p"/>
                    </m:rPr>
                    <w:rPr>
                      <w:rFonts w:ascii="Cambria Math" w:hAnsi="Cambria Math"/>
                      <w:sz w:val="28"/>
                      <w:szCs w:val="28"/>
                      <w:lang w:val="en-US"/>
                    </w:rPr>
                    <m:t>,</m:t>
                  </m:r>
                  <m:r>
                    <w:rPr>
                      <w:rFonts w:ascii="Cambria Math" w:hAnsi="Cambria Math"/>
                      <w:sz w:val="28"/>
                      <w:szCs w:val="28"/>
                    </w:rPr>
                    <m:t>t</m:t>
                  </m:r>
                </m:e>
              </m:d>
            </m:num>
            <m:den>
              <m:r>
                <w:rPr>
                  <w:rFonts w:ascii="Cambria Math" w:hAnsi="Cambria Math"/>
                  <w:sz w:val="28"/>
                  <w:szCs w:val="28"/>
                </w:rPr>
                <m:t>∂t</m:t>
              </m:r>
            </m:den>
          </m:f>
          <m:r>
            <m:rPr>
              <m:sty m:val="p"/>
            </m:rPr>
            <w:rPr>
              <w:rFonts w:ascii="Cambria Math" w:hAnsi="Cambria Math"/>
              <w:sz w:val="28"/>
              <w:szCs w:val="28"/>
              <w:lang w:val="en-US"/>
            </w:rPr>
            <m:t>=</m:t>
          </m:r>
          <m:r>
            <w:rPr>
              <w:rFonts w:ascii="Cambria Math" w:hAnsi="Cambria Math"/>
              <w:sz w:val="28"/>
              <w:szCs w:val="28"/>
            </w:rPr>
            <m:t>i</m:t>
          </m:r>
          <m:d>
            <m:dPr>
              <m:ctrlPr>
                <w:rPr>
                  <w:rFonts w:ascii="Cambria Math" w:hAnsi="Cambria Math"/>
                  <w:sz w:val="28"/>
                  <w:szCs w:val="28"/>
                </w:rPr>
              </m:ctrlPr>
            </m:dPr>
            <m:e>
              <m:r>
                <w:rPr>
                  <w:rFonts w:ascii="Cambria Math" w:hAnsi="Cambria Math"/>
                  <w:sz w:val="28"/>
                  <w:szCs w:val="28"/>
                </w:rPr>
                <m:t>x</m:t>
              </m:r>
              <m:r>
                <m:rPr>
                  <m:sty m:val="p"/>
                </m:rPr>
                <w:rPr>
                  <w:rFonts w:ascii="Cambria Math" w:hAnsi="Cambria Math"/>
                  <w:sz w:val="28"/>
                  <w:szCs w:val="28"/>
                  <w:lang w:val="en-US"/>
                </w:rPr>
                <m:t>,</m:t>
              </m:r>
              <m:r>
                <w:rPr>
                  <w:rFonts w:ascii="Cambria Math" w:hAnsi="Cambria Math"/>
                  <w:sz w:val="28"/>
                  <w:szCs w:val="28"/>
                </w:rPr>
                <m:t>t</m:t>
              </m:r>
            </m:e>
          </m:d>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lang w:val="en-US"/>
                    </w:rPr>
                    <m:t>0</m:t>
                  </m:r>
                </m:sub>
              </m:sSub>
              <m:r>
                <w:rPr>
                  <w:rFonts w:ascii="Cambria Math" w:hAnsi="Cambria Math"/>
                  <w:sz w:val="28"/>
                  <w:szCs w:val="28"/>
                </w:rPr>
                <m:t>Q</m:t>
              </m:r>
              <m:d>
                <m:dPr>
                  <m:ctrlPr>
                    <w:rPr>
                      <w:rFonts w:ascii="Cambria Math" w:hAnsi="Cambria Math"/>
                      <w:sz w:val="28"/>
                      <w:szCs w:val="28"/>
                    </w:rPr>
                  </m:ctrlPr>
                </m:dPr>
                <m:e>
                  <m:r>
                    <w:rPr>
                      <w:rFonts w:ascii="Cambria Math" w:hAnsi="Cambria Math"/>
                      <w:sz w:val="28"/>
                      <w:szCs w:val="28"/>
                    </w:rPr>
                    <m:t>x</m:t>
                  </m:r>
                  <m:r>
                    <m:rPr>
                      <m:sty m:val="p"/>
                    </m:rPr>
                    <w:rPr>
                      <w:rFonts w:ascii="Cambria Math" w:hAnsi="Cambria Math"/>
                      <w:sz w:val="28"/>
                      <w:szCs w:val="28"/>
                      <w:lang w:val="en-US"/>
                    </w:rPr>
                    <m:t>,</m:t>
                  </m:r>
                  <m:r>
                    <w:rPr>
                      <w:rFonts w:ascii="Cambria Math" w:hAnsi="Cambria Math"/>
                      <w:sz w:val="28"/>
                      <w:szCs w:val="28"/>
                    </w:rPr>
                    <m:t>t</m:t>
                  </m:r>
                </m:e>
              </m:d>
              <m:r>
                <m:rPr>
                  <m:sty m:val="p"/>
                </m:rPr>
                <w:rPr>
                  <w:rFonts w:ascii="Cambria Math" w:hAnsi="Cambria Math"/>
                  <w:sz w:val="28"/>
                  <w:szCs w:val="28"/>
                  <w:lang w:val="en-US"/>
                </w:rPr>
                <m:t xml:space="preserve"> - 1</m:t>
              </m:r>
            </m:e>
          </m:d>
          <m:r>
            <m:rPr>
              <m:sty m:val="p"/>
            </m:rPr>
            <w:rPr>
              <w:rFonts w:ascii="Cambria Math" w:hAnsi="Cambria Math"/>
              <w:sz w:val="28"/>
              <w:szCs w:val="28"/>
              <w:lang w:val="en-US"/>
            </w:rPr>
            <m:t>+</m:t>
          </m:r>
          <m:r>
            <m:rPr>
              <m:nor/>
            </m:rPr>
            <w:rPr>
              <w:sz w:val="28"/>
              <w:szCs w:val="28"/>
              <w:lang w:val="en-US"/>
            </w:rPr>
            <m:t>Mutation</m:t>
          </m:r>
          <m:d>
            <m:dPr>
              <m:ctrlPr>
                <w:rPr>
                  <w:rFonts w:ascii="Cambria Math" w:hAnsi="Cambria Math"/>
                  <w:sz w:val="28"/>
                  <w:szCs w:val="28"/>
                </w:rPr>
              </m:ctrlPr>
            </m:dPr>
            <m:e>
              <m:r>
                <w:rPr>
                  <w:rFonts w:ascii="Cambria Math" w:hAnsi="Cambria Math"/>
                  <w:sz w:val="28"/>
                  <w:szCs w:val="28"/>
                </w:rPr>
                <m:t>x</m:t>
              </m:r>
            </m:e>
          </m:d>
        </m:oMath>
      </m:oMathPara>
    </w:p>
    <w:p w14:paraId="38EB9419" w14:textId="24E221C7" w:rsidR="00367A99" w:rsidRPr="00F964C4" w:rsidRDefault="00000000" w:rsidP="00F964C4">
      <w:pPr>
        <w:pStyle w:val="ac"/>
        <w:spacing w:before="0" w:beforeAutospacing="0" w:afterLines="80" w:after="192" w:afterAutospacing="0"/>
        <w:ind w:firstLine="708"/>
        <w:jc w:val="both"/>
        <w:rPr>
          <w:sz w:val="28"/>
          <w:szCs w:val="28"/>
        </w:rPr>
      </w:pPr>
      <m:oMathPara>
        <m:oMath>
          <m:f>
            <m:fPr>
              <m:ctrlPr>
                <w:rPr>
                  <w:rFonts w:ascii="Cambria Math" w:hAnsi="Cambria Math"/>
                  <w:sz w:val="28"/>
                  <w:szCs w:val="28"/>
                </w:rPr>
              </m:ctrlPr>
            </m:fPr>
            <m:num>
              <m:r>
                <w:rPr>
                  <w:rFonts w:ascii="Cambria Math" w:hAnsi="Cambria Math"/>
                  <w:sz w:val="28"/>
                  <w:szCs w:val="28"/>
                </w:rPr>
                <m:t>∂r</m:t>
              </m:r>
              <m:d>
                <m:dPr>
                  <m:ctrlPr>
                    <w:rPr>
                      <w:rFonts w:ascii="Cambria Math" w:hAnsi="Cambria Math"/>
                      <w:sz w:val="28"/>
                      <w:szCs w:val="28"/>
                    </w:rPr>
                  </m:ctrlPr>
                </m:dPr>
                <m:e>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t</m:t>
                  </m:r>
                </m:e>
              </m:d>
            </m:num>
            <m:den>
              <m:r>
                <w:rPr>
                  <w:rFonts w:ascii="Cambria Math" w:hAnsi="Cambria Math"/>
                  <w:sz w:val="28"/>
                  <w:szCs w:val="28"/>
                </w:rPr>
                <m:t>∂t</m:t>
              </m:r>
            </m:den>
          </m:f>
          <m:r>
            <m:rPr>
              <m:sty m:val="p"/>
            </m:rPr>
            <w:rPr>
              <w:rFonts w:ascii="Cambria Math" w:hAnsi="Cambria Math"/>
              <w:sz w:val="28"/>
              <w:szCs w:val="28"/>
            </w:rPr>
            <m:t>=</m:t>
          </m:r>
          <m:r>
            <w:rPr>
              <w:rFonts w:ascii="Cambria Math" w:hAnsi="Cambria Math"/>
              <w:sz w:val="28"/>
              <w:szCs w:val="28"/>
            </w:rPr>
            <m:t>i</m:t>
          </m:r>
          <m:d>
            <m:dPr>
              <m:ctrlPr>
                <w:rPr>
                  <w:rFonts w:ascii="Cambria Math" w:hAnsi="Cambria Math"/>
                  <w:sz w:val="28"/>
                  <w:szCs w:val="28"/>
                </w:rPr>
              </m:ctrlPr>
            </m:dPr>
            <m:e>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t</m:t>
              </m:r>
            </m:e>
          </m:d>
          <m:r>
            <m:rPr>
              <m:sty m:val="p"/>
            </m:rPr>
            <w:rPr>
              <w:rFonts w:ascii="Cambria Math" w:hAnsi="Cambria Math"/>
              <w:sz w:val="28"/>
              <w:szCs w:val="28"/>
            </w:rPr>
            <m:t xml:space="preserve"> - </m:t>
          </m:r>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0</m:t>
              </m:r>
            </m:sub>
          </m:sSub>
          <m:r>
            <w:rPr>
              <w:rFonts w:ascii="Cambria Math" w:hAnsi="Cambria Math"/>
              <w:sz w:val="28"/>
              <w:szCs w:val="28"/>
            </w:rPr>
            <m:t>r</m:t>
          </m:r>
          <m:d>
            <m:dPr>
              <m:ctrlPr>
                <w:rPr>
                  <w:rFonts w:ascii="Cambria Math" w:hAnsi="Cambria Math"/>
                  <w:sz w:val="28"/>
                  <w:szCs w:val="28"/>
                </w:rPr>
              </m:ctrlPr>
            </m:dPr>
            <m:e>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t</m:t>
              </m:r>
            </m:e>
          </m:d>
          <m:r>
            <w:rPr>
              <w:rFonts w:ascii="Cambria Math" w:hAnsi="Cambria Math"/>
              <w:sz w:val="28"/>
              <w:szCs w:val="28"/>
            </w:rPr>
            <m:t>P</m:t>
          </m:r>
          <m:d>
            <m:dPr>
              <m:ctrlPr>
                <w:rPr>
                  <w:rFonts w:ascii="Cambria Math" w:hAnsi="Cambria Math"/>
                  <w:sz w:val="28"/>
                  <w:szCs w:val="28"/>
                </w:rPr>
              </m:ctrlPr>
            </m:dPr>
            <m:e>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t</m:t>
              </m:r>
            </m:e>
          </m:d>
        </m:oMath>
      </m:oMathPara>
    </w:p>
    <w:p w14:paraId="293F4F48" w14:textId="3E24EE36" w:rsidR="00367A99" w:rsidRPr="00A22D0E" w:rsidRDefault="00A22D0E" w:rsidP="00F964C4">
      <w:pPr>
        <w:pStyle w:val="ac"/>
        <w:spacing w:before="0" w:beforeAutospacing="0" w:afterLines="80" w:after="192" w:afterAutospacing="0"/>
        <w:jc w:val="both"/>
        <w:rPr>
          <w:sz w:val="28"/>
          <w:szCs w:val="28"/>
        </w:rPr>
      </w:pPr>
      <w:r w:rsidRPr="00907EC3">
        <w:rPr>
          <w:sz w:val="28"/>
          <w:szCs w:val="28"/>
        </w:rPr>
        <w:t>где термин "</w:t>
      </w:r>
      <w:r>
        <w:rPr>
          <w:sz w:val="28"/>
          <w:szCs w:val="28"/>
          <w:lang w:val="en-US"/>
        </w:rPr>
        <w:t>Mutation</w:t>
      </w:r>
      <w:r w:rsidRPr="00907EC3">
        <w:rPr>
          <w:sz w:val="28"/>
          <w:szCs w:val="28"/>
        </w:rPr>
        <w:t>" обсуждается позже.</w:t>
      </w:r>
      <w:r>
        <w:rPr>
          <w:sz w:val="28"/>
          <w:szCs w:val="28"/>
        </w:rPr>
        <w:t xml:space="preserve"> </w:t>
      </w:r>
      <w:r w:rsidR="00367A99" w:rsidRPr="004D2389">
        <w:rPr>
          <w:sz w:val="28"/>
          <w:szCs w:val="28"/>
        </w:rPr>
        <w:t xml:space="preserve">Для компьютерного моделирования эта система переводится в дискретный вид с шагом по времени </w:t>
      </w:r>
      <m:oMath>
        <m:r>
          <m:rPr>
            <m:sty m:val="p"/>
          </m:rPr>
          <w:rPr>
            <w:rFonts w:ascii="Cambria Math" w:hAnsi="Cambria Math"/>
            <w:sz w:val="28"/>
            <w:szCs w:val="28"/>
          </w:rPr>
          <m:t>Δt</m:t>
        </m:r>
      </m:oMath>
      <w:r w:rsidR="00367A99" w:rsidRPr="004D2389">
        <w:rPr>
          <w:sz w:val="28"/>
          <w:szCs w:val="28"/>
        </w:rPr>
        <w:t>. Уравнение убыли иммунной памяти и выздоровления</w:t>
      </w:r>
    </w:p>
    <w:p w14:paraId="69D6C45A" w14:textId="1F8C10C8" w:rsidR="00367A99" w:rsidRPr="00F964C4" w:rsidRDefault="00001CD0" w:rsidP="00F964C4">
      <w:pPr>
        <w:pStyle w:val="ac"/>
        <w:spacing w:before="0" w:beforeAutospacing="0" w:afterLines="80" w:after="192" w:afterAutospacing="0"/>
        <w:jc w:val="both"/>
        <w:rPr>
          <w:sz w:val="28"/>
          <w:szCs w:val="28"/>
        </w:rPr>
      </w:pPr>
      <m:oMathPara>
        <m:oMathParaPr>
          <m:jc m:val="center"/>
        </m:oMathParaPr>
        <m:oMath>
          <m:r>
            <w:rPr>
              <w:rFonts w:ascii="Cambria Math" w:hAnsi="Cambria Math"/>
              <w:sz w:val="28"/>
              <w:szCs w:val="28"/>
            </w:rPr>
            <m:t>r</m:t>
          </m:r>
          <m:d>
            <m:dPr>
              <m:ctrlPr>
                <w:rPr>
                  <w:rFonts w:ascii="Cambria Math" w:hAnsi="Cambria Math"/>
                  <w:sz w:val="28"/>
                  <w:szCs w:val="28"/>
                </w:rPr>
              </m:ctrlPr>
            </m:dPr>
            <m:e>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t</m:t>
              </m:r>
              <m:r>
                <m:rPr>
                  <m:sty m:val="p"/>
                </m:rPr>
                <w:rPr>
                  <w:rFonts w:ascii="Cambria Math" w:hAnsi="Cambria Math"/>
                  <w:sz w:val="28"/>
                  <w:szCs w:val="28"/>
                </w:rPr>
                <m:t>+</m:t>
              </m:r>
              <m:r>
                <w:rPr>
                  <w:rFonts w:ascii="Cambria Math" w:hAnsi="Cambria Math"/>
                  <w:sz w:val="28"/>
                  <w:szCs w:val="28"/>
                </w:rPr>
                <m:t>Δt</m:t>
              </m:r>
            </m:e>
          </m:d>
          <m:r>
            <m:rPr>
              <m:sty m:val="p"/>
            </m:rPr>
            <w:rPr>
              <w:rFonts w:ascii="Cambria Math" w:hAnsi="Cambria Math"/>
              <w:sz w:val="28"/>
              <w:szCs w:val="28"/>
            </w:rPr>
            <m:t>=</m:t>
          </m:r>
          <m:r>
            <w:rPr>
              <w:rFonts w:ascii="Cambria Math" w:hAnsi="Cambria Math"/>
              <w:sz w:val="28"/>
              <w:szCs w:val="28"/>
            </w:rPr>
            <m:t>r</m:t>
          </m:r>
          <m:d>
            <m:dPr>
              <m:ctrlPr>
                <w:rPr>
                  <w:rFonts w:ascii="Cambria Math" w:hAnsi="Cambria Math"/>
                  <w:sz w:val="28"/>
                  <w:szCs w:val="28"/>
                </w:rPr>
              </m:ctrlPr>
            </m:dPr>
            <m:e>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t</m:t>
              </m:r>
            </m:e>
          </m:d>
          <m:r>
            <m:rPr>
              <m:sty m:val="p"/>
            </m:rPr>
            <w:rPr>
              <w:rFonts w:ascii="Cambria Math" w:hAnsi="Cambria Math"/>
              <w:sz w:val="28"/>
              <w:szCs w:val="28"/>
            </w:rPr>
            <m:t>⋅</m:t>
          </m:r>
          <m:d>
            <m:dPr>
              <m:begChr m:val="["/>
              <m:endChr m:val="]"/>
              <m:ctrlPr>
                <w:rPr>
                  <w:rFonts w:ascii="Cambria Math" w:hAnsi="Cambria Math"/>
                  <w:sz w:val="28"/>
                  <w:szCs w:val="28"/>
                </w:rPr>
              </m:ctrlPr>
            </m:dPr>
            <m:e>
              <m:r>
                <m:rPr>
                  <m:sty m:val="p"/>
                </m:rPr>
                <w:rPr>
                  <w:rFonts w:ascii="Cambria Math" w:hAnsi="Cambria Math"/>
                  <w:sz w:val="28"/>
                  <w:szCs w:val="28"/>
                </w:rPr>
                <m:t xml:space="preserve">1 - </m:t>
              </m:r>
              <m:r>
                <w:rPr>
                  <w:rFonts w:ascii="Cambria Math" w:hAnsi="Cambria Math"/>
                  <w:sz w:val="28"/>
                  <w:szCs w:val="28"/>
                </w:rPr>
                <m:t>Δt</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0</m:t>
                  </m:r>
                </m:sub>
              </m:sSub>
              <m:r>
                <m:rPr>
                  <m:sty m:val="p"/>
                </m:rPr>
                <w:rPr>
                  <w:rFonts w:ascii="Cambria Math" w:hAnsi="Cambria Math"/>
                  <w:sz w:val="28"/>
                  <w:szCs w:val="28"/>
                </w:rPr>
                <m:t>⋅</m:t>
              </m:r>
              <m:r>
                <w:rPr>
                  <w:rFonts w:ascii="Cambria Math" w:hAnsi="Cambria Math"/>
                  <w:sz w:val="28"/>
                  <w:szCs w:val="28"/>
                </w:rPr>
                <m:t>P</m:t>
              </m:r>
              <m:d>
                <m:dPr>
                  <m:ctrlPr>
                    <w:rPr>
                      <w:rFonts w:ascii="Cambria Math" w:hAnsi="Cambria Math"/>
                      <w:sz w:val="28"/>
                      <w:szCs w:val="28"/>
                    </w:rPr>
                  </m:ctrlPr>
                </m:dPr>
                <m:e>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t</m:t>
                  </m:r>
                </m:e>
              </m:d>
            </m:e>
          </m:d>
          <m:r>
            <m:rPr>
              <m:sty m:val="p"/>
            </m:rPr>
            <w:rPr>
              <w:rFonts w:ascii="Cambria Math" w:hAnsi="Cambria Math"/>
              <w:sz w:val="28"/>
              <w:szCs w:val="28"/>
            </w:rPr>
            <m:t>+</m:t>
          </m:r>
          <m:r>
            <w:rPr>
              <w:rFonts w:ascii="Cambria Math" w:hAnsi="Cambria Math"/>
              <w:sz w:val="28"/>
              <w:szCs w:val="28"/>
            </w:rPr>
            <m:t>Δt</m:t>
          </m:r>
          <m:r>
            <m:rPr>
              <m:sty m:val="p"/>
            </m:rPr>
            <w:rPr>
              <w:rFonts w:ascii="Cambria Math" w:hAnsi="Cambria Math"/>
              <w:sz w:val="28"/>
              <w:szCs w:val="28"/>
            </w:rPr>
            <m:t>⋅</m:t>
          </m:r>
          <m:r>
            <w:rPr>
              <w:rFonts w:ascii="Cambria Math" w:hAnsi="Cambria Math"/>
              <w:sz w:val="28"/>
              <w:szCs w:val="28"/>
            </w:rPr>
            <m:t>i</m:t>
          </m:r>
          <m:d>
            <m:dPr>
              <m:ctrlPr>
                <w:rPr>
                  <w:rFonts w:ascii="Cambria Math" w:hAnsi="Cambria Math"/>
                  <w:sz w:val="28"/>
                  <w:szCs w:val="28"/>
                </w:rPr>
              </m:ctrlPr>
            </m:dPr>
            <m:e>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t</m:t>
              </m:r>
            </m:e>
          </m:d>
        </m:oMath>
      </m:oMathPara>
    </w:p>
    <w:p w14:paraId="035CE4D5" w14:textId="29D3521A" w:rsidR="00367A99" w:rsidRPr="00A22D0E" w:rsidRDefault="00367A99" w:rsidP="00F964C4">
      <w:pPr>
        <w:pStyle w:val="ac"/>
        <w:spacing w:before="0" w:beforeAutospacing="0" w:afterLines="80" w:after="192" w:afterAutospacing="0"/>
        <w:jc w:val="both"/>
        <w:rPr>
          <w:sz w:val="28"/>
          <w:szCs w:val="28"/>
        </w:rPr>
      </w:pPr>
      <w:r w:rsidRPr="004D2389">
        <w:rPr>
          <w:sz w:val="28"/>
          <w:szCs w:val="28"/>
        </w:rPr>
        <w:t>Уравнение эпидемического роста и мутаций</w:t>
      </w:r>
    </w:p>
    <w:p w14:paraId="4018A75E" w14:textId="2B018A09" w:rsidR="00367A99" w:rsidRPr="00681493" w:rsidRDefault="00721822" w:rsidP="00F964C4">
      <w:pPr>
        <w:pStyle w:val="ac"/>
        <w:spacing w:before="0" w:beforeAutospacing="0" w:afterLines="80" w:after="192" w:afterAutospacing="0"/>
        <w:ind w:firstLine="708"/>
        <w:jc w:val="both"/>
        <w:rPr>
          <w:sz w:val="28"/>
          <w:szCs w:val="28"/>
          <w:lang w:val="en-US"/>
        </w:rPr>
      </w:pPr>
      <m:oMathPara>
        <m:oMath>
          <m:r>
            <w:rPr>
              <w:rFonts w:ascii="Cambria Math" w:hAnsi="Cambria Math"/>
              <w:sz w:val="28"/>
              <w:szCs w:val="28"/>
            </w:rPr>
            <m:t>i</m:t>
          </m:r>
          <m:d>
            <m:dPr>
              <m:ctrlPr>
                <w:rPr>
                  <w:rFonts w:ascii="Cambria Math" w:hAnsi="Cambria Math"/>
                  <w:sz w:val="28"/>
                  <w:szCs w:val="28"/>
                </w:rPr>
              </m:ctrlPr>
            </m:dPr>
            <m:e>
              <m:r>
                <w:rPr>
                  <w:rFonts w:ascii="Cambria Math" w:hAnsi="Cambria Math"/>
                  <w:sz w:val="28"/>
                  <w:szCs w:val="28"/>
                </w:rPr>
                <m:t>x</m:t>
              </m:r>
              <m:r>
                <m:rPr>
                  <m:sty m:val="p"/>
                </m:rPr>
                <w:rPr>
                  <w:rFonts w:ascii="Cambria Math" w:hAnsi="Cambria Math"/>
                  <w:sz w:val="28"/>
                  <w:szCs w:val="28"/>
                  <w:lang w:val="en-US"/>
                </w:rPr>
                <m:t>,</m:t>
              </m:r>
              <m:r>
                <w:rPr>
                  <w:rFonts w:ascii="Cambria Math" w:hAnsi="Cambria Math"/>
                  <w:sz w:val="28"/>
                  <w:szCs w:val="28"/>
                </w:rPr>
                <m:t>t</m:t>
              </m:r>
              <m:r>
                <m:rPr>
                  <m:sty m:val="p"/>
                </m:rPr>
                <w:rPr>
                  <w:rFonts w:ascii="Cambria Math" w:hAnsi="Cambria Math"/>
                  <w:sz w:val="28"/>
                  <w:szCs w:val="28"/>
                  <w:lang w:val="en-US"/>
                </w:rPr>
                <m:t>+</m:t>
              </m:r>
              <m:r>
                <w:rPr>
                  <w:rFonts w:ascii="Cambria Math" w:hAnsi="Cambria Math"/>
                  <w:sz w:val="28"/>
                  <w:szCs w:val="28"/>
                </w:rPr>
                <m:t>Δt</m:t>
              </m:r>
            </m:e>
          </m:d>
          <m:r>
            <m:rPr>
              <m:sty m:val="p"/>
            </m:rPr>
            <w:rPr>
              <w:rFonts w:ascii="Cambria Math" w:hAnsi="Cambria Math"/>
              <w:sz w:val="28"/>
              <w:szCs w:val="28"/>
              <w:lang w:val="en-US"/>
            </w:rPr>
            <m:t>=</m:t>
          </m:r>
          <m:r>
            <w:rPr>
              <w:rFonts w:ascii="Cambria Math" w:hAnsi="Cambria Math"/>
              <w:sz w:val="28"/>
              <w:szCs w:val="28"/>
            </w:rPr>
            <m:t>i</m:t>
          </m:r>
          <m:d>
            <m:dPr>
              <m:ctrlPr>
                <w:rPr>
                  <w:rFonts w:ascii="Cambria Math" w:hAnsi="Cambria Math"/>
                  <w:sz w:val="28"/>
                  <w:szCs w:val="28"/>
                </w:rPr>
              </m:ctrlPr>
            </m:dPr>
            <m:e>
              <m:r>
                <w:rPr>
                  <w:rFonts w:ascii="Cambria Math" w:hAnsi="Cambria Math"/>
                  <w:sz w:val="28"/>
                  <w:szCs w:val="28"/>
                </w:rPr>
                <m:t>x</m:t>
              </m:r>
              <m:r>
                <m:rPr>
                  <m:sty m:val="p"/>
                </m:rPr>
                <w:rPr>
                  <w:rFonts w:ascii="Cambria Math" w:hAnsi="Cambria Math"/>
                  <w:sz w:val="28"/>
                  <w:szCs w:val="28"/>
                  <w:lang w:val="en-US"/>
                </w:rPr>
                <m:t>,</m:t>
              </m:r>
              <m:r>
                <w:rPr>
                  <w:rFonts w:ascii="Cambria Math" w:hAnsi="Cambria Math"/>
                  <w:sz w:val="28"/>
                  <w:szCs w:val="28"/>
                </w:rPr>
                <m:t>t</m:t>
              </m:r>
            </m:e>
          </m:d>
          <m:r>
            <m:rPr>
              <m:sty m:val="p"/>
            </m:rPr>
            <w:rPr>
              <w:rFonts w:ascii="Cambria Math" w:hAnsi="Cambria Math"/>
              <w:sz w:val="28"/>
              <w:szCs w:val="28"/>
              <w:lang w:val="en-US"/>
            </w:rPr>
            <m:t>⋅</m:t>
          </m:r>
          <m:d>
            <m:dPr>
              <m:begChr m:val="["/>
              <m:endChr m:val="]"/>
              <m:ctrlPr>
                <w:rPr>
                  <w:rFonts w:ascii="Cambria Math" w:hAnsi="Cambria Math"/>
                  <w:sz w:val="28"/>
                  <w:szCs w:val="28"/>
                </w:rPr>
              </m:ctrlPr>
            </m:dPr>
            <m:e>
              <m:r>
                <m:rPr>
                  <m:sty m:val="p"/>
                </m:rPr>
                <w:rPr>
                  <w:rFonts w:ascii="Cambria Math" w:hAnsi="Cambria Math"/>
                  <w:sz w:val="28"/>
                  <w:szCs w:val="28"/>
                  <w:lang w:val="en-US"/>
                </w:rPr>
                <m:t>1+</m:t>
              </m:r>
              <m:r>
                <w:rPr>
                  <w:rFonts w:ascii="Cambria Math" w:hAnsi="Cambria Math"/>
                  <w:sz w:val="28"/>
                  <w:szCs w:val="28"/>
                </w:rPr>
                <m:t>Δt</m:t>
              </m:r>
              <m:r>
                <m:rPr>
                  <m:sty m:val="p"/>
                </m:rPr>
                <w:rPr>
                  <w:rFonts w:ascii="Cambria Math" w:hAnsi="Cambria Math"/>
                  <w:sz w:val="28"/>
                  <w:szCs w:val="28"/>
                  <w:lang w:val="en-US"/>
                </w:rPr>
                <m:t>⋅</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lang w:val="en-US"/>
                        </w:rPr>
                        <m:t>0</m:t>
                      </m:r>
                    </m:sub>
                  </m:sSub>
                  <m:r>
                    <m:rPr>
                      <m:sty m:val="p"/>
                    </m:rPr>
                    <w:rPr>
                      <w:rFonts w:ascii="Cambria Math" w:hAnsi="Cambria Math"/>
                      <w:sz w:val="28"/>
                      <w:szCs w:val="28"/>
                      <w:lang w:val="en-US"/>
                    </w:rPr>
                    <m:t>⋅</m:t>
                  </m:r>
                  <m:r>
                    <w:rPr>
                      <w:rFonts w:ascii="Cambria Math" w:hAnsi="Cambria Math"/>
                      <w:sz w:val="28"/>
                      <w:szCs w:val="28"/>
                    </w:rPr>
                    <m:t>Q</m:t>
                  </m:r>
                  <m:d>
                    <m:dPr>
                      <m:ctrlPr>
                        <w:rPr>
                          <w:rFonts w:ascii="Cambria Math" w:hAnsi="Cambria Math"/>
                          <w:sz w:val="28"/>
                          <w:szCs w:val="28"/>
                        </w:rPr>
                      </m:ctrlPr>
                    </m:dPr>
                    <m:e>
                      <m:r>
                        <w:rPr>
                          <w:rFonts w:ascii="Cambria Math" w:hAnsi="Cambria Math"/>
                          <w:sz w:val="28"/>
                          <w:szCs w:val="28"/>
                        </w:rPr>
                        <m:t>x</m:t>
                      </m:r>
                      <m:r>
                        <m:rPr>
                          <m:sty m:val="p"/>
                        </m:rPr>
                        <w:rPr>
                          <w:rFonts w:ascii="Cambria Math" w:hAnsi="Cambria Math"/>
                          <w:sz w:val="28"/>
                          <w:szCs w:val="28"/>
                          <w:lang w:val="en-US"/>
                        </w:rPr>
                        <m:t>,</m:t>
                      </m:r>
                      <m:r>
                        <w:rPr>
                          <w:rFonts w:ascii="Cambria Math" w:hAnsi="Cambria Math"/>
                          <w:sz w:val="28"/>
                          <w:szCs w:val="28"/>
                        </w:rPr>
                        <m:t>t</m:t>
                      </m:r>
                    </m:e>
                  </m:d>
                  <m:r>
                    <m:rPr>
                      <m:sty m:val="p"/>
                    </m:rPr>
                    <w:rPr>
                      <w:rFonts w:ascii="Cambria Math" w:hAnsi="Cambria Math"/>
                      <w:sz w:val="28"/>
                      <w:szCs w:val="28"/>
                      <w:lang w:val="en-US"/>
                    </w:rPr>
                    <m:t xml:space="preserve"> - 1</m:t>
                  </m:r>
                </m:e>
              </m:d>
            </m:e>
          </m:d>
          <m:r>
            <m:rPr>
              <m:sty m:val="p"/>
            </m:rPr>
            <w:rPr>
              <w:rFonts w:ascii="Cambria Math" w:hAnsi="Cambria Math"/>
              <w:sz w:val="28"/>
              <w:szCs w:val="28"/>
              <w:lang w:val="en-US"/>
            </w:rPr>
            <m:t>+</m:t>
          </m:r>
          <m:r>
            <m:rPr>
              <m:nor/>
            </m:rPr>
            <w:rPr>
              <w:sz w:val="28"/>
              <w:szCs w:val="28"/>
              <w:lang w:val="en-US"/>
            </w:rPr>
            <m:t>Mutation</m:t>
          </m:r>
          <m:d>
            <m:dPr>
              <m:ctrlPr>
                <w:rPr>
                  <w:rFonts w:ascii="Cambria Math" w:hAnsi="Cambria Math"/>
                  <w:sz w:val="28"/>
                  <w:szCs w:val="28"/>
                </w:rPr>
              </m:ctrlPr>
            </m:dPr>
            <m:e>
              <m:r>
                <w:rPr>
                  <w:rFonts w:ascii="Cambria Math" w:hAnsi="Cambria Math"/>
                  <w:sz w:val="28"/>
                  <w:szCs w:val="28"/>
                </w:rPr>
                <m:t>x</m:t>
              </m:r>
            </m:e>
          </m:d>
        </m:oMath>
      </m:oMathPara>
    </w:p>
    <w:p w14:paraId="269CE76A" w14:textId="751945E5" w:rsidR="006F651F" w:rsidRPr="00A22D0E" w:rsidRDefault="00367A99" w:rsidP="00301188">
      <w:pPr>
        <w:pStyle w:val="ac"/>
        <w:spacing w:before="0" w:beforeAutospacing="0" w:afterLines="80" w:after="192" w:afterAutospacing="0"/>
        <w:jc w:val="both"/>
        <w:rPr>
          <w:b/>
          <w:bCs/>
          <w:sz w:val="28"/>
          <w:szCs w:val="28"/>
        </w:rPr>
      </w:pPr>
      <w:r w:rsidRPr="00F964C4">
        <w:rPr>
          <w:sz w:val="28"/>
          <w:szCs w:val="28"/>
        </w:rPr>
        <w:t xml:space="preserve">где </w:t>
      </w:r>
      <w:r w:rsidR="00D54F10" w:rsidRPr="00F964C4">
        <w:rPr>
          <w:sz w:val="28"/>
          <w:szCs w:val="28"/>
        </w:rPr>
        <w:t>о</w:t>
      </w:r>
      <w:r w:rsidR="00E53758" w:rsidRPr="00F964C4">
        <w:rPr>
          <w:sz w:val="28"/>
          <w:szCs w:val="28"/>
        </w:rPr>
        <w:t xml:space="preserve">ператор мутаций описывает появление новых штаммов как процесс диффузии в фенотипическом пространстве со скоростью </w:t>
      </w: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b</m:t>
            </m:r>
          </m:sub>
        </m:sSub>
      </m:oMath>
      <w:r w:rsidR="00E53758" w:rsidRPr="00F964C4">
        <w:rPr>
          <w:sz w:val="28"/>
          <w:szCs w:val="28"/>
        </w:rPr>
        <w:t>. В детерминированном пределе бесконечно большой популяции (</w:t>
      </w:r>
      <m:oMath>
        <m:r>
          <w:rPr>
            <w:rFonts w:ascii="Cambria Math" w:hAnsi="Cambria Math"/>
            <w:sz w:val="28"/>
            <w:szCs w:val="28"/>
          </w:rPr>
          <m:t>N</m:t>
        </m:r>
        <m:r>
          <m:rPr>
            <m:sty m:val="p"/>
          </m:rPr>
          <w:rPr>
            <w:rFonts w:ascii="Cambria Math" w:hAnsi="Cambria Math"/>
            <w:sz w:val="28"/>
            <w:szCs w:val="28"/>
          </w:rPr>
          <m:t xml:space="preserve"> →∞</m:t>
        </m:r>
      </m:oMath>
      <w:r w:rsidR="00E53758" w:rsidRPr="00F964C4">
        <w:rPr>
          <w:sz w:val="28"/>
          <w:szCs w:val="28"/>
        </w:rPr>
        <w:t>) этот процесс математически реализуется в виде дискретного оператора Лапласа (в случае сеточных моделей) или диффузионного оператора на графе, переносящего непрерывные малые доли инфекции на смежные антигенные состояния (соседние узлы).</w:t>
      </w:r>
    </w:p>
    <w:p w14:paraId="4FB1B5A3" w14:textId="2185D72F" w:rsidR="00367A99" w:rsidRPr="004D2389" w:rsidRDefault="00367A99" w:rsidP="00301188">
      <w:pPr>
        <w:pStyle w:val="ac"/>
        <w:spacing w:before="0" w:beforeAutospacing="0" w:afterLines="80" w:after="192" w:afterAutospacing="0"/>
        <w:jc w:val="both"/>
        <w:rPr>
          <w:b/>
          <w:bCs/>
          <w:sz w:val="28"/>
          <w:szCs w:val="28"/>
        </w:rPr>
      </w:pPr>
      <w:r w:rsidRPr="004D2389">
        <w:rPr>
          <w:b/>
          <w:bCs/>
          <w:sz w:val="28"/>
          <w:szCs w:val="28"/>
        </w:rPr>
        <w:t>3.5. Влияние стохастичности и конечного размера популяции</w:t>
      </w:r>
    </w:p>
    <w:p w14:paraId="634AF7B5" w14:textId="1BDA90D7" w:rsidR="00A22D0E" w:rsidRPr="00084CDB" w:rsidRDefault="00367A99" w:rsidP="00907EC3">
      <w:pPr>
        <w:pStyle w:val="ac"/>
        <w:spacing w:before="0" w:beforeAutospacing="0" w:afterLines="80" w:after="192" w:afterAutospacing="0"/>
        <w:jc w:val="both"/>
        <w:rPr>
          <w:sz w:val="28"/>
          <w:szCs w:val="28"/>
        </w:rPr>
      </w:pPr>
      <w:r w:rsidRPr="004D2389">
        <w:rPr>
          <w:sz w:val="28"/>
          <w:szCs w:val="28"/>
        </w:rPr>
        <w:t xml:space="preserve">Полностью детерминированные непрерывные модели эволюции штаммов обладают существенным артефактом: они допускают существование бесконечно малых (дробных) долей инфицированных. </w:t>
      </w:r>
      <w:r w:rsidR="00084CDB">
        <w:rPr>
          <w:sz w:val="28"/>
          <w:szCs w:val="28"/>
        </w:rPr>
        <w:t>Д</w:t>
      </w:r>
      <w:r w:rsidRPr="004D2389">
        <w:rPr>
          <w:sz w:val="28"/>
          <w:szCs w:val="28"/>
        </w:rPr>
        <w:t xml:space="preserve">ля корректного моделирования локализованной бегущей волны критически важен учет стохастического генетического дрейфа, </w:t>
      </w:r>
      <w:proofErr w:type="gramStart"/>
      <w:r w:rsidRPr="004D2389">
        <w:rPr>
          <w:sz w:val="28"/>
          <w:szCs w:val="28"/>
        </w:rPr>
        <w:t xml:space="preserve">обусловленного </w:t>
      </w:r>
      <w:r w:rsidR="00A22D0E" w:rsidRPr="00A22D0E">
        <w:t xml:space="preserve"> </w:t>
      </w:r>
      <w:r w:rsidR="00A22D0E" w:rsidRPr="00A22D0E">
        <w:rPr>
          <w:sz w:val="28"/>
          <w:szCs w:val="28"/>
        </w:rPr>
        <w:t>из</w:t>
      </w:r>
      <w:proofErr w:type="gramEnd"/>
      <w:r w:rsidR="00A22D0E" w:rsidRPr="00A22D0E">
        <w:rPr>
          <w:sz w:val="28"/>
          <w:szCs w:val="28"/>
        </w:rPr>
        <w:t>-за ограниченного размера популяции N и дискретности геномов каждого класса, которые могут быть только целыми положительными числами [RR].</w:t>
      </w:r>
    </w:p>
    <w:p w14:paraId="7A84167A" w14:textId="0FEC21BA" w:rsidR="003D1306" w:rsidRPr="003D1306" w:rsidRDefault="003D1306" w:rsidP="00A22D0E">
      <w:pPr>
        <w:pStyle w:val="ac"/>
        <w:spacing w:before="0" w:beforeAutospacing="0" w:afterLines="80" w:after="192" w:afterAutospacing="0"/>
        <w:jc w:val="both"/>
        <w:rPr>
          <w:sz w:val="28"/>
          <w:szCs w:val="28"/>
        </w:rPr>
      </w:pPr>
      <w:r w:rsidRPr="003D1306">
        <w:rPr>
          <w:sz w:val="28"/>
          <w:szCs w:val="28"/>
        </w:rPr>
        <w:t xml:space="preserve">Ожидаемое абсолютное число инфицированных конкретным штаммом вычисляется как </w:t>
      </w:r>
      <m:oMath>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i</m:t>
            </m:r>
          </m:sub>
        </m:sSub>
        <m:r>
          <m:rPr>
            <m:sty m:val="p"/>
          </m:rPr>
          <w:rPr>
            <w:rFonts w:ascii="Cambria Math" w:hAnsi="Cambria Math"/>
            <w:sz w:val="28"/>
            <w:szCs w:val="28"/>
          </w:rPr>
          <m:t>⋅</m:t>
        </m:r>
        <m:r>
          <w:rPr>
            <w:rFonts w:ascii="Cambria Math" w:hAnsi="Cambria Math"/>
            <w:sz w:val="28"/>
            <w:szCs w:val="28"/>
          </w:rPr>
          <m:t>N</m:t>
        </m:r>
      </m:oMath>
      <w:r w:rsidRPr="003D1306">
        <w:rPr>
          <w:sz w:val="28"/>
          <w:szCs w:val="28"/>
        </w:rPr>
        <w:t xml:space="preserve">. Поскольку реальный размер популяции N конечен, а численность особей дискретна, для слабо представленных штаммов (при </w:t>
      </w:r>
      <m:oMath>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i</m:t>
            </m:r>
          </m:sub>
        </m:sSub>
        <m:r>
          <m:rPr>
            <m:sty m:val="p"/>
          </m:rPr>
          <w:rPr>
            <w:rFonts w:ascii="Cambria Math" w:hAnsi="Cambria Math"/>
            <w:sz w:val="28"/>
            <w:szCs w:val="28"/>
          </w:rPr>
          <m:t>⋅</m:t>
        </m:r>
        <m:r>
          <w:rPr>
            <w:rFonts w:ascii="Cambria Math" w:hAnsi="Cambria Math"/>
            <w:sz w:val="28"/>
            <w:szCs w:val="28"/>
          </w:rPr>
          <m:t>N</m:t>
        </m:r>
      </m:oMath>
      <w:r w:rsidRPr="003D1306">
        <w:rPr>
          <w:sz w:val="28"/>
          <w:szCs w:val="28"/>
        </w:rPr>
        <w:t xml:space="preserve"> </w:t>
      </w:r>
      <w:proofErr w:type="gramStart"/>
      <w:r w:rsidRPr="003D1306">
        <w:rPr>
          <w:sz w:val="28"/>
          <w:szCs w:val="28"/>
        </w:rPr>
        <w:t>&lt; 10</w:t>
      </w:r>
      <w:proofErr w:type="gramEnd"/>
      <w:r w:rsidRPr="003D1306">
        <w:rPr>
          <w:sz w:val="28"/>
          <w:szCs w:val="28"/>
        </w:rPr>
        <w:t xml:space="preserve">) детерминированное обновление заменяется стохастическим процессом. В этом случае новое число инфицированных генерируется как псевдослучайная величина из распределения Пуассона со средним значением </w:t>
      </w:r>
      <m:oMath>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i</m:t>
            </m:r>
          </m:sub>
        </m:sSub>
        <m:r>
          <m:rPr>
            <m:sty m:val="p"/>
          </m:rPr>
          <w:rPr>
            <w:rFonts w:ascii="Cambria Math" w:hAnsi="Cambria Math"/>
            <w:sz w:val="28"/>
            <w:szCs w:val="28"/>
          </w:rPr>
          <m:t>⋅</m:t>
        </m:r>
        <m:r>
          <w:rPr>
            <w:rFonts w:ascii="Cambria Math" w:hAnsi="Cambria Math"/>
            <w:sz w:val="28"/>
            <w:szCs w:val="28"/>
          </w:rPr>
          <m:t>N</m:t>
        </m:r>
      </m:oMath>
      <w:r w:rsidR="00084CDB" w:rsidRPr="00907EC3">
        <w:rPr>
          <w:sz w:val="28"/>
          <w:szCs w:val="28"/>
        </w:rPr>
        <w:t xml:space="preserve">. </w:t>
      </w:r>
      <w:r w:rsidR="00084CDB">
        <w:rPr>
          <w:sz w:val="28"/>
          <w:szCs w:val="28"/>
        </w:rPr>
        <w:t>В</w:t>
      </w:r>
      <w:r w:rsidRPr="003D1306">
        <w:rPr>
          <w:sz w:val="28"/>
          <w:szCs w:val="28"/>
        </w:rPr>
        <w:t xml:space="preserve"> алгоритме используется вычислительно эффективная аппроксимация</w:t>
      </w:r>
      <w:r w:rsidR="00084CDB">
        <w:rPr>
          <w:sz w:val="28"/>
          <w:szCs w:val="28"/>
        </w:rPr>
        <w:t xml:space="preserve"> </w:t>
      </w:r>
      <w:r w:rsidR="00084CDB" w:rsidRPr="003D1306">
        <w:rPr>
          <w:sz w:val="28"/>
          <w:szCs w:val="28"/>
        </w:rPr>
        <w:t>распределения Пуассона</w:t>
      </w:r>
      <w:r w:rsidRPr="003D1306">
        <w:rPr>
          <w:sz w:val="28"/>
          <w:szCs w:val="28"/>
        </w:rPr>
        <w:t xml:space="preserve"> — метод </w:t>
      </w:r>
      <w:r w:rsidR="00A22D0E">
        <w:rPr>
          <w:sz w:val="28"/>
          <w:szCs w:val="28"/>
        </w:rPr>
        <w:t>«</w:t>
      </w:r>
      <w:r w:rsidR="00084CDB">
        <w:rPr>
          <w:sz w:val="28"/>
          <w:szCs w:val="28"/>
        </w:rPr>
        <w:t>сломанной палки</w:t>
      </w:r>
      <w:r w:rsidR="00A22D0E">
        <w:rPr>
          <w:sz w:val="28"/>
          <w:szCs w:val="28"/>
        </w:rPr>
        <w:t>»</w:t>
      </w:r>
      <w:r w:rsidR="00084CDB">
        <w:rPr>
          <w:sz w:val="28"/>
          <w:szCs w:val="28"/>
        </w:rPr>
        <w:t>.</w:t>
      </w:r>
    </w:p>
    <w:p w14:paraId="69F499CA" w14:textId="72AE8A89" w:rsidR="003340B9" w:rsidRPr="003340B9" w:rsidRDefault="00084CDB" w:rsidP="00A732FD">
      <w:pPr>
        <w:pStyle w:val="ac"/>
        <w:spacing w:before="0" w:beforeAutospacing="0" w:afterLines="80" w:after="192" w:afterAutospacing="0"/>
        <w:ind w:firstLine="708"/>
        <w:jc w:val="both"/>
        <w:rPr>
          <w:sz w:val="28"/>
          <w:szCs w:val="28"/>
        </w:rPr>
      </w:pPr>
      <w:r>
        <w:rPr>
          <w:sz w:val="28"/>
          <w:szCs w:val="28"/>
        </w:rPr>
        <w:lastRenderedPageBreak/>
        <w:t>Д</w:t>
      </w:r>
      <w:r w:rsidR="003340B9" w:rsidRPr="003340B9">
        <w:rPr>
          <w:sz w:val="28"/>
          <w:szCs w:val="28"/>
        </w:rPr>
        <w:t xml:space="preserve">анный стохастический фильтр применяется не только к процессу размножения уже существующих штаммов, но и к входящему мутационному потоку. Приток новых мутантов из соседних узлов сначала оценивается как ожидаемое математическое ожидание, </w:t>
      </w:r>
      <w:r w:rsidR="00465F30" w:rsidRPr="00465F30">
        <w:rPr>
          <w:sz w:val="28"/>
          <w:szCs w:val="28"/>
        </w:rPr>
        <w:t>а затем подвергается стохастической выборке из распределения Пуассона</w:t>
      </w:r>
      <w:r w:rsidR="003340B9" w:rsidRPr="003340B9">
        <w:rPr>
          <w:sz w:val="28"/>
          <w:szCs w:val="28"/>
        </w:rPr>
        <w:t>. Это означает, что микроскопические доли мутаций не «размазываются» по пространству непрерывно: новый штамм либо появляется как целая единица, либо не появляется вовсе.</w:t>
      </w:r>
    </w:p>
    <w:p w14:paraId="67BCC5C1" w14:textId="7C6065F3" w:rsidR="003340B9" w:rsidRPr="003340B9" w:rsidRDefault="003340B9" w:rsidP="00A732FD">
      <w:pPr>
        <w:pStyle w:val="ac"/>
        <w:spacing w:before="0" w:beforeAutospacing="0" w:afterLines="80" w:after="192" w:afterAutospacing="0"/>
        <w:ind w:firstLine="708"/>
        <w:jc w:val="both"/>
        <w:rPr>
          <w:sz w:val="28"/>
          <w:szCs w:val="28"/>
        </w:rPr>
      </w:pPr>
      <w:r w:rsidRPr="003340B9">
        <w:rPr>
          <w:sz w:val="28"/>
          <w:szCs w:val="28"/>
        </w:rPr>
        <w:t>Именно этот двойной стохастический механизм обеспечивает строгую пространственную локализацию инфекционного фронта. Во-первых, он отсекает появление нежизнеспособных «дробных» мутантов впереди волны. Во-вторых, он полностью обнуляет микроскопические остатки инфекции в «иммунном хвосте», тем самым предотвращая физически невозможные «обратные волны»</w:t>
      </w:r>
    </w:p>
    <w:p w14:paraId="5651579B" w14:textId="77777777" w:rsidR="009750D6" w:rsidRPr="004D2389" w:rsidRDefault="009750D6" w:rsidP="00301188">
      <w:pPr>
        <w:pStyle w:val="ac"/>
        <w:spacing w:before="0" w:beforeAutospacing="0" w:afterLines="80" w:after="192" w:afterAutospacing="0"/>
        <w:jc w:val="both"/>
        <w:rPr>
          <w:sz w:val="28"/>
          <w:szCs w:val="28"/>
        </w:rPr>
      </w:pPr>
    </w:p>
    <w:p w14:paraId="14741F71" w14:textId="77777777" w:rsidR="001A004B" w:rsidRPr="004D2389" w:rsidRDefault="001A004B" w:rsidP="00523A0D">
      <w:pPr>
        <w:pStyle w:val="ac"/>
        <w:spacing w:before="0" w:beforeAutospacing="0" w:afterLines="80" w:after="192" w:afterAutospacing="0"/>
        <w:jc w:val="both"/>
        <w:rPr>
          <w:b/>
          <w:bCs/>
          <w:sz w:val="28"/>
          <w:szCs w:val="28"/>
        </w:rPr>
      </w:pPr>
      <w:r w:rsidRPr="004D2389">
        <w:rPr>
          <w:b/>
          <w:bCs/>
          <w:sz w:val="28"/>
          <w:szCs w:val="28"/>
        </w:rPr>
        <w:t>4. Эволюционная динамика в одномерном (1D) пространстве</w:t>
      </w:r>
    </w:p>
    <w:p w14:paraId="45E6E694" w14:textId="77777777" w:rsidR="001A004B" w:rsidRPr="004D2389" w:rsidRDefault="001A004B" w:rsidP="00523A0D">
      <w:pPr>
        <w:pStyle w:val="ac"/>
        <w:spacing w:before="0" w:beforeAutospacing="0" w:afterLines="80" w:after="192" w:afterAutospacing="0"/>
        <w:jc w:val="both"/>
        <w:rPr>
          <w:b/>
          <w:bCs/>
          <w:sz w:val="28"/>
          <w:szCs w:val="28"/>
        </w:rPr>
      </w:pPr>
      <w:r w:rsidRPr="004D2389">
        <w:rPr>
          <w:b/>
          <w:bCs/>
          <w:sz w:val="28"/>
          <w:szCs w:val="28"/>
        </w:rPr>
        <w:t>4.1. Особенности математической модели</w:t>
      </w:r>
    </w:p>
    <w:p w14:paraId="417C112E" w14:textId="5737B1BC" w:rsidR="00B30F21" w:rsidRPr="00B30F21" w:rsidRDefault="00B30F21" w:rsidP="00A732FD">
      <w:pPr>
        <w:pStyle w:val="ac"/>
        <w:spacing w:before="0" w:beforeAutospacing="0" w:afterLines="80" w:after="192" w:afterAutospacing="0"/>
        <w:ind w:firstLine="708"/>
        <w:jc w:val="both"/>
        <w:rPr>
          <w:sz w:val="28"/>
          <w:szCs w:val="28"/>
        </w:rPr>
      </w:pPr>
      <w:r w:rsidRPr="00B30F21">
        <w:rPr>
          <w:sz w:val="28"/>
          <w:szCs w:val="28"/>
        </w:rPr>
        <w:t xml:space="preserve">В данном разделе рассматривается базовая одномерная модель, где фенотипическое (антигенное) пространство представлено дискретной осью, состоящей из L узлов. Индекс </w:t>
      </w:r>
      <m:oMath>
        <m:r>
          <w:rPr>
            <w:rFonts w:ascii="Cambria Math" w:hAnsi="Cambria Math"/>
            <w:sz w:val="28"/>
            <w:szCs w:val="28"/>
          </w:rPr>
          <m:t>j</m:t>
        </m:r>
        <m:r>
          <m:rPr>
            <m:sty m:val="p"/>
          </m:rPr>
          <w:rPr>
            <w:rFonts w:ascii="Cambria Math" w:hAnsi="Cambria Math"/>
            <w:sz w:val="28"/>
            <w:szCs w:val="28"/>
          </w:rPr>
          <m:t>∈</m:t>
        </m:r>
        <m:d>
          <m:dPr>
            <m:begChr m:val="["/>
            <m:endChr m:val="]"/>
            <m:ctrlPr>
              <w:rPr>
                <w:rFonts w:ascii="Cambria Math" w:hAnsi="Cambria Math"/>
                <w:sz w:val="28"/>
                <w:szCs w:val="28"/>
              </w:rPr>
            </m:ctrlPr>
          </m:dPr>
          <m:e>
            <m:r>
              <m:rPr>
                <m:sty m:val="p"/>
              </m:rPr>
              <w:rPr>
                <w:rFonts w:ascii="Cambria Math" w:hAnsi="Cambria Math"/>
                <w:sz w:val="28"/>
                <w:szCs w:val="28"/>
              </w:rPr>
              <m:t>0,</m:t>
            </m:r>
            <m:r>
              <w:rPr>
                <w:rFonts w:ascii="Cambria Math" w:hAnsi="Cambria Math"/>
                <w:sz w:val="28"/>
                <w:szCs w:val="28"/>
              </w:rPr>
              <m:t>L</m:t>
            </m:r>
            <m:r>
              <m:rPr>
                <m:sty m:val="p"/>
              </m:rPr>
              <w:rPr>
                <w:rFonts w:ascii="Cambria Math" w:hAnsi="Cambria Math"/>
                <w:sz w:val="28"/>
                <w:szCs w:val="28"/>
              </w:rPr>
              <m:t>-1</m:t>
            </m:r>
          </m:e>
        </m:d>
      </m:oMath>
      <w:r w:rsidRPr="00B30F21">
        <w:rPr>
          <w:sz w:val="28"/>
          <w:szCs w:val="28"/>
        </w:rPr>
        <w:t xml:space="preserve"> обозначает координату штамма.</w:t>
      </w:r>
    </w:p>
    <w:p w14:paraId="4FABFA3C" w14:textId="0640B533" w:rsidR="00B30F21" w:rsidRPr="00B30F21" w:rsidRDefault="00B30F21" w:rsidP="00A732FD">
      <w:pPr>
        <w:pStyle w:val="ac"/>
        <w:spacing w:before="0" w:beforeAutospacing="0" w:afterLines="80" w:after="192" w:afterAutospacing="0"/>
        <w:ind w:firstLine="708"/>
        <w:jc w:val="both"/>
        <w:rPr>
          <w:sz w:val="28"/>
          <w:szCs w:val="28"/>
        </w:rPr>
      </w:pPr>
      <w:r w:rsidRPr="00B30F21">
        <w:rPr>
          <w:sz w:val="28"/>
          <w:szCs w:val="28"/>
        </w:rPr>
        <w:t xml:space="preserve">Состояние системы в каждый момент времени характеризуется переменными </w:t>
      </w:r>
      <m:oMath>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j</m:t>
            </m:r>
          </m:sub>
        </m:sSub>
      </m:oMath>
      <w:r w:rsidRPr="00B30F21">
        <w:rPr>
          <w:sz w:val="28"/>
          <w:szCs w:val="28"/>
        </w:rPr>
        <w:t xml:space="preserve"> и </w:t>
      </w:r>
      <m:oMath>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j</m:t>
            </m:r>
          </m:sub>
        </m:sSub>
      </m:oMath>
      <w:r w:rsidRPr="00B30F21">
        <w:rPr>
          <w:sz w:val="28"/>
          <w:szCs w:val="28"/>
        </w:rPr>
        <w:t xml:space="preserve">, которые обозначают доли инфицированных и переболевших индивидов для штамма j соответственно. Глобальные переменные ландшафта восприимчивости </w:t>
      </w:r>
      <m:oMath>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j</m:t>
            </m:r>
          </m:sub>
        </m:sSub>
      </m:oMath>
      <w:r w:rsidRPr="00B30F21">
        <w:rPr>
          <w:sz w:val="28"/>
          <w:szCs w:val="28"/>
        </w:rPr>
        <w:t xml:space="preserve"> и давления инфекции </w:t>
      </w: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j</m:t>
            </m:r>
          </m:sub>
        </m:sSub>
      </m:oMath>
      <w:r w:rsidRPr="00B30F21">
        <w:rPr>
          <w:sz w:val="28"/>
          <w:szCs w:val="28"/>
        </w:rPr>
        <w:t xml:space="preserve"> вычисляются как одномерные дискретные свертки векторов R и I с ядром кросс-иммунитета K(u) (математическое описание которого было дано в предыдущих разделах).</w:t>
      </w:r>
    </w:p>
    <w:p w14:paraId="13ABB88D" w14:textId="6657D6AB" w:rsidR="00B30F21" w:rsidRPr="00B30F21" w:rsidRDefault="00B30F21" w:rsidP="00A732FD">
      <w:pPr>
        <w:pStyle w:val="ac"/>
        <w:spacing w:before="0" w:beforeAutospacing="0" w:afterLines="80" w:after="192" w:afterAutospacing="0"/>
        <w:ind w:firstLine="708"/>
        <w:jc w:val="both"/>
        <w:rPr>
          <w:sz w:val="28"/>
          <w:szCs w:val="28"/>
        </w:rPr>
      </w:pPr>
      <w:r w:rsidRPr="00B30F21">
        <w:rPr>
          <w:sz w:val="28"/>
          <w:szCs w:val="28"/>
        </w:rPr>
        <w:t xml:space="preserve">Динамика системы на каждом временном шаге </w:t>
      </w:r>
      <m:oMath>
        <m:r>
          <m:rPr>
            <m:sty m:val="p"/>
          </m:rPr>
          <w:rPr>
            <w:rFonts w:ascii="Cambria Math" w:hAnsi="Cambria Math"/>
            <w:sz w:val="28"/>
            <w:szCs w:val="28"/>
          </w:rPr>
          <m:t>Δ</m:t>
        </m:r>
        <m:r>
          <w:rPr>
            <w:rFonts w:ascii="Cambria Math" w:hAnsi="Cambria Math"/>
            <w:sz w:val="28"/>
            <w:szCs w:val="28"/>
          </w:rPr>
          <m:t>t</m:t>
        </m:r>
      </m:oMath>
      <w:r w:rsidRPr="00B30F21">
        <w:rPr>
          <w:sz w:val="28"/>
          <w:szCs w:val="28"/>
        </w:rPr>
        <w:t xml:space="preserve"> описывается следующей системой разностных уравнений:</w:t>
      </w:r>
    </w:p>
    <w:p w14:paraId="781E27E1" w14:textId="35CDC519" w:rsidR="00F073EF" w:rsidRPr="00A732FD" w:rsidRDefault="00000000" w:rsidP="00A732FD">
      <w:pPr>
        <w:pStyle w:val="ac"/>
        <w:spacing w:before="0" w:beforeAutospacing="0" w:afterLines="80" w:after="192" w:afterAutospacing="0"/>
        <w:ind w:firstLine="708"/>
        <w:jc w:val="both"/>
        <w:rPr>
          <w:sz w:val="28"/>
          <w:szCs w:val="28"/>
        </w:rPr>
      </w:pPr>
      <m:oMathPara>
        <m:oMath>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j</m:t>
              </m:r>
            </m:sub>
          </m:sSub>
          <m:d>
            <m:dPr>
              <m:ctrlPr>
                <w:rPr>
                  <w:rFonts w:ascii="Cambria Math" w:hAnsi="Cambria Math"/>
                  <w:sz w:val="28"/>
                  <w:szCs w:val="28"/>
                </w:rPr>
              </m:ctrlPr>
            </m:dPr>
            <m:e>
              <m:r>
                <w:rPr>
                  <w:rFonts w:ascii="Cambria Math" w:hAnsi="Cambria Math"/>
                  <w:sz w:val="28"/>
                  <w:szCs w:val="28"/>
                </w:rPr>
                <m:t>t</m:t>
              </m:r>
              <m:r>
                <m:rPr>
                  <m:sty m:val="p"/>
                </m:rPr>
                <w:rPr>
                  <w:rFonts w:ascii="Cambria Math" w:hAnsi="Cambria Math"/>
                  <w:sz w:val="28"/>
                  <w:szCs w:val="28"/>
                </w:rPr>
                <m:t>+</m:t>
              </m:r>
              <m:r>
                <w:rPr>
                  <w:rFonts w:ascii="Cambria Math" w:hAnsi="Cambria Math"/>
                  <w:sz w:val="28"/>
                  <w:szCs w:val="28"/>
                </w:rPr>
                <m:t>Δt</m:t>
              </m:r>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j</m:t>
              </m:r>
            </m:sub>
          </m:sSub>
          <m:d>
            <m:dPr>
              <m:ctrlPr>
                <w:rPr>
                  <w:rFonts w:ascii="Cambria Math" w:hAnsi="Cambria Math"/>
                  <w:sz w:val="28"/>
                  <w:szCs w:val="28"/>
                </w:rPr>
              </m:ctrlPr>
            </m:dPr>
            <m:e>
              <m:r>
                <w:rPr>
                  <w:rFonts w:ascii="Cambria Math" w:hAnsi="Cambria Math"/>
                  <w:sz w:val="28"/>
                  <w:szCs w:val="28"/>
                </w:rPr>
                <m:t>t</m:t>
              </m:r>
            </m:e>
          </m:d>
          <m:r>
            <m:rPr>
              <m:sty m:val="p"/>
            </m:rPr>
            <w:rPr>
              <w:rFonts w:ascii="Cambria Math" w:hAnsi="Cambria Math"/>
              <w:sz w:val="28"/>
              <w:szCs w:val="28"/>
            </w:rPr>
            <m:t>⋅</m:t>
          </m:r>
          <m:d>
            <m:dPr>
              <m:begChr m:val="["/>
              <m:endChr m:val="]"/>
              <m:ctrlPr>
                <w:rPr>
                  <w:rFonts w:ascii="Cambria Math" w:hAnsi="Cambria Math"/>
                  <w:sz w:val="28"/>
                  <w:szCs w:val="28"/>
                </w:rPr>
              </m:ctrlPr>
            </m:dPr>
            <m:e>
              <m:r>
                <m:rPr>
                  <m:sty m:val="p"/>
                </m:rPr>
                <w:rPr>
                  <w:rFonts w:ascii="Cambria Math" w:hAnsi="Cambria Math"/>
                  <w:sz w:val="28"/>
                  <w:szCs w:val="28"/>
                </w:rPr>
                <m:t>1-</m:t>
              </m:r>
              <m:r>
                <w:rPr>
                  <w:rFonts w:ascii="Cambria Math" w:hAnsi="Cambria Math"/>
                  <w:sz w:val="28"/>
                  <w:szCs w:val="28"/>
                </w:rPr>
                <m:t>Δt</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0</m:t>
                  </m:r>
                </m:sub>
              </m:sSub>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j</m:t>
                  </m:r>
                </m:sub>
              </m:sSub>
              <m:d>
                <m:dPr>
                  <m:ctrlPr>
                    <w:rPr>
                      <w:rFonts w:ascii="Cambria Math" w:hAnsi="Cambria Math"/>
                      <w:sz w:val="28"/>
                      <w:szCs w:val="28"/>
                    </w:rPr>
                  </m:ctrlPr>
                </m:dPr>
                <m:e>
                  <m:r>
                    <w:rPr>
                      <w:rFonts w:ascii="Cambria Math" w:hAnsi="Cambria Math"/>
                      <w:sz w:val="28"/>
                      <w:szCs w:val="28"/>
                    </w:rPr>
                    <m:t>t</m:t>
                  </m:r>
                </m:e>
              </m:d>
            </m:e>
          </m:d>
          <m:r>
            <m:rPr>
              <m:sty m:val="p"/>
            </m:rPr>
            <w:rPr>
              <w:rFonts w:ascii="Cambria Math" w:hAnsi="Cambria Math"/>
              <w:sz w:val="28"/>
              <w:szCs w:val="28"/>
            </w:rPr>
            <m:t>+</m:t>
          </m:r>
          <m:r>
            <w:rPr>
              <w:rFonts w:ascii="Cambria Math" w:hAnsi="Cambria Math"/>
              <w:sz w:val="28"/>
              <w:szCs w:val="28"/>
            </w:rPr>
            <m:t>Δt</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j</m:t>
              </m:r>
            </m:sub>
          </m:sSub>
          <m:d>
            <m:dPr>
              <m:ctrlPr>
                <w:rPr>
                  <w:rFonts w:ascii="Cambria Math" w:hAnsi="Cambria Math"/>
                  <w:sz w:val="28"/>
                  <w:szCs w:val="28"/>
                </w:rPr>
              </m:ctrlPr>
            </m:dPr>
            <m:e>
              <m:r>
                <w:rPr>
                  <w:rFonts w:ascii="Cambria Math" w:hAnsi="Cambria Math"/>
                  <w:sz w:val="28"/>
                  <w:szCs w:val="28"/>
                </w:rPr>
                <m:t>t</m:t>
              </m:r>
            </m:e>
          </m:d>
        </m:oMath>
      </m:oMathPara>
    </w:p>
    <w:p w14:paraId="02267D65" w14:textId="3DB3B3E1" w:rsidR="00F073EF" w:rsidRPr="00681493" w:rsidRDefault="00000000" w:rsidP="00A732FD">
      <w:pPr>
        <w:pStyle w:val="ac"/>
        <w:spacing w:before="0" w:beforeAutospacing="0" w:afterLines="80" w:after="192" w:afterAutospacing="0"/>
        <w:ind w:firstLine="708"/>
        <w:jc w:val="both"/>
        <w:rPr>
          <w:sz w:val="28"/>
          <w:szCs w:val="28"/>
          <w:lang w:val="en-US"/>
        </w:rPr>
      </w:pPr>
      <m:oMathPara>
        <m:oMath>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j</m:t>
              </m:r>
            </m:sub>
          </m:sSub>
          <m:d>
            <m:dPr>
              <m:ctrlPr>
                <w:rPr>
                  <w:rFonts w:ascii="Cambria Math" w:hAnsi="Cambria Math"/>
                  <w:sz w:val="28"/>
                  <w:szCs w:val="28"/>
                </w:rPr>
              </m:ctrlPr>
            </m:dPr>
            <m:e>
              <m:r>
                <w:rPr>
                  <w:rFonts w:ascii="Cambria Math" w:hAnsi="Cambria Math"/>
                  <w:sz w:val="28"/>
                  <w:szCs w:val="28"/>
                </w:rPr>
                <m:t>t</m:t>
              </m:r>
              <m:r>
                <m:rPr>
                  <m:sty m:val="p"/>
                </m:rPr>
                <w:rPr>
                  <w:rFonts w:ascii="Cambria Math" w:hAnsi="Cambria Math"/>
                  <w:sz w:val="28"/>
                  <w:szCs w:val="28"/>
                  <w:lang w:val="en-US"/>
                </w:rPr>
                <m:t>+</m:t>
              </m:r>
              <m:r>
                <w:rPr>
                  <w:rFonts w:ascii="Cambria Math" w:hAnsi="Cambria Math"/>
                  <w:sz w:val="28"/>
                  <w:szCs w:val="28"/>
                </w:rPr>
                <m:t>Δt</m:t>
              </m:r>
            </m:e>
          </m:d>
          <m:r>
            <m:rPr>
              <m:sty m:val="p"/>
            </m:rPr>
            <w:rPr>
              <w:rFonts w:ascii="Cambria Math" w:hAnsi="Cambria Math"/>
              <w:sz w:val="28"/>
              <w:szCs w:val="28"/>
              <w:lang w:val="en-US"/>
            </w:rPr>
            <m:t>=</m:t>
          </m:r>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j</m:t>
              </m:r>
            </m:sub>
          </m:sSub>
          <m:d>
            <m:dPr>
              <m:ctrlPr>
                <w:rPr>
                  <w:rFonts w:ascii="Cambria Math" w:hAnsi="Cambria Math"/>
                  <w:sz w:val="28"/>
                  <w:szCs w:val="28"/>
                </w:rPr>
              </m:ctrlPr>
            </m:dPr>
            <m:e>
              <m:r>
                <w:rPr>
                  <w:rFonts w:ascii="Cambria Math" w:hAnsi="Cambria Math"/>
                  <w:sz w:val="28"/>
                  <w:szCs w:val="28"/>
                </w:rPr>
                <m:t>t</m:t>
              </m:r>
            </m:e>
          </m:d>
          <m:r>
            <m:rPr>
              <m:sty m:val="p"/>
            </m:rPr>
            <w:rPr>
              <w:rFonts w:ascii="Cambria Math" w:hAnsi="Cambria Math"/>
              <w:sz w:val="28"/>
              <w:szCs w:val="28"/>
              <w:lang w:val="en-US"/>
            </w:rPr>
            <m:t>⋅</m:t>
          </m:r>
          <m:d>
            <m:dPr>
              <m:begChr m:val="["/>
              <m:endChr m:val="]"/>
              <m:ctrlPr>
                <w:rPr>
                  <w:rFonts w:ascii="Cambria Math" w:hAnsi="Cambria Math"/>
                  <w:sz w:val="28"/>
                  <w:szCs w:val="28"/>
                </w:rPr>
              </m:ctrlPr>
            </m:dPr>
            <m:e>
              <m:r>
                <m:rPr>
                  <m:sty m:val="p"/>
                </m:rPr>
                <w:rPr>
                  <w:rFonts w:ascii="Cambria Math" w:hAnsi="Cambria Math"/>
                  <w:sz w:val="28"/>
                  <w:szCs w:val="28"/>
                  <w:lang w:val="en-US"/>
                </w:rPr>
                <m:t>1+</m:t>
              </m:r>
              <m:r>
                <w:rPr>
                  <w:rFonts w:ascii="Cambria Math" w:hAnsi="Cambria Math"/>
                  <w:sz w:val="28"/>
                  <w:szCs w:val="28"/>
                </w:rPr>
                <m:t>Δt</m:t>
              </m:r>
              <m:r>
                <m:rPr>
                  <m:sty m:val="p"/>
                </m:rPr>
                <w:rPr>
                  <w:rFonts w:ascii="Cambria Math" w:hAnsi="Cambria Math"/>
                  <w:sz w:val="28"/>
                  <w:szCs w:val="28"/>
                  <w:lang w:val="en-US"/>
                </w:rPr>
                <m:t>⋅</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lang w:val="en-US"/>
                        </w:rPr>
                        <m:t>0</m:t>
                      </m:r>
                    </m:sub>
                  </m:sSub>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j</m:t>
                      </m:r>
                    </m:sub>
                  </m:sSub>
                  <m:d>
                    <m:dPr>
                      <m:ctrlPr>
                        <w:rPr>
                          <w:rFonts w:ascii="Cambria Math" w:hAnsi="Cambria Math"/>
                          <w:sz w:val="28"/>
                          <w:szCs w:val="28"/>
                        </w:rPr>
                      </m:ctrlPr>
                    </m:dPr>
                    <m:e>
                      <m:r>
                        <w:rPr>
                          <w:rFonts w:ascii="Cambria Math" w:hAnsi="Cambria Math"/>
                          <w:sz w:val="28"/>
                          <w:szCs w:val="28"/>
                        </w:rPr>
                        <m:t>t</m:t>
                      </m:r>
                    </m:e>
                  </m:d>
                  <m:r>
                    <m:rPr>
                      <m:sty m:val="p"/>
                    </m:rPr>
                    <w:rPr>
                      <w:rFonts w:ascii="Cambria Math" w:hAnsi="Cambria Math"/>
                      <w:sz w:val="28"/>
                      <w:szCs w:val="28"/>
                      <w:lang w:val="en-US"/>
                    </w:rPr>
                    <m:t>-1</m:t>
                  </m:r>
                </m:e>
              </m:d>
            </m:e>
          </m:d>
          <m:r>
            <m:rPr>
              <m:sty m:val="p"/>
            </m:rPr>
            <w:rPr>
              <w:rFonts w:ascii="Cambria Math" w:hAnsi="Cambria Math"/>
              <w:sz w:val="28"/>
              <w:szCs w:val="28"/>
              <w:lang w:val="en-US"/>
            </w:rPr>
            <m:t>+</m:t>
          </m:r>
          <m:r>
            <m:rPr>
              <m:nor/>
            </m:rPr>
            <w:rPr>
              <w:sz w:val="28"/>
              <w:szCs w:val="28"/>
              <w:lang w:val="en-US"/>
            </w:rPr>
            <m:t>Mutations</m:t>
          </m:r>
          <m:d>
            <m:dPr>
              <m:ctrlPr>
                <w:rPr>
                  <w:rFonts w:ascii="Cambria Math" w:hAnsi="Cambria Math"/>
                  <w:sz w:val="28"/>
                  <w:szCs w:val="28"/>
                </w:rPr>
              </m:ctrlPr>
            </m:dPr>
            <m:e>
              <m:r>
                <w:rPr>
                  <w:rFonts w:ascii="Cambria Math" w:hAnsi="Cambria Math"/>
                  <w:sz w:val="28"/>
                  <w:szCs w:val="28"/>
                </w:rPr>
                <m:t>j</m:t>
              </m:r>
            </m:e>
          </m:d>
        </m:oMath>
      </m:oMathPara>
    </w:p>
    <w:p w14:paraId="5ABA3C22" w14:textId="208776B7" w:rsidR="00B30F21" w:rsidRPr="00B30F21" w:rsidRDefault="00B30F21" w:rsidP="00A732FD">
      <w:pPr>
        <w:pStyle w:val="ac"/>
        <w:spacing w:before="0" w:beforeAutospacing="0" w:afterLines="80" w:after="192" w:afterAutospacing="0"/>
        <w:ind w:firstLine="708"/>
        <w:jc w:val="both"/>
        <w:rPr>
          <w:sz w:val="28"/>
          <w:szCs w:val="28"/>
        </w:rPr>
      </w:pPr>
      <w:r w:rsidRPr="00B30F21">
        <w:rPr>
          <w:sz w:val="28"/>
          <w:szCs w:val="28"/>
        </w:rPr>
        <w:t xml:space="preserve">Оператор </w:t>
      </w:r>
      <w:proofErr w:type="spellStart"/>
      <m:oMath>
        <m:r>
          <m:rPr>
            <m:nor/>
          </m:rPr>
          <w:rPr>
            <w:sz w:val="28"/>
            <w:szCs w:val="28"/>
          </w:rPr>
          <m:t>Mutations</m:t>
        </m:r>
        <w:proofErr w:type="spellEnd"/>
        <m:d>
          <m:dPr>
            <m:ctrlPr>
              <w:rPr>
                <w:rFonts w:ascii="Cambria Math" w:hAnsi="Cambria Math"/>
                <w:sz w:val="28"/>
                <w:szCs w:val="28"/>
              </w:rPr>
            </m:ctrlPr>
          </m:dPr>
          <m:e>
            <m:r>
              <w:rPr>
                <w:rFonts w:ascii="Cambria Math" w:hAnsi="Cambria Math"/>
                <w:sz w:val="28"/>
                <w:szCs w:val="28"/>
              </w:rPr>
              <m:t>j</m:t>
            </m:r>
          </m:e>
        </m:d>
      </m:oMath>
      <w:r w:rsidRPr="00B30F21">
        <w:rPr>
          <w:sz w:val="28"/>
          <w:szCs w:val="28"/>
        </w:rPr>
        <w:t xml:space="preserve"> описывает приток и отток инфицированных особей за счет генетических изменений. В детерминированном пределе бесконечно большой популяции (</w:t>
      </w:r>
      <m:oMath>
        <m:r>
          <w:rPr>
            <w:rFonts w:ascii="Cambria Math" w:hAnsi="Cambria Math"/>
            <w:sz w:val="28"/>
            <w:szCs w:val="28"/>
          </w:rPr>
          <m:t>N</m:t>
        </m:r>
        <m:r>
          <m:rPr>
            <m:sty m:val="p"/>
          </m:rPr>
          <w:rPr>
            <w:rFonts w:ascii="Cambria Math" w:hAnsi="Cambria Math"/>
            <w:sz w:val="28"/>
            <w:szCs w:val="28"/>
          </w:rPr>
          <m:t xml:space="preserve"> →∞</m:t>
        </m:r>
      </m:oMath>
      <w:r w:rsidRPr="00B30F21">
        <w:rPr>
          <w:sz w:val="28"/>
          <w:szCs w:val="28"/>
        </w:rPr>
        <w:t>) оператор мутаций представляет собой классическую одномерную дискретную диффузию:</w:t>
      </w:r>
    </w:p>
    <w:p w14:paraId="6CA9F5D7" w14:textId="617F49F7" w:rsidR="00272C01" w:rsidRPr="00681493" w:rsidRDefault="00272C01" w:rsidP="00A732FD">
      <w:pPr>
        <w:pStyle w:val="ac"/>
        <w:spacing w:before="0" w:beforeAutospacing="0" w:afterLines="80" w:after="192" w:afterAutospacing="0"/>
        <w:ind w:firstLine="708"/>
        <w:jc w:val="both"/>
        <w:rPr>
          <w:sz w:val="28"/>
          <w:szCs w:val="28"/>
          <w:lang w:val="en-US"/>
        </w:rPr>
      </w:pPr>
      <m:oMathPara>
        <m:oMath>
          <m:r>
            <m:rPr>
              <m:nor/>
            </m:rPr>
            <w:rPr>
              <w:sz w:val="28"/>
              <w:szCs w:val="28"/>
              <w:lang w:val="en-US"/>
            </w:rPr>
            <m:t>Mutations</m:t>
          </m:r>
          <m:d>
            <m:dPr>
              <m:ctrlPr>
                <w:rPr>
                  <w:rFonts w:ascii="Cambria Math" w:hAnsi="Cambria Math"/>
                  <w:sz w:val="28"/>
                  <w:szCs w:val="28"/>
                </w:rPr>
              </m:ctrlPr>
            </m:dPr>
            <m:e>
              <m:r>
                <w:rPr>
                  <w:rFonts w:ascii="Cambria Math" w:hAnsi="Cambria Math"/>
                  <w:sz w:val="28"/>
                  <w:szCs w:val="28"/>
                </w:rPr>
                <m:t>j</m:t>
              </m:r>
            </m:e>
          </m:d>
          <m:r>
            <m:rPr>
              <m:sty m:val="p"/>
            </m:rPr>
            <w:rPr>
              <w:rFonts w:ascii="Cambria Math" w:hAnsi="Cambria Math"/>
              <w:sz w:val="28"/>
              <w:szCs w:val="28"/>
              <w:lang w:val="en-US"/>
            </w:rPr>
            <m:t>=</m:t>
          </m:r>
          <m:r>
            <w:rPr>
              <w:rFonts w:ascii="Cambria Math" w:hAnsi="Cambria Math"/>
              <w:sz w:val="28"/>
              <w:szCs w:val="28"/>
            </w:rPr>
            <m:t>Δt</m:t>
          </m:r>
          <m:r>
            <m:rPr>
              <m:sty m:val="p"/>
            </m:rPr>
            <w:rPr>
              <w:rFonts w:ascii="Cambria Math" w:hAnsi="Cambria Math"/>
              <w:sz w:val="28"/>
              <w:szCs w:val="28"/>
              <w:lang w:val="en-US"/>
            </w:rPr>
            <m:t>⋅</m:t>
          </m:r>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b</m:t>
              </m:r>
            </m:sub>
          </m:sSub>
          <m:r>
            <m:rPr>
              <m:sty m:val="p"/>
            </m:rPr>
            <w:rPr>
              <w:rFonts w:ascii="Cambria Math" w:hAnsi="Cambria Math"/>
              <w:sz w:val="28"/>
              <w:szCs w:val="28"/>
              <w:lang w:val="en-US"/>
            </w:rPr>
            <m:t>⋅</m:t>
          </m:r>
          <m:d>
            <m:dPr>
              <m:begChr m:val="["/>
              <m:endChr m:val="]"/>
              <m:ctrlPr>
                <w:rPr>
                  <w:rFonts w:ascii="Cambria Math" w:hAnsi="Cambria Math"/>
                  <w:sz w:val="28"/>
                  <w:szCs w:val="28"/>
                </w:rPr>
              </m:ctrlPr>
            </m:dPr>
            <m:e>
              <m:r>
                <w:rPr>
                  <w:rFonts w:ascii="Cambria Math" w:hAnsi="Cambria Math"/>
                  <w:sz w:val="28"/>
                  <w:szCs w:val="28"/>
                </w:rPr>
                <m:t>I</m:t>
              </m:r>
              <m:d>
                <m:dPr>
                  <m:ctrlPr>
                    <w:rPr>
                      <w:rFonts w:ascii="Cambria Math" w:hAnsi="Cambria Math"/>
                      <w:sz w:val="28"/>
                      <w:szCs w:val="28"/>
                    </w:rPr>
                  </m:ctrlPr>
                </m:dPr>
                <m:e>
                  <m:r>
                    <w:rPr>
                      <w:rFonts w:ascii="Cambria Math" w:hAnsi="Cambria Math"/>
                      <w:sz w:val="28"/>
                      <w:szCs w:val="28"/>
                    </w:rPr>
                    <m:t>j</m:t>
                  </m:r>
                  <m:r>
                    <m:rPr>
                      <m:sty m:val="p"/>
                    </m:rPr>
                    <w:rPr>
                      <w:rFonts w:ascii="Cambria Math" w:hAnsi="Cambria Math"/>
                      <w:sz w:val="28"/>
                      <w:szCs w:val="28"/>
                      <w:lang w:val="en-US"/>
                    </w:rPr>
                    <m:t>+1</m:t>
                  </m:r>
                </m:e>
              </m:d>
              <m:r>
                <m:rPr>
                  <m:sty m:val="p"/>
                </m:rPr>
                <w:rPr>
                  <w:rFonts w:ascii="Cambria Math" w:hAnsi="Cambria Math"/>
                  <w:sz w:val="28"/>
                  <w:szCs w:val="28"/>
                  <w:lang w:val="en-US"/>
                </w:rPr>
                <m:t>+</m:t>
              </m:r>
              <m:r>
                <w:rPr>
                  <w:rFonts w:ascii="Cambria Math" w:hAnsi="Cambria Math"/>
                  <w:sz w:val="28"/>
                  <w:szCs w:val="28"/>
                </w:rPr>
                <m:t>I</m:t>
              </m:r>
              <m:d>
                <m:dPr>
                  <m:ctrlPr>
                    <w:rPr>
                      <w:rFonts w:ascii="Cambria Math" w:hAnsi="Cambria Math"/>
                      <w:sz w:val="28"/>
                      <w:szCs w:val="28"/>
                    </w:rPr>
                  </m:ctrlPr>
                </m:dPr>
                <m:e>
                  <m:r>
                    <w:rPr>
                      <w:rFonts w:ascii="Cambria Math" w:hAnsi="Cambria Math"/>
                      <w:sz w:val="28"/>
                      <w:szCs w:val="28"/>
                    </w:rPr>
                    <m:t>j</m:t>
                  </m:r>
                  <m:r>
                    <m:rPr>
                      <m:sty m:val="p"/>
                    </m:rPr>
                    <w:rPr>
                      <w:rFonts w:ascii="Cambria Math" w:hAnsi="Cambria Math"/>
                      <w:sz w:val="28"/>
                      <w:szCs w:val="28"/>
                      <w:lang w:val="en-US"/>
                    </w:rPr>
                    <m:t>-1</m:t>
                  </m:r>
                </m:e>
              </m:d>
              <m:r>
                <m:rPr>
                  <m:sty m:val="p"/>
                </m:rPr>
                <w:rPr>
                  <w:rFonts w:ascii="Cambria Math" w:hAnsi="Cambria Math"/>
                  <w:sz w:val="28"/>
                  <w:szCs w:val="28"/>
                  <w:lang w:val="en-US"/>
                </w:rPr>
                <m:t>-2</m:t>
              </m:r>
              <m:r>
                <w:rPr>
                  <w:rFonts w:ascii="Cambria Math" w:hAnsi="Cambria Math"/>
                  <w:sz w:val="28"/>
                  <w:szCs w:val="28"/>
                </w:rPr>
                <m:t>I</m:t>
              </m:r>
              <m:d>
                <m:dPr>
                  <m:ctrlPr>
                    <w:rPr>
                      <w:rFonts w:ascii="Cambria Math" w:hAnsi="Cambria Math"/>
                      <w:sz w:val="28"/>
                      <w:szCs w:val="28"/>
                    </w:rPr>
                  </m:ctrlPr>
                </m:dPr>
                <m:e>
                  <m:r>
                    <w:rPr>
                      <w:rFonts w:ascii="Cambria Math" w:hAnsi="Cambria Math"/>
                      <w:sz w:val="28"/>
                      <w:szCs w:val="28"/>
                    </w:rPr>
                    <m:t>j</m:t>
                  </m:r>
                </m:e>
              </m:d>
            </m:e>
          </m:d>
        </m:oMath>
      </m:oMathPara>
    </w:p>
    <w:p w14:paraId="623B3179" w14:textId="11A777EF" w:rsidR="00835D01" w:rsidRDefault="00B30F21" w:rsidP="00A732FD">
      <w:pPr>
        <w:pStyle w:val="ac"/>
        <w:spacing w:before="0" w:beforeAutospacing="0" w:afterLines="80" w:after="192" w:afterAutospacing="0"/>
        <w:ind w:firstLine="708"/>
        <w:jc w:val="both"/>
        <w:rPr>
          <w:sz w:val="28"/>
          <w:szCs w:val="28"/>
        </w:rPr>
      </w:pPr>
      <w:r w:rsidRPr="00B30F21">
        <w:rPr>
          <w:sz w:val="28"/>
          <w:szCs w:val="28"/>
        </w:rPr>
        <w:t xml:space="preserve">В стохастическом случае (когда рассматривается конечная популяция размера N) малые доли инфекции не могут переноситься непрерывно. Поэтому </w:t>
      </w:r>
      <w:r w:rsidRPr="00B30F21">
        <w:rPr>
          <w:sz w:val="28"/>
          <w:szCs w:val="28"/>
        </w:rPr>
        <w:lastRenderedPageBreak/>
        <w:t>входящие мутации (первые два слагаемых в скобках, отвечающие за диффузионный приток от соседних штаммов j</w:t>
      </w:r>
      <w:r w:rsidR="00D700A8">
        <w:rPr>
          <w:sz w:val="28"/>
          <w:szCs w:val="28"/>
        </w:rPr>
        <w:t xml:space="preserve"> </w:t>
      </w:r>
      <w:r w:rsidRPr="00B30F21">
        <w:rPr>
          <w:sz w:val="28"/>
          <w:szCs w:val="28"/>
        </w:rPr>
        <w:t>+</w:t>
      </w:r>
      <w:r w:rsidR="00D700A8">
        <w:rPr>
          <w:sz w:val="28"/>
          <w:szCs w:val="28"/>
        </w:rPr>
        <w:t xml:space="preserve"> </w:t>
      </w:r>
      <w:r w:rsidRPr="00B30F21">
        <w:rPr>
          <w:sz w:val="28"/>
          <w:szCs w:val="28"/>
        </w:rPr>
        <w:t>1 и j</w:t>
      </w:r>
      <w:r w:rsidR="00D700A8">
        <w:rPr>
          <w:sz w:val="28"/>
          <w:szCs w:val="28"/>
        </w:rPr>
        <w:t xml:space="preserve"> </w:t>
      </w:r>
      <w:r w:rsidRPr="00B30F21">
        <w:rPr>
          <w:sz w:val="28"/>
          <w:szCs w:val="28"/>
        </w:rPr>
        <w:t>-</w:t>
      </w:r>
      <w:r w:rsidR="00D700A8">
        <w:rPr>
          <w:sz w:val="28"/>
          <w:szCs w:val="28"/>
        </w:rPr>
        <w:t xml:space="preserve"> </w:t>
      </w:r>
      <w:r w:rsidRPr="00B30F21">
        <w:rPr>
          <w:sz w:val="28"/>
          <w:szCs w:val="28"/>
        </w:rPr>
        <w:t>1) заменяются их пуассоновской флуктуацией с соответствующим математическим ожиданием (в программной реализации используется метод аппроксимации «</w:t>
      </w:r>
      <w:proofErr w:type="spellStart"/>
      <w:r w:rsidRPr="00B30F21">
        <w:rPr>
          <w:sz w:val="28"/>
          <w:szCs w:val="28"/>
        </w:rPr>
        <w:t>Broken</w:t>
      </w:r>
      <w:proofErr w:type="spellEnd"/>
      <w:r w:rsidRPr="00B30F21">
        <w:rPr>
          <w:sz w:val="28"/>
          <w:szCs w:val="28"/>
        </w:rPr>
        <w:t xml:space="preserve"> </w:t>
      </w:r>
      <w:proofErr w:type="spellStart"/>
      <w:r w:rsidRPr="00B30F21">
        <w:rPr>
          <w:sz w:val="28"/>
          <w:szCs w:val="28"/>
        </w:rPr>
        <w:t>stick</w:t>
      </w:r>
      <w:proofErr w:type="spellEnd"/>
      <w:r w:rsidRPr="00B30F21">
        <w:rPr>
          <w:sz w:val="28"/>
          <w:szCs w:val="28"/>
        </w:rPr>
        <w:t xml:space="preserve">»). Отток мутаций (последнее слагаемое) остается детерминированным пропорционально текущей доле </w:t>
      </w:r>
      <m:oMath>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j</m:t>
            </m:r>
          </m:sub>
        </m:sSub>
      </m:oMath>
      <w:r w:rsidRPr="00B30F21">
        <w:rPr>
          <w:sz w:val="28"/>
          <w:szCs w:val="28"/>
        </w:rPr>
        <w:t>.</w:t>
      </w:r>
    </w:p>
    <w:p w14:paraId="50174BE4" w14:textId="77777777" w:rsidR="000D1E36" w:rsidRPr="00E66F97" w:rsidRDefault="000D1E36" w:rsidP="00B30F21">
      <w:pPr>
        <w:pStyle w:val="ac"/>
        <w:spacing w:before="0" w:beforeAutospacing="0" w:afterLines="80" w:after="192" w:afterAutospacing="0"/>
        <w:jc w:val="both"/>
        <w:rPr>
          <w:sz w:val="28"/>
          <w:szCs w:val="28"/>
        </w:rPr>
      </w:pPr>
    </w:p>
    <w:p w14:paraId="6D277571" w14:textId="05BD997D" w:rsidR="0035095A" w:rsidRPr="00A8493D" w:rsidRDefault="001A004B" w:rsidP="00523A0D">
      <w:pPr>
        <w:pStyle w:val="ac"/>
        <w:spacing w:before="0" w:beforeAutospacing="0" w:afterLines="80" w:after="192" w:afterAutospacing="0"/>
        <w:jc w:val="both"/>
        <w:rPr>
          <w:b/>
          <w:bCs/>
          <w:sz w:val="28"/>
          <w:szCs w:val="28"/>
        </w:rPr>
      </w:pPr>
      <w:r w:rsidRPr="00A8493D">
        <w:rPr>
          <w:b/>
          <w:bCs/>
          <w:sz w:val="28"/>
          <w:szCs w:val="28"/>
        </w:rPr>
        <w:t xml:space="preserve">4.2. </w:t>
      </w:r>
      <w:r w:rsidRPr="004D2389">
        <w:rPr>
          <w:b/>
          <w:bCs/>
          <w:sz w:val="28"/>
          <w:szCs w:val="28"/>
        </w:rPr>
        <w:t>Параметры</w:t>
      </w:r>
      <w:r w:rsidRPr="00A8493D">
        <w:rPr>
          <w:b/>
          <w:bCs/>
          <w:sz w:val="28"/>
          <w:szCs w:val="28"/>
        </w:rPr>
        <w:t xml:space="preserve"> </w:t>
      </w:r>
      <w:r w:rsidRPr="004D2389">
        <w:rPr>
          <w:b/>
          <w:bCs/>
          <w:sz w:val="28"/>
          <w:szCs w:val="28"/>
        </w:rPr>
        <w:t>симуляции</w:t>
      </w:r>
    </w:p>
    <w:p w14:paraId="2D3D9B3D" w14:textId="246D2E55" w:rsidR="00A8493D" w:rsidRPr="000704C8" w:rsidRDefault="00A8493D" w:rsidP="00A732FD">
      <w:pPr>
        <w:pStyle w:val="ac"/>
        <w:spacing w:before="0" w:beforeAutospacing="0" w:afterLines="80" w:after="192" w:afterAutospacing="0"/>
        <w:ind w:firstLine="708"/>
        <w:jc w:val="both"/>
        <w:rPr>
          <w:sz w:val="28"/>
          <w:szCs w:val="28"/>
        </w:rPr>
      </w:pPr>
      <w:r w:rsidRPr="000704C8">
        <w:rPr>
          <w:sz w:val="28"/>
          <w:szCs w:val="28"/>
        </w:rPr>
        <w:t>Для проведения одномерного эксперимента были зафиксированы параметры, приближенные к эпидемиологическим и эволюционным характеристикам различных штаммов вируса гриппа А (H3N2).</w:t>
      </w:r>
    </w:p>
    <w:p w14:paraId="2F7946A2" w14:textId="434AC457" w:rsidR="00A8493D" w:rsidRPr="000704C8" w:rsidRDefault="00A8493D" w:rsidP="00A732FD">
      <w:pPr>
        <w:pStyle w:val="ac"/>
        <w:spacing w:before="0" w:beforeAutospacing="0" w:afterLines="80" w:after="192" w:afterAutospacing="0"/>
        <w:ind w:firstLine="708"/>
        <w:jc w:val="both"/>
        <w:rPr>
          <w:sz w:val="28"/>
          <w:szCs w:val="28"/>
        </w:rPr>
      </w:pPr>
      <w:r w:rsidRPr="000704C8">
        <w:rPr>
          <w:sz w:val="28"/>
          <w:szCs w:val="28"/>
        </w:rPr>
        <w:t>Основные параметры симуляции (</w:t>
      </w:r>
      <w:r w:rsidR="000C097E" w:rsidRPr="000704C8">
        <w:rPr>
          <w:sz w:val="28"/>
          <w:szCs w:val="28"/>
        </w:rPr>
        <w:t>характерное значение для штамма гриппа A</w:t>
      </w:r>
      <w:r w:rsidR="00056916">
        <w:rPr>
          <w:sz w:val="28"/>
          <w:szCs w:val="28"/>
        </w:rPr>
        <w:t xml:space="preserve"> </w:t>
      </w:r>
      <w:r w:rsidR="000C097E" w:rsidRPr="000704C8">
        <w:rPr>
          <w:sz w:val="28"/>
          <w:szCs w:val="28"/>
        </w:rPr>
        <w:t>H3N2</w:t>
      </w:r>
      <w:r w:rsidRPr="000704C8">
        <w:rPr>
          <w:sz w:val="28"/>
          <w:szCs w:val="28"/>
        </w:rPr>
        <w:t>):</w:t>
      </w:r>
    </w:p>
    <w:p w14:paraId="5A9775AA" w14:textId="4B1D1BA4" w:rsidR="00A8493D" w:rsidRPr="006743FD" w:rsidRDefault="00A8493D" w:rsidP="00834514">
      <w:pPr>
        <w:pStyle w:val="ac"/>
        <w:numPr>
          <w:ilvl w:val="0"/>
          <w:numId w:val="6"/>
        </w:numPr>
        <w:spacing w:before="0" w:beforeAutospacing="0" w:afterLines="80" w:after="192" w:afterAutospacing="0"/>
        <w:jc w:val="both"/>
        <w:rPr>
          <w:sz w:val="28"/>
          <w:szCs w:val="28"/>
        </w:rPr>
      </w:pPr>
      <w:r w:rsidRPr="000704C8">
        <w:rPr>
          <w:sz w:val="28"/>
          <w:szCs w:val="28"/>
        </w:rPr>
        <w:t xml:space="preserve">Общая численность популяции, N: </w:t>
      </w:r>
      <m:oMath>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8</m:t>
            </m:r>
          </m:sup>
        </m:sSup>
      </m:oMath>
      <w:r w:rsidRPr="006743FD">
        <w:rPr>
          <w:sz w:val="28"/>
          <w:szCs w:val="28"/>
        </w:rPr>
        <w:t xml:space="preserve"> (соответствует размеру крупной страны)</w:t>
      </w:r>
    </w:p>
    <w:p w14:paraId="7F89D92A" w14:textId="3BCF043A" w:rsidR="00A8493D" w:rsidRPr="000704C8" w:rsidRDefault="00A8493D" w:rsidP="00834514">
      <w:pPr>
        <w:pStyle w:val="ac"/>
        <w:numPr>
          <w:ilvl w:val="0"/>
          <w:numId w:val="6"/>
        </w:numPr>
        <w:spacing w:before="0" w:beforeAutospacing="0" w:afterLines="80" w:after="192" w:afterAutospacing="0"/>
        <w:jc w:val="both"/>
        <w:rPr>
          <w:sz w:val="28"/>
          <w:szCs w:val="28"/>
        </w:rPr>
      </w:pPr>
      <w:r w:rsidRPr="000704C8">
        <w:rPr>
          <w:sz w:val="28"/>
          <w:szCs w:val="28"/>
        </w:rPr>
        <w:t xml:space="preserve">Базовое репродуктивное число, </w:t>
      </w: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0</m:t>
            </m:r>
          </m:sub>
        </m:sSub>
      </m:oMath>
      <w:r w:rsidRPr="000704C8">
        <w:rPr>
          <w:sz w:val="28"/>
          <w:szCs w:val="28"/>
        </w:rPr>
        <w:t>: 1.8</w:t>
      </w:r>
    </w:p>
    <w:p w14:paraId="665D1B5D" w14:textId="0FE1F6F8" w:rsidR="00A8493D" w:rsidRPr="005870B6" w:rsidRDefault="00A8493D" w:rsidP="00834514">
      <w:pPr>
        <w:pStyle w:val="ac"/>
        <w:numPr>
          <w:ilvl w:val="0"/>
          <w:numId w:val="6"/>
        </w:numPr>
        <w:spacing w:before="0" w:beforeAutospacing="0" w:afterLines="80" w:after="192" w:afterAutospacing="0"/>
        <w:jc w:val="both"/>
        <w:rPr>
          <w:sz w:val="28"/>
          <w:szCs w:val="28"/>
        </w:rPr>
      </w:pPr>
      <w:r w:rsidRPr="000704C8">
        <w:rPr>
          <w:sz w:val="28"/>
          <w:szCs w:val="28"/>
        </w:rPr>
        <w:t xml:space="preserve">Скорость (коэффициент) мутации, </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b</m:t>
            </m:r>
          </m:sub>
        </m:sSub>
      </m:oMath>
      <w:r w:rsidRPr="000704C8">
        <w:rPr>
          <w:sz w:val="28"/>
          <w:szCs w:val="28"/>
        </w:rPr>
        <w:t xml:space="preserve">: </w:t>
      </w:r>
      <m:oMath>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oMath>
    </w:p>
    <w:p w14:paraId="1CEFA969" w14:textId="7861790C" w:rsidR="00A8493D" w:rsidRPr="000704C8" w:rsidRDefault="00A8493D" w:rsidP="00834514">
      <w:pPr>
        <w:pStyle w:val="ac"/>
        <w:numPr>
          <w:ilvl w:val="0"/>
          <w:numId w:val="6"/>
        </w:numPr>
        <w:spacing w:before="0" w:beforeAutospacing="0" w:afterLines="80" w:after="192" w:afterAutospacing="0"/>
        <w:jc w:val="both"/>
        <w:rPr>
          <w:sz w:val="28"/>
          <w:szCs w:val="28"/>
        </w:rPr>
      </w:pPr>
      <w:r w:rsidRPr="000704C8">
        <w:rPr>
          <w:sz w:val="28"/>
          <w:szCs w:val="28"/>
        </w:rPr>
        <w:t xml:space="preserve">Масштаб кросс-иммунитета, a: </w:t>
      </w:r>
      <w:r w:rsidR="00D75379" w:rsidRPr="004E2B67">
        <w:rPr>
          <w:sz w:val="28"/>
          <w:szCs w:val="28"/>
        </w:rPr>
        <w:t>14</w:t>
      </w:r>
      <w:r w:rsidRPr="000704C8">
        <w:rPr>
          <w:sz w:val="28"/>
          <w:szCs w:val="28"/>
        </w:rPr>
        <w:t>.0 антигенных единиц.</w:t>
      </w:r>
    </w:p>
    <w:p w14:paraId="3142E6D4" w14:textId="61D2FA4F" w:rsidR="00A8493D" w:rsidRPr="000704C8" w:rsidRDefault="00A8493D" w:rsidP="00834514">
      <w:pPr>
        <w:pStyle w:val="ac"/>
        <w:numPr>
          <w:ilvl w:val="0"/>
          <w:numId w:val="6"/>
        </w:numPr>
        <w:spacing w:before="0" w:beforeAutospacing="0" w:afterLines="80" w:after="192" w:afterAutospacing="0"/>
        <w:jc w:val="both"/>
        <w:rPr>
          <w:sz w:val="28"/>
          <w:szCs w:val="28"/>
        </w:rPr>
      </w:pPr>
      <w:r w:rsidRPr="000704C8">
        <w:rPr>
          <w:sz w:val="28"/>
          <w:szCs w:val="28"/>
        </w:rPr>
        <w:t xml:space="preserve">Размер сетки фенотипа, L: </w:t>
      </w:r>
      <w:r w:rsidR="00A37D4A">
        <w:rPr>
          <w:sz w:val="28"/>
          <w:szCs w:val="28"/>
        </w:rPr>
        <w:t>22</w:t>
      </w:r>
      <w:r w:rsidRPr="000704C8">
        <w:rPr>
          <w:sz w:val="28"/>
          <w:szCs w:val="28"/>
        </w:rPr>
        <w:t xml:space="preserve">0 </w:t>
      </w:r>
      <w:r w:rsidR="000C097E">
        <w:rPr>
          <w:sz w:val="28"/>
          <w:szCs w:val="28"/>
        </w:rPr>
        <w:t>ячеек</w:t>
      </w:r>
      <w:r w:rsidRPr="000704C8">
        <w:rPr>
          <w:sz w:val="28"/>
          <w:szCs w:val="28"/>
        </w:rPr>
        <w:t>.</w:t>
      </w:r>
    </w:p>
    <w:p w14:paraId="6E9E2A01" w14:textId="78C45EA5" w:rsidR="00A8493D" w:rsidRPr="00107227" w:rsidRDefault="00A8493D" w:rsidP="00834514">
      <w:pPr>
        <w:pStyle w:val="ac"/>
        <w:numPr>
          <w:ilvl w:val="0"/>
          <w:numId w:val="6"/>
        </w:numPr>
        <w:spacing w:before="0" w:beforeAutospacing="0" w:afterLines="80" w:after="192" w:afterAutospacing="0"/>
        <w:jc w:val="both"/>
        <w:rPr>
          <w:sz w:val="28"/>
          <w:szCs w:val="28"/>
        </w:rPr>
      </w:pPr>
      <w:r w:rsidRPr="000704C8">
        <w:rPr>
          <w:sz w:val="28"/>
          <w:szCs w:val="28"/>
        </w:rPr>
        <w:t xml:space="preserve">Шаг по времени, </w:t>
      </w:r>
      <m:oMath>
        <m:r>
          <m:rPr>
            <m:sty m:val="p"/>
          </m:rPr>
          <w:rPr>
            <w:rFonts w:ascii="Cambria Math" w:hAnsi="Cambria Math"/>
            <w:sz w:val="28"/>
            <w:szCs w:val="28"/>
          </w:rPr>
          <m:t>Δ</m:t>
        </m:r>
        <m:r>
          <w:rPr>
            <w:rFonts w:ascii="Cambria Math" w:hAnsi="Cambria Math"/>
            <w:sz w:val="28"/>
            <w:szCs w:val="28"/>
          </w:rPr>
          <m:t>t</m:t>
        </m:r>
      </m:oMath>
      <w:r w:rsidRPr="00107227">
        <w:rPr>
          <w:sz w:val="28"/>
          <w:szCs w:val="28"/>
        </w:rPr>
        <w:t>: 0.5 (в безразмерных единицах). За одну единицу времени принимается длительность инфекционного цикла (cycle = 5 days).</w:t>
      </w:r>
    </w:p>
    <w:p w14:paraId="0CBCEC39" w14:textId="63A70C27" w:rsidR="00AC1764" w:rsidRDefault="00A8493D" w:rsidP="00A732FD">
      <w:pPr>
        <w:pStyle w:val="ac"/>
        <w:spacing w:before="0" w:beforeAutospacing="0" w:afterLines="80" w:after="192" w:afterAutospacing="0"/>
        <w:ind w:firstLine="708"/>
        <w:jc w:val="both"/>
        <w:rPr>
          <w:sz w:val="28"/>
          <w:szCs w:val="28"/>
        </w:rPr>
      </w:pPr>
      <w:r w:rsidRPr="000704C8">
        <w:rPr>
          <w:sz w:val="28"/>
          <w:szCs w:val="28"/>
        </w:rPr>
        <w:t>Начальные условия симуляции</w:t>
      </w:r>
      <w:proofErr w:type="gramStart"/>
      <w:r w:rsidRPr="000704C8">
        <w:rPr>
          <w:sz w:val="28"/>
          <w:szCs w:val="28"/>
        </w:rPr>
        <w:t>:</w:t>
      </w:r>
      <w:r w:rsidR="00A732FD">
        <w:rPr>
          <w:sz w:val="28"/>
          <w:szCs w:val="28"/>
        </w:rPr>
        <w:t xml:space="preserve"> </w:t>
      </w:r>
      <w:r w:rsidRPr="000704C8">
        <w:rPr>
          <w:sz w:val="28"/>
          <w:szCs w:val="28"/>
        </w:rPr>
        <w:t>Для</w:t>
      </w:r>
      <w:proofErr w:type="gramEnd"/>
      <w:r w:rsidRPr="000704C8">
        <w:rPr>
          <w:sz w:val="28"/>
          <w:szCs w:val="28"/>
        </w:rPr>
        <w:t xml:space="preserve"> формирования направленной бегущей волны задается асимметричное начальное распределение. Инфекция инициализируется точечно в узле j</w:t>
      </w:r>
      <w:r w:rsidR="0044581C">
        <w:rPr>
          <w:sz w:val="28"/>
          <w:szCs w:val="28"/>
        </w:rPr>
        <w:t xml:space="preserve"> </w:t>
      </w:r>
      <w:r w:rsidRPr="000704C8">
        <w:rPr>
          <w:sz w:val="28"/>
          <w:szCs w:val="28"/>
        </w:rPr>
        <w:t>=</w:t>
      </w:r>
      <w:r w:rsidR="0044581C">
        <w:rPr>
          <w:sz w:val="28"/>
          <w:szCs w:val="28"/>
        </w:rPr>
        <w:t xml:space="preserve"> </w:t>
      </w:r>
      <w:r w:rsidRPr="000704C8">
        <w:rPr>
          <w:sz w:val="28"/>
          <w:szCs w:val="28"/>
        </w:rPr>
        <w:t xml:space="preserve">19 с долей инфицированных </w:t>
      </w:r>
      <m:oMath>
        <m:sSub>
          <m:sSubPr>
            <m:ctrlPr>
              <w:rPr>
                <w:rFonts w:ascii="Cambria Math" w:hAnsi="Cambria Math"/>
                <w:sz w:val="28"/>
                <w:szCs w:val="28"/>
              </w:rPr>
            </m:ctrlPr>
          </m:sSubPr>
          <m:e>
            <m:r>
              <w:rPr>
                <w:rFonts w:ascii="Cambria Math" w:hAnsi="Cambria Math"/>
                <w:sz w:val="28"/>
                <w:szCs w:val="28"/>
              </w:rPr>
              <m:t>I</m:t>
            </m:r>
          </m:e>
          <m:sub>
            <m:r>
              <m:rPr>
                <m:sty m:val="p"/>
              </m:rPr>
              <w:rPr>
                <w:rFonts w:ascii="Cambria Math" w:hAnsi="Cambria Math"/>
                <w:sz w:val="28"/>
                <w:szCs w:val="28"/>
              </w:rPr>
              <m:t>19</m:t>
            </m:r>
          </m:sub>
        </m:sSub>
        <m:r>
          <m:rPr>
            <m:sty m:val="p"/>
          </m:rPr>
          <w:rPr>
            <w:rFonts w:ascii="Cambria Math" w:hAnsi="Cambria Math"/>
            <w:sz w:val="28"/>
            <w:szCs w:val="28"/>
          </w:rPr>
          <m:t>=</m:t>
        </m:r>
        <m:sSup>
          <m:sSupPr>
            <m:ctrlPr>
              <w:rPr>
                <w:rFonts w:ascii="Cambria Math" w:hAnsi="Cambria Math"/>
                <w:sz w:val="28"/>
                <w:szCs w:val="28"/>
              </w:rPr>
            </m:ctrlPr>
          </m:sSupPr>
          <m:e>
            <m:r>
              <m:rPr>
                <m:sty m:val="p"/>
              </m:rPr>
              <w:rPr>
                <w:rFonts w:ascii="Cambria Math" w:hAnsi="Cambria Math"/>
                <w:sz w:val="28"/>
                <w:szCs w:val="28"/>
              </w:rPr>
              <m:t>10</m:t>
            </m:r>
          </m:e>
          <m:sup>
            <m:r>
              <m:rPr>
                <m:sty m:val="p"/>
              </m:rPr>
              <w:rPr>
                <w:rFonts w:ascii="Cambria Math" w:hAnsi="Cambria Math"/>
                <w:sz w:val="28"/>
                <w:szCs w:val="28"/>
              </w:rPr>
              <m:t>-3</m:t>
            </m:r>
          </m:sup>
        </m:sSup>
      </m:oMath>
      <w:r w:rsidRPr="000704C8">
        <w:rPr>
          <w:sz w:val="28"/>
          <w:szCs w:val="28"/>
        </w:rPr>
        <w:t>. Для предотвращения распространения инфекции в обратном направлении (к узлу j</w:t>
      </w:r>
      <w:r w:rsidR="00D700A8">
        <w:rPr>
          <w:sz w:val="28"/>
          <w:szCs w:val="28"/>
        </w:rPr>
        <w:t xml:space="preserve"> </w:t>
      </w:r>
      <w:r w:rsidRPr="000704C8">
        <w:rPr>
          <w:sz w:val="28"/>
          <w:szCs w:val="28"/>
        </w:rPr>
        <w:t>=</w:t>
      </w:r>
      <w:r w:rsidR="00D700A8">
        <w:rPr>
          <w:sz w:val="28"/>
          <w:szCs w:val="28"/>
        </w:rPr>
        <w:t xml:space="preserve"> </w:t>
      </w:r>
      <w:r w:rsidRPr="000704C8">
        <w:rPr>
          <w:sz w:val="28"/>
          <w:szCs w:val="28"/>
        </w:rPr>
        <w:t>0), позади инфекционного фронта формируется равномерный «исторический» барьер коллективного иммунитета: узлы с j</w:t>
      </w:r>
      <w:r w:rsidR="00F73860">
        <w:rPr>
          <w:sz w:val="28"/>
          <w:szCs w:val="28"/>
        </w:rPr>
        <w:t xml:space="preserve"> </w:t>
      </w:r>
      <w:r w:rsidRPr="000704C8">
        <w:rPr>
          <w:sz w:val="28"/>
          <w:szCs w:val="28"/>
        </w:rPr>
        <w:t>=</w:t>
      </w:r>
      <w:r w:rsidR="00F73860">
        <w:rPr>
          <w:sz w:val="28"/>
          <w:szCs w:val="28"/>
        </w:rPr>
        <w:t xml:space="preserve"> </w:t>
      </w:r>
      <w:r w:rsidRPr="000704C8">
        <w:rPr>
          <w:sz w:val="28"/>
          <w:szCs w:val="28"/>
        </w:rPr>
        <w:t>0 по j</w:t>
      </w:r>
      <w:r w:rsidR="00F73860">
        <w:rPr>
          <w:sz w:val="28"/>
          <w:szCs w:val="28"/>
        </w:rPr>
        <w:t xml:space="preserve"> </w:t>
      </w:r>
      <w:r w:rsidRPr="000704C8">
        <w:rPr>
          <w:sz w:val="28"/>
          <w:szCs w:val="28"/>
        </w:rPr>
        <w:t>=</w:t>
      </w:r>
      <w:r w:rsidR="00F73860">
        <w:rPr>
          <w:sz w:val="28"/>
          <w:szCs w:val="28"/>
        </w:rPr>
        <w:t xml:space="preserve"> </w:t>
      </w:r>
      <w:r w:rsidRPr="000704C8">
        <w:rPr>
          <w:sz w:val="28"/>
          <w:szCs w:val="28"/>
        </w:rPr>
        <w:t xml:space="preserve">18 заполняются долями переболевших так, чтобы суммарный начальный иммунитет составлял </w:t>
      </w:r>
      <m:oMath>
        <m:r>
          <m:rPr>
            <m:sty m:val="p"/>
          </m:rPr>
          <w:rPr>
            <w:rFonts w:ascii="Cambria Math" w:hAnsi="Cambria Math"/>
            <w:sz w:val="28"/>
            <w:szCs w:val="28"/>
          </w:rPr>
          <m:t>1-</m:t>
        </m:r>
        <m:sSup>
          <m:sSupPr>
            <m:ctrlPr>
              <w:rPr>
                <w:rFonts w:ascii="Cambria Math" w:hAnsi="Cambria Math"/>
                <w:sz w:val="28"/>
                <w:szCs w:val="28"/>
              </w:rPr>
            </m:ctrlPr>
          </m:sSupPr>
          <m:e>
            <m:r>
              <m:rPr>
                <m:sty m:val="p"/>
              </m:rPr>
              <w:rPr>
                <w:rFonts w:ascii="Cambria Math" w:hAnsi="Cambria Math"/>
                <w:sz w:val="28"/>
                <w:szCs w:val="28"/>
              </w:rPr>
              <m:t>10</m:t>
            </m:r>
          </m:e>
          <m:sup>
            <m:r>
              <m:rPr>
                <m:sty m:val="p"/>
              </m:rPr>
              <w:rPr>
                <w:rFonts w:ascii="Cambria Math" w:hAnsi="Cambria Math"/>
                <w:sz w:val="28"/>
                <w:szCs w:val="28"/>
              </w:rPr>
              <m:t>-3</m:t>
            </m:r>
          </m:sup>
        </m:sSup>
      </m:oMath>
      <w:r w:rsidRPr="000704C8">
        <w:rPr>
          <w:sz w:val="28"/>
          <w:szCs w:val="28"/>
        </w:rPr>
        <w:t>. Пространство впереди фронта (</w:t>
      </w:r>
      <m:oMath>
        <m:r>
          <w:rPr>
            <w:rFonts w:ascii="Cambria Math" w:hAnsi="Cambria Math"/>
            <w:sz w:val="28"/>
            <w:szCs w:val="28"/>
          </w:rPr>
          <m:t>j</m:t>
        </m:r>
        <m:r>
          <m:rPr>
            <m:sty m:val="p"/>
          </m:rPr>
          <w:rPr>
            <w:rFonts w:ascii="Cambria Math" w:hAnsi="Cambria Math"/>
            <w:sz w:val="28"/>
            <w:szCs w:val="28"/>
          </w:rPr>
          <m:t xml:space="preserve"> ≥20</m:t>
        </m:r>
      </m:oMath>
      <w:r w:rsidRPr="000704C8">
        <w:rPr>
          <w:sz w:val="28"/>
          <w:szCs w:val="28"/>
        </w:rPr>
        <w:t>) остается абсолютно восприимчивым (</w:t>
      </w:r>
      <m:oMath>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j</m:t>
            </m:r>
          </m:sub>
        </m:sSub>
        <m:r>
          <m:rPr>
            <m:sty m:val="p"/>
          </m:rPr>
          <w:rPr>
            <w:rFonts w:ascii="Cambria Math" w:hAnsi="Cambria Math"/>
            <w:sz w:val="28"/>
            <w:szCs w:val="28"/>
          </w:rPr>
          <m:t>=0</m:t>
        </m:r>
      </m:oMath>
      <w:r w:rsidRPr="000704C8">
        <w:rPr>
          <w:sz w:val="28"/>
          <w:szCs w:val="28"/>
        </w:rPr>
        <w:t>).</w:t>
      </w:r>
    </w:p>
    <w:p w14:paraId="52BD19F3" w14:textId="77777777" w:rsidR="0081160E" w:rsidRPr="00D94896" w:rsidRDefault="0081160E" w:rsidP="00D94896">
      <w:pPr>
        <w:pStyle w:val="ac"/>
        <w:spacing w:before="0" w:beforeAutospacing="0" w:afterLines="80" w:after="192" w:afterAutospacing="0"/>
        <w:jc w:val="both"/>
        <w:rPr>
          <w:sz w:val="28"/>
          <w:szCs w:val="28"/>
        </w:rPr>
      </w:pPr>
    </w:p>
    <w:p w14:paraId="0BE42DF8" w14:textId="77777777" w:rsidR="00A37D4A" w:rsidRPr="0081160E" w:rsidRDefault="00A37D4A" w:rsidP="00AC1764">
      <w:pPr>
        <w:pStyle w:val="ac"/>
        <w:spacing w:before="0" w:beforeAutospacing="0" w:afterLines="80" w:after="192" w:afterAutospacing="0"/>
        <w:jc w:val="both"/>
        <w:rPr>
          <w:b/>
          <w:bCs/>
          <w:sz w:val="28"/>
          <w:szCs w:val="28"/>
        </w:rPr>
      </w:pPr>
      <w:r w:rsidRPr="0081160E">
        <w:rPr>
          <w:b/>
          <w:bCs/>
          <w:sz w:val="28"/>
          <w:szCs w:val="28"/>
        </w:rPr>
        <w:t>4.3. Результаты моделирования и анализ одномерной динамики</w:t>
      </w:r>
    </w:p>
    <w:p w14:paraId="31F456E1" w14:textId="794A2A67" w:rsidR="002466E7" w:rsidRDefault="002466E7" w:rsidP="00A732FD">
      <w:pPr>
        <w:pStyle w:val="ac"/>
        <w:spacing w:before="0" w:beforeAutospacing="0" w:afterLines="80" w:after="192" w:afterAutospacing="0"/>
        <w:ind w:firstLine="708"/>
        <w:jc w:val="both"/>
        <w:rPr>
          <w:sz w:val="28"/>
          <w:szCs w:val="28"/>
        </w:rPr>
      </w:pPr>
      <w:r w:rsidRPr="002466E7">
        <w:rPr>
          <w:sz w:val="28"/>
          <w:szCs w:val="28"/>
        </w:rPr>
        <w:t>В ходе численного эксперимента наблюда</w:t>
      </w:r>
      <w:r>
        <w:rPr>
          <w:sz w:val="28"/>
          <w:szCs w:val="28"/>
        </w:rPr>
        <w:t>ется</w:t>
      </w:r>
      <w:r w:rsidRPr="002466E7">
        <w:rPr>
          <w:sz w:val="28"/>
          <w:szCs w:val="28"/>
        </w:rPr>
        <w:t xml:space="preserve"> успешное формирование и устойчивое направленное распространение эволюционной бегущей волны.</w:t>
      </w:r>
    </w:p>
    <w:p w14:paraId="29DA3F36" w14:textId="5FBCE8C9" w:rsidR="00B9719F" w:rsidRPr="002466E7" w:rsidRDefault="00B9719F" w:rsidP="00B9719F">
      <w:pPr>
        <w:pStyle w:val="ac"/>
        <w:spacing w:before="0" w:beforeAutospacing="0" w:afterLines="80" w:after="192" w:afterAutospacing="0"/>
        <w:jc w:val="center"/>
        <w:rPr>
          <w:sz w:val="28"/>
          <w:szCs w:val="28"/>
        </w:rPr>
      </w:pPr>
      <w:r>
        <w:rPr>
          <w:noProof/>
        </w:rPr>
        <w:lastRenderedPageBreak/>
        <w:drawing>
          <wp:inline distT="0" distB="0" distL="0" distR="0" wp14:anchorId="6D3B3F5C" wp14:editId="408ACDA5">
            <wp:extent cx="5664432" cy="3148642"/>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7349"/>
                    <a:stretch/>
                  </pic:blipFill>
                  <pic:spPr bwMode="auto">
                    <a:xfrm>
                      <a:off x="0" y="0"/>
                      <a:ext cx="5688804" cy="3162189"/>
                    </a:xfrm>
                    <a:prstGeom prst="rect">
                      <a:avLst/>
                    </a:prstGeom>
                    <a:noFill/>
                    <a:ln>
                      <a:noFill/>
                    </a:ln>
                    <a:extLst>
                      <a:ext uri="{53640926-AAD7-44D8-BBD7-CCE9431645EC}">
                        <a14:shadowObscured xmlns:a14="http://schemas.microsoft.com/office/drawing/2010/main"/>
                      </a:ext>
                    </a:extLst>
                  </pic:spPr>
                </pic:pic>
              </a:graphicData>
            </a:graphic>
          </wp:inline>
        </w:drawing>
      </w:r>
    </w:p>
    <w:p w14:paraId="65449EBD" w14:textId="423319F3" w:rsidR="002466E7" w:rsidRPr="00D72DC7" w:rsidRDefault="002466E7" w:rsidP="00D72DC7">
      <w:pPr>
        <w:pStyle w:val="ac"/>
        <w:spacing w:before="0" w:beforeAutospacing="0" w:afterLines="80" w:after="192" w:afterAutospacing="0"/>
        <w:jc w:val="center"/>
        <w:rPr>
          <w:sz w:val="22"/>
          <w:szCs w:val="22"/>
        </w:rPr>
      </w:pPr>
      <w:r w:rsidRPr="00D72DC7">
        <w:rPr>
          <w:sz w:val="22"/>
          <w:szCs w:val="22"/>
        </w:rPr>
        <w:t>Рисунок 4. Пространственные профили бегущей волны в последовательные моменты времени: распределение инфекции I и коллективного иммунитета R.</w:t>
      </w:r>
    </w:p>
    <w:p w14:paraId="280851CA" w14:textId="1177D829" w:rsidR="002466E7" w:rsidRPr="002466E7" w:rsidRDefault="002466E7" w:rsidP="00A732FD">
      <w:pPr>
        <w:pStyle w:val="ac"/>
        <w:spacing w:before="0" w:beforeAutospacing="0" w:afterLines="80" w:after="192" w:afterAutospacing="0"/>
        <w:ind w:firstLine="708"/>
        <w:jc w:val="both"/>
        <w:rPr>
          <w:sz w:val="28"/>
          <w:szCs w:val="28"/>
        </w:rPr>
      </w:pPr>
      <w:r w:rsidRPr="002466E7">
        <w:rPr>
          <w:sz w:val="28"/>
          <w:szCs w:val="28"/>
        </w:rPr>
        <w:t>Профиль активной инфекции представляет собой экстремально узкий пик</w:t>
      </w:r>
      <w:r w:rsidR="00421787">
        <w:rPr>
          <w:sz w:val="28"/>
          <w:szCs w:val="28"/>
        </w:rPr>
        <w:t xml:space="preserve"> </w:t>
      </w:r>
      <w:r w:rsidR="00421787" w:rsidRPr="002466E7">
        <w:rPr>
          <w:sz w:val="28"/>
          <w:szCs w:val="28"/>
        </w:rPr>
        <w:t>(Рисунок 4)</w:t>
      </w:r>
      <w:r w:rsidRPr="002466E7">
        <w:rPr>
          <w:sz w:val="28"/>
          <w:szCs w:val="28"/>
        </w:rPr>
        <w:t xml:space="preserve">. Рассчитанное стандартное отклонение распределения инфицированных составило всего </w:t>
      </w:r>
      <w:proofErr w:type="spellStart"/>
      <w:r w:rsidRPr="002466E7">
        <w:rPr>
          <w:sz w:val="28"/>
          <w:szCs w:val="28"/>
        </w:rPr>
        <w:t>σI</w:t>
      </w:r>
      <w:proofErr w:type="spellEnd"/>
      <w:r w:rsidRPr="002466E7">
        <w:rPr>
          <w:sz w:val="28"/>
          <w:szCs w:val="28"/>
        </w:rPr>
        <w:t>​</w:t>
      </w:r>
      <w:r w:rsidR="00D700A8">
        <w:rPr>
          <w:sz w:val="28"/>
          <w:szCs w:val="28"/>
        </w:rPr>
        <w:t xml:space="preserve"> </w:t>
      </w:r>
      <w:r w:rsidRPr="002466E7">
        <w:rPr>
          <w:sz w:val="28"/>
          <w:szCs w:val="28"/>
        </w:rPr>
        <w:t>≈</w:t>
      </w:r>
      <w:r w:rsidR="00D700A8">
        <w:rPr>
          <w:sz w:val="28"/>
          <w:szCs w:val="28"/>
        </w:rPr>
        <w:t xml:space="preserve"> </w:t>
      </w:r>
      <w:r w:rsidRPr="002466E7">
        <w:rPr>
          <w:sz w:val="28"/>
          <w:szCs w:val="28"/>
        </w:rPr>
        <w:t xml:space="preserve">0.12 </w:t>
      </w:r>
      <w:r w:rsidR="004D405B">
        <w:rPr>
          <w:sz w:val="28"/>
          <w:szCs w:val="28"/>
        </w:rPr>
        <w:t>цикла</w:t>
      </w:r>
      <w:r w:rsidRPr="002466E7">
        <w:rPr>
          <w:sz w:val="28"/>
          <w:szCs w:val="28"/>
        </w:rPr>
        <w:t>. Столь высокая степень локализации физически означает явление конкурентного исключения (</w:t>
      </w:r>
      <w:proofErr w:type="spellStart"/>
      <w:r w:rsidRPr="002466E7">
        <w:rPr>
          <w:sz w:val="28"/>
          <w:szCs w:val="28"/>
        </w:rPr>
        <w:t>clonal</w:t>
      </w:r>
      <w:proofErr w:type="spellEnd"/>
      <w:r w:rsidRPr="002466E7">
        <w:rPr>
          <w:sz w:val="28"/>
          <w:szCs w:val="28"/>
        </w:rPr>
        <w:t xml:space="preserve"> </w:t>
      </w:r>
      <w:proofErr w:type="spellStart"/>
      <w:r w:rsidRPr="002466E7">
        <w:rPr>
          <w:sz w:val="28"/>
          <w:szCs w:val="28"/>
        </w:rPr>
        <w:t>interference</w:t>
      </w:r>
      <w:proofErr w:type="spellEnd"/>
      <w:r w:rsidRPr="002466E7">
        <w:rPr>
          <w:sz w:val="28"/>
          <w:szCs w:val="28"/>
        </w:rPr>
        <w:t>) — в каждый момент времени в популяции доминирует строго один антигенный вариант вируса (одна мажорная линия). Опережающие мутации строго контролируются стохастическим фильтром, отсекающим нежизнеспособные «дробные» фенотипы впереди волны.</w:t>
      </w:r>
    </w:p>
    <w:p w14:paraId="62366BB4" w14:textId="1BAB6BB8" w:rsidR="002466E7" w:rsidRDefault="002466E7" w:rsidP="00A732FD">
      <w:pPr>
        <w:pStyle w:val="ac"/>
        <w:spacing w:before="0" w:beforeAutospacing="0" w:afterLines="80" w:after="192" w:afterAutospacing="0"/>
        <w:ind w:firstLine="708"/>
        <w:jc w:val="both"/>
        <w:rPr>
          <w:sz w:val="28"/>
          <w:szCs w:val="28"/>
        </w:rPr>
      </w:pPr>
      <w:r w:rsidRPr="002466E7">
        <w:rPr>
          <w:sz w:val="28"/>
          <w:szCs w:val="28"/>
        </w:rPr>
        <w:t xml:space="preserve">Позади инфекционного пика формируется широкая зона переболевших индивидов. В отличие от инфекционного фронта, распределение иммунной памяти имеет значительную ширину (стандартное отклонение </w:t>
      </w:r>
      <w:proofErr w:type="spellStart"/>
      <w:r w:rsidRPr="002466E7">
        <w:rPr>
          <w:sz w:val="28"/>
          <w:szCs w:val="28"/>
        </w:rPr>
        <w:t>σR</w:t>
      </w:r>
      <w:proofErr w:type="spellEnd"/>
      <w:r w:rsidR="00D700A8">
        <w:rPr>
          <w:sz w:val="28"/>
          <w:szCs w:val="28"/>
        </w:rPr>
        <w:t xml:space="preserve"> </w:t>
      </w:r>
      <w:r w:rsidRPr="002466E7">
        <w:rPr>
          <w:sz w:val="28"/>
          <w:szCs w:val="28"/>
        </w:rPr>
        <w:t>​≈</w:t>
      </w:r>
      <w:r w:rsidR="00D700A8">
        <w:rPr>
          <w:sz w:val="28"/>
          <w:szCs w:val="28"/>
        </w:rPr>
        <w:t xml:space="preserve"> </w:t>
      </w:r>
      <w:r w:rsidRPr="002466E7">
        <w:rPr>
          <w:sz w:val="28"/>
          <w:szCs w:val="28"/>
        </w:rPr>
        <w:t>13.88), что напрямую детерминировано заданным масштабом кросс-иммунитета a</w:t>
      </w:r>
      <w:r w:rsidR="00AD3B2E">
        <w:rPr>
          <w:sz w:val="28"/>
          <w:szCs w:val="28"/>
        </w:rPr>
        <w:t xml:space="preserve"> </w:t>
      </w:r>
      <w:r w:rsidRPr="002466E7">
        <w:rPr>
          <w:sz w:val="28"/>
          <w:szCs w:val="28"/>
        </w:rPr>
        <w:t>=</w:t>
      </w:r>
      <w:r w:rsidR="00AD3B2E">
        <w:rPr>
          <w:sz w:val="28"/>
          <w:szCs w:val="28"/>
        </w:rPr>
        <w:t xml:space="preserve"> </w:t>
      </w:r>
      <w:r w:rsidRPr="002466E7">
        <w:rPr>
          <w:sz w:val="28"/>
          <w:szCs w:val="28"/>
        </w:rPr>
        <w:t>14.</w:t>
      </w:r>
    </w:p>
    <w:p w14:paraId="2313B5F2" w14:textId="77777777" w:rsidR="002242E5" w:rsidRPr="002466E7" w:rsidRDefault="002242E5" w:rsidP="00A732FD">
      <w:pPr>
        <w:pStyle w:val="ac"/>
        <w:spacing w:before="0" w:beforeAutospacing="0" w:afterLines="80" w:after="192" w:afterAutospacing="0"/>
        <w:ind w:firstLine="708"/>
        <w:jc w:val="both"/>
        <w:rPr>
          <w:sz w:val="28"/>
          <w:szCs w:val="28"/>
        </w:rPr>
      </w:pPr>
      <w:r w:rsidRPr="00A732FD">
        <w:rPr>
          <w:noProof/>
          <w:sz w:val="28"/>
          <w:szCs w:val="28"/>
        </w:rPr>
        <w:lastRenderedPageBreak/>
        <w:drawing>
          <wp:inline distT="0" distB="0" distL="0" distR="0" wp14:anchorId="7B9ABFC8" wp14:editId="3E403700">
            <wp:extent cx="4956666" cy="2973788"/>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74841" cy="2984692"/>
                    </a:xfrm>
                    <a:prstGeom prst="rect">
                      <a:avLst/>
                    </a:prstGeom>
                    <a:noFill/>
                    <a:ln>
                      <a:noFill/>
                    </a:ln>
                  </pic:spPr>
                </pic:pic>
              </a:graphicData>
            </a:graphic>
          </wp:inline>
        </w:drawing>
      </w:r>
    </w:p>
    <w:p w14:paraId="4637C474" w14:textId="703A2364" w:rsidR="002242E5" w:rsidRPr="00A732FD" w:rsidRDefault="002242E5" w:rsidP="00A732FD">
      <w:pPr>
        <w:pStyle w:val="ac"/>
        <w:spacing w:before="0" w:beforeAutospacing="0" w:afterLines="80" w:after="192" w:afterAutospacing="0"/>
        <w:ind w:firstLine="708"/>
        <w:jc w:val="both"/>
        <w:rPr>
          <w:sz w:val="28"/>
          <w:szCs w:val="28"/>
        </w:rPr>
      </w:pPr>
      <w:r w:rsidRPr="00A732FD">
        <w:rPr>
          <w:sz w:val="28"/>
          <w:szCs w:val="28"/>
        </w:rPr>
        <w:t xml:space="preserve">Рисунок </w:t>
      </w:r>
      <w:r w:rsidR="00D72DC7" w:rsidRPr="00A732FD">
        <w:rPr>
          <w:sz w:val="28"/>
          <w:szCs w:val="28"/>
        </w:rPr>
        <w:t>5</w:t>
      </w:r>
      <w:r w:rsidRPr="00A732FD">
        <w:rPr>
          <w:sz w:val="28"/>
          <w:szCs w:val="28"/>
        </w:rPr>
        <w:t xml:space="preserve">. Макроскопическая динамика системы: нормировка популяции, глобальная доля инфицированных </w:t>
      </w:r>
      <w:proofErr w:type="spellStart"/>
      <w:r w:rsidRPr="00A732FD">
        <w:rPr>
          <w:sz w:val="28"/>
          <w:szCs w:val="28"/>
        </w:rPr>
        <w:t>finf</w:t>
      </w:r>
      <w:proofErr w:type="spellEnd"/>
      <w:r w:rsidRPr="00A732FD">
        <w:rPr>
          <w:sz w:val="28"/>
          <w:szCs w:val="28"/>
        </w:rPr>
        <w:t>​ и траектория движения центра волны во времени.</w:t>
      </w:r>
    </w:p>
    <w:p w14:paraId="11A932EF" w14:textId="117ABDC1" w:rsidR="002242E5" w:rsidRPr="002466E7" w:rsidRDefault="002242E5" w:rsidP="00A732FD">
      <w:pPr>
        <w:pStyle w:val="ac"/>
        <w:spacing w:before="0" w:beforeAutospacing="0" w:afterLines="80" w:after="192" w:afterAutospacing="0"/>
        <w:ind w:firstLine="708"/>
        <w:jc w:val="both"/>
        <w:rPr>
          <w:sz w:val="28"/>
          <w:szCs w:val="28"/>
        </w:rPr>
      </w:pPr>
      <w:r w:rsidRPr="002466E7">
        <w:rPr>
          <w:sz w:val="28"/>
          <w:szCs w:val="28"/>
        </w:rPr>
        <w:t>После начального переходного периода система выходит на строгий стационарный режим</w:t>
      </w:r>
      <w:r w:rsidR="000A7BCB">
        <w:rPr>
          <w:sz w:val="28"/>
          <w:szCs w:val="28"/>
        </w:rPr>
        <w:t xml:space="preserve"> </w:t>
      </w:r>
      <w:r w:rsidR="000A7BCB" w:rsidRPr="002466E7">
        <w:rPr>
          <w:sz w:val="28"/>
          <w:szCs w:val="28"/>
        </w:rPr>
        <w:t xml:space="preserve">(Рисунок </w:t>
      </w:r>
      <w:r w:rsidR="000A7BCB">
        <w:rPr>
          <w:sz w:val="28"/>
          <w:szCs w:val="28"/>
        </w:rPr>
        <w:t>5</w:t>
      </w:r>
      <w:r w:rsidR="000A7BCB" w:rsidRPr="002466E7">
        <w:rPr>
          <w:sz w:val="28"/>
          <w:szCs w:val="28"/>
        </w:rPr>
        <w:t>)</w:t>
      </w:r>
      <w:r w:rsidRPr="002466E7">
        <w:rPr>
          <w:sz w:val="28"/>
          <w:szCs w:val="28"/>
        </w:rPr>
        <w:t xml:space="preserve">. Глобальная заболеваемость стабилизируется на стабильно низком уровне: </w:t>
      </w:r>
      <w:proofErr w:type="spellStart"/>
      <w:r w:rsidRPr="002466E7">
        <w:rPr>
          <w:sz w:val="28"/>
          <w:szCs w:val="28"/>
        </w:rPr>
        <w:t>finf</w:t>
      </w:r>
      <w:proofErr w:type="spellEnd"/>
      <w:r w:rsidRPr="002466E7">
        <w:rPr>
          <w:sz w:val="28"/>
          <w:szCs w:val="28"/>
        </w:rPr>
        <w:t>​</w:t>
      </w:r>
      <w:r w:rsidR="000A7BCB">
        <w:rPr>
          <w:sz w:val="28"/>
          <w:szCs w:val="28"/>
        </w:rPr>
        <w:t xml:space="preserve"> </w:t>
      </w:r>
      <w:r w:rsidRPr="002466E7">
        <w:rPr>
          <w:sz w:val="28"/>
          <w:szCs w:val="28"/>
        </w:rPr>
        <w:t>≈</w:t>
      </w:r>
      <w:r w:rsidR="000A7BCB">
        <w:rPr>
          <w:sz w:val="28"/>
          <w:szCs w:val="28"/>
        </w:rPr>
        <w:t xml:space="preserve"> </w:t>
      </w:r>
      <w:r w:rsidRPr="002466E7">
        <w:rPr>
          <w:sz w:val="28"/>
          <w:szCs w:val="28"/>
        </w:rPr>
        <w:t>3.84</w:t>
      </w:r>
      <w:r w:rsidRPr="00A732FD">
        <w:rPr>
          <w:rFonts w:ascii="Cambria Math" w:hAnsi="Cambria Math" w:cs="Cambria Math"/>
          <w:sz w:val="28"/>
          <w:szCs w:val="28"/>
        </w:rPr>
        <w:t>⋅</w:t>
      </w:r>
      <w:r w:rsidRPr="002466E7">
        <w:rPr>
          <w:sz w:val="28"/>
          <w:szCs w:val="28"/>
        </w:rPr>
        <w:t>10</w:t>
      </w:r>
      <w:r w:rsidRPr="00A732FD">
        <w:rPr>
          <w:sz w:val="28"/>
          <w:szCs w:val="28"/>
        </w:rPr>
        <w:t>−5</w:t>
      </w:r>
      <w:r w:rsidRPr="002466E7">
        <w:rPr>
          <w:sz w:val="28"/>
          <w:szCs w:val="28"/>
        </w:rPr>
        <w:t>. Этот результат эпидемиологически достоверен, так как в любой произвольный момент времени сезонным вирусом инфицирована лишь крайне малая доля от общей численности популяции. Траектория центра инфекционного фронта демонстрирует идеальную линейную зависимость от времени. Это доказывает постоянство скорости антигенного дрейфа. Рассчитанная скорость эволюции составила v</w:t>
      </w:r>
      <w:r w:rsidR="00C87A20">
        <w:rPr>
          <w:sz w:val="28"/>
          <w:szCs w:val="28"/>
        </w:rPr>
        <w:t xml:space="preserve"> </w:t>
      </w:r>
      <w:r w:rsidRPr="002466E7">
        <w:rPr>
          <w:sz w:val="28"/>
          <w:szCs w:val="28"/>
        </w:rPr>
        <w:t>≈</w:t>
      </w:r>
      <w:r w:rsidR="00C87A20">
        <w:rPr>
          <w:sz w:val="28"/>
          <w:szCs w:val="28"/>
        </w:rPr>
        <w:t xml:space="preserve"> </w:t>
      </w:r>
      <w:r w:rsidRPr="002466E7">
        <w:rPr>
          <w:sz w:val="28"/>
          <w:szCs w:val="28"/>
        </w:rPr>
        <w:t>0.037 антигенных узлов за один инфекционный цикл. Учитывая, что один цикл составляет 5 дней, полученная скорость хорошо согласуется с наблюдаемыми темпами мутаций сезонного гриппа.</w:t>
      </w:r>
    </w:p>
    <w:p w14:paraId="5CCEB081" w14:textId="021D8667" w:rsidR="002466E7" w:rsidRPr="002466E7" w:rsidRDefault="002466E7" w:rsidP="00A732FD">
      <w:pPr>
        <w:pStyle w:val="ac"/>
        <w:spacing w:before="0" w:beforeAutospacing="0" w:afterLines="80" w:after="192" w:afterAutospacing="0"/>
        <w:ind w:firstLine="708"/>
        <w:jc w:val="both"/>
        <w:rPr>
          <w:sz w:val="28"/>
          <w:szCs w:val="28"/>
        </w:rPr>
      </w:pPr>
      <w:r w:rsidRPr="002466E7">
        <w:rPr>
          <w:sz w:val="28"/>
          <w:szCs w:val="28"/>
        </w:rPr>
        <w:t>Проведенный эксперимент подтверждает, что в жестко ограниченном одномерном пространстве вирус способен поддерживать вечную эндемическую циркуляцию. Широкий и плотный барьер переболевших индивидов делает невозможным возвратное движение инфекции. Единственной эволюционной стратегией выживания для вируса становится непрерывное направленное смещение</w:t>
      </w:r>
      <w:r w:rsidR="00564CC5">
        <w:rPr>
          <w:sz w:val="28"/>
          <w:szCs w:val="28"/>
        </w:rPr>
        <w:t xml:space="preserve"> </w:t>
      </w:r>
      <w:r w:rsidRPr="002466E7">
        <w:rPr>
          <w:sz w:val="28"/>
          <w:szCs w:val="28"/>
        </w:rPr>
        <w:t>в сторону новых, еще не инфицированных фенотипических ниш.</w:t>
      </w:r>
    </w:p>
    <w:p w14:paraId="0FF9A416" w14:textId="77777777" w:rsidR="00B365F1" w:rsidRPr="004D2389" w:rsidRDefault="00B365F1" w:rsidP="00523A0D">
      <w:pPr>
        <w:pStyle w:val="ac"/>
        <w:spacing w:before="0" w:beforeAutospacing="0" w:afterLines="80" w:after="192" w:afterAutospacing="0"/>
        <w:jc w:val="both"/>
        <w:rPr>
          <w:sz w:val="28"/>
          <w:szCs w:val="28"/>
        </w:rPr>
      </w:pPr>
    </w:p>
    <w:p w14:paraId="111ACC06" w14:textId="77777777" w:rsidR="00C96B68" w:rsidRPr="00104B85" w:rsidRDefault="00C96B68" w:rsidP="00C96B68">
      <w:pPr>
        <w:pStyle w:val="ac"/>
        <w:spacing w:before="0" w:beforeAutospacing="0" w:afterLines="80" w:after="192" w:afterAutospacing="0"/>
        <w:jc w:val="both"/>
        <w:rPr>
          <w:b/>
          <w:bCs/>
          <w:sz w:val="28"/>
          <w:szCs w:val="28"/>
        </w:rPr>
      </w:pPr>
      <w:r w:rsidRPr="00104B85">
        <w:rPr>
          <w:b/>
          <w:bCs/>
          <w:sz w:val="28"/>
          <w:szCs w:val="28"/>
        </w:rPr>
        <w:t>5. Эволюционная динамика в двумерном (2D) изотропном пространстве</w:t>
      </w:r>
    </w:p>
    <w:p w14:paraId="4C11C41E" w14:textId="77777777" w:rsidR="00C96B68" w:rsidRPr="00104B85" w:rsidRDefault="00C96B68" w:rsidP="00C96B68">
      <w:pPr>
        <w:pStyle w:val="ac"/>
        <w:spacing w:before="0" w:beforeAutospacing="0" w:afterLines="80" w:after="192" w:afterAutospacing="0"/>
        <w:jc w:val="both"/>
        <w:rPr>
          <w:b/>
          <w:bCs/>
          <w:sz w:val="28"/>
          <w:szCs w:val="28"/>
        </w:rPr>
      </w:pPr>
      <w:r w:rsidRPr="00104B85">
        <w:rPr>
          <w:b/>
          <w:bCs/>
          <w:sz w:val="28"/>
          <w:szCs w:val="28"/>
        </w:rPr>
        <w:t>5.1. Особенности математической модели в многомерном пространстве</w:t>
      </w:r>
    </w:p>
    <w:p w14:paraId="609D86BE" w14:textId="3A720FC9" w:rsidR="00C96B68" w:rsidRPr="00A732FD" w:rsidRDefault="00C96B68" w:rsidP="00A732FD">
      <w:pPr>
        <w:pStyle w:val="ac"/>
        <w:spacing w:before="0" w:beforeAutospacing="0" w:afterLines="80" w:after="192" w:afterAutospacing="0"/>
        <w:ind w:firstLine="708"/>
        <w:jc w:val="both"/>
        <w:rPr>
          <w:sz w:val="28"/>
          <w:szCs w:val="28"/>
        </w:rPr>
      </w:pPr>
      <w:r w:rsidRPr="00C96B68">
        <w:rPr>
          <w:sz w:val="28"/>
          <w:szCs w:val="28"/>
        </w:rPr>
        <w:t xml:space="preserve">В данном разделе осуществляется переход от одномерной фенотипической оси к двумерному (2D) дискретному пространству </w:t>
      </w:r>
      <w:r w:rsidRPr="00C96B68">
        <w:rPr>
          <w:sz w:val="28"/>
          <w:szCs w:val="28"/>
        </w:rPr>
        <w:lastRenderedPageBreak/>
        <w:t xml:space="preserve">антигенных признаков размером </w:t>
      </w:r>
      <m:oMath>
        <m:r>
          <w:rPr>
            <w:rFonts w:ascii="Cambria Math" w:hAnsi="Cambria Math"/>
            <w:sz w:val="28"/>
            <w:szCs w:val="28"/>
          </w:rPr>
          <m:t>L</m:t>
        </m:r>
        <m:r>
          <m:rPr>
            <m:sty m:val="p"/>
          </m:rPr>
          <w:rPr>
            <w:rFonts w:ascii="Cambria Math" w:hAnsi="Cambria Math"/>
            <w:sz w:val="28"/>
            <w:szCs w:val="28"/>
          </w:rPr>
          <m:t xml:space="preserve"> ×</m:t>
        </m:r>
        <m:r>
          <w:rPr>
            <w:rFonts w:ascii="Cambria Math" w:hAnsi="Cambria Math"/>
            <w:sz w:val="28"/>
            <w:szCs w:val="28"/>
          </w:rPr>
          <m:t>L</m:t>
        </m:r>
      </m:oMath>
      <w:r w:rsidRPr="00C96B68">
        <w:rPr>
          <w:sz w:val="28"/>
          <w:szCs w:val="28"/>
        </w:rPr>
        <w:t xml:space="preserve">. Теперь каждый вирусный штамм однозначно характеризуется вектором </w:t>
      </w:r>
      <w:r w:rsidRPr="00BE4152">
        <w:rPr>
          <w:sz w:val="28"/>
          <w:szCs w:val="28"/>
        </w:rPr>
        <w:t xml:space="preserve">координат </w:t>
      </w:r>
      <m:oMath>
        <m:r>
          <w:rPr>
            <w:rFonts w:ascii="Cambria Math" w:hAnsi="Cambria Math"/>
            <w:sz w:val="28"/>
            <w:szCs w:val="28"/>
          </w:rPr>
          <m:t>r</m:t>
        </m:r>
        <m:r>
          <m:rPr>
            <m:sty m:val="p"/>
          </m:rPr>
          <w:rPr>
            <w:rFonts w:ascii="Cambria Math" w:hAnsi="Cambria Math"/>
            <w:sz w:val="28"/>
            <w:szCs w:val="28"/>
          </w:rPr>
          <m:t>=</m:t>
        </m:r>
        <m:d>
          <m:dPr>
            <m:ctrlPr>
              <w:rPr>
                <w:rFonts w:ascii="Cambria Math" w:hAnsi="Cambria Math"/>
                <w:sz w:val="28"/>
                <w:szCs w:val="28"/>
              </w:rPr>
            </m:ctrlPr>
          </m:dPr>
          <m:e>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y</m:t>
            </m:r>
          </m:e>
        </m:d>
      </m:oMath>
      <w:r w:rsidRPr="00BE4152">
        <w:rPr>
          <w:sz w:val="28"/>
          <w:szCs w:val="28"/>
        </w:rPr>
        <w:t>.</w:t>
      </w:r>
    </w:p>
    <w:p w14:paraId="16470AAE" w14:textId="00FE38DE" w:rsidR="00C96B68" w:rsidRPr="00C96B68" w:rsidRDefault="00C96B68" w:rsidP="00A732FD">
      <w:pPr>
        <w:pStyle w:val="ac"/>
        <w:spacing w:before="0" w:beforeAutospacing="0" w:afterLines="80" w:after="192" w:afterAutospacing="0"/>
        <w:ind w:firstLine="708"/>
        <w:jc w:val="both"/>
        <w:rPr>
          <w:sz w:val="28"/>
          <w:szCs w:val="28"/>
        </w:rPr>
      </w:pPr>
      <w:r w:rsidRPr="00C96B68">
        <w:rPr>
          <w:sz w:val="28"/>
          <w:szCs w:val="28"/>
        </w:rPr>
        <w:t>Фундаментальные разностные уравнения динамики системы и экспоненциальная форма ядра кросс-иммунитета K(u) остаются идентичными одномерному случаю (см. раздел 4.1). Существенные изменения математического аппарата затрагивают исключительно метрические и пространственные операторы:</w:t>
      </w:r>
    </w:p>
    <w:p w14:paraId="3E717F04" w14:textId="0D1F0672" w:rsidR="00C96B68" w:rsidRPr="00C96B68" w:rsidRDefault="00C96B68" w:rsidP="00A732FD">
      <w:pPr>
        <w:pStyle w:val="ac"/>
        <w:spacing w:before="0" w:beforeAutospacing="0" w:afterLines="80" w:after="192" w:afterAutospacing="0"/>
        <w:ind w:firstLine="708"/>
        <w:jc w:val="both"/>
        <w:rPr>
          <w:sz w:val="28"/>
          <w:szCs w:val="28"/>
        </w:rPr>
      </w:pPr>
      <w:r w:rsidRPr="00C96B68">
        <w:rPr>
          <w:sz w:val="28"/>
          <w:szCs w:val="28"/>
        </w:rPr>
        <w:t>Антигенная дистанция. Обобщенная дистанция u между двумя штаммами теперь вычисляется как евклидово расстояние на двумерной плоскости. Для исключения краевых эффектов решетка замыкается сама на себя (периодические граничные условия), образуя топологию тора:</w:t>
      </w:r>
    </w:p>
    <w:p w14:paraId="040E30E9" w14:textId="7B228DBC" w:rsidR="00BE4152" w:rsidRPr="00A732FD" w:rsidRDefault="00BE4152" w:rsidP="00A732FD">
      <w:pPr>
        <w:pStyle w:val="ac"/>
        <w:spacing w:before="0" w:beforeAutospacing="0" w:afterLines="80" w:after="192" w:afterAutospacing="0"/>
        <w:ind w:firstLine="708"/>
        <w:jc w:val="both"/>
        <w:rPr>
          <w:sz w:val="28"/>
          <w:szCs w:val="28"/>
        </w:rPr>
      </w:pPr>
      <m:oMathPara>
        <m:oMath>
          <m:r>
            <w:rPr>
              <w:rFonts w:ascii="Cambria Math" w:hAnsi="Cambria Math"/>
              <w:sz w:val="28"/>
              <w:szCs w:val="28"/>
            </w:rPr>
            <m:t>u</m:t>
          </m:r>
          <m:r>
            <m:rPr>
              <m:sty m:val="p"/>
            </m:rPr>
            <w:rPr>
              <w:rFonts w:ascii="Cambria Math" w:hAnsi="Cambria Math"/>
              <w:sz w:val="28"/>
              <w:szCs w:val="28"/>
            </w:rPr>
            <m:t>=</m:t>
          </m:r>
          <m:rad>
            <m:radPr>
              <m:degHide m:val="1"/>
              <m:ctrlPr>
                <w:rPr>
                  <w:rFonts w:ascii="Cambria Math" w:hAnsi="Cambria Math"/>
                  <w:sz w:val="28"/>
                  <w:szCs w:val="28"/>
                </w:rPr>
              </m:ctrlPr>
            </m:radPr>
            <m:deg/>
            <m:e>
              <m:sSup>
                <m:sSupPr>
                  <m:ctrlPr>
                    <w:rPr>
                      <w:rFonts w:ascii="Cambria Math" w:hAnsi="Cambria Math"/>
                      <w:sz w:val="28"/>
                      <w:szCs w:val="28"/>
                    </w:rPr>
                  </m:ctrlPr>
                </m:sSupPr>
                <m:e>
                  <m:d>
                    <m:dPr>
                      <m:ctrlPr>
                        <w:rPr>
                          <w:rFonts w:ascii="Cambria Math" w:hAnsi="Cambria Math"/>
                          <w:sz w:val="28"/>
                          <w:szCs w:val="28"/>
                        </w:rPr>
                      </m:ctrlPr>
                    </m:dPr>
                    <m:e>
                      <m:r>
                        <m:rPr>
                          <m:sty m:val="p"/>
                        </m:rPr>
                        <w:rPr>
                          <w:rFonts w:ascii="Cambria Math" w:hAnsi="Cambria Math"/>
                          <w:sz w:val="28"/>
                          <w:szCs w:val="28"/>
                        </w:rPr>
                        <m:t>Δ</m:t>
                      </m:r>
                      <m:r>
                        <w:rPr>
                          <w:rFonts w:ascii="Cambria Math" w:hAnsi="Cambria Math"/>
                          <w:sz w:val="28"/>
                          <w:szCs w:val="28"/>
                        </w:rPr>
                        <m:t>x</m:t>
                      </m:r>
                    </m:e>
                  </m:d>
                </m:e>
                <m:sup>
                  <m:r>
                    <m:rPr>
                      <m:sty m:val="p"/>
                    </m:rPr>
                    <w:rPr>
                      <w:rFonts w:ascii="Cambria Math" w:hAnsi="Cambria Math"/>
                      <w:sz w:val="28"/>
                      <w:szCs w:val="28"/>
                    </w:rPr>
                    <m:t>2</m:t>
                  </m:r>
                </m:sup>
              </m:sSup>
              <m:r>
                <m:rPr>
                  <m:sty m:val="p"/>
                </m:rPr>
                <w:rPr>
                  <w:rFonts w:ascii="Cambria Math" w:hAnsi="Cambria Math"/>
                  <w:sz w:val="28"/>
                  <w:szCs w:val="28"/>
                </w:rPr>
                <m:t>+</m:t>
              </m:r>
              <m:sSup>
                <m:sSupPr>
                  <m:ctrlPr>
                    <w:rPr>
                      <w:rFonts w:ascii="Cambria Math" w:hAnsi="Cambria Math"/>
                      <w:sz w:val="28"/>
                      <w:szCs w:val="28"/>
                    </w:rPr>
                  </m:ctrlPr>
                </m:sSupPr>
                <m:e>
                  <m:d>
                    <m:dPr>
                      <m:ctrlPr>
                        <w:rPr>
                          <w:rFonts w:ascii="Cambria Math" w:hAnsi="Cambria Math"/>
                          <w:sz w:val="28"/>
                          <w:szCs w:val="28"/>
                        </w:rPr>
                      </m:ctrlPr>
                    </m:dPr>
                    <m:e>
                      <m:r>
                        <m:rPr>
                          <m:sty m:val="p"/>
                        </m:rPr>
                        <w:rPr>
                          <w:rFonts w:ascii="Cambria Math" w:hAnsi="Cambria Math"/>
                          <w:sz w:val="28"/>
                          <w:szCs w:val="28"/>
                        </w:rPr>
                        <m:t>Δ</m:t>
                      </m:r>
                      <m:r>
                        <w:rPr>
                          <w:rFonts w:ascii="Cambria Math" w:hAnsi="Cambria Math"/>
                          <w:sz w:val="28"/>
                          <w:szCs w:val="28"/>
                        </w:rPr>
                        <m:t>y</m:t>
                      </m:r>
                    </m:e>
                  </m:d>
                </m:e>
                <m:sup>
                  <m:r>
                    <m:rPr>
                      <m:sty m:val="p"/>
                    </m:rPr>
                    <w:rPr>
                      <w:rFonts w:ascii="Cambria Math" w:hAnsi="Cambria Math"/>
                      <w:sz w:val="28"/>
                      <w:szCs w:val="28"/>
                    </w:rPr>
                    <m:t>2</m:t>
                  </m:r>
                </m:sup>
              </m:sSup>
            </m:e>
          </m:rad>
        </m:oMath>
      </m:oMathPara>
    </w:p>
    <w:p w14:paraId="0070F27C" w14:textId="0665F1EB" w:rsidR="00C96B68" w:rsidRPr="00C96B68" w:rsidRDefault="00C96B68" w:rsidP="00A732FD">
      <w:pPr>
        <w:pStyle w:val="ac"/>
        <w:spacing w:before="0" w:beforeAutospacing="0" w:afterLines="80" w:after="192" w:afterAutospacing="0"/>
        <w:ind w:firstLine="708"/>
        <w:jc w:val="both"/>
        <w:rPr>
          <w:sz w:val="28"/>
          <w:szCs w:val="28"/>
        </w:rPr>
      </w:pPr>
      <w:r w:rsidRPr="00C96B68">
        <w:rPr>
          <w:sz w:val="28"/>
          <w:szCs w:val="28"/>
        </w:rPr>
        <w:t xml:space="preserve">Многомерные интегралы. Глобальные параметры ландшафта восприимчивости </w:t>
      </w:r>
      <w:proofErr w:type="gramStart"/>
      <w:r w:rsidRPr="00C96B68">
        <w:rPr>
          <w:sz w:val="28"/>
          <w:szCs w:val="28"/>
        </w:rPr>
        <w:t>Q(</w:t>
      </w:r>
      <w:proofErr w:type="gramEnd"/>
      <w:r w:rsidRPr="00C96B68">
        <w:rPr>
          <w:sz w:val="28"/>
          <w:szCs w:val="28"/>
        </w:rPr>
        <w:t>x,</w:t>
      </w:r>
      <w:r w:rsidR="00CD33B8">
        <w:rPr>
          <w:sz w:val="28"/>
          <w:szCs w:val="28"/>
        </w:rPr>
        <w:t xml:space="preserve"> </w:t>
      </w:r>
      <w:r w:rsidRPr="00C96B68">
        <w:rPr>
          <w:sz w:val="28"/>
          <w:szCs w:val="28"/>
        </w:rPr>
        <w:t xml:space="preserve">y) и давления инфекции </w:t>
      </w:r>
      <w:proofErr w:type="gramStart"/>
      <w:r w:rsidRPr="00C96B68">
        <w:rPr>
          <w:sz w:val="28"/>
          <w:szCs w:val="28"/>
        </w:rPr>
        <w:t>P(</w:t>
      </w:r>
      <w:proofErr w:type="gramEnd"/>
      <w:r w:rsidRPr="00C96B68">
        <w:rPr>
          <w:sz w:val="28"/>
          <w:szCs w:val="28"/>
        </w:rPr>
        <w:t>x,</w:t>
      </w:r>
      <w:r w:rsidR="00CD33B8">
        <w:rPr>
          <w:sz w:val="28"/>
          <w:szCs w:val="28"/>
        </w:rPr>
        <w:t xml:space="preserve"> </w:t>
      </w:r>
      <w:r w:rsidRPr="00C96B68">
        <w:rPr>
          <w:sz w:val="28"/>
          <w:szCs w:val="28"/>
        </w:rPr>
        <w:t>y) вычисляются как полноценные двумерные дискретные свертки матриц состояний R и I с двумерным ядром K(u).</w:t>
      </w:r>
    </w:p>
    <w:p w14:paraId="08132377" w14:textId="2FAD587D" w:rsidR="00C96B68" w:rsidRPr="00C96B68" w:rsidRDefault="00C96B68" w:rsidP="00A732FD">
      <w:pPr>
        <w:pStyle w:val="ac"/>
        <w:spacing w:before="0" w:beforeAutospacing="0" w:afterLines="80" w:after="192" w:afterAutospacing="0"/>
        <w:ind w:firstLine="708"/>
        <w:jc w:val="both"/>
        <w:rPr>
          <w:sz w:val="28"/>
          <w:szCs w:val="28"/>
        </w:rPr>
      </w:pPr>
      <w:r w:rsidRPr="00C96B68">
        <w:rPr>
          <w:sz w:val="28"/>
          <w:szCs w:val="28"/>
        </w:rPr>
        <w:t>Оператор мутаций (диффузия). В детерминированном пределе диффузия мутаций обобщается на два измерения и описывается дискретным двумерным оператором Лапласа. Стохастическая обработка входящих мутаций (пуассоновский фильтр «</w:t>
      </w:r>
      <w:proofErr w:type="spellStart"/>
      <w:r w:rsidRPr="00C96B68">
        <w:rPr>
          <w:sz w:val="28"/>
          <w:szCs w:val="28"/>
        </w:rPr>
        <w:t>Broken</w:t>
      </w:r>
      <w:proofErr w:type="spellEnd"/>
      <w:r w:rsidRPr="00C96B68">
        <w:rPr>
          <w:sz w:val="28"/>
          <w:szCs w:val="28"/>
        </w:rPr>
        <w:t xml:space="preserve"> </w:t>
      </w:r>
      <w:proofErr w:type="spellStart"/>
      <w:r w:rsidRPr="00C96B68">
        <w:rPr>
          <w:sz w:val="28"/>
          <w:szCs w:val="28"/>
        </w:rPr>
        <w:t>stick</w:t>
      </w:r>
      <w:proofErr w:type="spellEnd"/>
      <w:r w:rsidRPr="00C96B68">
        <w:rPr>
          <w:sz w:val="28"/>
          <w:szCs w:val="28"/>
        </w:rPr>
        <w:t>») применяется аналогично одномерному случаю, однако теперь приток инфекции в узел (x, y) осуществляется не от двух, а от четырех пространственных соседей (сверху, снизу, слева и справа).</w:t>
      </w:r>
    </w:p>
    <w:p w14:paraId="6F28580E" w14:textId="77777777" w:rsidR="00834514" w:rsidRDefault="00834514" w:rsidP="00834514">
      <w:pPr>
        <w:pStyle w:val="ac"/>
        <w:spacing w:before="0" w:beforeAutospacing="0" w:afterLines="80" w:after="192" w:afterAutospacing="0"/>
        <w:jc w:val="both"/>
      </w:pPr>
    </w:p>
    <w:p w14:paraId="33739A59" w14:textId="19731639" w:rsidR="00834514" w:rsidRPr="00834514" w:rsidRDefault="00834514" w:rsidP="00834514">
      <w:pPr>
        <w:pStyle w:val="ac"/>
        <w:spacing w:before="0" w:beforeAutospacing="0" w:afterLines="80" w:after="192" w:afterAutospacing="0"/>
        <w:jc w:val="both"/>
        <w:rPr>
          <w:b/>
          <w:bCs/>
          <w:sz w:val="28"/>
          <w:szCs w:val="28"/>
        </w:rPr>
      </w:pPr>
      <w:r w:rsidRPr="00834514">
        <w:rPr>
          <w:b/>
          <w:bCs/>
          <w:sz w:val="28"/>
          <w:szCs w:val="28"/>
        </w:rPr>
        <w:t>5.2. Параметры симуляции и начальные условия</w:t>
      </w:r>
    </w:p>
    <w:p w14:paraId="74F51102" w14:textId="77777777" w:rsidR="00834514" w:rsidRPr="00834514" w:rsidRDefault="00834514" w:rsidP="00A732FD">
      <w:pPr>
        <w:pStyle w:val="ac"/>
        <w:spacing w:before="0" w:beforeAutospacing="0" w:afterLines="80" w:after="192" w:afterAutospacing="0"/>
        <w:ind w:firstLine="708"/>
        <w:jc w:val="both"/>
        <w:rPr>
          <w:sz w:val="28"/>
          <w:szCs w:val="28"/>
        </w:rPr>
      </w:pPr>
      <w:r w:rsidRPr="00834514">
        <w:rPr>
          <w:sz w:val="28"/>
          <w:szCs w:val="28"/>
        </w:rPr>
        <w:t>Для обеспечения строгой сопоставимости результатов с одномерным экспериментом, параметры 2D-симуляции были полностью синхронизированы с эволюционными и эпидемиологическими характеристиками вируса гриппа А (H3N2).</w:t>
      </w:r>
    </w:p>
    <w:p w14:paraId="789A8145" w14:textId="77777777" w:rsidR="00834514" w:rsidRPr="00834514" w:rsidRDefault="00834514" w:rsidP="00A732FD">
      <w:pPr>
        <w:pStyle w:val="ac"/>
        <w:spacing w:before="0" w:beforeAutospacing="0" w:afterLines="80" w:after="192" w:afterAutospacing="0"/>
        <w:ind w:firstLine="708"/>
        <w:jc w:val="both"/>
        <w:rPr>
          <w:sz w:val="28"/>
          <w:szCs w:val="28"/>
        </w:rPr>
      </w:pPr>
      <w:r w:rsidRPr="00834514">
        <w:rPr>
          <w:sz w:val="28"/>
          <w:szCs w:val="28"/>
        </w:rPr>
        <w:t>Основные параметры модели:</w:t>
      </w:r>
    </w:p>
    <w:p w14:paraId="5A5E2488" w14:textId="636019BE" w:rsidR="00834514" w:rsidRPr="006B0020" w:rsidRDefault="00834514" w:rsidP="00F7796F">
      <w:pPr>
        <w:pStyle w:val="ac"/>
        <w:numPr>
          <w:ilvl w:val="0"/>
          <w:numId w:val="8"/>
        </w:numPr>
        <w:spacing w:before="0" w:beforeAutospacing="0" w:afterLines="80" w:after="192" w:afterAutospacing="0"/>
        <w:jc w:val="both"/>
        <w:rPr>
          <w:sz w:val="28"/>
          <w:szCs w:val="28"/>
        </w:rPr>
      </w:pPr>
      <w:r w:rsidRPr="00834514">
        <w:rPr>
          <w:sz w:val="28"/>
          <w:szCs w:val="28"/>
        </w:rPr>
        <w:t xml:space="preserve">Общая численность популяции, N: </w:t>
      </w:r>
      <m:oMath>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8</m:t>
            </m:r>
          </m:sup>
        </m:sSup>
      </m:oMath>
    </w:p>
    <w:p w14:paraId="68AC67F8" w14:textId="63984370" w:rsidR="00834514" w:rsidRPr="006B0020" w:rsidRDefault="00834514" w:rsidP="00F7796F">
      <w:pPr>
        <w:pStyle w:val="ac"/>
        <w:numPr>
          <w:ilvl w:val="0"/>
          <w:numId w:val="8"/>
        </w:numPr>
        <w:spacing w:before="0" w:beforeAutospacing="0" w:afterLines="80" w:after="192" w:afterAutospacing="0"/>
        <w:jc w:val="both"/>
        <w:rPr>
          <w:sz w:val="28"/>
          <w:szCs w:val="28"/>
        </w:rPr>
      </w:pPr>
      <w:r w:rsidRPr="00834514">
        <w:rPr>
          <w:sz w:val="28"/>
          <w:szCs w:val="28"/>
        </w:rPr>
        <w:t xml:space="preserve">Базовое репродуктивное число, </w:t>
      </w: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0</m:t>
            </m:r>
          </m:sub>
        </m:sSub>
      </m:oMath>
      <w:r w:rsidRPr="00834514">
        <w:rPr>
          <w:sz w:val="28"/>
          <w:szCs w:val="28"/>
        </w:rPr>
        <w:t>: 1.8</w:t>
      </w:r>
    </w:p>
    <w:p w14:paraId="391D8AE2" w14:textId="54631B6E" w:rsidR="00834514" w:rsidRPr="00711DA0" w:rsidRDefault="00834514" w:rsidP="00F7796F">
      <w:pPr>
        <w:pStyle w:val="ac"/>
        <w:numPr>
          <w:ilvl w:val="0"/>
          <w:numId w:val="8"/>
        </w:numPr>
        <w:spacing w:before="0" w:beforeAutospacing="0" w:afterLines="80" w:after="192" w:afterAutospacing="0"/>
        <w:jc w:val="both"/>
        <w:rPr>
          <w:sz w:val="28"/>
          <w:szCs w:val="28"/>
        </w:rPr>
      </w:pPr>
      <w:r w:rsidRPr="00834514">
        <w:rPr>
          <w:sz w:val="28"/>
          <w:szCs w:val="28"/>
        </w:rPr>
        <w:t xml:space="preserve">Скорость мутации, </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b</m:t>
            </m:r>
          </m:sub>
        </m:sSub>
      </m:oMath>
      <w:r w:rsidR="00711DA0" w:rsidRPr="00711DA0">
        <w:rPr>
          <w:sz w:val="28"/>
          <w:szCs w:val="28"/>
        </w:rPr>
        <w:t xml:space="preserve">: </w:t>
      </w:r>
      <m:oMath>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oMath>
    </w:p>
    <w:p w14:paraId="3D65C842" w14:textId="077F0288" w:rsidR="00834514" w:rsidRPr="00834514" w:rsidRDefault="00834514" w:rsidP="00F7796F">
      <w:pPr>
        <w:pStyle w:val="ac"/>
        <w:numPr>
          <w:ilvl w:val="0"/>
          <w:numId w:val="8"/>
        </w:numPr>
        <w:spacing w:before="0" w:beforeAutospacing="0" w:afterLines="80" w:after="192" w:afterAutospacing="0"/>
        <w:jc w:val="both"/>
        <w:rPr>
          <w:sz w:val="28"/>
          <w:szCs w:val="28"/>
        </w:rPr>
      </w:pPr>
      <w:r w:rsidRPr="00834514">
        <w:rPr>
          <w:sz w:val="28"/>
          <w:szCs w:val="28"/>
        </w:rPr>
        <w:t>Масштаб кросс-иммунитета, a: 14 единиц.</w:t>
      </w:r>
    </w:p>
    <w:p w14:paraId="04C062BF" w14:textId="620C1CA0" w:rsidR="00834514" w:rsidRPr="00A84C2E" w:rsidRDefault="00834514" w:rsidP="00F7796F">
      <w:pPr>
        <w:pStyle w:val="ac"/>
        <w:numPr>
          <w:ilvl w:val="0"/>
          <w:numId w:val="8"/>
        </w:numPr>
        <w:spacing w:before="0" w:beforeAutospacing="0" w:afterLines="80" w:after="192" w:afterAutospacing="0"/>
        <w:jc w:val="both"/>
        <w:rPr>
          <w:sz w:val="28"/>
          <w:szCs w:val="28"/>
        </w:rPr>
      </w:pPr>
      <w:r w:rsidRPr="00834514">
        <w:rPr>
          <w:sz w:val="28"/>
          <w:szCs w:val="28"/>
        </w:rPr>
        <w:t xml:space="preserve">Размер сетки фенотипа, </w:t>
      </w:r>
      <m:oMath>
        <m:r>
          <w:rPr>
            <w:rFonts w:ascii="Cambria Math" w:hAnsi="Cambria Math"/>
            <w:sz w:val="28"/>
            <w:szCs w:val="28"/>
          </w:rPr>
          <m:t xml:space="preserve">L </m:t>
        </m:r>
        <m:r>
          <m:rPr>
            <m:sty m:val="p"/>
          </m:rPr>
          <w:rPr>
            <w:rFonts w:ascii="Cambria Math" w:hAnsi="Cambria Math"/>
            <w:sz w:val="28"/>
            <w:szCs w:val="28"/>
          </w:rPr>
          <m:t>×</m:t>
        </m:r>
        <m:r>
          <w:rPr>
            <w:rFonts w:ascii="Cambria Math" w:hAnsi="Cambria Math"/>
            <w:sz w:val="28"/>
            <w:szCs w:val="28"/>
          </w:rPr>
          <m:t>L</m:t>
        </m:r>
      </m:oMath>
      <w:r w:rsidRPr="00834514">
        <w:rPr>
          <w:sz w:val="28"/>
          <w:szCs w:val="28"/>
        </w:rPr>
        <w:t xml:space="preserve">: </w:t>
      </w:r>
      <m:oMath>
        <m:r>
          <w:rPr>
            <w:rFonts w:ascii="Cambria Math" w:hAnsi="Cambria Math"/>
            <w:sz w:val="28"/>
            <w:szCs w:val="28"/>
          </w:rPr>
          <m:t xml:space="preserve">100 </m:t>
        </m:r>
        <m:r>
          <m:rPr>
            <m:sty m:val="p"/>
          </m:rPr>
          <w:rPr>
            <w:rFonts w:ascii="Cambria Math" w:hAnsi="Cambria Math"/>
            <w:sz w:val="28"/>
            <w:szCs w:val="28"/>
          </w:rPr>
          <m:t>×</m:t>
        </m:r>
        <m:r>
          <w:rPr>
            <w:rFonts w:ascii="Cambria Math" w:hAnsi="Cambria Math"/>
            <w:sz w:val="28"/>
            <w:szCs w:val="28"/>
          </w:rPr>
          <m:t>100</m:t>
        </m:r>
      </m:oMath>
      <w:r w:rsidRPr="00834514">
        <w:rPr>
          <w:sz w:val="28"/>
          <w:szCs w:val="28"/>
        </w:rPr>
        <w:t xml:space="preserve"> узлов.</w:t>
      </w:r>
    </w:p>
    <w:p w14:paraId="6398F9E6" w14:textId="504B61E9" w:rsidR="00834514" w:rsidRPr="009A39D4" w:rsidRDefault="00834514" w:rsidP="00F7796F">
      <w:pPr>
        <w:pStyle w:val="ac"/>
        <w:numPr>
          <w:ilvl w:val="0"/>
          <w:numId w:val="8"/>
        </w:numPr>
        <w:spacing w:before="0" w:beforeAutospacing="0" w:afterLines="80" w:after="192" w:afterAutospacing="0"/>
        <w:jc w:val="both"/>
        <w:rPr>
          <w:sz w:val="28"/>
          <w:szCs w:val="28"/>
        </w:rPr>
      </w:pPr>
      <w:r w:rsidRPr="00834514">
        <w:rPr>
          <w:sz w:val="28"/>
          <w:szCs w:val="28"/>
        </w:rPr>
        <w:lastRenderedPageBreak/>
        <w:t xml:space="preserve">Шаг по времени, </w:t>
      </w:r>
      <m:oMath>
        <m:r>
          <m:rPr>
            <m:sty m:val="p"/>
          </m:rPr>
          <w:rPr>
            <w:rFonts w:ascii="Cambria Math" w:hAnsi="Cambria Math"/>
            <w:sz w:val="28"/>
            <w:szCs w:val="28"/>
          </w:rPr>
          <m:t>Δ</m:t>
        </m:r>
        <m:r>
          <w:rPr>
            <w:rFonts w:ascii="Cambria Math" w:hAnsi="Cambria Math"/>
            <w:sz w:val="28"/>
            <w:szCs w:val="28"/>
          </w:rPr>
          <m:t>t</m:t>
        </m:r>
      </m:oMath>
      <w:r w:rsidRPr="00834514">
        <w:rPr>
          <w:sz w:val="28"/>
          <w:szCs w:val="28"/>
        </w:rPr>
        <w:t>: 0.5</w:t>
      </w:r>
    </w:p>
    <w:p w14:paraId="7EB7D573" w14:textId="77777777" w:rsidR="00834514" w:rsidRPr="00834514" w:rsidRDefault="00834514" w:rsidP="00A732FD">
      <w:pPr>
        <w:pStyle w:val="ac"/>
        <w:spacing w:before="0" w:beforeAutospacing="0" w:afterLines="80" w:after="192" w:afterAutospacing="0"/>
        <w:ind w:firstLine="708"/>
        <w:jc w:val="both"/>
        <w:rPr>
          <w:sz w:val="28"/>
          <w:szCs w:val="28"/>
        </w:rPr>
      </w:pPr>
      <w:r w:rsidRPr="00834514">
        <w:rPr>
          <w:sz w:val="28"/>
          <w:szCs w:val="28"/>
        </w:rPr>
        <w:t>Начальные условия</w:t>
      </w:r>
      <w:proofErr w:type="gramStart"/>
      <w:r w:rsidRPr="00834514">
        <w:rPr>
          <w:sz w:val="28"/>
          <w:szCs w:val="28"/>
        </w:rPr>
        <w:t>: Для</w:t>
      </w:r>
      <w:proofErr w:type="gramEnd"/>
      <w:r w:rsidRPr="00834514">
        <w:rPr>
          <w:sz w:val="28"/>
          <w:szCs w:val="28"/>
        </w:rPr>
        <w:t xml:space="preserve"> наглядного исследования стабильности бегущей волны в изотропном пространстве моделируется ситуация распространения плоского инфекционного фронта.</w:t>
      </w:r>
    </w:p>
    <w:p w14:paraId="6D84A85E" w14:textId="04168B58" w:rsidR="00834514" w:rsidRPr="003D6427" w:rsidRDefault="00834514" w:rsidP="00A732FD">
      <w:pPr>
        <w:pStyle w:val="ac"/>
        <w:spacing w:before="0" w:beforeAutospacing="0" w:afterLines="80" w:after="192" w:afterAutospacing="0"/>
        <w:ind w:firstLine="708"/>
        <w:jc w:val="both"/>
        <w:rPr>
          <w:sz w:val="28"/>
          <w:szCs w:val="28"/>
        </w:rPr>
      </w:pPr>
      <w:r w:rsidRPr="00834514">
        <w:rPr>
          <w:sz w:val="28"/>
          <w:szCs w:val="28"/>
        </w:rPr>
        <w:t>Начальный очаг инфекции равномерно распределен вдоль вертикальной оси в координате x</w:t>
      </w:r>
      <w:r w:rsidR="003D6427">
        <w:rPr>
          <w:sz w:val="28"/>
          <w:szCs w:val="28"/>
        </w:rPr>
        <w:t xml:space="preserve"> </w:t>
      </w:r>
      <w:r w:rsidRPr="00834514">
        <w:rPr>
          <w:sz w:val="28"/>
          <w:szCs w:val="28"/>
        </w:rPr>
        <w:t>=</w:t>
      </w:r>
      <w:r w:rsidR="003D6427">
        <w:rPr>
          <w:sz w:val="28"/>
          <w:szCs w:val="28"/>
        </w:rPr>
        <w:t xml:space="preserve"> </w:t>
      </w:r>
      <w:r w:rsidRPr="00834514">
        <w:rPr>
          <w:sz w:val="28"/>
          <w:szCs w:val="28"/>
        </w:rPr>
        <w:t xml:space="preserve">30 (формируя сплошную линию). Пространство позади инфекционного фронта (x </w:t>
      </w:r>
      <w:proofErr w:type="gramStart"/>
      <w:r w:rsidRPr="00834514">
        <w:rPr>
          <w:sz w:val="28"/>
          <w:szCs w:val="28"/>
        </w:rPr>
        <w:t>&lt; 30</w:t>
      </w:r>
      <w:proofErr w:type="gramEnd"/>
      <w:r w:rsidRPr="00834514">
        <w:rPr>
          <w:sz w:val="28"/>
          <w:szCs w:val="28"/>
        </w:rPr>
        <w:t xml:space="preserve">) равномерно заполнено переболевшими индивидами, образуя непроницаемую «иммунную стену» с суммарным иммунитетом </w:t>
      </w:r>
      <m:oMath>
        <m:r>
          <m:rPr>
            <m:sty m:val="p"/>
          </m:rPr>
          <w:rPr>
            <w:rFonts w:ascii="Cambria Math" w:hAnsi="Cambria Math"/>
            <w:sz w:val="28"/>
            <w:szCs w:val="28"/>
          </w:rPr>
          <m:t>1-</m:t>
        </m:r>
        <m:sSup>
          <m:sSupPr>
            <m:ctrlPr>
              <w:rPr>
                <w:rFonts w:ascii="Cambria Math" w:hAnsi="Cambria Math"/>
                <w:sz w:val="28"/>
                <w:szCs w:val="28"/>
              </w:rPr>
            </m:ctrlPr>
          </m:sSupPr>
          <m:e>
            <m:r>
              <m:rPr>
                <m:sty m:val="p"/>
              </m:rPr>
              <w:rPr>
                <w:rFonts w:ascii="Cambria Math" w:hAnsi="Cambria Math"/>
                <w:sz w:val="28"/>
                <w:szCs w:val="28"/>
              </w:rPr>
              <m:t>10</m:t>
            </m:r>
          </m:e>
          <m:sup>
            <m:r>
              <m:rPr>
                <m:sty m:val="p"/>
              </m:rPr>
              <w:rPr>
                <w:rFonts w:ascii="Cambria Math" w:hAnsi="Cambria Math"/>
                <w:sz w:val="28"/>
                <w:szCs w:val="28"/>
              </w:rPr>
              <m:t>-3</m:t>
            </m:r>
          </m:sup>
        </m:sSup>
      </m:oMath>
      <w:r w:rsidRPr="00834514">
        <w:rPr>
          <w:sz w:val="28"/>
          <w:szCs w:val="28"/>
        </w:rPr>
        <w:t>. Пространство впереди фронта (</w:t>
      </w:r>
      <w:proofErr w:type="gramStart"/>
      <w:r w:rsidRPr="00834514">
        <w:rPr>
          <w:sz w:val="28"/>
          <w:szCs w:val="28"/>
        </w:rPr>
        <w:t>x &gt;</w:t>
      </w:r>
      <w:proofErr w:type="gramEnd"/>
      <w:r w:rsidRPr="00834514">
        <w:rPr>
          <w:sz w:val="28"/>
          <w:szCs w:val="28"/>
        </w:rPr>
        <w:t xml:space="preserve"> 30) остается абсолютно восприимчивым (R</w:t>
      </w:r>
      <w:r w:rsidR="00487D3B">
        <w:rPr>
          <w:sz w:val="28"/>
          <w:szCs w:val="28"/>
        </w:rPr>
        <w:t xml:space="preserve"> </w:t>
      </w:r>
      <w:r w:rsidRPr="00834514">
        <w:rPr>
          <w:sz w:val="28"/>
          <w:szCs w:val="28"/>
        </w:rPr>
        <w:t>=</w:t>
      </w:r>
      <w:r w:rsidR="00487D3B">
        <w:rPr>
          <w:sz w:val="28"/>
          <w:szCs w:val="28"/>
        </w:rPr>
        <w:t xml:space="preserve"> </w:t>
      </w:r>
      <w:r w:rsidRPr="00834514">
        <w:rPr>
          <w:sz w:val="28"/>
          <w:szCs w:val="28"/>
        </w:rPr>
        <w:t>0).</w:t>
      </w:r>
    </w:p>
    <w:p w14:paraId="153C0747" w14:textId="71EFC843" w:rsidR="00834514" w:rsidRPr="00834514" w:rsidRDefault="00834514" w:rsidP="00A732FD">
      <w:pPr>
        <w:pStyle w:val="ac"/>
        <w:spacing w:before="0" w:beforeAutospacing="0" w:afterLines="80" w:after="192" w:afterAutospacing="0"/>
        <w:ind w:firstLine="708"/>
        <w:jc w:val="both"/>
        <w:rPr>
          <w:sz w:val="28"/>
          <w:szCs w:val="28"/>
        </w:rPr>
      </w:pPr>
      <w:r w:rsidRPr="00834514">
        <w:rPr>
          <w:sz w:val="28"/>
          <w:szCs w:val="28"/>
        </w:rPr>
        <w:t>Такая конфигурация искусственно задает вирусу строгий начальный вектор направленного движения вперед (вдоль оси</w:t>
      </w:r>
      <w:r w:rsidR="00916760">
        <w:rPr>
          <w:sz w:val="28"/>
          <w:szCs w:val="28"/>
        </w:rPr>
        <w:t xml:space="preserve"> </w:t>
      </w:r>
      <w:r w:rsidRPr="00834514">
        <w:rPr>
          <w:sz w:val="28"/>
          <w:szCs w:val="28"/>
        </w:rPr>
        <w:t>X) и позволяет математически чисто отследить, сохранит ли плоская волна свою структуру, или подвергнется деформации и боковому растеканию из-за наличия дополнительных степеней свободы в симметричной 2D-среде</w:t>
      </w:r>
    </w:p>
    <w:p w14:paraId="31C90D5A" w14:textId="77777777" w:rsidR="00CB3FEE" w:rsidRDefault="00CB3FEE" w:rsidP="00A732FD">
      <w:pPr>
        <w:pStyle w:val="ac"/>
        <w:spacing w:before="0" w:beforeAutospacing="0" w:afterLines="80" w:after="192" w:afterAutospacing="0"/>
        <w:jc w:val="both"/>
        <w:rPr>
          <w:sz w:val="28"/>
          <w:szCs w:val="28"/>
        </w:rPr>
      </w:pPr>
    </w:p>
    <w:p w14:paraId="37B0DE8A" w14:textId="77777777" w:rsidR="00576B2E" w:rsidRPr="00576B2E" w:rsidRDefault="00576B2E" w:rsidP="00576B2E">
      <w:pPr>
        <w:pStyle w:val="ac"/>
        <w:spacing w:before="0" w:beforeAutospacing="0" w:afterLines="80" w:after="192" w:afterAutospacing="0"/>
        <w:jc w:val="both"/>
        <w:rPr>
          <w:b/>
          <w:bCs/>
          <w:sz w:val="28"/>
          <w:szCs w:val="28"/>
        </w:rPr>
      </w:pPr>
      <w:r w:rsidRPr="00576B2E">
        <w:rPr>
          <w:b/>
          <w:bCs/>
          <w:sz w:val="28"/>
          <w:szCs w:val="28"/>
        </w:rPr>
        <w:t>5.3. Результаты симуляции и анализ поперечной неустойчивости волны</w:t>
      </w:r>
    </w:p>
    <w:p w14:paraId="73827F7A" w14:textId="77777777" w:rsidR="00096F00" w:rsidRDefault="00096F00" w:rsidP="00096F00">
      <w:pPr>
        <w:pStyle w:val="ac"/>
        <w:spacing w:before="0" w:beforeAutospacing="0" w:afterLines="80" w:after="192" w:afterAutospacing="0"/>
        <w:jc w:val="center"/>
        <w:rPr>
          <w:sz w:val="28"/>
          <w:szCs w:val="28"/>
        </w:rPr>
      </w:pPr>
      <w:r>
        <w:rPr>
          <w:noProof/>
        </w:rPr>
        <w:drawing>
          <wp:inline distT="0" distB="0" distL="0" distR="0" wp14:anchorId="003B8ED9" wp14:editId="4964013D">
            <wp:extent cx="5420718" cy="2449001"/>
            <wp:effectExtent l="0" t="0" r="8890" b="889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36144" cy="2455970"/>
                    </a:xfrm>
                    <a:prstGeom prst="rect">
                      <a:avLst/>
                    </a:prstGeom>
                    <a:noFill/>
                    <a:ln>
                      <a:noFill/>
                    </a:ln>
                  </pic:spPr>
                </pic:pic>
              </a:graphicData>
            </a:graphic>
          </wp:inline>
        </w:drawing>
      </w:r>
    </w:p>
    <w:p w14:paraId="34F51970" w14:textId="71520B25" w:rsidR="00576B2E" w:rsidRPr="00096F00" w:rsidRDefault="00576B2E" w:rsidP="00096F00">
      <w:pPr>
        <w:pStyle w:val="ac"/>
        <w:spacing w:before="0" w:beforeAutospacing="0" w:afterLines="80" w:after="192" w:afterAutospacing="0"/>
        <w:jc w:val="center"/>
        <w:rPr>
          <w:sz w:val="22"/>
          <w:szCs w:val="22"/>
        </w:rPr>
      </w:pPr>
      <w:r w:rsidRPr="00096F00">
        <w:rPr>
          <w:sz w:val="22"/>
          <w:szCs w:val="22"/>
        </w:rPr>
        <w:t>Рисунок 6. Поперечные срезы двумерного фенотипического пространства в изотропном эксперименте: эволюция первоначально плоского инфекционного фронта.</w:t>
      </w:r>
    </w:p>
    <w:p w14:paraId="39DD9E34" w14:textId="32A60C17" w:rsidR="00576B2E" w:rsidRPr="00576B2E" w:rsidRDefault="00576B2E" w:rsidP="00A732FD">
      <w:pPr>
        <w:pStyle w:val="ac"/>
        <w:spacing w:before="0" w:beforeAutospacing="0" w:afterLines="80" w:after="192" w:afterAutospacing="0"/>
        <w:ind w:firstLine="708"/>
        <w:jc w:val="both"/>
        <w:rPr>
          <w:sz w:val="28"/>
          <w:szCs w:val="28"/>
        </w:rPr>
      </w:pPr>
      <w:r w:rsidRPr="00576B2E">
        <w:rPr>
          <w:sz w:val="28"/>
          <w:szCs w:val="28"/>
        </w:rPr>
        <w:t>Начальное распределение задает вирусу четкий вектор движения — вдоль оси X</w:t>
      </w:r>
      <w:r w:rsidR="00BE3301">
        <w:rPr>
          <w:sz w:val="28"/>
          <w:szCs w:val="28"/>
        </w:rPr>
        <w:t xml:space="preserve"> (Рисунок 6)</w:t>
      </w:r>
      <w:r w:rsidRPr="00576B2E">
        <w:rPr>
          <w:sz w:val="28"/>
          <w:szCs w:val="28"/>
        </w:rPr>
        <w:t>. Однако, поскольку фенотипическое пространство изотропно, боковые (поперечные) перемещения вдоль оси Y энергетически равноценны движению вперед. В ходе симуляции (Step 320) отчетливо наблюдается физический эффект поперечной неустойчивости фронта.</w:t>
      </w:r>
    </w:p>
    <w:p w14:paraId="060AF36E" w14:textId="77777777" w:rsidR="00576B2E" w:rsidRPr="00576B2E" w:rsidRDefault="00576B2E" w:rsidP="00A732FD">
      <w:pPr>
        <w:pStyle w:val="ac"/>
        <w:spacing w:before="0" w:beforeAutospacing="0" w:afterLines="80" w:after="192" w:afterAutospacing="0"/>
        <w:ind w:firstLine="708"/>
        <w:jc w:val="both"/>
        <w:rPr>
          <w:sz w:val="28"/>
          <w:szCs w:val="28"/>
        </w:rPr>
      </w:pPr>
      <w:r w:rsidRPr="00576B2E">
        <w:rPr>
          <w:sz w:val="28"/>
          <w:szCs w:val="28"/>
        </w:rPr>
        <w:t xml:space="preserve">Случайные стохастические флуктуации (обусловленные демографическим дрейфом) приводят к тому, что отдельные участки линейного фронта начинают вырываться вперед или отставать. Из-за отсутствия ограничений на боковые мутации, плоская волна теряет свою </w:t>
      </w:r>
      <w:r w:rsidRPr="00576B2E">
        <w:rPr>
          <w:sz w:val="28"/>
          <w:szCs w:val="28"/>
        </w:rPr>
        <w:lastRenderedPageBreak/>
        <w:t>строгую геометрию, начинает изгибаться, фрагментироваться и "морщиниться". Вирус активно использует дополнительные степени свободы для локальных обходов иммунных барьеров.</w:t>
      </w:r>
    </w:p>
    <w:p w14:paraId="0986B6B0" w14:textId="77777777" w:rsidR="00096F00" w:rsidRDefault="00096F00" w:rsidP="00096F00">
      <w:pPr>
        <w:pStyle w:val="ac"/>
        <w:spacing w:before="0" w:beforeAutospacing="0" w:afterLines="80" w:after="192" w:afterAutospacing="0"/>
        <w:jc w:val="center"/>
        <w:rPr>
          <w:sz w:val="22"/>
          <w:szCs w:val="22"/>
        </w:rPr>
      </w:pPr>
      <w:r>
        <w:rPr>
          <w:noProof/>
        </w:rPr>
        <w:drawing>
          <wp:inline distT="0" distB="0" distL="0" distR="0" wp14:anchorId="5CE67EC8" wp14:editId="5CEB8038">
            <wp:extent cx="5494351" cy="3205332"/>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13369" cy="3216427"/>
                    </a:xfrm>
                    <a:prstGeom prst="rect">
                      <a:avLst/>
                    </a:prstGeom>
                    <a:noFill/>
                    <a:ln>
                      <a:noFill/>
                    </a:ln>
                  </pic:spPr>
                </pic:pic>
              </a:graphicData>
            </a:graphic>
          </wp:inline>
        </w:drawing>
      </w:r>
    </w:p>
    <w:p w14:paraId="2F321A58" w14:textId="38CC1D24" w:rsidR="00576B2E" w:rsidRPr="00096F00" w:rsidRDefault="00576B2E" w:rsidP="00096F00">
      <w:pPr>
        <w:pStyle w:val="ac"/>
        <w:spacing w:before="0" w:beforeAutospacing="0" w:afterLines="80" w:after="192" w:afterAutospacing="0"/>
        <w:jc w:val="center"/>
        <w:rPr>
          <w:sz w:val="22"/>
          <w:szCs w:val="22"/>
        </w:rPr>
      </w:pPr>
      <w:r w:rsidRPr="00096F00">
        <w:rPr>
          <w:sz w:val="22"/>
          <w:szCs w:val="22"/>
        </w:rPr>
        <w:t xml:space="preserve">Рисунок </w:t>
      </w:r>
      <w:r w:rsidR="00F63215" w:rsidRPr="00096F00">
        <w:rPr>
          <w:sz w:val="22"/>
          <w:szCs w:val="22"/>
        </w:rPr>
        <w:t>7</w:t>
      </w:r>
      <w:r w:rsidRPr="00096F00">
        <w:rPr>
          <w:sz w:val="22"/>
          <w:szCs w:val="22"/>
        </w:rPr>
        <w:t xml:space="preserve">. Временная динамика глобальной доли инфицированных </w:t>
      </w:r>
      <m:oMath>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inf</m:t>
            </m:r>
          </m:sub>
        </m:sSub>
      </m:oMath>
      <w:r w:rsidRPr="00096F00">
        <w:rPr>
          <w:sz w:val="22"/>
          <w:szCs w:val="22"/>
        </w:rPr>
        <w:t xml:space="preserve"> при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max</m:t>
            </m:r>
          </m:sub>
        </m:sSub>
        <m:r>
          <m:rPr>
            <m:sty m:val="p"/>
          </m:rPr>
          <w:rPr>
            <w:rFonts w:ascii="Cambria Math" w:hAnsi="Cambria Math"/>
            <w:sz w:val="22"/>
            <w:szCs w:val="22"/>
          </w:rPr>
          <m:t>=10000</m:t>
        </m:r>
      </m:oMath>
      <w:r w:rsidRPr="00096F00">
        <w:rPr>
          <w:sz w:val="22"/>
          <w:szCs w:val="22"/>
        </w:rPr>
        <w:t>.</w:t>
      </w:r>
    </w:p>
    <w:p w14:paraId="30296A6D" w14:textId="20FF3241" w:rsidR="00576B2E" w:rsidRPr="00A732FD" w:rsidRDefault="00576B2E" w:rsidP="00A732FD">
      <w:pPr>
        <w:pStyle w:val="ac"/>
        <w:spacing w:before="0" w:beforeAutospacing="0" w:afterLines="80" w:after="192" w:afterAutospacing="0"/>
        <w:ind w:firstLine="708"/>
        <w:jc w:val="both"/>
        <w:rPr>
          <w:sz w:val="28"/>
          <w:szCs w:val="28"/>
        </w:rPr>
      </w:pPr>
      <w:r w:rsidRPr="00576B2E">
        <w:rPr>
          <w:sz w:val="28"/>
          <w:szCs w:val="28"/>
        </w:rPr>
        <w:t>График глобальной заболеваемости (</w:t>
      </w:r>
      <w:r w:rsidR="00A04A3D">
        <w:rPr>
          <w:sz w:val="28"/>
          <w:szCs w:val="28"/>
        </w:rPr>
        <w:t>Рисунок 7</w:t>
      </w:r>
      <w:r w:rsidRPr="00576B2E">
        <w:rPr>
          <w:sz w:val="28"/>
          <w:szCs w:val="28"/>
        </w:rPr>
        <w:t xml:space="preserve">) является важнейшим доказательством корректной работы математической модели в многомерном пространстве. В нашей модели доля инфицированных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inf</m:t>
            </m:r>
          </m:sub>
        </m:sSub>
      </m:oMath>
      <w:r w:rsidRPr="00576B2E">
        <w:rPr>
          <w:sz w:val="28"/>
          <w:szCs w:val="28"/>
        </w:rPr>
        <w:t xml:space="preserve"> успешно выходит на стационарный режим и стабилизируется. Это подтверждает, что механизмы формирования иммунного шлейфа работают исправно и не дают вирусу захватить 100% популяции.</w:t>
      </w:r>
    </w:p>
    <w:p w14:paraId="3FE4A3E0" w14:textId="6058FC55" w:rsidR="00576B2E" w:rsidRDefault="00576B2E" w:rsidP="00A732FD">
      <w:pPr>
        <w:pStyle w:val="ac"/>
        <w:spacing w:before="0" w:beforeAutospacing="0" w:afterLines="80" w:after="192" w:afterAutospacing="0"/>
        <w:ind w:firstLine="708"/>
        <w:jc w:val="both"/>
        <w:rPr>
          <w:sz w:val="28"/>
          <w:szCs w:val="28"/>
        </w:rPr>
      </w:pPr>
      <w:r w:rsidRPr="00576B2E">
        <w:rPr>
          <w:sz w:val="28"/>
          <w:szCs w:val="28"/>
        </w:rPr>
        <w:t>Ключевой особенностью этого стационарного режима является крайне широкий разброс</w:t>
      </w:r>
      <w:r w:rsidR="00FD6FB5">
        <w:rPr>
          <w:sz w:val="28"/>
          <w:szCs w:val="28"/>
        </w:rPr>
        <w:t xml:space="preserve"> </w:t>
      </w:r>
      <w:r w:rsidRPr="00576B2E">
        <w:rPr>
          <w:sz w:val="28"/>
          <w:szCs w:val="28"/>
        </w:rPr>
        <w:t xml:space="preserve">значений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inf</m:t>
            </m:r>
          </m:sub>
        </m:sSub>
      </m:oMath>
      <w:r w:rsidRPr="00576B2E">
        <w:rPr>
          <w:sz w:val="28"/>
          <w:szCs w:val="28"/>
        </w:rPr>
        <w:t>. Макроскопические осцилляции заболеваемости напрямую отражают процесс постоянной деформации, распада и слияния сегментов инфекционного фронта. В изотропном пространстве вирус постоянно "прощупывает" боковые ниши, формируя множественные локальные микроэпидемии, что в сумме дает высокую и шумную эндемическую нагрузку на популяцию.</w:t>
      </w:r>
    </w:p>
    <w:p w14:paraId="50D523C4" w14:textId="1BC9FCB5" w:rsidR="008E785D" w:rsidRDefault="008E785D" w:rsidP="00576B2E">
      <w:pPr>
        <w:pStyle w:val="ac"/>
        <w:spacing w:before="0" w:beforeAutospacing="0" w:afterLines="80" w:after="192" w:afterAutospacing="0"/>
        <w:jc w:val="both"/>
        <w:rPr>
          <w:sz w:val="28"/>
          <w:szCs w:val="28"/>
        </w:rPr>
      </w:pPr>
    </w:p>
    <w:p w14:paraId="2882ED95" w14:textId="77777777" w:rsidR="008E785D" w:rsidRPr="008E785D" w:rsidRDefault="008E785D" w:rsidP="008E785D">
      <w:pPr>
        <w:pStyle w:val="ac"/>
        <w:spacing w:before="0" w:beforeAutospacing="0" w:afterLines="80" w:after="192" w:afterAutospacing="0"/>
        <w:jc w:val="both"/>
        <w:rPr>
          <w:b/>
          <w:bCs/>
          <w:sz w:val="28"/>
          <w:szCs w:val="28"/>
        </w:rPr>
      </w:pPr>
      <w:r w:rsidRPr="008E785D">
        <w:rPr>
          <w:b/>
          <w:bCs/>
          <w:sz w:val="28"/>
          <w:szCs w:val="28"/>
        </w:rPr>
        <w:t>5.4. Выводы по изотропной 2D-модели</w:t>
      </w:r>
    </w:p>
    <w:p w14:paraId="4F81D099" w14:textId="57955801" w:rsidR="008E785D" w:rsidRPr="00A732FD" w:rsidRDefault="008E785D" w:rsidP="00A732FD">
      <w:pPr>
        <w:pStyle w:val="ac"/>
        <w:spacing w:before="0" w:beforeAutospacing="0" w:afterLines="80" w:after="192" w:afterAutospacing="0"/>
        <w:ind w:firstLine="708"/>
        <w:jc w:val="both"/>
        <w:rPr>
          <w:sz w:val="28"/>
          <w:szCs w:val="28"/>
        </w:rPr>
      </w:pPr>
      <w:r w:rsidRPr="008E785D">
        <w:rPr>
          <w:sz w:val="28"/>
          <w:szCs w:val="28"/>
        </w:rPr>
        <w:t>Проведенный эксперимент с распространением плоского инфекционного фронта позволяет сделать фундаментальные выводы о природе многомерной антигенной эволюции вируса гриппа А (H3N2)</w:t>
      </w:r>
      <w:r>
        <w:rPr>
          <w:sz w:val="28"/>
          <w:szCs w:val="28"/>
        </w:rPr>
        <w:t>.</w:t>
      </w:r>
      <w:r w:rsidRPr="008E785D">
        <w:rPr>
          <w:sz w:val="28"/>
          <w:szCs w:val="28"/>
        </w:rPr>
        <w:t xml:space="preserve"> Ключевым достижением изотропного 2D-эксперимента является успешная стабилизация глобальной доли инфицированных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inf</m:t>
            </m:r>
          </m:sub>
        </m:sSub>
      </m:oMath>
      <w:r w:rsidRPr="008E785D">
        <w:rPr>
          <w:sz w:val="28"/>
          <w:szCs w:val="28"/>
        </w:rPr>
        <w:t xml:space="preserve">). Вопреки ожиданиям катастрофического экспоненциального роста, система самостоятельно </w:t>
      </w:r>
      <w:r w:rsidRPr="008E785D">
        <w:rPr>
          <w:sz w:val="28"/>
          <w:szCs w:val="28"/>
        </w:rPr>
        <w:lastRenderedPageBreak/>
        <w:t>выходит на устойчивое динамическое равновесие. Это строго доказывает правильность работы математического аппарата: механизмы формирования перекрестного иммунитета и стохастического дрейфа эффективно ограничивают распространение вируса даже при наличии дополнительных пространственных степеней свободы.</w:t>
      </w:r>
      <w:r w:rsidR="00394E7E" w:rsidRPr="00A732FD">
        <w:rPr>
          <w:sz w:val="28"/>
          <w:szCs w:val="28"/>
        </w:rPr>
        <w:t xml:space="preserve"> </w:t>
      </w:r>
      <w:r w:rsidRPr="008E785D">
        <w:rPr>
          <w:sz w:val="28"/>
          <w:szCs w:val="28"/>
        </w:rPr>
        <w:t xml:space="preserve">Наблюдаемая на графиках трансформация строгого одномерного солитона в широкий, флуктуирующий фронт с высокой дисперсией не является «разрушением» волны. Напротив, она демонстрирует более глубокую и реалистичную картину антигенного дрейфа. Использованные параметры, специфичные для гриппа А, приводят к тому, что вирус начинает активно использовать латеральные ниши. Такое поведение фенотипически точно отражает </w:t>
      </w:r>
      <w:proofErr w:type="spellStart"/>
      <w:r w:rsidRPr="008E785D">
        <w:rPr>
          <w:sz w:val="28"/>
          <w:szCs w:val="28"/>
        </w:rPr>
        <w:t>внутрисезонную</w:t>
      </w:r>
      <w:proofErr w:type="spellEnd"/>
      <w:r w:rsidRPr="008E785D">
        <w:rPr>
          <w:sz w:val="28"/>
          <w:szCs w:val="28"/>
        </w:rPr>
        <w:t xml:space="preserve"> динамику вируса гриппа A (H3N2), для которого характерна одновременная </w:t>
      </w:r>
      <w:proofErr w:type="spellStart"/>
      <w:r w:rsidRPr="008E785D">
        <w:rPr>
          <w:sz w:val="28"/>
          <w:szCs w:val="28"/>
        </w:rPr>
        <w:t>коциркуляция</w:t>
      </w:r>
      <w:proofErr w:type="spellEnd"/>
      <w:r w:rsidRPr="008E785D">
        <w:rPr>
          <w:sz w:val="28"/>
          <w:szCs w:val="28"/>
        </w:rPr>
        <w:t xml:space="preserve"> нескольких конкурирующих антигенных </w:t>
      </w:r>
      <w:proofErr w:type="spellStart"/>
      <w:r w:rsidRPr="008E785D">
        <w:rPr>
          <w:sz w:val="28"/>
          <w:szCs w:val="28"/>
        </w:rPr>
        <w:t>субклад</w:t>
      </w:r>
      <w:proofErr w:type="spellEnd"/>
      <w:r w:rsidRPr="008E785D">
        <w:rPr>
          <w:sz w:val="28"/>
          <w:szCs w:val="28"/>
        </w:rPr>
        <w:t xml:space="preserve">. Эти </w:t>
      </w:r>
      <w:proofErr w:type="spellStart"/>
      <w:r w:rsidRPr="008E785D">
        <w:rPr>
          <w:sz w:val="28"/>
          <w:szCs w:val="28"/>
        </w:rPr>
        <w:t>субклады</w:t>
      </w:r>
      <w:proofErr w:type="spellEnd"/>
      <w:r w:rsidRPr="008E785D">
        <w:rPr>
          <w:sz w:val="28"/>
          <w:szCs w:val="28"/>
        </w:rPr>
        <w:t xml:space="preserve"> вызывают локальные </w:t>
      </w:r>
      <w:proofErr w:type="spellStart"/>
      <w:r w:rsidRPr="008E785D">
        <w:rPr>
          <w:sz w:val="28"/>
          <w:szCs w:val="28"/>
        </w:rPr>
        <w:t>микроэпидемии</w:t>
      </w:r>
      <w:proofErr w:type="spellEnd"/>
      <w:r w:rsidRPr="008E785D">
        <w:rPr>
          <w:sz w:val="28"/>
          <w:szCs w:val="28"/>
        </w:rPr>
        <w:t xml:space="preserve">, что физически объясняет широкие макроскопические осцилляции заболеваемости на графике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inf</m:t>
            </m:r>
          </m:sub>
        </m:sSub>
      </m:oMath>
      <w:r w:rsidRPr="008E785D">
        <w:rPr>
          <w:sz w:val="28"/>
          <w:szCs w:val="28"/>
        </w:rPr>
        <w:t>.</w:t>
      </w:r>
      <w:r w:rsidR="001B23C7" w:rsidRPr="00A732FD">
        <w:rPr>
          <w:sz w:val="28"/>
          <w:szCs w:val="28"/>
        </w:rPr>
        <w:t xml:space="preserve"> </w:t>
      </w:r>
      <w:r w:rsidRPr="008E785D">
        <w:rPr>
          <w:sz w:val="28"/>
          <w:szCs w:val="28"/>
        </w:rPr>
        <w:t>Переход в 2D-пространство наглядно показал, как вирус адаптируется к давлению коллективного иммунитета, находя обходные пути. Многомерная модель оказалась способна описать не просто идеализированное линейное движение, но сложный, многовекторный процесс поиска оптимальных эволюционных траекторий.</w:t>
      </w:r>
    </w:p>
    <w:p w14:paraId="63E32C9E" w14:textId="544BBA2E" w:rsidR="00B2565A" w:rsidRPr="008E785D" w:rsidRDefault="008E785D" w:rsidP="00A732FD">
      <w:pPr>
        <w:pStyle w:val="ac"/>
        <w:spacing w:before="0" w:beforeAutospacing="0" w:afterLines="80" w:after="192" w:afterAutospacing="0"/>
        <w:ind w:firstLine="708"/>
        <w:jc w:val="both"/>
        <w:rPr>
          <w:sz w:val="28"/>
          <w:szCs w:val="28"/>
        </w:rPr>
      </w:pPr>
      <w:r w:rsidRPr="008E785D">
        <w:rPr>
          <w:sz w:val="28"/>
          <w:szCs w:val="28"/>
        </w:rPr>
        <w:t xml:space="preserve">Таким образом, двумерная изотропная модель успешно доказала свою состоятельность и способность описывать реальную эволюцию штаммов. Для дальнейшего исследования долгосрочного поведения H3N2 на масштабах десятилетий (когда из множества </w:t>
      </w:r>
      <w:proofErr w:type="spellStart"/>
      <w:r w:rsidRPr="008E785D">
        <w:rPr>
          <w:sz w:val="28"/>
          <w:szCs w:val="28"/>
        </w:rPr>
        <w:t>субклад</w:t>
      </w:r>
      <w:proofErr w:type="spellEnd"/>
      <w:r w:rsidRPr="008E785D">
        <w:rPr>
          <w:sz w:val="28"/>
          <w:szCs w:val="28"/>
        </w:rPr>
        <w:t xml:space="preserve"> формируется единый филогенетический ствол с отмирающими ветвями) в систему будет введен биологически обоснованный механизм анизотропии фенотипа, который подробно рассматривается в следующей главе.</w:t>
      </w:r>
    </w:p>
    <w:p w14:paraId="615E899B" w14:textId="77777777" w:rsidR="00CB3FEE" w:rsidRPr="004D2389" w:rsidRDefault="00CB3FEE" w:rsidP="00523A0D">
      <w:pPr>
        <w:pStyle w:val="ac"/>
        <w:spacing w:before="0" w:beforeAutospacing="0" w:afterLines="80" w:after="192" w:afterAutospacing="0"/>
        <w:jc w:val="both"/>
        <w:rPr>
          <w:sz w:val="28"/>
          <w:szCs w:val="28"/>
        </w:rPr>
      </w:pPr>
    </w:p>
    <w:p w14:paraId="445BB89C" w14:textId="77777777" w:rsidR="00F7796F" w:rsidRPr="00F7796F" w:rsidRDefault="00F7796F" w:rsidP="00F7796F">
      <w:pPr>
        <w:pStyle w:val="ac"/>
        <w:spacing w:before="0" w:beforeAutospacing="0" w:afterLines="80" w:after="192" w:afterAutospacing="0"/>
        <w:jc w:val="both"/>
        <w:rPr>
          <w:b/>
          <w:bCs/>
          <w:sz w:val="28"/>
          <w:szCs w:val="28"/>
        </w:rPr>
      </w:pPr>
      <w:r w:rsidRPr="00F7796F">
        <w:rPr>
          <w:b/>
          <w:bCs/>
          <w:sz w:val="28"/>
          <w:szCs w:val="28"/>
        </w:rPr>
        <w:t>6. Эволюционная динамика в двумерном (2D) пространстве: влияние начальных условий и анизотропии</w:t>
      </w:r>
    </w:p>
    <w:p w14:paraId="0DC60B65" w14:textId="77777777" w:rsidR="00F7796F" w:rsidRPr="00F7796F" w:rsidRDefault="00F7796F" w:rsidP="00F7796F">
      <w:pPr>
        <w:pStyle w:val="ac"/>
        <w:spacing w:before="0" w:beforeAutospacing="0" w:afterLines="80" w:after="192" w:afterAutospacing="0"/>
        <w:jc w:val="both"/>
        <w:rPr>
          <w:b/>
          <w:bCs/>
          <w:sz w:val="28"/>
          <w:szCs w:val="28"/>
        </w:rPr>
      </w:pPr>
      <w:r w:rsidRPr="00F7796F">
        <w:rPr>
          <w:b/>
          <w:bCs/>
          <w:sz w:val="28"/>
          <w:szCs w:val="28"/>
        </w:rPr>
        <w:t>6.1. Модификация математической модели и параметров</w:t>
      </w:r>
    </w:p>
    <w:p w14:paraId="01AFE98D" w14:textId="00BAFC27" w:rsidR="00F7796F" w:rsidRPr="00A85B39" w:rsidRDefault="00F7796F" w:rsidP="00A732FD">
      <w:pPr>
        <w:pStyle w:val="ac"/>
        <w:spacing w:before="0" w:beforeAutospacing="0" w:afterLines="80" w:after="192" w:afterAutospacing="0"/>
        <w:ind w:firstLine="708"/>
        <w:jc w:val="both"/>
        <w:rPr>
          <w:sz w:val="28"/>
          <w:szCs w:val="28"/>
        </w:rPr>
      </w:pPr>
      <w:r w:rsidRPr="00F7796F">
        <w:rPr>
          <w:sz w:val="28"/>
          <w:szCs w:val="28"/>
        </w:rPr>
        <w:t xml:space="preserve">Переход от одномерной модели к двумерному непрерывному фенотипическому пространству требует существенного усложнения математического аппарата. Каждый вирусный штамм теперь характеризуется вектором </w:t>
      </w:r>
      <w:r w:rsidRPr="00A85B39">
        <w:rPr>
          <w:sz w:val="28"/>
          <w:szCs w:val="28"/>
        </w:rPr>
        <w:t xml:space="preserve">координат </w:t>
      </w:r>
      <m:oMath>
        <m:r>
          <w:rPr>
            <w:rFonts w:ascii="Cambria Math" w:hAnsi="Cambria Math"/>
            <w:sz w:val="28"/>
            <w:szCs w:val="28"/>
          </w:rPr>
          <m:t>x</m:t>
        </m:r>
        <m:r>
          <m:rPr>
            <m:sty m:val="p"/>
          </m:rPr>
          <w:rPr>
            <w:rFonts w:ascii="Cambria Math" w:hAnsi="Cambria Math"/>
            <w:sz w:val="28"/>
            <w:szCs w:val="28"/>
          </w:rPr>
          <m:t>=</m:t>
        </m:r>
        <m:d>
          <m:dPr>
            <m:ctrlPr>
              <w:rPr>
                <w:rFonts w:ascii="Cambria Math" w:hAnsi="Cambria Math"/>
                <w:sz w:val="28"/>
                <w:szCs w:val="28"/>
              </w:rPr>
            </m:ctrlPr>
          </m:dPr>
          <m:e>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y</m:t>
            </m:r>
          </m:e>
        </m:d>
      </m:oMath>
      <w:r w:rsidRPr="00A85B39">
        <w:rPr>
          <w:sz w:val="28"/>
          <w:szCs w:val="28"/>
        </w:rPr>
        <w:t xml:space="preserve"> на двумерной</w:t>
      </w:r>
      <w:r w:rsidRPr="00F7796F">
        <w:rPr>
          <w:sz w:val="28"/>
          <w:szCs w:val="28"/>
        </w:rPr>
        <w:t xml:space="preserve"> дискретной решетке размером </w:t>
      </w:r>
      <m:oMath>
        <m:r>
          <w:rPr>
            <w:rFonts w:ascii="Cambria Math" w:hAnsi="Cambria Math"/>
            <w:sz w:val="28"/>
            <w:szCs w:val="28"/>
          </w:rPr>
          <m:t>L</m:t>
        </m:r>
        <m:r>
          <m:rPr>
            <m:sty m:val="p"/>
          </m:rPr>
          <w:rPr>
            <w:rFonts w:ascii="Cambria Math" w:hAnsi="Cambria Math"/>
            <w:sz w:val="28"/>
            <w:szCs w:val="28"/>
          </w:rPr>
          <m:t xml:space="preserve"> ×</m:t>
        </m:r>
        <m:r>
          <w:rPr>
            <w:rFonts w:ascii="Cambria Math" w:hAnsi="Cambria Math"/>
            <w:sz w:val="28"/>
            <w:szCs w:val="28"/>
          </w:rPr>
          <m:t>L</m:t>
        </m:r>
      </m:oMath>
      <w:r w:rsidRPr="00F7796F">
        <w:rPr>
          <w:sz w:val="28"/>
          <w:szCs w:val="28"/>
        </w:rPr>
        <w:t xml:space="preserve"> с периодическими граничными условиями (геометрия тора).</w:t>
      </w:r>
    </w:p>
    <w:p w14:paraId="549F811E" w14:textId="24A51ED8" w:rsidR="00F7796F" w:rsidRPr="00186FE7" w:rsidRDefault="00F7796F" w:rsidP="00A732FD">
      <w:pPr>
        <w:pStyle w:val="ac"/>
        <w:spacing w:before="0" w:beforeAutospacing="0" w:afterLines="80" w:after="192" w:afterAutospacing="0"/>
        <w:ind w:firstLine="708"/>
        <w:jc w:val="both"/>
        <w:rPr>
          <w:sz w:val="28"/>
          <w:szCs w:val="28"/>
        </w:rPr>
      </w:pPr>
      <w:r w:rsidRPr="00F7796F">
        <w:rPr>
          <w:sz w:val="28"/>
          <w:szCs w:val="28"/>
        </w:rPr>
        <w:t xml:space="preserve">Компенсация артефактов дискретной решетки (Угол поворота </w:t>
      </w:r>
      <m:oMath>
        <m:r>
          <m:rPr>
            <m:sty m:val="p"/>
          </m:rPr>
          <w:rPr>
            <w:rFonts w:ascii="Cambria Math" w:hAnsi="Cambria Math"/>
            <w:sz w:val="28"/>
            <w:szCs w:val="28"/>
          </w:rPr>
          <m:t>θ</m:t>
        </m:r>
      </m:oMath>
      <w:r w:rsidRPr="00F7796F">
        <w:rPr>
          <w:sz w:val="28"/>
          <w:szCs w:val="28"/>
        </w:rPr>
        <w:t xml:space="preserve">) Моделирование диффузии на декартовой квадратной сетке неизбежно порождает топологические артефакты. В частности, радиально распространяющаяся волна со временем принимает неестественную крестообразную форму из-за дискретности шагов. Для исключения этих </w:t>
      </w:r>
      <w:r w:rsidRPr="00F7796F">
        <w:rPr>
          <w:sz w:val="28"/>
          <w:szCs w:val="28"/>
        </w:rPr>
        <w:lastRenderedPageBreak/>
        <w:t xml:space="preserve">артефактов в модель внедрен расчет дистанций с учетом случайного поворота системы координат на угол </w:t>
      </w:r>
      <m:oMath>
        <m:r>
          <m:rPr>
            <m:sty m:val="p"/>
          </m:rPr>
          <w:rPr>
            <w:rFonts w:ascii="Cambria Math" w:hAnsi="Cambria Math"/>
            <w:sz w:val="28"/>
            <w:szCs w:val="28"/>
          </w:rPr>
          <m:t>θ</m:t>
        </m:r>
      </m:oMath>
      <w:r w:rsidRPr="00F7796F">
        <w:rPr>
          <w:sz w:val="28"/>
          <w:szCs w:val="28"/>
        </w:rPr>
        <w:t xml:space="preserve">. Вектор кратчайшего расстояния между двумя узлами трансформируется в повернутые координаты: </w:t>
      </w:r>
    </w:p>
    <w:p w14:paraId="1BD7071D" w14:textId="0E109DB2" w:rsidR="00186FE7" w:rsidRPr="00186FE7" w:rsidRDefault="00186FE7" w:rsidP="00A732FD">
      <w:pPr>
        <w:pStyle w:val="ac"/>
        <w:spacing w:before="0" w:beforeAutospacing="0" w:afterLines="80" w:after="192" w:afterAutospacing="0"/>
        <w:ind w:firstLine="708"/>
        <w:jc w:val="both"/>
        <w:rPr>
          <w:sz w:val="28"/>
          <w:szCs w:val="28"/>
        </w:rPr>
      </w:pPr>
      <m:oMathPara>
        <m:oMath>
          <m:r>
            <m:rPr>
              <m:sty m:val="p"/>
            </m:rPr>
            <w:rPr>
              <w:rFonts w:ascii="Cambria Math" w:hAnsi="Cambria Math"/>
              <w:sz w:val="28"/>
              <w:szCs w:val="28"/>
            </w:rPr>
            <m:t>Δ</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rot</m:t>
              </m:r>
            </m:sub>
          </m:sSub>
          <m:r>
            <m:rPr>
              <m:sty m:val="p"/>
            </m:rPr>
            <w:rPr>
              <w:rFonts w:ascii="Cambria Math" w:hAnsi="Cambria Math"/>
              <w:sz w:val="28"/>
              <w:szCs w:val="28"/>
            </w:rPr>
            <m:t>=Δ</m:t>
          </m:r>
          <m:r>
            <w:rPr>
              <w:rFonts w:ascii="Cambria Math" w:hAnsi="Cambria Math"/>
              <w:sz w:val="28"/>
              <w:szCs w:val="28"/>
            </w:rPr>
            <m:t>x</m:t>
          </m:r>
          <m:func>
            <m:funcPr>
              <m:ctrlPr>
                <w:rPr>
                  <w:rFonts w:ascii="Cambria Math" w:hAnsi="Cambria Math"/>
                  <w:sz w:val="28"/>
                  <w:szCs w:val="28"/>
                </w:rPr>
              </m:ctrlPr>
            </m:funcPr>
            <m:fName>
              <m:r>
                <m:rPr>
                  <m:sty m:val="p"/>
                </m:rPr>
                <w:rPr>
                  <w:rFonts w:ascii="Cambria Math" w:hAnsi="Cambria Math"/>
                  <w:sz w:val="28"/>
                  <w:szCs w:val="28"/>
                </w:rPr>
                <m:t>cos</m:t>
              </m:r>
            </m:fName>
            <m:e>
              <m:r>
                <m:rPr>
                  <m:sty m:val="p"/>
                </m:rPr>
                <w:rPr>
                  <w:rFonts w:ascii="Cambria Math" w:hAnsi="Cambria Math"/>
                  <w:sz w:val="28"/>
                  <w:szCs w:val="28"/>
                </w:rPr>
                <m:t>θ</m:t>
              </m:r>
            </m:e>
          </m:func>
          <m:r>
            <m:rPr>
              <m:sty m:val="p"/>
            </m:rPr>
            <w:rPr>
              <w:rFonts w:ascii="Cambria Math" w:hAnsi="Cambria Math"/>
              <w:sz w:val="28"/>
              <w:szCs w:val="28"/>
            </w:rPr>
            <m:t>+Δ</m:t>
          </m:r>
          <m:r>
            <w:rPr>
              <w:rFonts w:ascii="Cambria Math" w:hAnsi="Cambria Math"/>
              <w:sz w:val="28"/>
              <w:szCs w:val="28"/>
            </w:rPr>
            <m:t>y</m:t>
          </m:r>
          <m:func>
            <m:funcPr>
              <m:ctrlPr>
                <w:rPr>
                  <w:rFonts w:ascii="Cambria Math" w:hAnsi="Cambria Math"/>
                  <w:sz w:val="28"/>
                  <w:szCs w:val="28"/>
                </w:rPr>
              </m:ctrlPr>
            </m:funcPr>
            <m:fName>
              <m:r>
                <m:rPr>
                  <m:sty m:val="p"/>
                </m:rPr>
                <w:rPr>
                  <w:rFonts w:ascii="Cambria Math" w:hAnsi="Cambria Math"/>
                  <w:sz w:val="28"/>
                  <w:szCs w:val="28"/>
                </w:rPr>
                <m:t>sin</m:t>
              </m:r>
            </m:fName>
            <m:e>
              <m:r>
                <w:rPr>
                  <w:rFonts w:ascii="Cambria Math" w:hAnsi="Cambria Math"/>
                  <w:sz w:val="28"/>
                  <w:szCs w:val="28"/>
                </w:rPr>
                <m:t>θ</m:t>
              </m:r>
            </m:e>
          </m:func>
        </m:oMath>
      </m:oMathPara>
    </w:p>
    <w:p w14:paraId="09EE8AC5" w14:textId="2E7E6D0A" w:rsidR="00186FE7" w:rsidRPr="00186FE7" w:rsidRDefault="00186FE7" w:rsidP="00A732FD">
      <w:pPr>
        <w:pStyle w:val="ac"/>
        <w:spacing w:before="0" w:beforeAutospacing="0" w:afterLines="80" w:after="192" w:afterAutospacing="0"/>
        <w:ind w:firstLine="708"/>
        <w:jc w:val="both"/>
        <w:rPr>
          <w:sz w:val="28"/>
          <w:szCs w:val="28"/>
        </w:rPr>
      </w:pPr>
      <m:oMathPara>
        <m:oMath>
          <m:r>
            <m:rPr>
              <m:sty m:val="p"/>
            </m:rPr>
            <w:rPr>
              <w:rFonts w:ascii="Cambria Math" w:hAnsi="Cambria Math"/>
              <w:sz w:val="28"/>
              <w:szCs w:val="28"/>
            </w:rPr>
            <m:t>Δ</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rot</m:t>
              </m:r>
            </m:sub>
          </m:sSub>
          <m:r>
            <m:rPr>
              <m:sty m:val="p"/>
            </m:rPr>
            <w:rPr>
              <w:rFonts w:ascii="Cambria Math" w:hAnsi="Cambria Math"/>
              <w:sz w:val="28"/>
              <w:szCs w:val="28"/>
            </w:rPr>
            <m:t>=-Δ</m:t>
          </m:r>
          <m:r>
            <w:rPr>
              <w:rFonts w:ascii="Cambria Math" w:hAnsi="Cambria Math"/>
              <w:sz w:val="28"/>
              <w:szCs w:val="28"/>
            </w:rPr>
            <m:t>x</m:t>
          </m:r>
          <m:func>
            <m:funcPr>
              <m:ctrlPr>
                <w:rPr>
                  <w:rFonts w:ascii="Cambria Math" w:hAnsi="Cambria Math"/>
                  <w:sz w:val="28"/>
                  <w:szCs w:val="28"/>
                </w:rPr>
              </m:ctrlPr>
            </m:funcPr>
            <m:fName>
              <m:r>
                <m:rPr>
                  <m:sty m:val="p"/>
                </m:rPr>
                <w:rPr>
                  <w:rFonts w:ascii="Cambria Math" w:hAnsi="Cambria Math"/>
                  <w:sz w:val="28"/>
                  <w:szCs w:val="28"/>
                </w:rPr>
                <m:t>sin</m:t>
              </m:r>
            </m:fName>
            <m:e>
              <m:r>
                <m:rPr>
                  <m:sty m:val="p"/>
                </m:rPr>
                <w:rPr>
                  <w:rFonts w:ascii="Cambria Math" w:hAnsi="Cambria Math"/>
                  <w:sz w:val="28"/>
                  <w:szCs w:val="28"/>
                </w:rPr>
                <m:t>θ</m:t>
              </m:r>
            </m:e>
          </m:func>
          <m:r>
            <m:rPr>
              <m:sty m:val="p"/>
            </m:rPr>
            <w:rPr>
              <w:rFonts w:ascii="Cambria Math" w:hAnsi="Cambria Math"/>
              <w:sz w:val="28"/>
              <w:szCs w:val="28"/>
            </w:rPr>
            <m:t>+Δ</m:t>
          </m:r>
          <m:r>
            <w:rPr>
              <w:rFonts w:ascii="Cambria Math" w:hAnsi="Cambria Math"/>
              <w:sz w:val="28"/>
              <w:szCs w:val="28"/>
            </w:rPr>
            <m:t>y</m:t>
          </m:r>
          <m:func>
            <m:funcPr>
              <m:ctrlPr>
                <w:rPr>
                  <w:rFonts w:ascii="Cambria Math" w:hAnsi="Cambria Math"/>
                  <w:sz w:val="28"/>
                  <w:szCs w:val="28"/>
                </w:rPr>
              </m:ctrlPr>
            </m:funcPr>
            <m:fName>
              <m:r>
                <m:rPr>
                  <m:sty m:val="p"/>
                </m:rPr>
                <w:rPr>
                  <w:rFonts w:ascii="Cambria Math" w:hAnsi="Cambria Math"/>
                  <w:sz w:val="28"/>
                  <w:szCs w:val="28"/>
                </w:rPr>
                <m:t>cos</m:t>
              </m:r>
            </m:fName>
            <m:e>
              <m:r>
                <w:rPr>
                  <w:rFonts w:ascii="Cambria Math" w:hAnsi="Cambria Math"/>
                  <w:sz w:val="28"/>
                  <w:szCs w:val="28"/>
                </w:rPr>
                <m:t>θ</m:t>
              </m:r>
            </m:e>
          </m:func>
        </m:oMath>
      </m:oMathPara>
    </w:p>
    <w:p w14:paraId="10DCF078" w14:textId="77777777" w:rsidR="00F7796F" w:rsidRPr="00F7796F" w:rsidRDefault="00F7796F" w:rsidP="00A732FD">
      <w:pPr>
        <w:pStyle w:val="ac"/>
        <w:spacing w:before="0" w:beforeAutospacing="0" w:afterLines="80" w:after="192" w:afterAutospacing="0"/>
        <w:ind w:firstLine="708"/>
        <w:jc w:val="both"/>
        <w:rPr>
          <w:sz w:val="28"/>
          <w:szCs w:val="28"/>
        </w:rPr>
      </w:pPr>
      <w:r w:rsidRPr="00F7796F">
        <w:rPr>
          <w:sz w:val="28"/>
          <w:szCs w:val="28"/>
        </w:rPr>
        <w:t>Это решение позволяет моделировать радиальную динамику максимально приближенно к физике непрерывного пространства.</w:t>
      </w:r>
    </w:p>
    <w:p w14:paraId="0701F4F4" w14:textId="45FC8259" w:rsidR="00F7796F" w:rsidRPr="00186FE7" w:rsidRDefault="00F7796F" w:rsidP="00A732FD">
      <w:pPr>
        <w:pStyle w:val="ac"/>
        <w:spacing w:before="0" w:beforeAutospacing="0" w:afterLines="80" w:after="192" w:afterAutospacing="0"/>
        <w:ind w:firstLine="708"/>
        <w:jc w:val="both"/>
        <w:rPr>
          <w:sz w:val="28"/>
          <w:szCs w:val="28"/>
        </w:rPr>
      </w:pPr>
      <w:r w:rsidRPr="00F7796F">
        <w:rPr>
          <w:sz w:val="28"/>
          <w:szCs w:val="28"/>
        </w:rPr>
        <w:t xml:space="preserve">Анизотропия пространства и начальные условия В двумерном случае ядро кросс-иммунитета модифицировано для учета возможной эллиптической анизотропии фенотипа. Параметр </w:t>
      </w:r>
      <m:oMath>
        <m:r>
          <m:rPr>
            <m:sty m:val="p"/>
          </m:rPr>
          <w:rPr>
            <w:rFonts w:ascii="Cambria Math" w:hAnsi="Cambria Math"/>
            <w:sz w:val="28"/>
            <w:szCs w:val="28"/>
          </w:rPr>
          <m:t>α</m:t>
        </m:r>
      </m:oMath>
      <w:r w:rsidRPr="00F7796F">
        <w:rPr>
          <w:sz w:val="28"/>
          <w:szCs w:val="28"/>
        </w:rPr>
        <w:t xml:space="preserve"> определяет степень вытянутости метрики: </w:t>
      </w:r>
    </w:p>
    <w:p w14:paraId="467D7CCB" w14:textId="5449FEC9" w:rsidR="00811A23" w:rsidRPr="00811A23" w:rsidRDefault="00811A23" w:rsidP="00A732FD">
      <w:pPr>
        <w:pStyle w:val="ac"/>
        <w:spacing w:before="0" w:beforeAutospacing="0" w:afterLines="80" w:after="192" w:afterAutospacing="0"/>
        <w:ind w:firstLine="708"/>
        <w:jc w:val="both"/>
        <w:rPr>
          <w:sz w:val="28"/>
          <w:szCs w:val="28"/>
        </w:rPr>
      </w:pPr>
      <m:oMathPara>
        <m:oMath>
          <m:r>
            <w:rPr>
              <w:rFonts w:ascii="Cambria Math" w:hAnsi="Cambria Math"/>
              <w:sz w:val="28"/>
              <w:szCs w:val="28"/>
            </w:rPr>
            <m:t>u</m:t>
          </m:r>
          <m:r>
            <m:rPr>
              <m:sty m:val="p"/>
            </m:rPr>
            <w:rPr>
              <w:rFonts w:ascii="Cambria Math" w:hAnsi="Cambria Math"/>
              <w:sz w:val="28"/>
              <w:szCs w:val="28"/>
            </w:rPr>
            <m:t>=</m:t>
          </m:r>
          <m:rad>
            <m:radPr>
              <m:degHide m:val="1"/>
              <m:ctrlPr>
                <w:rPr>
                  <w:rFonts w:ascii="Cambria Math" w:hAnsi="Cambria Math"/>
                  <w:sz w:val="28"/>
                  <w:szCs w:val="28"/>
                </w:rPr>
              </m:ctrlPr>
            </m:radPr>
            <m:deg/>
            <m:e>
              <m:sSup>
                <m:sSupPr>
                  <m:ctrlPr>
                    <w:rPr>
                      <w:rFonts w:ascii="Cambria Math" w:hAnsi="Cambria Math"/>
                      <w:sz w:val="28"/>
                      <w:szCs w:val="28"/>
                    </w:rPr>
                  </m:ctrlPr>
                </m:sSupPr>
                <m:e>
                  <m:d>
                    <m:dPr>
                      <m:ctrlPr>
                        <w:rPr>
                          <w:rFonts w:ascii="Cambria Math" w:hAnsi="Cambria Math"/>
                          <w:sz w:val="28"/>
                          <w:szCs w:val="28"/>
                        </w:rPr>
                      </m:ctrlPr>
                    </m:dPr>
                    <m:e>
                      <m:r>
                        <m:rPr>
                          <m:sty m:val="p"/>
                        </m:rPr>
                        <w:rPr>
                          <w:rFonts w:ascii="Cambria Math" w:hAnsi="Cambria Math"/>
                          <w:sz w:val="28"/>
                          <w:szCs w:val="28"/>
                        </w:rPr>
                        <m:t>Δ</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rot</m:t>
                          </m:r>
                        </m:sub>
                      </m:sSub>
                    </m:e>
                  </m:d>
                </m:e>
                <m:sup>
                  <m:r>
                    <m:rPr>
                      <m:sty m:val="p"/>
                    </m:rPr>
                    <w:rPr>
                      <w:rFonts w:ascii="Cambria Math" w:hAnsi="Cambria Math"/>
                      <w:sz w:val="28"/>
                      <w:szCs w:val="28"/>
                    </w:rPr>
                    <m:t>2</m:t>
                  </m:r>
                </m:sup>
              </m:sSup>
              <m:r>
                <m:rPr>
                  <m:sty m:val="p"/>
                </m:rPr>
                <w:rPr>
                  <w:rFonts w:ascii="Cambria Math" w:hAnsi="Cambria Math"/>
                  <w:sz w:val="28"/>
                  <w:szCs w:val="28"/>
                </w:rPr>
                <m:t>+α</m:t>
              </m:r>
              <m:sSup>
                <m:sSupPr>
                  <m:ctrlPr>
                    <w:rPr>
                      <w:rFonts w:ascii="Cambria Math" w:hAnsi="Cambria Math"/>
                      <w:sz w:val="28"/>
                      <w:szCs w:val="28"/>
                    </w:rPr>
                  </m:ctrlPr>
                </m:sSupPr>
                <m:e>
                  <m:d>
                    <m:dPr>
                      <m:ctrlPr>
                        <w:rPr>
                          <w:rFonts w:ascii="Cambria Math" w:hAnsi="Cambria Math"/>
                          <w:sz w:val="28"/>
                          <w:szCs w:val="28"/>
                        </w:rPr>
                      </m:ctrlPr>
                    </m:dPr>
                    <m:e>
                      <m:r>
                        <m:rPr>
                          <m:sty m:val="p"/>
                        </m:rPr>
                        <w:rPr>
                          <w:rFonts w:ascii="Cambria Math" w:hAnsi="Cambria Math"/>
                          <w:sz w:val="28"/>
                          <w:szCs w:val="28"/>
                        </w:rPr>
                        <m:t>Δ</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rot</m:t>
                          </m:r>
                        </m:sub>
                      </m:sSub>
                    </m:e>
                  </m:d>
                </m:e>
                <m:sup>
                  <m:r>
                    <m:rPr>
                      <m:sty m:val="p"/>
                    </m:rPr>
                    <w:rPr>
                      <w:rFonts w:ascii="Cambria Math" w:hAnsi="Cambria Math"/>
                      <w:sz w:val="28"/>
                      <w:szCs w:val="28"/>
                    </w:rPr>
                    <m:t>2</m:t>
                  </m:r>
                </m:sup>
              </m:sSup>
            </m:e>
          </m:rad>
        </m:oMath>
      </m:oMathPara>
    </w:p>
    <w:p w14:paraId="48BBC415" w14:textId="56325C7A" w:rsidR="00F7796F" w:rsidRPr="008D5503" w:rsidRDefault="00F7796F" w:rsidP="00A732FD">
      <w:pPr>
        <w:pStyle w:val="ac"/>
        <w:spacing w:before="0" w:beforeAutospacing="0" w:afterLines="80" w:after="192" w:afterAutospacing="0"/>
        <w:ind w:firstLine="708"/>
        <w:jc w:val="both"/>
        <w:rPr>
          <w:sz w:val="28"/>
          <w:szCs w:val="28"/>
        </w:rPr>
      </w:pPr>
      <w:r w:rsidRPr="00F7796F">
        <w:rPr>
          <w:sz w:val="28"/>
          <w:szCs w:val="28"/>
        </w:rPr>
        <w:t>Для инициализации системы используются</w:t>
      </w:r>
      <w:r w:rsidR="008D5503">
        <w:rPr>
          <w:sz w:val="28"/>
          <w:szCs w:val="28"/>
        </w:rPr>
        <w:t xml:space="preserve"> эллиптически распределенные по гауссу значения </w:t>
      </w:r>
      <w:r w:rsidR="008D5503" w:rsidRPr="00A732FD">
        <w:rPr>
          <w:sz w:val="28"/>
          <w:szCs w:val="28"/>
        </w:rPr>
        <w:t>I</w:t>
      </w:r>
      <w:r w:rsidR="008D5503" w:rsidRPr="008D5503">
        <w:rPr>
          <w:sz w:val="28"/>
          <w:szCs w:val="28"/>
        </w:rPr>
        <w:t xml:space="preserve"> </w:t>
      </w:r>
      <w:r w:rsidR="008D5503">
        <w:rPr>
          <w:sz w:val="28"/>
          <w:szCs w:val="28"/>
        </w:rPr>
        <w:t xml:space="preserve">и </w:t>
      </w:r>
      <w:r w:rsidR="008D5503" w:rsidRPr="00A732FD">
        <w:rPr>
          <w:sz w:val="28"/>
          <w:szCs w:val="28"/>
        </w:rPr>
        <w:t>R</w:t>
      </w:r>
      <w:r w:rsidRPr="00F7796F">
        <w:rPr>
          <w:sz w:val="28"/>
          <w:szCs w:val="28"/>
        </w:rPr>
        <w:t xml:space="preserve">. Радиус начального очага инфекции задан как </w:t>
      </w:r>
      <m:oMath>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i</m:t>
            </m:r>
          </m:sub>
        </m:sSub>
      </m:oMath>
      <w:r w:rsidRPr="00F7796F">
        <w:rPr>
          <w:sz w:val="28"/>
          <w:szCs w:val="28"/>
        </w:rPr>
        <w:t xml:space="preserve">, а радиус пула выздоровевших — </w:t>
      </w:r>
      <m:oMath>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r</m:t>
            </m:r>
          </m:sub>
        </m:sSub>
      </m:oMath>
      <w:r w:rsidRPr="00F7796F">
        <w:rPr>
          <w:sz w:val="28"/>
          <w:szCs w:val="28"/>
        </w:rPr>
        <w:t>. Параметр shift позволяет задавать смещение центра инфекции относительно центра иммунитета.</w:t>
      </w:r>
    </w:p>
    <w:p w14:paraId="665E223B" w14:textId="42D13A35" w:rsidR="00F7796F" w:rsidRPr="002F3D90" w:rsidRDefault="00F7796F" w:rsidP="00A732FD">
      <w:pPr>
        <w:pStyle w:val="ac"/>
        <w:spacing w:before="0" w:beforeAutospacing="0" w:afterLines="80" w:after="192" w:afterAutospacing="0"/>
        <w:ind w:firstLine="708"/>
        <w:jc w:val="both"/>
        <w:rPr>
          <w:sz w:val="28"/>
          <w:szCs w:val="28"/>
        </w:rPr>
      </w:pPr>
      <w:r w:rsidRPr="00F7796F">
        <w:rPr>
          <w:sz w:val="28"/>
          <w:szCs w:val="28"/>
        </w:rPr>
        <w:t xml:space="preserve">Вычислительная </w:t>
      </w:r>
      <w:proofErr w:type="gramStart"/>
      <w:r w:rsidRPr="00F7796F">
        <w:rPr>
          <w:sz w:val="28"/>
          <w:szCs w:val="28"/>
        </w:rPr>
        <w:t>оптимизация</w:t>
      </w:r>
      <w:proofErr w:type="gramEnd"/>
      <w:r w:rsidRPr="00F7796F">
        <w:rPr>
          <w:sz w:val="28"/>
          <w:szCs w:val="28"/>
        </w:rPr>
        <w:t xml:space="preserve"> Для обеспечения производительности на сетках высокой плотности прямой расчет сверток заменен на расчет в частотной области с использованием библиотеки FFTW3. Это снижает алгоритмическую сложность двумерной свертки с </w:t>
      </w:r>
      <m:oMath>
        <m:r>
          <w:rPr>
            <w:rFonts w:ascii="Cambria Math" w:hAnsi="Cambria Math"/>
            <w:sz w:val="28"/>
            <w:szCs w:val="28"/>
          </w:rPr>
          <m:t>O</m:t>
        </m:r>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L</m:t>
                </m:r>
              </m:e>
              <m:sup>
                <m:r>
                  <m:rPr>
                    <m:sty m:val="p"/>
                  </m:rPr>
                  <w:rPr>
                    <w:rFonts w:ascii="Cambria Math" w:hAnsi="Cambria Math"/>
                    <w:sz w:val="28"/>
                    <w:szCs w:val="28"/>
                  </w:rPr>
                  <m:t>4</m:t>
                </m:r>
              </m:sup>
            </m:sSup>
          </m:e>
        </m:d>
      </m:oMath>
      <w:r w:rsidRPr="00F7796F">
        <w:rPr>
          <w:sz w:val="28"/>
          <w:szCs w:val="28"/>
        </w:rPr>
        <w:t xml:space="preserve"> до </w:t>
      </w:r>
      <m:oMath>
        <m:r>
          <w:rPr>
            <w:rFonts w:ascii="Cambria Math" w:hAnsi="Cambria Math"/>
            <w:sz w:val="28"/>
            <w:szCs w:val="28"/>
          </w:rPr>
          <m:t>O</m:t>
        </m:r>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L</m:t>
                </m:r>
              </m:e>
              <m:sup>
                <m:r>
                  <m:rPr>
                    <m:sty m:val="p"/>
                  </m:rPr>
                  <w:rPr>
                    <w:rFonts w:ascii="Cambria Math" w:hAnsi="Cambria Math"/>
                    <w:sz w:val="28"/>
                    <w:szCs w:val="28"/>
                  </w:rPr>
                  <m:t>2</m:t>
                </m:r>
              </m:sup>
            </m:sSup>
            <m:func>
              <m:funcPr>
                <m:ctrlPr>
                  <w:rPr>
                    <w:rFonts w:ascii="Cambria Math" w:hAnsi="Cambria Math"/>
                    <w:sz w:val="28"/>
                    <w:szCs w:val="28"/>
                  </w:rPr>
                </m:ctrlPr>
              </m:funcPr>
              <m:fName>
                <m:r>
                  <m:rPr>
                    <m:sty m:val="p"/>
                  </m:rPr>
                  <w:rPr>
                    <w:rFonts w:ascii="Cambria Math" w:hAnsi="Cambria Math"/>
                    <w:sz w:val="28"/>
                    <w:szCs w:val="28"/>
                  </w:rPr>
                  <m:t>log</m:t>
                </m:r>
              </m:fName>
              <m:e>
                <m:r>
                  <w:rPr>
                    <w:rFonts w:ascii="Cambria Math" w:hAnsi="Cambria Math"/>
                    <w:sz w:val="28"/>
                    <w:szCs w:val="28"/>
                  </w:rPr>
                  <m:t>L</m:t>
                </m:r>
              </m:e>
            </m:func>
          </m:e>
        </m:d>
      </m:oMath>
      <w:r w:rsidRPr="00F7796F">
        <w:rPr>
          <w:sz w:val="28"/>
          <w:szCs w:val="28"/>
        </w:rPr>
        <w:t>.</w:t>
      </w:r>
    </w:p>
    <w:p w14:paraId="44543203" w14:textId="77777777" w:rsidR="00F7796F" w:rsidRPr="00F7796F" w:rsidRDefault="00F7796F" w:rsidP="00A732FD">
      <w:pPr>
        <w:pStyle w:val="ac"/>
        <w:spacing w:before="0" w:beforeAutospacing="0" w:afterLines="80" w:after="192" w:afterAutospacing="0"/>
        <w:jc w:val="both"/>
        <w:rPr>
          <w:sz w:val="28"/>
          <w:szCs w:val="28"/>
        </w:rPr>
      </w:pPr>
      <w:r w:rsidRPr="00F7796F">
        <w:rPr>
          <w:sz w:val="28"/>
          <w:szCs w:val="28"/>
        </w:rPr>
        <w:t>Базовые параметры симуляции (адаптировано для гриппа A/H3N2):</w:t>
      </w:r>
    </w:p>
    <w:p w14:paraId="6D0F6B3D" w14:textId="42704C10" w:rsidR="00F7796F" w:rsidRPr="005646E5" w:rsidRDefault="00F7796F" w:rsidP="0074255F">
      <w:pPr>
        <w:pStyle w:val="ac"/>
        <w:numPr>
          <w:ilvl w:val="0"/>
          <w:numId w:val="11"/>
        </w:numPr>
        <w:spacing w:before="0" w:beforeAutospacing="0" w:afterLines="80" w:after="192" w:afterAutospacing="0"/>
        <w:jc w:val="both"/>
        <w:rPr>
          <w:sz w:val="28"/>
          <w:szCs w:val="28"/>
        </w:rPr>
      </w:pPr>
      <w:r w:rsidRPr="00F7796F">
        <w:rPr>
          <w:sz w:val="28"/>
          <w:szCs w:val="28"/>
        </w:rPr>
        <w:t xml:space="preserve">Размер сетки </w:t>
      </w:r>
      <m:oMath>
        <m:r>
          <w:rPr>
            <w:rFonts w:ascii="Cambria Math" w:hAnsi="Cambria Math"/>
            <w:sz w:val="28"/>
            <w:szCs w:val="28"/>
          </w:rPr>
          <m:t xml:space="preserve">L </m:t>
        </m:r>
        <m:r>
          <m:rPr>
            <m:sty m:val="p"/>
          </m:rPr>
          <w:rPr>
            <w:rFonts w:ascii="Cambria Math" w:hAnsi="Cambria Math"/>
            <w:sz w:val="28"/>
            <w:szCs w:val="28"/>
          </w:rPr>
          <m:t>×</m:t>
        </m:r>
        <m:r>
          <w:rPr>
            <w:rFonts w:ascii="Cambria Math" w:hAnsi="Cambria Math"/>
            <w:sz w:val="28"/>
            <w:szCs w:val="28"/>
          </w:rPr>
          <m:t>L</m:t>
        </m:r>
      </m:oMath>
      <w:r w:rsidRPr="00F7796F">
        <w:rPr>
          <w:sz w:val="28"/>
          <w:szCs w:val="28"/>
        </w:rPr>
        <w:t xml:space="preserve">: </w:t>
      </w:r>
      <m:oMath>
        <m:r>
          <w:rPr>
            <w:rFonts w:ascii="Cambria Math" w:hAnsi="Cambria Math"/>
            <w:sz w:val="28"/>
            <w:szCs w:val="28"/>
          </w:rPr>
          <m:t xml:space="preserve">100 </m:t>
        </m:r>
        <m:r>
          <m:rPr>
            <m:sty m:val="p"/>
          </m:rPr>
          <w:rPr>
            <w:rFonts w:ascii="Cambria Math" w:hAnsi="Cambria Math"/>
            <w:sz w:val="28"/>
            <w:szCs w:val="28"/>
          </w:rPr>
          <m:t>×</m:t>
        </m:r>
        <m:r>
          <w:rPr>
            <w:rFonts w:ascii="Cambria Math" w:hAnsi="Cambria Math"/>
            <w:sz w:val="28"/>
            <w:szCs w:val="28"/>
          </w:rPr>
          <m:t>100</m:t>
        </m:r>
      </m:oMath>
      <w:r w:rsidRPr="00F7796F">
        <w:rPr>
          <w:sz w:val="28"/>
          <w:szCs w:val="28"/>
        </w:rPr>
        <w:t xml:space="preserve"> узлов.</w:t>
      </w:r>
    </w:p>
    <w:p w14:paraId="0391EE50" w14:textId="393CC078" w:rsidR="00F7796F" w:rsidRPr="008B31CA" w:rsidRDefault="00F7796F" w:rsidP="0074255F">
      <w:pPr>
        <w:pStyle w:val="ac"/>
        <w:numPr>
          <w:ilvl w:val="0"/>
          <w:numId w:val="11"/>
        </w:numPr>
        <w:spacing w:before="0" w:beforeAutospacing="0" w:afterLines="80" w:after="192" w:afterAutospacing="0"/>
        <w:jc w:val="both"/>
        <w:rPr>
          <w:sz w:val="28"/>
          <w:szCs w:val="28"/>
        </w:rPr>
      </w:pPr>
      <w:r w:rsidRPr="00F7796F">
        <w:rPr>
          <w:sz w:val="28"/>
          <w:szCs w:val="28"/>
        </w:rPr>
        <w:t xml:space="preserve">Базовое репродуктивное число, </w:t>
      </w: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0</m:t>
            </m:r>
          </m:sub>
        </m:sSub>
      </m:oMath>
      <w:r w:rsidRPr="00F7796F">
        <w:rPr>
          <w:sz w:val="28"/>
          <w:szCs w:val="28"/>
        </w:rPr>
        <w:t>: 1.8.</w:t>
      </w:r>
    </w:p>
    <w:p w14:paraId="10701CF3" w14:textId="57C5FF16" w:rsidR="00F7796F" w:rsidRPr="00832DBD" w:rsidRDefault="00F7796F" w:rsidP="0074255F">
      <w:pPr>
        <w:pStyle w:val="ac"/>
        <w:numPr>
          <w:ilvl w:val="0"/>
          <w:numId w:val="11"/>
        </w:numPr>
        <w:spacing w:before="0" w:beforeAutospacing="0" w:afterLines="80" w:after="192" w:afterAutospacing="0"/>
        <w:jc w:val="both"/>
        <w:rPr>
          <w:sz w:val="28"/>
          <w:szCs w:val="28"/>
        </w:rPr>
      </w:pPr>
      <w:r w:rsidRPr="00F7796F">
        <w:rPr>
          <w:sz w:val="28"/>
          <w:szCs w:val="28"/>
        </w:rPr>
        <w:t xml:space="preserve">Скорость мутации, </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b</m:t>
            </m:r>
          </m:sub>
        </m:sSub>
      </m:oMath>
      <w:r w:rsidRPr="00F7796F">
        <w:rPr>
          <w:sz w:val="28"/>
          <w:szCs w:val="28"/>
        </w:rPr>
        <w:t xml:space="preserve">: </w:t>
      </w:r>
      <m:oMath>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oMath>
      <w:r w:rsidRPr="00F7796F">
        <w:rPr>
          <w:sz w:val="28"/>
          <w:szCs w:val="28"/>
        </w:rPr>
        <w:t xml:space="preserve">, шаг по времени </w:t>
      </w:r>
      <m:oMath>
        <m:r>
          <m:rPr>
            <m:sty m:val="p"/>
          </m:rPr>
          <w:rPr>
            <w:rFonts w:ascii="Cambria Math" w:hAnsi="Cambria Math"/>
            <w:sz w:val="28"/>
            <w:szCs w:val="28"/>
          </w:rPr>
          <m:t>Δ</m:t>
        </m:r>
        <m:r>
          <w:rPr>
            <w:rFonts w:ascii="Cambria Math" w:hAnsi="Cambria Math"/>
            <w:sz w:val="28"/>
            <w:szCs w:val="28"/>
          </w:rPr>
          <m:t>t</m:t>
        </m:r>
      </m:oMath>
      <w:r w:rsidRPr="00F7796F">
        <w:rPr>
          <w:sz w:val="28"/>
          <w:szCs w:val="28"/>
        </w:rPr>
        <w:t>: 0.5.</w:t>
      </w:r>
    </w:p>
    <w:p w14:paraId="38135E5C" w14:textId="1CD6494C" w:rsidR="00F7796F" w:rsidRPr="00F7796F" w:rsidRDefault="00F7796F" w:rsidP="0074255F">
      <w:pPr>
        <w:pStyle w:val="ac"/>
        <w:numPr>
          <w:ilvl w:val="0"/>
          <w:numId w:val="11"/>
        </w:numPr>
        <w:spacing w:before="0" w:beforeAutospacing="0" w:afterLines="80" w:after="192" w:afterAutospacing="0"/>
        <w:jc w:val="both"/>
        <w:rPr>
          <w:sz w:val="28"/>
          <w:szCs w:val="28"/>
        </w:rPr>
      </w:pPr>
      <w:r w:rsidRPr="00F7796F">
        <w:rPr>
          <w:sz w:val="28"/>
          <w:szCs w:val="28"/>
        </w:rPr>
        <w:t>Масштаб кросс-иммунитета, a: 14</w:t>
      </w:r>
    </w:p>
    <w:p w14:paraId="5A17BF38" w14:textId="3AA9BF53" w:rsidR="00F7796F" w:rsidRPr="002A3E2F" w:rsidRDefault="00F7796F" w:rsidP="0074255F">
      <w:pPr>
        <w:pStyle w:val="ac"/>
        <w:numPr>
          <w:ilvl w:val="0"/>
          <w:numId w:val="11"/>
        </w:numPr>
        <w:spacing w:before="0" w:beforeAutospacing="0" w:afterLines="80" w:after="192" w:afterAutospacing="0"/>
        <w:jc w:val="both"/>
        <w:rPr>
          <w:sz w:val="28"/>
          <w:szCs w:val="28"/>
        </w:rPr>
      </w:pPr>
      <w:r w:rsidRPr="00F7796F">
        <w:rPr>
          <w:sz w:val="28"/>
          <w:szCs w:val="28"/>
        </w:rPr>
        <w:t xml:space="preserve">Общая численность популяции, N: </w:t>
      </w:r>
      <m:oMath>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8</m:t>
            </m:r>
          </m:sup>
        </m:sSup>
      </m:oMath>
    </w:p>
    <w:p w14:paraId="209CAB34" w14:textId="36DA32F2" w:rsidR="00F7796F" w:rsidRDefault="00F7796F" w:rsidP="007D00F7">
      <w:pPr>
        <w:pStyle w:val="ac"/>
        <w:spacing w:before="0" w:beforeAutospacing="0" w:afterLines="80" w:after="192" w:afterAutospacing="0"/>
        <w:ind w:firstLine="708"/>
        <w:jc w:val="both"/>
        <w:rPr>
          <w:sz w:val="28"/>
          <w:szCs w:val="28"/>
        </w:rPr>
      </w:pPr>
      <w:r w:rsidRPr="00F7796F">
        <w:rPr>
          <w:sz w:val="28"/>
          <w:szCs w:val="28"/>
        </w:rPr>
        <w:t>Для выявления фундаментальных ограничений 2D-модели была проведена серия из трех экспериментов с постепенным усложнением условий.</w:t>
      </w:r>
    </w:p>
    <w:p w14:paraId="6BE14354" w14:textId="77777777" w:rsidR="00A96EC2" w:rsidRDefault="00A96EC2" w:rsidP="00F7796F">
      <w:pPr>
        <w:pStyle w:val="ac"/>
        <w:spacing w:before="0" w:beforeAutospacing="0" w:afterLines="80" w:after="192" w:afterAutospacing="0"/>
        <w:jc w:val="both"/>
        <w:rPr>
          <w:sz w:val="28"/>
          <w:szCs w:val="28"/>
        </w:rPr>
      </w:pPr>
    </w:p>
    <w:p w14:paraId="7A2786BC" w14:textId="11DB2EBC" w:rsidR="00F7796F" w:rsidRPr="00F7796F" w:rsidRDefault="00F7796F" w:rsidP="00F7796F">
      <w:pPr>
        <w:pStyle w:val="ac"/>
        <w:spacing w:before="0" w:beforeAutospacing="0" w:afterLines="80" w:after="192" w:afterAutospacing="0"/>
        <w:jc w:val="both"/>
        <w:rPr>
          <w:b/>
          <w:bCs/>
          <w:sz w:val="28"/>
          <w:szCs w:val="28"/>
        </w:rPr>
      </w:pPr>
      <w:r w:rsidRPr="00F7796F">
        <w:rPr>
          <w:b/>
          <w:bCs/>
          <w:sz w:val="28"/>
          <w:szCs w:val="28"/>
        </w:rPr>
        <w:t>6.2. Эксперимент 1: Базовый изотропный случай (Симметричный старт)</w:t>
      </w:r>
    </w:p>
    <w:p w14:paraId="5968D7F3" w14:textId="24493DC6" w:rsidR="00F7796F" w:rsidRPr="00826215" w:rsidRDefault="00F7796F" w:rsidP="007D00F7">
      <w:pPr>
        <w:pStyle w:val="ac"/>
        <w:spacing w:before="0" w:beforeAutospacing="0" w:afterLines="80" w:after="192" w:afterAutospacing="0"/>
        <w:ind w:firstLine="708"/>
        <w:jc w:val="both"/>
        <w:rPr>
          <w:sz w:val="28"/>
          <w:szCs w:val="28"/>
        </w:rPr>
      </w:pPr>
      <w:r w:rsidRPr="00F7796F">
        <w:rPr>
          <w:sz w:val="28"/>
          <w:szCs w:val="28"/>
        </w:rPr>
        <w:t>В первом эксперименте моделировалось симметричное изотропное пространство. Центры распределений инфекции и иммунитета совпадали (</w:t>
      </w:r>
      <w:proofErr w:type="spellStart"/>
      <w:r w:rsidRPr="00F7796F">
        <w:rPr>
          <w:sz w:val="28"/>
          <w:szCs w:val="28"/>
        </w:rPr>
        <w:t>shift</w:t>
      </w:r>
      <w:proofErr w:type="spellEnd"/>
      <w:r w:rsidRPr="00F7796F">
        <w:rPr>
          <w:sz w:val="28"/>
          <w:szCs w:val="28"/>
        </w:rPr>
        <w:t xml:space="preserve"> = 0), а их радиусы были равны (</w:t>
      </w:r>
      <m:oMath>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i</m:t>
            </m:r>
          </m:sub>
        </m:sSub>
        <m:r>
          <m:rPr>
            <m:sty m:val="p"/>
          </m:rPr>
          <w:rPr>
            <w:rFonts w:ascii="Cambria Math" w:hAnsi="Cambria Math"/>
            <w:sz w:val="28"/>
            <w:szCs w:val="28"/>
          </w:rPr>
          <m:t>=5,</m:t>
        </m:r>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r</m:t>
            </m:r>
          </m:sub>
        </m:sSub>
        <m:r>
          <m:rPr>
            <m:sty m:val="p"/>
          </m:rPr>
          <w:rPr>
            <w:rFonts w:ascii="Cambria Math" w:hAnsi="Cambria Math"/>
            <w:sz w:val="28"/>
            <w:szCs w:val="28"/>
          </w:rPr>
          <m:t>=5</m:t>
        </m:r>
      </m:oMath>
      <w:r w:rsidRPr="00F7796F">
        <w:rPr>
          <w:sz w:val="28"/>
          <w:szCs w:val="28"/>
        </w:rPr>
        <w:t>).</w:t>
      </w:r>
    </w:p>
    <w:p w14:paraId="0D6A2907" w14:textId="77777777" w:rsidR="00B477D9" w:rsidRDefault="007308CD" w:rsidP="007308CD">
      <w:pPr>
        <w:pStyle w:val="ac"/>
        <w:spacing w:before="0" w:beforeAutospacing="0" w:afterLines="80" w:after="192" w:afterAutospacing="0"/>
        <w:jc w:val="center"/>
        <w:rPr>
          <w:sz w:val="28"/>
          <w:szCs w:val="28"/>
        </w:rPr>
      </w:pPr>
      <w:r>
        <w:rPr>
          <w:noProof/>
        </w:rPr>
        <w:lastRenderedPageBreak/>
        <w:drawing>
          <wp:inline distT="0" distB="0" distL="0" distR="0" wp14:anchorId="358D5403" wp14:editId="516C71CF">
            <wp:extent cx="5253487" cy="2399283"/>
            <wp:effectExtent l="0" t="0" r="4445"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88684" cy="2415358"/>
                    </a:xfrm>
                    <a:prstGeom prst="rect">
                      <a:avLst/>
                    </a:prstGeom>
                    <a:noFill/>
                    <a:ln>
                      <a:noFill/>
                    </a:ln>
                  </pic:spPr>
                </pic:pic>
              </a:graphicData>
            </a:graphic>
          </wp:inline>
        </w:drawing>
      </w:r>
    </w:p>
    <w:p w14:paraId="26303244" w14:textId="5E01FD95" w:rsidR="007308CD" w:rsidRDefault="007308CD" w:rsidP="007308CD">
      <w:pPr>
        <w:pStyle w:val="ac"/>
        <w:spacing w:before="0" w:beforeAutospacing="0" w:afterLines="80" w:after="192" w:afterAutospacing="0"/>
        <w:jc w:val="center"/>
        <w:rPr>
          <w:sz w:val="28"/>
          <w:szCs w:val="28"/>
        </w:rPr>
      </w:pPr>
      <w:r>
        <w:rPr>
          <w:noProof/>
        </w:rPr>
        <w:drawing>
          <wp:inline distT="0" distB="0" distL="0" distR="0" wp14:anchorId="09DCDA13" wp14:editId="3D06F835">
            <wp:extent cx="5063705" cy="2559465"/>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3359"/>
                    <a:stretch/>
                  </pic:blipFill>
                  <pic:spPr bwMode="auto">
                    <a:xfrm>
                      <a:off x="0" y="0"/>
                      <a:ext cx="5093996" cy="2574775"/>
                    </a:xfrm>
                    <a:prstGeom prst="rect">
                      <a:avLst/>
                    </a:prstGeom>
                    <a:noFill/>
                    <a:ln>
                      <a:noFill/>
                    </a:ln>
                    <a:extLst>
                      <a:ext uri="{53640926-AAD7-44D8-BBD7-CCE9431645EC}">
                        <a14:shadowObscured xmlns:a14="http://schemas.microsoft.com/office/drawing/2010/main"/>
                      </a:ext>
                    </a:extLst>
                  </pic:spPr>
                </pic:pic>
              </a:graphicData>
            </a:graphic>
          </wp:inline>
        </w:drawing>
      </w:r>
    </w:p>
    <w:p w14:paraId="1591431A" w14:textId="1955C848" w:rsidR="00F7796F" w:rsidRPr="004A4070" w:rsidRDefault="00F7796F" w:rsidP="004173E3">
      <w:pPr>
        <w:pStyle w:val="ac"/>
        <w:spacing w:before="0" w:beforeAutospacing="0" w:afterLines="80" w:after="192" w:afterAutospacing="0"/>
        <w:jc w:val="center"/>
        <w:rPr>
          <w:sz w:val="22"/>
          <w:szCs w:val="22"/>
        </w:rPr>
      </w:pPr>
      <w:r w:rsidRPr="004A4070">
        <w:rPr>
          <w:sz w:val="22"/>
          <w:szCs w:val="22"/>
        </w:rPr>
        <w:t xml:space="preserve">Рисунок </w:t>
      </w:r>
      <w:r w:rsidR="00AC273E" w:rsidRPr="004A4070">
        <w:rPr>
          <w:sz w:val="22"/>
          <w:szCs w:val="22"/>
        </w:rPr>
        <w:t>8</w:t>
      </w:r>
      <w:r w:rsidRPr="004A4070">
        <w:rPr>
          <w:sz w:val="22"/>
          <w:szCs w:val="22"/>
        </w:rPr>
        <w:t xml:space="preserve">. Пространственная динамика (сверху) и график доли инфицированных </w:t>
      </w:r>
      <m:oMath>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inf</m:t>
            </m:r>
          </m:sub>
        </m:sSub>
      </m:oMath>
      <w:r w:rsidRPr="004A4070">
        <w:rPr>
          <w:sz w:val="22"/>
          <w:szCs w:val="22"/>
        </w:rPr>
        <w:t xml:space="preserve"> (снизу) для симметричного старта).</w:t>
      </w:r>
    </w:p>
    <w:p w14:paraId="00C7E6DC" w14:textId="000C5B27" w:rsidR="00F7796F" w:rsidRPr="00F65CB5" w:rsidRDefault="00F7796F" w:rsidP="007D00F7">
      <w:pPr>
        <w:pStyle w:val="ac"/>
        <w:spacing w:before="0" w:beforeAutospacing="0" w:afterLines="80" w:after="192" w:afterAutospacing="0"/>
        <w:ind w:firstLine="708"/>
        <w:jc w:val="both"/>
        <w:rPr>
          <w:sz w:val="28"/>
          <w:szCs w:val="28"/>
        </w:rPr>
      </w:pPr>
      <w:r w:rsidRPr="00F7796F">
        <w:rPr>
          <w:sz w:val="28"/>
          <w:szCs w:val="28"/>
        </w:rPr>
        <w:t>Поскольку пространство изотропно, вирус не имеет выделенного эволюционного вектора и начинает распространяться радиально во все стороны</w:t>
      </w:r>
      <w:r w:rsidR="001E5C27" w:rsidRPr="001E5C27">
        <w:rPr>
          <w:sz w:val="28"/>
          <w:szCs w:val="28"/>
        </w:rPr>
        <w:t xml:space="preserve"> (</w:t>
      </w:r>
      <w:r w:rsidR="001E5C27">
        <w:rPr>
          <w:sz w:val="28"/>
          <w:szCs w:val="28"/>
        </w:rPr>
        <w:t>Рисунок 8</w:t>
      </w:r>
      <w:r w:rsidR="001E5C27" w:rsidRPr="001E5C27">
        <w:rPr>
          <w:sz w:val="28"/>
          <w:szCs w:val="28"/>
        </w:rPr>
        <w:t>)</w:t>
      </w:r>
      <w:r w:rsidRPr="00F7796F">
        <w:rPr>
          <w:sz w:val="28"/>
          <w:szCs w:val="28"/>
        </w:rPr>
        <w:t xml:space="preserve">. </w:t>
      </w:r>
      <w:r w:rsidR="00993D23">
        <w:rPr>
          <w:sz w:val="28"/>
          <w:szCs w:val="28"/>
        </w:rPr>
        <w:t>Боковое</w:t>
      </w:r>
      <w:r w:rsidRPr="00F7796F">
        <w:rPr>
          <w:sz w:val="28"/>
          <w:szCs w:val="28"/>
        </w:rPr>
        <w:t xml:space="preserve"> расширение фронта позволяет вирусу одновременно заражать колоссальное число восприимчивых носителей. На графике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inf</m:t>
            </m:r>
          </m:sub>
        </m:sSub>
      </m:oMath>
      <w:r w:rsidRPr="00F7796F">
        <w:rPr>
          <w:sz w:val="28"/>
          <w:szCs w:val="28"/>
        </w:rPr>
        <w:t xml:space="preserve"> фиксируется геометрический взрыв заболеваемости — доля инфицированных стремительно достигает пандемического уровня в ~30%. Столь массивная инфекция генерирует глобальное давление, которое мгновенно уничтожает формирующийся пул выздоровевших R (иммунный шлейф полностью отсутствует).</w:t>
      </w:r>
    </w:p>
    <w:p w14:paraId="5ABDA010" w14:textId="77777777" w:rsidR="00F7796F" w:rsidRPr="00F7796F" w:rsidRDefault="00F7796F" w:rsidP="00F7796F">
      <w:pPr>
        <w:pStyle w:val="ac"/>
        <w:spacing w:before="0" w:beforeAutospacing="0" w:afterLines="80" w:after="192" w:afterAutospacing="0"/>
        <w:jc w:val="both"/>
        <w:rPr>
          <w:sz w:val="28"/>
          <w:szCs w:val="28"/>
        </w:rPr>
      </w:pPr>
    </w:p>
    <w:p w14:paraId="0CBD1C68" w14:textId="77777777" w:rsidR="00F7796F" w:rsidRPr="00F7796F" w:rsidRDefault="00F7796F" w:rsidP="00F7796F">
      <w:pPr>
        <w:pStyle w:val="ac"/>
        <w:spacing w:before="0" w:beforeAutospacing="0" w:afterLines="80" w:after="192" w:afterAutospacing="0"/>
        <w:jc w:val="both"/>
        <w:rPr>
          <w:b/>
          <w:bCs/>
          <w:sz w:val="28"/>
          <w:szCs w:val="28"/>
        </w:rPr>
      </w:pPr>
      <w:r w:rsidRPr="00F7796F">
        <w:rPr>
          <w:b/>
          <w:bCs/>
          <w:sz w:val="28"/>
          <w:szCs w:val="28"/>
        </w:rPr>
        <w:t>6.3. Эксперимент 2: Влияние асимметрии начального распределения</w:t>
      </w:r>
    </w:p>
    <w:p w14:paraId="4DF76E2D" w14:textId="56D8DAC2" w:rsidR="00F7796F" w:rsidRPr="00B81092" w:rsidRDefault="00F7796F" w:rsidP="007D00F7">
      <w:pPr>
        <w:pStyle w:val="ac"/>
        <w:spacing w:before="0" w:beforeAutospacing="0" w:afterLines="80" w:after="192" w:afterAutospacing="0"/>
        <w:ind w:firstLine="708"/>
        <w:jc w:val="both"/>
        <w:rPr>
          <w:sz w:val="28"/>
          <w:szCs w:val="28"/>
        </w:rPr>
      </w:pPr>
      <w:r w:rsidRPr="00F7796F">
        <w:rPr>
          <w:sz w:val="28"/>
          <w:szCs w:val="28"/>
        </w:rPr>
        <w:t>Во втором эксперименте проверялась гипотеза о том, способен ли исторический иммунный барьер «задушить» латеральный взрыв. Пространство осталось изотропным (</w:t>
      </w:r>
      <m:oMath>
        <m:r>
          <m:rPr>
            <m:sty m:val="p"/>
          </m:rPr>
          <w:rPr>
            <w:rFonts w:ascii="Cambria Math" w:hAnsi="Cambria Math"/>
            <w:sz w:val="28"/>
            <w:szCs w:val="28"/>
          </w:rPr>
          <m:t xml:space="preserve">α=1.0, </m:t>
        </m:r>
        <m:r>
          <m:rPr>
            <m:nor/>
          </m:rPr>
          <w:rPr>
            <w:sz w:val="28"/>
            <w:szCs w:val="28"/>
          </w:rPr>
          <m:t>shift</m:t>
        </m:r>
        <m:r>
          <m:rPr>
            <m:sty m:val="p"/>
          </m:rPr>
          <w:rPr>
            <w:rFonts w:ascii="Cambria Math" w:hAnsi="Cambria Math"/>
            <w:sz w:val="28"/>
            <w:szCs w:val="28"/>
          </w:rPr>
          <m:t>=0</m:t>
        </m:r>
      </m:oMath>
      <w:r w:rsidRPr="00F7796F">
        <w:rPr>
          <w:sz w:val="28"/>
          <w:szCs w:val="28"/>
        </w:rPr>
        <w:t xml:space="preserve">), однако радиус </w:t>
      </w:r>
      <w:r w:rsidRPr="00F7796F">
        <w:rPr>
          <w:sz w:val="28"/>
          <w:szCs w:val="28"/>
        </w:rPr>
        <w:lastRenderedPageBreak/>
        <w:t>инфекционного очага был сделан меньше радиуса иммунного пула (</w:t>
      </w:r>
      <m:oMath>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i</m:t>
            </m:r>
          </m:sub>
        </m:sSub>
        <m:r>
          <m:rPr>
            <m:sty m:val="p"/>
          </m:rPr>
          <w:rPr>
            <w:rFonts w:ascii="Cambria Math" w:hAnsi="Cambria Math"/>
            <w:sz w:val="28"/>
            <w:szCs w:val="28"/>
          </w:rPr>
          <m:t xml:space="preserve">=3,  </m:t>
        </m:r>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r</m:t>
            </m:r>
          </m:sub>
        </m:sSub>
        <m:r>
          <m:rPr>
            <m:sty m:val="p"/>
          </m:rPr>
          <w:rPr>
            <w:rFonts w:ascii="Cambria Math" w:hAnsi="Cambria Math"/>
            <w:sz w:val="28"/>
            <w:szCs w:val="28"/>
          </w:rPr>
          <m:t>=5</m:t>
        </m:r>
      </m:oMath>
      <w:r w:rsidRPr="00F7796F">
        <w:rPr>
          <w:sz w:val="28"/>
          <w:szCs w:val="28"/>
        </w:rPr>
        <w:t>), искусственно помещая вирус в «иммунную ловушку».</w:t>
      </w:r>
    </w:p>
    <w:p w14:paraId="46EF15E4" w14:textId="77777777" w:rsidR="00601A01" w:rsidRDefault="00601A01" w:rsidP="00601A01">
      <w:pPr>
        <w:pStyle w:val="ac"/>
        <w:spacing w:before="0" w:beforeAutospacing="0" w:afterLines="80" w:after="192" w:afterAutospacing="0"/>
        <w:jc w:val="center"/>
        <w:rPr>
          <w:sz w:val="28"/>
          <w:szCs w:val="28"/>
        </w:rPr>
      </w:pPr>
      <w:r>
        <w:rPr>
          <w:noProof/>
        </w:rPr>
        <w:drawing>
          <wp:inline distT="0" distB="0" distL="0" distR="0" wp14:anchorId="2713BA8C" wp14:editId="4D180140">
            <wp:extent cx="5201728" cy="2375645"/>
            <wp:effectExtent l="0" t="0" r="0"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04000" cy="2376683"/>
                    </a:xfrm>
                    <a:prstGeom prst="rect">
                      <a:avLst/>
                    </a:prstGeom>
                    <a:noFill/>
                    <a:ln>
                      <a:noFill/>
                    </a:ln>
                  </pic:spPr>
                </pic:pic>
              </a:graphicData>
            </a:graphic>
          </wp:inline>
        </w:drawing>
      </w:r>
    </w:p>
    <w:p w14:paraId="3FB8DD6F" w14:textId="2B6AADF1" w:rsidR="00601A01" w:rsidRDefault="00601A01" w:rsidP="00601A01">
      <w:pPr>
        <w:pStyle w:val="ac"/>
        <w:spacing w:before="0" w:beforeAutospacing="0" w:afterLines="80" w:after="192" w:afterAutospacing="0"/>
        <w:jc w:val="center"/>
        <w:rPr>
          <w:sz w:val="28"/>
          <w:szCs w:val="28"/>
        </w:rPr>
      </w:pPr>
      <w:r>
        <w:rPr>
          <w:noProof/>
        </w:rPr>
        <w:drawing>
          <wp:inline distT="0" distB="0" distL="0" distR="0" wp14:anchorId="3AE84F52" wp14:editId="0259003C">
            <wp:extent cx="5115464" cy="2575686"/>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3692"/>
                    <a:stretch/>
                  </pic:blipFill>
                  <pic:spPr bwMode="auto">
                    <a:xfrm>
                      <a:off x="0" y="0"/>
                      <a:ext cx="5129550" cy="2582779"/>
                    </a:xfrm>
                    <a:prstGeom prst="rect">
                      <a:avLst/>
                    </a:prstGeom>
                    <a:noFill/>
                    <a:ln>
                      <a:noFill/>
                    </a:ln>
                    <a:extLst>
                      <a:ext uri="{53640926-AAD7-44D8-BBD7-CCE9431645EC}">
                        <a14:shadowObscured xmlns:a14="http://schemas.microsoft.com/office/drawing/2010/main"/>
                      </a:ext>
                    </a:extLst>
                  </pic:spPr>
                </pic:pic>
              </a:graphicData>
            </a:graphic>
          </wp:inline>
        </w:drawing>
      </w:r>
    </w:p>
    <w:p w14:paraId="75570ACA" w14:textId="28EEAD0A" w:rsidR="00F7796F" w:rsidRPr="004A4070" w:rsidRDefault="00F7796F" w:rsidP="004A4070">
      <w:pPr>
        <w:pStyle w:val="ac"/>
        <w:spacing w:before="0" w:beforeAutospacing="0" w:afterLines="80" w:after="192" w:afterAutospacing="0"/>
        <w:jc w:val="center"/>
        <w:rPr>
          <w:sz w:val="22"/>
          <w:szCs w:val="22"/>
        </w:rPr>
      </w:pPr>
      <w:r w:rsidRPr="004A4070">
        <w:rPr>
          <w:sz w:val="22"/>
          <w:szCs w:val="22"/>
        </w:rPr>
        <w:t xml:space="preserve">Рисунок </w:t>
      </w:r>
      <w:r w:rsidR="00601A01" w:rsidRPr="004A4070">
        <w:rPr>
          <w:sz w:val="22"/>
          <w:szCs w:val="22"/>
        </w:rPr>
        <w:t>7</w:t>
      </w:r>
      <w:r w:rsidRPr="004A4070">
        <w:rPr>
          <w:sz w:val="22"/>
          <w:szCs w:val="22"/>
        </w:rPr>
        <w:t xml:space="preserve">. Пространственная динамика и график </w:t>
      </w:r>
      <m:oMath>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inf</m:t>
            </m:r>
          </m:sub>
        </m:sSub>
      </m:oMath>
      <w:r w:rsidRPr="004A4070">
        <w:rPr>
          <w:sz w:val="22"/>
          <w:szCs w:val="22"/>
        </w:rPr>
        <w:t xml:space="preserve"> при старте из иммунной ловушки.</w:t>
      </w:r>
    </w:p>
    <w:p w14:paraId="2745E244" w14:textId="343D704B" w:rsidR="00F7796F" w:rsidRPr="00106FBE" w:rsidRDefault="00F7796F" w:rsidP="007D00F7">
      <w:pPr>
        <w:pStyle w:val="ac"/>
        <w:spacing w:before="0" w:beforeAutospacing="0" w:afterLines="80" w:after="192" w:afterAutospacing="0"/>
        <w:ind w:firstLine="708"/>
        <w:jc w:val="both"/>
        <w:rPr>
          <w:sz w:val="28"/>
          <w:szCs w:val="28"/>
        </w:rPr>
      </w:pPr>
      <w:r w:rsidRPr="00F7796F">
        <w:rPr>
          <w:sz w:val="28"/>
          <w:szCs w:val="28"/>
        </w:rPr>
        <w:t xml:space="preserve">На начальном этапе плотный иммунный барьер действительно подавляет вирус (график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inf</m:t>
            </m:r>
          </m:sub>
        </m:sSub>
      </m:oMath>
      <w:r w:rsidRPr="00F7796F">
        <w:rPr>
          <w:sz w:val="28"/>
          <w:szCs w:val="28"/>
        </w:rPr>
        <w:t xml:space="preserve"> долгое время остается вблизи нуля). Однако непрерывность 2D-пространства оставляет патогену лазейки. Инфекционный фронт фрагментируется на несколько локальных очагов (Step 660), которые находят пути флангового обхода. Вырвавшись за пределы иммунной зоны, эти очаги вновь начинают неконтролируемое радиальное расширение. Заболеваемость взлетает до ~17%. Вывод: асимметрии начальных условий недостаточно для локализации фронта.</w:t>
      </w:r>
    </w:p>
    <w:p w14:paraId="5282CBA1" w14:textId="77777777" w:rsidR="00222DDA" w:rsidRDefault="00222DDA" w:rsidP="00F7796F">
      <w:pPr>
        <w:pStyle w:val="ac"/>
        <w:spacing w:before="0" w:beforeAutospacing="0" w:afterLines="80" w:after="192" w:afterAutospacing="0"/>
        <w:jc w:val="both"/>
        <w:rPr>
          <w:sz w:val="28"/>
          <w:szCs w:val="28"/>
        </w:rPr>
      </w:pPr>
    </w:p>
    <w:p w14:paraId="6913C168" w14:textId="4D83C0A8" w:rsidR="00F7796F" w:rsidRPr="00222DDA" w:rsidRDefault="00F7796F" w:rsidP="00F7796F">
      <w:pPr>
        <w:pStyle w:val="ac"/>
        <w:spacing w:before="0" w:beforeAutospacing="0" w:afterLines="80" w:after="192" w:afterAutospacing="0"/>
        <w:jc w:val="both"/>
        <w:rPr>
          <w:b/>
          <w:bCs/>
          <w:sz w:val="28"/>
          <w:szCs w:val="28"/>
        </w:rPr>
      </w:pPr>
      <w:r w:rsidRPr="00222DDA">
        <w:rPr>
          <w:b/>
          <w:bCs/>
          <w:sz w:val="28"/>
          <w:szCs w:val="28"/>
        </w:rPr>
        <w:t>6.4. Эксперимент 3: Анизотропия фенотипа и эффект конечного размера</w:t>
      </w:r>
    </w:p>
    <w:p w14:paraId="35EFB322" w14:textId="7017DC69" w:rsidR="00F7796F" w:rsidRPr="00B5039D" w:rsidRDefault="00F7796F" w:rsidP="007D00F7">
      <w:pPr>
        <w:pStyle w:val="ac"/>
        <w:spacing w:before="0" w:beforeAutospacing="0" w:afterLines="80" w:after="192" w:afterAutospacing="0"/>
        <w:ind w:firstLine="708"/>
        <w:jc w:val="both"/>
        <w:rPr>
          <w:sz w:val="28"/>
          <w:szCs w:val="28"/>
        </w:rPr>
      </w:pPr>
      <w:r w:rsidRPr="00F7796F">
        <w:rPr>
          <w:sz w:val="28"/>
          <w:szCs w:val="28"/>
        </w:rPr>
        <w:t xml:space="preserve">В финальном эксперименте в модель была внедрена жесткая эллиптическая анизотропия </w:t>
      </w:r>
      <w:r w:rsidR="00B5039D" w:rsidRPr="00B5039D">
        <w:rPr>
          <w:sz w:val="28"/>
          <w:szCs w:val="28"/>
        </w:rPr>
        <w:t>(</w:t>
      </w:r>
      <m:oMath>
        <m:r>
          <m:rPr>
            <m:sty m:val="p"/>
          </m:rPr>
          <w:rPr>
            <w:rFonts w:ascii="Cambria Math" w:hAnsi="Cambria Math"/>
            <w:sz w:val="28"/>
            <w:szCs w:val="28"/>
          </w:rPr>
          <m:t>α= 0.3</m:t>
        </m:r>
      </m:oMath>
      <w:r w:rsidRPr="00F7796F">
        <w:rPr>
          <w:sz w:val="28"/>
          <w:szCs w:val="28"/>
        </w:rPr>
        <w:t xml:space="preserve">), делающая боковые мутации </w:t>
      </w:r>
      <w:r w:rsidRPr="00F7796F">
        <w:rPr>
          <w:sz w:val="28"/>
          <w:szCs w:val="28"/>
        </w:rPr>
        <w:lastRenderedPageBreak/>
        <w:t>невыгодными. Центр инфекции был смещен вперед относительно иммунитета (shift = 10), имитируя наличие мощной иммунной стены позади вируса</w:t>
      </w:r>
      <w:r w:rsidR="007C0BE5">
        <w:rPr>
          <w:sz w:val="28"/>
          <w:szCs w:val="28"/>
        </w:rPr>
        <w:t>.</w:t>
      </w:r>
    </w:p>
    <w:p w14:paraId="6CC96821" w14:textId="0473E7EB" w:rsidR="00994BA9" w:rsidRDefault="00994BA9" w:rsidP="00426DAF">
      <w:pPr>
        <w:pStyle w:val="ac"/>
        <w:spacing w:before="0" w:beforeAutospacing="0" w:afterLines="80" w:after="192" w:afterAutospacing="0"/>
        <w:jc w:val="center"/>
        <w:rPr>
          <w:sz w:val="28"/>
          <w:szCs w:val="28"/>
        </w:rPr>
      </w:pPr>
      <w:r>
        <w:rPr>
          <w:noProof/>
        </w:rPr>
        <w:drawing>
          <wp:inline distT="0" distB="0" distL="0" distR="0" wp14:anchorId="18BA03EF" wp14:editId="3DEE926B">
            <wp:extent cx="5149970" cy="2339344"/>
            <wp:effectExtent l="0" t="0" r="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75501" cy="2350941"/>
                    </a:xfrm>
                    <a:prstGeom prst="rect">
                      <a:avLst/>
                    </a:prstGeom>
                    <a:noFill/>
                    <a:ln>
                      <a:noFill/>
                    </a:ln>
                  </pic:spPr>
                </pic:pic>
              </a:graphicData>
            </a:graphic>
          </wp:inline>
        </w:drawing>
      </w:r>
    </w:p>
    <w:p w14:paraId="59D2D731" w14:textId="1C379A3D" w:rsidR="00994BA9" w:rsidRDefault="00994BA9" w:rsidP="00426DAF">
      <w:pPr>
        <w:pStyle w:val="ac"/>
        <w:spacing w:before="0" w:beforeAutospacing="0" w:afterLines="80" w:after="192" w:afterAutospacing="0"/>
        <w:jc w:val="center"/>
        <w:rPr>
          <w:sz w:val="28"/>
          <w:szCs w:val="28"/>
        </w:rPr>
      </w:pPr>
      <w:r>
        <w:rPr>
          <w:noProof/>
        </w:rPr>
        <w:drawing>
          <wp:inline distT="0" distB="0" distL="0" distR="0" wp14:anchorId="496C0720" wp14:editId="7CBEC95F">
            <wp:extent cx="5433650" cy="2773105"/>
            <wp:effectExtent l="0" t="0" r="0" b="825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2518"/>
                    <a:stretch/>
                  </pic:blipFill>
                  <pic:spPr bwMode="auto">
                    <a:xfrm>
                      <a:off x="0" y="0"/>
                      <a:ext cx="5440292" cy="2776495"/>
                    </a:xfrm>
                    <a:prstGeom prst="rect">
                      <a:avLst/>
                    </a:prstGeom>
                    <a:noFill/>
                    <a:ln>
                      <a:noFill/>
                    </a:ln>
                    <a:extLst>
                      <a:ext uri="{53640926-AAD7-44D8-BBD7-CCE9431645EC}">
                        <a14:shadowObscured xmlns:a14="http://schemas.microsoft.com/office/drawing/2010/main"/>
                      </a:ext>
                    </a:extLst>
                  </pic:spPr>
                </pic:pic>
              </a:graphicData>
            </a:graphic>
          </wp:inline>
        </w:drawing>
      </w:r>
    </w:p>
    <w:p w14:paraId="03FD3AEE" w14:textId="50673E1D" w:rsidR="00F7796F" w:rsidRPr="005E75C9" w:rsidRDefault="00F7796F" w:rsidP="005E75C9">
      <w:pPr>
        <w:pStyle w:val="ac"/>
        <w:spacing w:before="0" w:beforeAutospacing="0" w:afterLines="80" w:after="192" w:afterAutospacing="0"/>
        <w:jc w:val="center"/>
        <w:rPr>
          <w:sz w:val="22"/>
          <w:szCs w:val="22"/>
        </w:rPr>
      </w:pPr>
      <w:r w:rsidRPr="005E75C9">
        <w:rPr>
          <w:sz w:val="22"/>
          <w:szCs w:val="22"/>
        </w:rPr>
        <w:t>Рисунок 6.3. Эволюция с учетом анизотропии и сдвига: временное формирование волны и последующая дестабилизация</w:t>
      </w:r>
    </w:p>
    <w:p w14:paraId="24CA8152" w14:textId="5E6FAAAB" w:rsidR="00F7796F" w:rsidRPr="000A2074" w:rsidRDefault="00F7796F" w:rsidP="007D00F7">
      <w:pPr>
        <w:pStyle w:val="ac"/>
        <w:spacing w:before="0" w:beforeAutospacing="0" w:afterLines="80" w:after="192" w:afterAutospacing="0"/>
        <w:ind w:firstLine="708"/>
        <w:jc w:val="both"/>
        <w:rPr>
          <w:sz w:val="28"/>
          <w:szCs w:val="28"/>
        </w:rPr>
      </w:pPr>
      <w:r w:rsidRPr="00F7796F">
        <w:rPr>
          <w:sz w:val="28"/>
          <w:szCs w:val="28"/>
        </w:rPr>
        <w:t xml:space="preserve">Синергия иммунной стены и анизотропного пространства первоначально дает положительный эффект: формируется выраженная направленная волна (Step 320, 660). Однако боковое растекание не подавляется полностью. На больших временах (график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inf</m:t>
            </m:r>
          </m:sub>
        </m:sSub>
      </m:oMath>
      <w:r w:rsidRPr="00F7796F">
        <w:rPr>
          <w:sz w:val="28"/>
          <w:szCs w:val="28"/>
        </w:rPr>
        <w:t>) проявляется фундаментальный недостаток непрерывных сеток. Стабильная комета фрагментируется, и из-за конечного размера решетки (самоинтерференция на торе) инфекция наталкивается на свой собственный иммунный след. Единый фронт расщепляется на множество хаотичных микроэпидемий, а глобальная заболеваемость уходит в экспоненциальный рост, достигая нереалистичных ~32%.</w:t>
      </w:r>
    </w:p>
    <w:p w14:paraId="412F08F5" w14:textId="77777777" w:rsidR="00222DDA" w:rsidRDefault="00222DDA" w:rsidP="00F7796F">
      <w:pPr>
        <w:pStyle w:val="ac"/>
        <w:spacing w:before="0" w:beforeAutospacing="0" w:afterLines="80" w:after="192" w:afterAutospacing="0"/>
        <w:jc w:val="both"/>
        <w:rPr>
          <w:b/>
          <w:bCs/>
          <w:sz w:val="28"/>
          <w:szCs w:val="28"/>
        </w:rPr>
      </w:pPr>
    </w:p>
    <w:p w14:paraId="47462EEB" w14:textId="77777777" w:rsidR="00CC087C" w:rsidRPr="00CC087C" w:rsidRDefault="00CC087C" w:rsidP="00CC087C">
      <w:pPr>
        <w:pStyle w:val="ac"/>
        <w:spacing w:before="0" w:beforeAutospacing="0" w:afterLines="80" w:after="192" w:afterAutospacing="0"/>
        <w:jc w:val="both"/>
        <w:rPr>
          <w:b/>
          <w:bCs/>
          <w:sz w:val="28"/>
          <w:szCs w:val="28"/>
        </w:rPr>
      </w:pPr>
      <w:r w:rsidRPr="00CC087C">
        <w:rPr>
          <w:b/>
          <w:bCs/>
          <w:sz w:val="28"/>
          <w:szCs w:val="28"/>
        </w:rPr>
        <w:lastRenderedPageBreak/>
        <w:t>6.5. Выводы по разделу: Ограничения непрерывного многомерного пространства</w:t>
      </w:r>
    </w:p>
    <w:p w14:paraId="6A82BDD8" w14:textId="77777777" w:rsidR="00CC087C" w:rsidRPr="00CC087C" w:rsidRDefault="00CC087C" w:rsidP="00E64E8D">
      <w:pPr>
        <w:pStyle w:val="ac"/>
        <w:spacing w:before="0" w:beforeAutospacing="0" w:afterLines="80" w:after="192" w:afterAutospacing="0"/>
        <w:ind w:firstLine="708"/>
        <w:jc w:val="both"/>
        <w:rPr>
          <w:sz w:val="28"/>
          <w:szCs w:val="28"/>
        </w:rPr>
      </w:pPr>
      <w:r w:rsidRPr="00CC087C">
        <w:rPr>
          <w:sz w:val="28"/>
          <w:szCs w:val="28"/>
        </w:rPr>
        <w:t>Проведенная серия экспериментов математически доказывает, что многомерные непрерывные пространства (сеточные 2D-модели) принципиально непригодны для реалистичного моделирования антигенной эволюции вируса гриппа А. Несостоятельность такого подхода обусловлена не только геометрическим расширением, но и глубокими математическими конфликтами в поведении интегральных операторов. Основные причины разрушения модели заключаются в следующем:</w:t>
      </w:r>
    </w:p>
    <w:p w14:paraId="34B9E475" w14:textId="368461DD" w:rsidR="00CC087C" w:rsidRPr="00E64E8D" w:rsidRDefault="00CC087C" w:rsidP="00E64E8D">
      <w:pPr>
        <w:pStyle w:val="ac"/>
        <w:spacing w:before="0" w:beforeAutospacing="0" w:afterLines="80" w:after="192" w:afterAutospacing="0"/>
        <w:ind w:firstLine="708"/>
        <w:jc w:val="both"/>
        <w:rPr>
          <w:sz w:val="28"/>
          <w:szCs w:val="28"/>
        </w:rPr>
      </w:pPr>
      <w:r w:rsidRPr="00CC087C">
        <w:rPr>
          <w:sz w:val="28"/>
          <w:szCs w:val="28"/>
        </w:rPr>
        <w:t>Эффект взаимного поглощения иммунных шлейфов: В заложенной математической модели функция кросс-</w:t>
      </w:r>
      <w:r w:rsidR="003B34E3">
        <w:rPr>
          <w:sz w:val="28"/>
          <w:szCs w:val="28"/>
        </w:rPr>
        <w:t>иммунитета</w:t>
      </w:r>
      <w:r w:rsidRPr="00CC087C">
        <w:rPr>
          <w:sz w:val="28"/>
          <w:szCs w:val="28"/>
        </w:rPr>
        <w:t xml:space="preserve"> </w:t>
      </w:r>
      <m:oMath>
        <m:r>
          <w:rPr>
            <w:rFonts w:ascii="Cambria Math" w:hAnsi="Cambria Math"/>
            <w:sz w:val="28"/>
            <w:szCs w:val="28"/>
          </w:rPr>
          <m:t>K</m:t>
        </m:r>
        <m:d>
          <m:dPr>
            <m:ctrlPr>
              <w:rPr>
                <w:rFonts w:ascii="Cambria Math" w:hAnsi="Cambria Math"/>
                <w:sz w:val="28"/>
                <w:szCs w:val="28"/>
              </w:rPr>
            </m:ctrlPr>
          </m:dPr>
          <m:e>
            <m:r>
              <w:rPr>
                <w:rFonts w:ascii="Cambria Math" w:hAnsi="Cambria Math"/>
                <w:sz w:val="28"/>
                <w:szCs w:val="28"/>
              </w:rPr>
              <m:t>u</m:t>
            </m:r>
          </m:e>
        </m:d>
        <m:r>
          <m:rPr>
            <m:sty m:val="p"/>
          </m:rPr>
          <w:rPr>
            <w:rFonts w:ascii="Cambria Math" w:hAnsi="Cambria Math"/>
            <w:sz w:val="28"/>
            <w:szCs w:val="28"/>
          </w:rPr>
          <m:t xml:space="preserve">=1  -  </m:t>
        </m:r>
        <m:sSup>
          <m:sSupPr>
            <m:ctrlPr>
              <w:rPr>
                <w:rFonts w:ascii="Cambria Math" w:hAnsi="Cambria Math"/>
                <w:sz w:val="28"/>
                <w:szCs w:val="28"/>
              </w:rPr>
            </m:ctrlPr>
          </m:sSupPr>
          <m:e>
            <m:r>
              <w:rPr>
                <w:rFonts w:ascii="Cambria Math" w:hAnsi="Cambria Math"/>
                <w:sz w:val="28"/>
                <w:szCs w:val="28"/>
              </w:rPr>
              <m:t>e</m:t>
            </m:r>
          </m:e>
          <m:sup>
            <m:r>
              <m:rPr>
                <m:sty m:val="p"/>
              </m:rPr>
              <w:rPr>
                <w:rFonts w:ascii="Cambria Math" w:hAnsi="Cambria Math"/>
                <w:sz w:val="28"/>
                <w:szCs w:val="28"/>
              </w:rPr>
              <m:t xml:space="preserve"> - </m:t>
            </m:r>
            <m:f>
              <m:fPr>
                <m:type m:val="skw"/>
                <m:ctrlPr>
                  <w:rPr>
                    <w:rFonts w:ascii="Cambria Math" w:hAnsi="Cambria Math"/>
                    <w:sz w:val="28"/>
                    <w:szCs w:val="28"/>
                  </w:rPr>
                </m:ctrlPr>
              </m:fPr>
              <m:num>
                <m:r>
                  <w:rPr>
                    <w:rFonts w:ascii="Cambria Math" w:hAnsi="Cambria Math"/>
                    <w:sz w:val="28"/>
                    <w:szCs w:val="28"/>
                  </w:rPr>
                  <m:t>u</m:t>
                </m:r>
              </m:num>
              <m:den>
                <m:r>
                  <w:rPr>
                    <w:rFonts w:ascii="Cambria Math" w:hAnsi="Cambria Math"/>
                    <w:sz w:val="28"/>
                    <w:szCs w:val="28"/>
                  </w:rPr>
                  <m:t>a</m:t>
                </m:r>
              </m:den>
            </m:f>
          </m:sup>
        </m:sSup>
      </m:oMath>
      <w:r w:rsidRPr="00CC087C">
        <w:rPr>
          <w:sz w:val="28"/>
          <w:szCs w:val="28"/>
        </w:rPr>
        <w:t xml:space="preserve"> при </w:t>
      </w:r>
      <m:oMath>
        <m:r>
          <w:rPr>
            <w:rFonts w:ascii="Cambria Math" w:hAnsi="Cambria Math"/>
            <w:sz w:val="28"/>
            <w:szCs w:val="28"/>
          </w:rPr>
          <m:t>u</m:t>
        </m:r>
        <m:r>
          <m:rPr>
            <m:sty m:val="p"/>
          </m:rPr>
          <w:rPr>
            <w:rFonts w:ascii="Cambria Math" w:hAnsi="Cambria Math"/>
            <w:sz w:val="28"/>
            <w:szCs w:val="28"/>
          </w:rPr>
          <m:t xml:space="preserve"> →∞</m:t>
        </m:r>
      </m:oMath>
      <w:r w:rsidRPr="00CC087C">
        <w:rPr>
          <w:sz w:val="28"/>
          <w:szCs w:val="28"/>
        </w:rPr>
        <w:t xml:space="preserve"> стремится к 1. Физически это означает, что чем дальше штаммы находятся друг от друга в фенотипическом пространстве, тем выше их взаимная восприимчивость. В 2D-пространстве, когда инфекционный фронт расщепляется на несколько расходящихся «комет», инфекционной «голове» одной кометы становится энергетически выгодно смещаться в сторону и поглощать чужой иммунный «хвост» (оставленный другой кометой). На большом расстоянии этот чужой хвост воспринимается матрицей ландшафта </w:t>
      </w:r>
      <w:proofErr w:type="gramStart"/>
      <w:r w:rsidRPr="00CC087C">
        <w:rPr>
          <w:sz w:val="28"/>
          <w:szCs w:val="28"/>
        </w:rPr>
        <w:t>Q(</w:t>
      </w:r>
      <w:proofErr w:type="gramEnd"/>
      <w:r w:rsidRPr="00CC087C">
        <w:rPr>
          <w:sz w:val="28"/>
          <w:szCs w:val="28"/>
        </w:rPr>
        <w:t>x,</w:t>
      </w:r>
      <w:r w:rsidR="004724F0">
        <w:rPr>
          <w:sz w:val="28"/>
          <w:szCs w:val="28"/>
        </w:rPr>
        <w:t xml:space="preserve"> </w:t>
      </w:r>
      <w:r w:rsidRPr="00CC087C">
        <w:rPr>
          <w:sz w:val="28"/>
          <w:szCs w:val="28"/>
        </w:rPr>
        <w:t>y) как абсолютно чистая, на 100% восприимчивая зона.</w:t>
      </w:r>
    </w:p>
    <w:p w14:paraId="087682AA" w14:textId="5B385231" w:rsidR="00CC087C" w:rsidRPr="00CC087C" w:rsidRDefault="00CC087C" w:rsidP="00370BAA">
      <w:pPr>
        <w:pStyle w:val="ac"/>
        <w:spacing w:before="0" w:beforeAutospacing="0" w:afterLines="80" w:after="192" w:afterAutospacing="0"/>
        <w:ind w:firstLine="708"/>
        <w:jc w:val="both"/>
        <w:rPr>
          <w:sz w:val="28"/>
          <w:szCs w:val="28"/>
        </w:rPr>
      </w:pPr>
      <w:r w:rsidRPr="00CC087C">
        <w:rPr>
          <w:sz w:val="28"/>
          <w:szCs w:val="28"/>
        </w:rPr>
        <w:t xml:space="preserve">Вследствие перекрестного поглощения чужих шлейфов, распределения инфицированных и переболевших начинают </w:t>
      </w:r>
      <w:proofErr w:type="spellStart"/>
      <w:r w:rsidRPr="00CC087C">
        <w:rPr>
          <w:sz w:val="28"/>
          <w:szCs w:val="28"/>
        </w:rPr>
        <w:t>пространственно</w:t>
      </w:r>
      <w:proofErr w:type="spellEnd"/>
      <w:r w:rsidRPr="00CC087C">
        <w:rPr>
          <w:sz w:val="28"/>
          <w:szCs w:val="28"/>
        </w:rPr>
        <w:t xml:space="preserve"> наслаиваться друг на друга. Строгая структура эволюционной бегущей волны, в которой фронт инфекции всегда локализован и строго опережает хвост иммунной памяти, полностью разрушается. Система теряет локализацию, что приводит к некорректной работе модели и глобальному пандемическому взрыву (заболеваемость </w:t>
      </w:r>
      <w:r w:rsidR="00154EBC">
        <w:rPr>
          <w:sz w:val="28"/>
          <w:szCs w:val="28"/>
        </w:rPr>
        <w:t>стремится к значению</w:t>
      </w:r>
      <w:r w:rsidRPr="00CC087C">
        <w:rPr>
          <w:sz w:val="28"/>
          <w:szCs w:val="28"/>
        </w:rPr>
        <w:t xml:space="preserve"> 20–30%).</w:t>
      </w:r>
      <w:r w:rsidR="000942FF">
        <w:rPr>
          <w:sz w:val="28"/>
          <w:szCs w:val="28"/>
        </w:rPr>
        <w:t xml:space="preserve"> </w:t>
      </w:r>
      <w:r w:rsidRPr="00CC087C">
        <w:rPr>
          <w:sz w:val="28"/>
          <w:szCs w:val="28"/>
        </w:rPr>
        <w:t>Ни введение искусственной анизотропии фенотипа, ни асимметричные начальные условия не способны удержать волну в форме одномерного солитона на длительных промежутках времени. Непрерывность пространства всегда дает вирусу избыточные степени свободы для флангового обхода иммунных барьеров.</w:t>
      </w:r>
      <w:r w:rsidR="00370BAA">
        <w:rPr>
          <w:sz w:val="28"/>
          <w:szCs w:val="28"/>
        </w:rPr>
        <w:t xml:space="preserve"> </w:t>
      </w:r>
      <w:r w:rsidRPr="00CC087C">
        <w:rPr>
          <w:sz w:val="28"/>
          <w:szCs w:val="28"/>
        </w:rPr>
        <w:t>Многомерная сплошная сетка наделяет вирус излишней эволюционной свободой, противоречащей биологической реальности</w:t>
      </w:r>
      <w:r w:rsidR="006A2347">
        <w:rPr>
          <w:sz w:val="28"/>
          <w:szCs w:val="28"/>
        </w:rPr>
        <w:t>.</w:t>
      </w:r>
    </w:p>
    <w:p w14:paraId="457F5EB1" w14:textId="77777777" w:rsidR="00CC087C" w:rsidRPr="00CC087C" w:rsidRDefault="00CC087C" w:rsidP="00E64E8D">
      <w:pPr>
        <w:pStyle w:val="ac"/>
        <w:spacing w:before="0" w:beforeAutospacing="0" w:afterLines="80" w:after="192" w:afterAutospacing="0"/>
        <w:ind w:firstLine="708"/>
        <w:jc w:val="both"/>
        <w:rPr>
          <w:sz w:val="28"/>
          <w:szCs w:val="28"/>
        </w:rPr>
      </w:pPr>
      <w:r w:rsidRPr="00CC087C">
        <w:rPr>
          <w:sz w:val="28"/>
          <w:szCs w:val="28"/>
        </w:rPr>
        <w:t>Для достоверного предсказания эволюции необходимо отказаться от непрерывных геометрических пространств и перейти к разреженным, структурно ограниченным сетям. В Главе 7 будет рассмотрена модифицированная математическая модель — эволюция на древовидной топологии (модель динамических древовидных графов), которая естественным образом изолирует эволюционные ветви друг от друга, предотвращая нереалистичное пересечение шлейфов и восстанавливая корректную динамику бегущей волны.</w:t>
      </w:r>
    </w:p>
    <w:p w14:paraId="631E4BCB" w14:textId="77777777" w:rsidR="00F7796F" w:rsidRPr="00F7796F" w:rsidRDefault="00F7796F" w:rsidP="00F7796F">
      <w:pPr>
        <w:pStyle w:val="ac"/>
      </w:pPr>
    </w:p>
    <w:p w14:paraId="7466C9C9" w14:textId="0E0E1ACC" w:rsidR="00151F50" w:rsidRPr="00151F50" w:rsidRDefault="00151F50" w:rsidP="00151F50">
      <w:pPr>
        <w:pStyle w:val="ac"/>
        <w:spacing w:before="0" w:beforeAutospacing="0" w:afterLines="80" w:after="192" w:afterAutospacing="0"/>
        <w:jc w:val="both"/>
        <w:rPr>
          <w:b/>
          <w:bCs/>
          <w:sz w:val="28"/>
          <w:szCs w:val="28"/>
        </w:rPr>
      </w:pPr>
      <w:r w:rsidRPr="00151F50">
        <w:rPr>
          <w:b/>
          <w:bCs/>
          <w:sz w:val="28"/>
          <w:szCs w:val="28"/>
        </w:rPr>
        <w:lastRenderedPageBreak/>
        <w:t xml:space="preserve">7. Моделирование эволюции на </w:t>
      </w:r>
      <w:proofErr w:type="spellStart"/>
      <w:r w:rsidR="008D7FCC" w:rsidRPr="008D7FCC">
        <w:rPr>
          <w:b/>
          <w:bCs/>
          <w:sz w:val="28"/>
          <w:szCs w:val="28"/>
        </w:rPr>
        <w:t>на</w:t>
      </w:r>
      <w:proofErr w:type="spellEnd"/>
      <w:r w:rsidR="008D7FCC" w:rsidRPr="008D7FCC">
        <w:rPr>
          <w:b/>
          <w:bCs/>
          <w:sz w:val="28"/>
          <w:szCs w:val="28"/>
        </w:rPr>
        <w:t xml:space="preserve"> древовидной топологии</w:t>
      </w:r>
    </w:p>
    <w:p w14:paraId="265808BA" w14:textId="77777777" w:rsidR="00151F50" w:rsidRPr="00151F50" w:rsidRDefault="00151F50" w:rsidP="00151F50">
      <w:pPr>
        <w:pStyle w:val="ac"/>
        <w:spacing w:before="0" w:beforeAutospacing="0" w:afterLines="80" w:after="192" w:afterAutospacing="0"/>
        <w:jc w:val="both"/>
        <w:rPr>
          <w:b/>
          <w:bCs/>
          <w:sz w:val="28"/>
          <w:szCs w:val="28"/>
        </w:rPr>
      </w:pPr>
      <w:r w:rsidRPr="00151F50">
        <w:rPr>
          <w:b/>
          <w:bCs/>
          <w:sz w:val="28"/>
          <w:szCs w:val="28"/>
        </w:rPr>
        <w:t>7.1. Особенности математической модели и концепция динамического пространства</w:t>
      </w:r>
    </w:p>
    <w:p w14:paraId="7BAD3477" w14:textId="77777777" w:rsidR="00151F50" w:rsidRPr="00151F50" w:rsidRDefault="00151F50" w:rsidP="00151F50">
      <w:pPr>
        <w:pStyle w:val="ac"/>
        <w:spacing w:before="0" w:beforeAutospacing="0" w:afterLines="80" w:after="192" w:afterAutospacing="0"/>
        <w:jc w:val="both"/>
        <w:rPr>
          <w:b/>
          <w:bCs/>
          <w:sz w:val="28"/>
          <w:szCs w:val="28"/>
        </w:rPr>
      </w:pPr>
      <w:r w:rsidRPr="00151F50">
        <w:rPr>
          <w:b/>
          <w:bCs/>
          <w:sz w:val="28"/>
          <w:szCs w:val="28"/>
        </w:rPr>
        <w:t>7.2. Алгоритмическая реализация и спасение от комбинаторного взрыва</w:t>
      </w:r>
    </w:p>
    <w:p w14:paraId="3B9C6679" w14:textId="77777777" w:rsidR="00151F50" w:rsidRPr="00151F50" w:rsidRDefault="00151F50" w:rsidP="00151F50">
      <w:pPr>
        <w:pStyle w:val="ac"/>
        <w:spacing w:before="0" w:beforeAutospacing="0" w:afterLines="80" w:after="192" w:afterAutospacing="0"/>
        <w:jc w:val="both"/>
        <w:rPr>
          <w:b/>
          <w:bCs/>
          <w:sz w:val="28"/>
          <w:szCs w:val="28"/>
        </w:rPr>
      </w:pPr>
      <w:r w:rsidRPr="00151F50">
        <w:rPr>
          <w:b/>
          <w:bCs/>
          <w:sz w:val="28"/>
          <w:szCs w:val="28"/>
        </w:rPr>
        <w:t>7.3. Результаты моделирования</w:t>
      </w:r>
    </w:p>
    <w:p w14:paraId="6D49A08B" w14:textId="27279A00" w:rsidR="009825A1" w:rsidRDefault="00151F50" w:rsidP="00523A0D">
      <w:pPr>
        <w:pStyle w:val="ac"/>
        <w:spacing w:before="0" w:beforeAutospacing="0" w:afterLines="80" w:after="192" w:afterAutospacing="0"/>
        <w:jc w:val="both"/>
        <w:rPr>
          <w:b/>
          <w:bCs/>
          <w:sz w:val="28"/>
          <w:szCs w:val="28"/>
        </w:rPr>
      </w:pPr>
      <w:r w:rsidRPr="00151F50">
        <w:rPr>
          <w:b/>
          <w:bCs/>
          <w:sz w:val="28"/>
          <w:szCs w:val="28"/>
        </w:rPr>
        <w:t>7.4. Выводы по разделу</w:t>
      </w:r>
    </w:p>
    <w:p w14:paraId="029F7DAC" w14:textId="77777777" w:rsidR="0029734D" w:rsidRPr="00B410B5" w:rsidRDefault="0029734D" w:rsidP="00523A0D">
      <w:pPr>
        <w:pStyle w:val="ac"/>
        <w:spacing w:before="0" w:beforeAutospacing="0" w:afterLines="80" w:after="192" w:afterAutospacing="0"/>
        <w:jc w:val="both"/>
        <w:rPr>
          <w:b/>
          <w:bCs/>
          <w:sz w:val="28"/>
          <w:szCs w:val="28"/>
        </w:rPr>
      </w:pPr>
    </w:p>
    <w:p w14:paraId="2963280F" w14:textId="77777777" w:rsidR="005B21FE" w:rsidRPr="004D2389" w:rsidRDefault="005B21FE" w:rsidP="00523A0D">
      <w:pPr>
        <w:pStyle w:val="ac"/>
        <w:spacing w:before="0" w:beforeAutospacing="0" w:afterLines="80" w:after="192" w:afterAutospacing="0"/>
        <w:jc w:val="both"/>
        <w:rPr>
          <w:b/>
          <w:bCs/>
          <w:sz w:val="28"/>
          <w:szCs w:val="28"/>
        </w:rPr>
      </w:pPr>
      <w:r w:rsidRPr="004D2389">
        <w:rPr>
          <w:b/>
          <w:bCs/>
          <w:sz w:val="28"/>
          <w:szCs w:val="28"/>
        </w:rPr>
        <w:t>Выводы</w:t>
      </w:r>
    </w:p>
    <w:p w14:paraId="01DEB68F" w14:textId="77777777" w:rsidR="009825A1" w:rsidRPr="004D2389" w:rsidRDefault="009825A1" w:rsidP="00523A0D">
      <w:pPr>
        <w:pStyle w:val="ac"/>
        <w:spacing w:before="0" w:beforeAutospacing="0" w:afterLines="80" w:after="192" w:afterAutospacing="0"/>
        <w:jc w:val="both"/>
        <w:rPr>
          <w:sz w:val="28"/>
          <w:szCs w:val="28"/>
        </w:rPr>
      </w:pPr>
    </w:p>
    <w:p w14:paraId="50237C56" w14:textId="77777777" w:rsidR="005B21FE" w:rsidRPr="004D2389" w:rsidRDefault="005B21FE" w:rsidP="00523A0D">
      <w:pPr>
        <w:pStyle w:val="ac"/>
        <w:spacing w:before="0" w:beforeAutospacing="0" w:afterLines="80" w:after="192" w:afterAutospacing="0"/>
        <w:jc w:val="both"/>
        <w:rPr>
          <w:b/>
          <w:bCs/>
          <w:sz w:val="28"/>
          <w:szCs w:val="28"/>
        </w:rPr>
      </w:pPr>
      <w:r w:rsidRPr="004D2389">
        <w:rPr>
          <w:b/>
          <w:bCs/>
          <w:sz w:val="28"/>
          <w:szCs w:val="28"/>
        </w:rPr>
        <w:t>Список литературы</w:t>
      </w:r>
    </w:p>
    <w:p w14:paraId="7C65BDD7" w14:textId="77777777" w:rsidR="005B21FE" w:rsidRPr="004D2389" w:rsidRDefault="005B21FE" w:rsidP="00834514">
      <w:pPr>
        <w:pStyle w:val="ac"/>
        <w:numPr>
          <w:ilvl w:val="0"/>
          <w:numId w:val="1"/>
        </w:numPr>
        <w:spacing w:before="0" w:beforeAutospacing="0" w:afterLines="80" w:after="192" w:afterAutospacing="0"/>
        <w:ind w:left="567"/>
        <w:jc w:val="both"/>
        <w:rPr>
          <w:sz w:val="28"/>
          <w:szCs w:val="28"/>
        </w:rPr>
      </w:pPr>
      <w:proofErr w:type="spellStart"/>
      <w:r w:rsidRPr="004D2389">
        <w:rPr>
          <w:sz w:val="28"/>
          <w:szCs w:val="28"/>
          <w:lang w:val="en-US"/>
        </w:rPr>
        <w:t>Rouzine</w:t>
      </w:r>
      <w:proofErr w:type="spellEnd"/>
      <w:r w:rsidRPr="004D2389">
        <w:rPr>
          <w:sz w:val="28"/>
          <w:szCs w:val="28"/>
          <w:lang w:val="en-US"/>
        </w:rPr>
        <w:t xml:space="preserve"> I. M., </w:t>
      </w:r>
      <w:proofErr w:type="spellStart"/>
      <w:r w:rsidRPr="004D2389">
        <w:rPr>
          <w:sz w:val="28"/>
          <w:szCs w:val="28"/>
          <w:lang w:val="en-US"/>
        </w:rPr>
        <w:t>Rozhnova</w:t>
      </w:r>
      <w:proofErr w:type="spellEnd"/>
      <w:r w:rsidRPr="004D2389">
        <w:rPr>
          <w:sz w:val="28"/>
          <w:szCs w:val="28"/>
          <w:lang w:val="en-US"/>
        </w:rPr>
        <w:t xml:space="preserve"> G. Antigenic evolution of viruses in host populations // </w:t>
      </w:r>
      <w:proofErr w:type="spellStart"/>
      <w:r w:rsidRPr="004D2389">
        <w:rPr>
          <w:sz w:val="28"/>
          <w:szCs w:val="28"/>
          <w:lang w:val="en-US"/>
        </w:rPr>
        <w:t>PLoS</w:t>
      </w:r>
      <w:proofErr w:type="spellEnd"/>
      <w:r w:rsidRPr="004D2389">
        <w:rPr>
          <w:sz w:val="28"/>
          <w:szCs w:val="28"/>
          <w:lang w:val="en-US"/>
        </w:rPr>
        <w:t xml:space="preserve"> pathogens. – 2018. – Vol. 14. – №. </w:t>
      </w:r>
      <w:r w:rsidRPr="004D2389">
        <w:rPr>
          <w:sz w:val="28"/>
          <w:szCs w:val="28"/>
        </w:rPr>
        <w:t>9. – P. e1007291.</w:t>
      </w:r>
    </w:p>
    <w:p w14:paraId="6630CFB3" w14:textId="77777777" w:rsidR="005B21FE" w:rsidRPr="004D2389" w:rsidRDefault="005B21FE" w:rsidP="00834514">
      <w:pPr>
        <w:pStyle w:val="ac"/>
        <w:numPr>
          <w:ilvl w:val="0"/>
          <w:numId w:val="1"/>
        </w:numPr>
        <w:spacing w:before="0" w:beforeAutospacing="0" w:afterLines="80" w:after="192" w:afterAutospacing="0"/>
        <w:ind w:left="567"/>
        <w:jc w:val="both"/>
        <w:rPr>
          <w:sz w:val="28"/>
          <w:szCs w:val="28"/>
          <w:lang w:val="en-US"/>
        </w:rPr>
      </w:pPr>
      <w:proofErr w:type="spellStart"/>
      <w:r w:rsidRPr="004D2389">
        <w:rPr>
          <w:sz w:val="28"/>
          <w:szCs w:val="28"/>
          <w:lang w:val="fr-FR"/>
        </w:rPr>
        <w:t>Ballegooijen</w:t>
      </w:r>
      <w:proofErr w:type="spellEnd"/>
      <w:r w:rsidRPr="004D2389">
        <w:rPr>
          <w:sz w:val="28"/>
          <w:szCs w:val="28"/>
          <w:lang w:val="fr-FR"/>
        </w:rPr>
        <w:t xml:space="preserve"> W. M. et al. </w:t>
      </w:r>
      <w:r w:rsidRPr="004D2389">
        <w:rPr>
          <w:sz w:val="28"/>
          <w:szCs w:val="28"/>
          <w:lang w:val="en-US"/>
        </w:rPr>
        <w:t xml:space="preserve">The effects of spatial structure on the evolution of viral strains // </w:t>
      </w:r>
      <w:proofErr w:type="spellStart"/>
      <w:r w:rsidRPr="004D2389">
        <w:rPr>
          <w:sz w:val="28"/>
          <w:szCs w:val="28"/>
          <w:lang w:val="en-US"/>
        </w:rPr>
        <w:t>PLoS</w:t>
      </w:r>
      <w:proofErr w:type="spellEnd"/>
      <w:r w:rsidRPr="004D2389">
        <w:rPr>
          <w:sz w:val="28"/>
          <w:szCs w:val="28"/>
          <w:lang w:val="en-US"/>
        </w:rPr>
        <w:t xml:space="preserve"> computational biology. – 2004.</w:t>
      </w:r>
    </w:p>
    <w:p w14:paraId="799CE3C2" w14:textId="097167C2" w:rsidR="005B21FE" w:rsidRPr="004D2389" w:rsidRDefault="005B21FE" w:rsidP="00834514">
      <w:pPr>
        <w:pStyle w:val="ac"/>
        <w:numPr>
          <w:ilvl w:val="0"/>
          <w:numId w:val="1"/>
        </w:numPr>
        <w:spacing w:before="0" w:beforeAutospacing="0" w:afterLines="80" w:after="192" w:afterAutospacing="0"/>
        <w:ind w:left="567"/>
        <w:jc w:val="both"/>
        <w:rPr>
          <w:sz w:val="28"/>
          <w:szCs w:val="28"/>
        </w:rPr>
      </w:pPr>
      <w:r w:rsidRPr="004D2389">
        <w:rPr>
          <w:sz w:val="28"/>
          <w:szCs w:val="28"/>
          <w:lang w:val="en-US"/>
        </w:rPr>
        <w:t xml:space="preserve">Bedford T. et al. Environmental and ecological factors driving antigenic diversity in viruses // Proceedings of the Royal Society B: Biological Sciences. – 2012. – Vol. 279. – №. </w:t>
      </w:r>
      <w:r w:rsidRPr="004D2389">
        <w:rPr>
          <w:sz w:val="28"/>
          <w:szCs w:val="28"/>
        </w:rPr>
        <w:t>1734. – P. 1662</w:t>
      </w:r>
      <w:r w:rsidR="003318E6" w:rsidRPr="004D2389">
        <w:rPr>
          <w:sz w:val="28"/>
          <w:szCs w:val="28"/>
        </w:rPr>
        <w:t xml:space="preserve"> - </w:t>
      </w:r>
      <w:r w:rsidRPr="004D2389">
        <w:rPr>
          <w:sz w:val="28"/>
          <w:szCs w:val="28"/>
        </w:rPr>
        <w:t>1670.</w:t>
      </w:r>
    </w:p>
    <w:p w14:paraId="12DA9299" w14:textId="1AA20508" w:rsidR="005B21FE" w:rsidRPr="004D2389" w:rsidRDefault="005B21FE" w:rsidP="00834514">
      <w:pPr>
        <w:pStyle w:val="ac"/>
        <w:numPr>
          <w:ilvl w:val="0"/>
          <w:numId w:val="1"/>
        </w:numPr>
        <w:spacing w:before="0" w:beforeAutospacing="0" w:afterLines="80" w:after="192" w:afterAutospacing="0"/>
        <w:ind w:left="567"/>
        <w:jc w:val="both"/>
        <w:rPr>
          <w:sz w:val="28"/>
          <w:szCs w:val="28"/>
        </w:rPr>
      </w:pPr>
      <w:r w:rsidRPr="004D2389">
        <w:rPr>
          <w:sz w:val="28"/>
          <w:szCs w:val="28"/>
          <w:lang w:val="en-US"/>
        </w:rPr>
        <w:t>Gog J. R., Grenfell B. T. Dynamics and selection of many</w:t>
      </w:r>
      <w:r w:rsidR="003318E6" w:rsidRPr="004D2389">
        <w:rPr>
          <w:sz w:val="28"/>
          <w:szCs w:val="28"/>
          <w:lang w:val="en-US"/>
        </w:rPr>
        <w:t xml:space="preserve"> - </w:t>
      </w:r>
      <w:r w:rsidRPr="004D2389">
        <w:rPr>
          <w:sz w:val="28"/>
          <w:szCs w:val="28"/>
          <w:lang w:val="en-US"/>
        </w:rPr>
        <w:t xml:space="preserve">strain pathogens // Proceedings of the National Academy of Sciences. – 2002. – Vol. 99. – №. 26. – P. </w:t>
      </w:r>
      <w:r w:rsidRPr="004D2389">
        <w:rPr>
          <w:sz w:val="28"/>
          <w:szCs w:val="28"/>
        </w:rPr>
        <w:t>17209</w:t>
      </w:r>
      <w:r w:rsidR="003318E6" w:rsidRPr="004D2389">
        <w:rPr>
          <w:sz w:val="28"/>
          <w:szCs w:val="28"/>
        </w:rPr>
        <w:t xml:space="preserve"> - </w:t>
      </w:r>
      <w:r w:rsidRPr="004D2389">
        <w:rPr>
          <w:sz w:val="28"/>
          <w:szCs w:val="28"/>
        </w:rPr>
        <w:t>17214.</w:t>
      </w:r>
    </w:p>
    <w:p w14:paraId="6636BAA4" w14:textId="443279BE" w:rsidR="005B21FE" w:rsidRPr="004D2389" w:rsidRDefault="005B21FE" w:rsidP="00834514">
      <w:pPr>
        <w:pStyle w:val="ac"/>
        <w:numPr>
          <w:ilvl w:val="0"/>
          <w:numId w:val="1"/>
        </w:numPr>
        <w:spacing w:before="0" w:beforeAutospacing="0" w:afterLines="80" w:after="192" w:afterAutospacing="0"/>
        <w:ind w:left="567"/>
        <w:jc w:val="both"/>
        <w:rPr>
          <w:sz w:val="28"/>
          <w:szCs w:val="28"/>
        </w:rPr>
      </w:pPr>
      <w:r w:rsidRPr="004D2389">
        <w:rPr>
          <w:sz w:val="28"/>
          <w:szCs w:val="28"/>
          <w:lang w:val="en-US"/>
        </w:rPr>
        <w:t xml:space="preserve">Smith D. J. et al. Mapping the antigenic and genetic evolution of influenza virus // Science. – 2004. – Vol. 305. – №. </w:t>
      </w:r>
      <w:r w:rsidRPr="004D2389">
        <w:rPr>
          <w:sz w:val="28"/>
          <w:szCs w:val="28"/>
        </w:rPr>
        <w:t>5682. – P. 371</w:t>
      </w:r>
      <w:r w:rsidR="003318E6" w:rsidRPr="004D2389">
        <w:rPr>
          <w:sz w:val="28"/>
          <w:szCs w:val="28"/>
        </w:rPr>
        <w:t xml:space="preserve"> - </w:t>
      </w:r>
      <w:r w:rsidRPr="004D2389">
        <w:rPr>
          <w:sz w:val="28"/>
          <w:szCs w:val="28"/>
        </w:rPr>
        <w:t>376.</w:t>
      </w:r>
    </w:p>
    <w:p w14:paraId="1E9951D1" w14:textId="77777777" w:rsidR="00FB1F8D" w:rsidRPr="004D2389" w:rsidRDefault="00FB1F8D" w:rsidP="00523A0D">
      <w:pPr>
        <w:pStyle w:val="ac"/>
        <w:spacing w:before="0" w:beforeAutospacing="0" w:afterLines="80" w:after="192" w:afterAutospacing="0"/>
        <w:ind w:left="567"/>
        <w:jc w:val="both"/>
        <w:rPr>
          <w:sz w:val="28"/>
          <w:szCs w:val="28"/>
        </w:rPr>
      </w:pPr>
    </w:p>
    <w:sectPr w:rsidR="00FB1F8D" w:rsidRPr="004D2389"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07F0A"/>
    <w:multiLevelType w:val="hybridMultilevel"/>
    <w:tmpl w:val="F1921D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A0609F0"/>
    <w:multiLevelType w:val="hybridMultilevel"/>
    <w:tmpl w:val="FC12FD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FFD486F"/>
    <w:multiLevelType w:val="multilevel"/>
    <w:tmpl w:val="2E004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5F7137"/>
    <w:multiLevelType w:val="multilevel"/>
    <w:tmpl w:val="363C2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FB22F8"/>
    <w:multiLevelType w:val="hybridMultilevel"/>
    <w:tmpl w:val="9A6E12A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97A57E3"/>
    <w:multiLevelType w:val="multilevel"/>
    <w:tmpl w:val="B2AAD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4B660D"/>
    <w:multiLevelType w:val="hybridMultilevel"/>
    <w:tmpl w:val="7C3A2A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623242B"/>
    <w:multiLevelType w:val="multilevel"/>
    <w:tmpl w:val="71DA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8C2116"/>
    <w:multiLevelType w:val="hybridMultilevel"/>
    <w:tmpl w:val="1F9CF2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339255F"/>
    <w:multiLevelType w:val="hybridMultilevel"/>
    <w:tmpl w:val="C0F871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7341543A"/>
    <w:multiLevelType w:val="hybridMultilevel"/>
    <w:tmpl w:val="FD86BB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777F2712"/>
    <w:multiLevelType w:val="hybridMultilevel"/>
    <w:tmpl w:val="54E4280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A2D5488"/>
    <w:multiLevelType w:val="hybridMultilevel"/>
    <w:tmpl w:val="79089232"/>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258832500">
    <w:abstractNumId w:val="11"/>
  </w:num>
  <w:num w:numId="2" w16cid:durableId="1451626697">
    <w:abstractNumId w:val="12"/>
  </w:num>
  <w:num w:numId="3" w16cid:durableId="1837695377">
    <w:abstractNumId w:val="0"/>
  </w:num>
  <w:num w:numId="4" w16cid:durableId="1555391753">
    <w:abstractNumId w:val="4"/>
  </w:num>
  <w:num w:numId="5" w16cid:durableId="751974583">
    <w:abstractNumId w:val="9"/>
  </w:num>
  <w:num w:numId="6" w16cid:durableId="706224876">
    <w:abstractNumId w:val="10"/>
  </w:num>
  <w:num w:numId="7" w16cid:durableId="917986133">
    <w:abstractNumId w:val="2"/>
  </w:num>
  <w:num w:numId="8" w16cid:durableId="1234075599">
    <w:abstractNumId w:val="6"/>
  </w:num>
  <w:num w:numId="9" w16cid:durableId="1339038054">
    <w:abstractNumId w:val="7"/>
  </w:num>
  <w:num w:numId="10" w16cid:durableId="1103843010">
    <w:abstractNumId w:val="3"/>
  </w:num>
  <w:num w:numId="11" w16cid:durableId="1049035603">
    <w:abstractNumId w:val="8"/>
  </w:num>
  <w:num w:numId="12" w16cid:durableId="1480460531">
    <w:abstractNumId w:val="1"/>
  </w:num>
  <w:num w:numId="13" w16cid:durableId="122082383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0C9"/>
    <w:rsid w:val="00001CD0"/>
    <w:rsid w:val="000048C7"/>
    <w:rsid w:val="000053D0"/>
    <w:rsid w:val="0001098A"/>
    <w:rsid w:val="0001485D"/>
    <w:rsid w:val="00015ACD"/>
    <w:rsid w:val="00016F46"/>
    <w:rsid w:val="000209A5"/>
    <w:rsid w:val="00027505"/>
    <w:rsid w:val="00036C22"/>
    <w:rsid w:val="0004393F"/>
    <w:rsid w:val="00055005"/>
    <w:rsid w:val="00056916"/>
    <w:rsid w:val="00062163"/>
    <w:rsid w:val="00065CB8"/>
    <w:rsid w:val="000704C8"/>
    <w:rsid w:val="000739EA"/>
    <w:rsid w:val="00073DC9"/>
    <w:rsid w:val="00084CDB"/>
    <w:rsid w:val="000938A9"/>
    <w:rsid w:val="000942FF"/>
    <w:rsid w:val="000962C8"/>
    <w:rsid w:val="00096F00"/>
    <w:rsid w:val="000A2074"/>
    <w:rsid w:val="000A45F5"/>
    <w:rsid w:val="000A7BCB"/>
    <w:rsid w:val="000B0550"/>
    <w:rsid w:val="000B2B9D"/>
    <w:rsid w:val="000B2C49"/>
    <w:rsid w:val="000B381B"/>
    <w:rsid w:val="000B3896"/>
    <w:rsid w:val="000C097E"/>
    <w:rsid w:val="000C2DDE"/>
    <w:rsid w:val="000D0CCE"/>
    <w:rsid w:val="000D1E36"/>
    <w:rsid w:val="000E08A6"/>
    <w:rsid w:val="000E5DF1"/>
    <w:rsid w:val="000E66A8"/>
    <w:rsid w:val="000F4EAD"/>
    <w:rsid w:val="00103460"/>
    <w:rsid w:val="00104961"/>
    <w:rsid w:val="00104B85"/>
    <w:rsid w:val="00106FBE"/>
    <w:rsid w:val="00107227"/>
    <w:rsid w:val="00116C33"/>
    <w:rsid w:val="00120D8F"/>
    <w:rsid w:val="00121936"/>
    <w:rsid w:val="001236C7"/>
    <w:rsid w:val="0013077D"/>
    <w:rsid w:val="00130BB6"/>
    <w:rsid w:val="001318B1"/>
    <w:rsid w:val="00145159"/>
    <w:rsid w:val="00147E1D"/>
    <w:rsid w:val="00150648"/>
    <w:rsid w:val="0015086B"/>
    <w:rsid w:val="00151F50"/>
    <w:rsid w:val="00154281"/>
    <w:rsid w:val="00154EBC"/>
    <w:rsid w:val="00163D06"/>
    <w:rsid w:val="00164C46"/>
    <w:rsid w:val="00167D95"/>
    <w:rsid w:val="0017044C"/>
    <w:rsid w:val="001705CD"/>
    <w:rsid w:val="00172FA2"/>
    <w:rsid w:val="00173D9F"/>
    <w:rsid w:val="00175FF1"/>
    <w:rsid w:val="00176861"/>
    <w:rsid w:val="00177F95"/>
    <w:rsid w:val="001866E3"/>
    <w:rsid w:val="00186F99"/>
    <w:rsid w:val="00186FE7"/>
    <w:rsid w:val="00187558"/>
    <w:rsid w:val="001906D9"/>
    <w:rsid w:val="00193DEB"/>
    <w:rsid w:val="001940EF"/>
    <w:rsid w:val="001A004B"/>
    <w:rsid w:val="001A2C69"/>
    <w:rsid w:val="001B199F"/>
    <w:rsid w:val="001B23C7"/>
    <w:rsid w:val="001B764A"/>
    <w:rsid w:val="001C3337"/>
    <w:rsid w:val="001D1757"/>
    <w:rsid w:val="001D478A"/>
    <w:rsid w:val="001E4E15"/>
    <w:rsid w:val="001E5C27"/>
    <w:rsid w:val="001F0B5B"/>
    <w:rsid w:val="001F282B"/>
    <w:rsid w:val="001F29B0"/>
    <w:rsid w:val="002014B3"/>
    <w:rsid w:val="00210EBA"/>
    <w:rsid w:val="002123C6"/>
    <w:rsid w:val="0021295C"/>
    <w:rsid w:val="00212AA0"/>
    <w:rsid w:val="00212EF2"/>
    <w:rsid w:val="002144F1"/>
    <w:rsid w:val="0021566C"/>
    <w:rsid w:val="00217040"/>
    <w:rsid w:val="00222DDA"/>
    <w:rsid w:val="002242E5"/>
    <w:rsid w:val="00225D5E"/>
    <w:rsid w:val="002271F4"/>
    <w:rsid w:val="00231613"/>
    <w:rsid w:val="002332F2"/>
    <w:rsid w:val="00234E10"/>
    <w:rsid w:val="0023785C"/>
    <w:rsid w:val="00240116"/>
    <w:rsid w:val="002403B8"/>
    <w:rsid w:val="00240552"/>
    <w:rsid w:val="00242C40"/>
    <w:rsid w:val="002466E7"/>
    <w:rsid w:val="00247E4D"/>
    <w:rsid w:val="00264A8D"/>
    <w:rsid w:val="00265105"/>
    <w:rsid w:val="0026748A"/>
    <w:rsid w:val="00272C01"/>
    <w:rsid w:val="00273284"/>
    <w:rsid w:val="00275C77"/>
    <w:rsid w:val="00283FD3"/>
    <w:rsid w:val="0029016F"/>
    <w:rsid w:val="002916FD"/>
    <w:rsid w:val="00291CE4"/>
    <w:rsid w:val="00294C8F"/>
    <w:rsid w:val="00296E83"/>
    <w:rsid w:val="0029734D"/>
    <w:rsid w:val="002A1AB2"/>
    <w:rsid w:val="002A3E2F"/>
    <w:rsid w:val="002A7D92"/>
    <w:rsid w:val="002B55B4"/>
    <w:rsid w:val="002B5F73"/>
    <w:rsid w:val="002C03EA"/>
    <w:rsid w:val="002C08F6"/>
    <w:rsid w:val="002C5800"/>
    <w:rsid w:val="002D0323"/>
    <w:rsid w:val="002D234C"/>
    <w:rsid w:val="002D7753"/>
    <w:rsid w:val="002E02D5"/>
    <w:rsid w:val="002E4DFD"/>
    <w:rsid w:val="002E7CF2"/>
    <w:rsid w:val="002F01B1"/>
    <w:rsid w:val="002F2BD4"/>
    <w:rsid w:val="002F3D90"/>
    <w:rsid w:val="00301188"/>
    <w:rsid w:val="0030369C"/>
    <w:rsid w:val="00310693"/>
    <w:rsid w:val="00310C87"/>
    <w:rsid w:val="00313A0A"/>
    <w:rsid w:val="00316A23"/>
    <w:rsid w:val="003228E5"/>
    <w:rsid w:val="00327546"/>
    <w:rsid w:val="003318E6"/>
    <w:rsid w:val="00333C0E"/>
    <w:rsid w:val="003340B9"/>
    <w:rsid w:val="00334C0C"/>
    <w:rsid w:val="0035095A"/>
    <w:rsid w:val="003514D3"/>
    <w:rsid w:val="00353596"/>
    <w:rsid w:val="0036106C"/>
    <w:rsid w:val="0036228A"/>
    <w:rsid w:val="003658B8"/>
    <w:rsid w:val="00367A99"/>
    <w:rsid w:val="00370BAA"/>
    <w:rsid w:val="00372B54"/>
    <w:rsid w:val="00373AF8"/>
    <w:rsid w:val="003751FD"/>
    <w:rsid w:val="00375D55"/>
    <w:rsid w:val="0038067A"/>
    <w:rsid w:val="00382488"/>
    <w:rsid w:val="00394E7E"/>
    <w:rsid w:val="003A13B5"/>
    <w:rsid w:val="003A493B"/>
    <w:rsid w:val="003A6B85"/>
    <w:rsid w:val="003B34E3"/>
    <w:rsid w:val="003B3916"/>
    <w:rsid w:val="003B6401"/>
    <w:rsid w:val="003C0623"/>
    <w:rsid w:val="003D1306"/>
    <w:rsid w:val="003D2317"/>
    <w:rsid w:val="003D47FE"/>
    <w:rsid w:val="003D6427"/>
    <w:rsid w:val="003E3D0E"/>
    <w:rsid w:val="003E586F"/>
    <w:rsid w:val="003F3947"/>
    <w:rsid w:val="00402171"/>
    <w:rsid w:val="00403714"/>
    <w:rsid w:val="004075AD"/>
    <w:rsid w:val="004173E3"/>
    <w:rsid w:val="00417B28"/>
    <w:rsid w:val="00421787"/>
    <w:rsid w:val="0042221D"/>
    <w:rsid w:val="0042442B"/>
    <w:rsid w:val="00426DAF"/>
    <w:rsid w:val="0042735B"/>
    <w:rsid w:val="00430E8E"/>
    <w:rsid w:val="0043530C"/>
    <w:rsid w:val="004372C6"/>
    <w:rsid w:val="004422F3"/>
    <w:rsid w:val="00442DE1"/>
    <w:rsid w:val="0044581C"/>
    <w:rsid w:val="00446388"/>
    <w:rsid w:val="00452C92"/>
    <w:rsid w:val="004547F7"/>
    <w:rsid w:val="004611BF"/>
    <w:rsid w:val="00461C07"/>
    <w:rsid w:val="00465693"/>
    <w:rsid w:val="00465F30"/>
    <w:rsid w:val="004677A1"/>
    <w:rsid w:val="004724F0"/>
    <w:rsid w:val="0047322D"/>
    <w:rsid w:val="004738EB"/>
    <w:rsid w:val="00474BAB"/>
    <w:rsid w:val="00477BCF"/>
    <w:rsid w:val="00484FA6"/>
    <w:rsid w:val="00485F27"/>
    <w:rsid w:val="004863F1"/>
    <w:rsid w:val="00487B7A"/>
    <w:rsid w:val="00487D3B"/>
    <w:rsid w:val="00490F00"/>
    <w:rsid w:val="0049678B"/>
    <w:rsid w:val="004A1B62"/>
    <w:rsid w:val="004A1B87"/>
    <w:rsid w:val="004A3EF4"/>
    <w:rsid w:val="004A4070"/>
    <w:rsid w:val="004A6A60"/>
    <w:rsid w:val="004C1297"/>
    <w:rsid w:val="004D09F3"/>
    <w:rsid w:val="004D1CC2"/>
    <w:rsid w:val="004D2389"/>
    <w:rsid w:val="004D345D"/>
    <w:rsid w:val="004D405B"/>
    <w:rsid w:val="004E28BA"/>
    <w:rsid w:val="004E2B67"/>
    <w:rsid w:val="004E32A2"/>
    <w:rsid w:val="004E502C"/>
    <w:rsid w:val="004E6F60"/>
    <w:rsid w:val="0051248A"/>
    <w:rsid w:val="00513065"/>
    <w:rsid w:val="005137AA"/>
    <w:rsid w:val="00515DCF"/>
    <w:rsid w:val="00523A0D"/>
    <w:rsid w:val="005248A4"/>
    <w:rsid w:val="00525123"/>
    <w:rsid w:val="00525BFE"/>
    <w:rsid w:val="00531186"/>
    <w:rsid w:val="0053398B"/>
    <w:rsid w:val="00543213"/>
    <w:rsid w:val="005455F4"/>
    <w:rsid w:val="00545877"/>
    <w:rsid w:val="00547567"/>
    <w:rsid w:val="00550B2E"/>
    <w:rsid w:val="005519E5"/>
    <w:rsid w:val="005549C6"/>
    <w:rsid w:val="00556503"/>
    <w:rsid w:val="005646E5"/>
    <w:rsid w:val="00564CC5"/>
    <w:rsid w:val="005737C0"/>
    <w:rsid w:val="00576B2E"/>
    <w:rsid w:val="00582829"/>
    <w:rsid w:val="00584706"/>
    <w:rsid w:val="005870B6"/>
    <w:rsid w:val="00594784"/>
    <w:rsid w:val="00594CF8"/>
    <w:rsid w:val="00595939"/>
    <w:rsid w:val="005963B2"/>
    <w:rsid w:val="005A3DD0"/>
    <w:rsid w:val="005A5B4E"/>
    <w:rsid w:val="005B21FE"/>
    <w:rsid w:val="005B3B96"/>
    <w:rsid w:val="005C274D"/>
    <w:rsid w:val="005C5C8E"/>
    <w:rsid w:val="005C6015"/>
    <w:rsid w:val="005C6162"/>
    <w:rsid w:val="005D7C9A"/>
    <w:rsid w:val="005E75C9"/>
    <w:rsid w:val="005F6CB1"/>
    <w:rsid w:val="005F7053"/>
    <w:rsid w:val="005F729F"/>
    <w:rsid w:val="00601A01"/>
    <w:rsid w:val="00601A30"/>
    <w:rsid w:val="0061094C"/>
    <w:rsid w:val="00621B15"/>
    <w:rsid w:val="00627FCA"/>
    <w:rsid w:val="0063574F"/>
    <w:rsid w:val="0064036D"/>
    <w:rsid w:val="00644AE5"/>
    <w:rsid w:val="00644B83"/>
    <w:rsid w:val="00653E21"/>
    <w:rsid w:val="00667EA6"/>
    <w:rsid w:val="00670C56"/>
    <w:rsid w:val="006743FD"/>
    <w:rsid w:val="00675460"/>
    <w:rsid w:val="00675727"/>
    <w:rsid w:val="00676222"/>
    <w:rsid w:val="006764A0"/>
    <w:rsid w:val="00681493"/>
    <w:rsid w:val="006832D8"/>
    <w:rsid w:val="00685623"/>
    <w:rsid w:val="006909F7"/>
    <w:rsid w:val="00694151"/>
    <w:rsid w:val="00695D5F"/>
    <w:rsid w:val="006A2347"/>
    <w:rsid w:val="006B0020"/>
    <w:rsid w:val="006B2148"/>
    <w:rsid w:val="006B4F95"/>
    <w:rsid w:val="006B53E0"/>
    <w:rsid w:val="006C0B77"/>
    <w:rsid w:val="006C3042"/>
    <w:rsid w:val="006C64E2"/>
    <w:rsid w:val="006D49DF"/>
    <w:rsid w:val="006E0C6C"/>
    <w:rsid w:val="006E1D33"/>
    <w:rsid w:val="006E52CF"/>
    <w:rsid w:val="006E5439"/>
    <w:rsid w:val="006F2016"/>
    <w:rsid w:val="006F5B81"/>
    <w:rsid w:val="006F651F"/>
    <w:rsid w:val="006F7DFA"/>
    <w:rsid w:val="0070329E"/>
    <w:rsid w:val="00711DA0"/>
    <w:rsid w:val="00712EB1"/>
    <w:rsid w:val="00713496"/>
    <w:rsid w:val="00713690"/>
    <w:rsid w:val="00714019"/>
    <w:rsid w:val="00721822"/>
    <w:rsid w:val="00723836"/>
    <w:rsid w:val="00723D44"/>
    <w:rsid w:val="007308CD"/>
    <w:rsid w:val="007340B3"/>
    <w:rsid w:val="007408E6"/>
    <w:rsid w:val="00740E1F"/>
    <w:rsid w:val="00741A76"/>
    <w:rsid w:val="00741DDE"/>
    <w:rsid w:val="0074255F"/>
    <w:rsid w:val="00744B86"/>
    <w:rsid w:val="00751439"/>
    <w:rsid w:val="00752E09"/>
    <w:rsid w:val="00760459"/>
    <w:rsid w:val="00765BAB"/>
    <w:rsid w:val="00766F5D"/>
    <w:rsid w:val="007707D8"/>
    <w:rsid w:val="00772CD7"/>
    <w:rsid w:val="00775B7C"/>
    <w:rsid w:val="00792A1D"/>
    <w:rsid w:val="007A1AB0"/>
    <w:rsid w:val="007A6FF4"/>
    <w:rsid w:val="007B572D"/>
    <w:rsid w:val="007C0BE5"/>
    <w:rsid w:val="007D00F7"/>
    <w:rsid w:val="007D2737"/>
    <w:rsid w:val="007D3978"/>
    <w:rsid w:val="007D568E"/>
    <w:rsid w:val="007F409A"/>
    <w:rsid w:val="007F501B"/>
    <w:rsid w:val="00803B2A"/>
    <w:rsid w:val="00804882"/>
    <w:rsid w:val="00807DFA"/>
    <w:rsid w:val="0081160E"/>
    <w:rsid w:val="00811A23"/>
    <w:rsid w:val="00813946"/>
    <w:rsid w:val="00823347"/>
    <w:rsid w:val="008242FF"/>
    <w:rsid w:val="00826215"/>
    <w:rsid w:val="00831058"/>
    <w:rsid w:val="008310A4"/>
    <w:rsid w:val="00832DBD"/>
    <w:rsid w:val="00834514"/>
    <w:rsid w:val="00835D01"/>
    <w:rsid w:val="008367AF"/>
    <w:rsid w:val="008422BF"/>
    <w:rsid w:val="00843B30"/>
    <w:rsid w:val="008465BB"/>
    <w:rsid w:val="00847334"/>
    <w:rsid w:val="008552F9"/>
    <w:rsid w:val="00870751"/>
    <w:rsid w:val="00873B11"/>
    <w:rsid w:val="00883549"/>
    <w:rsid w:val="00886CEE"/>
    <w:rsid w:val="0088753A"/>
    <w:rsid w:val="008954B4"/>
    <w:rsid w:val="008A7745"/>
    <w:rsid w:val="008B0910"/>
    <w:rsid w:val="008B149D"/>
    <w:rsid w:val="008B31CA"/>
    <w:rsid w:val="008B3F1B"/>
    <w:rsid w:val="008B5585"/>
    <w:rsid w:val="008C1EDC"/>
    <w:rsid w:val="008C281E"/>
    <w:rsid w:val="008C41A4"/>
    <w:rsid w:val="008C5322"/>
    <w:rsid w:val="008C5ECF"/>
    <w:rsid w:val="008D011C"/>
    <w:rsid w:val="008D0A5E"/>
    <w:rsid w:val="008D5503"/>
    <w:rsid w:val="008D7FCC"/>
    <w:rsid w:val="008E785D"/>
    <w:rsid w:val="008F20F4"/>
    <w:rsid w:val="00907EC3"/>
    <w:rsid w:val="00911B98"/>
    <w:rsid w:val="00916760"/>
    <w:rsid w:val="00922C48"/>
    <w:rsid w:val="00930FA6"/>
    <w:rsid w:val="00931072"/>
    <w:rsid w:val="00936407"/>
    <w:rsid w:val="00936545"/>
    <w:rsid w:val="009514B7"/>
    <w:rsid w:val="009557F6"/>
    <w:rsid w:val="009578DA"/>
    <w:rsid w:val="0096275A"/>
    <w:rsid w:val="00963BF2"/>
    <w:rsid w:val="0096509A"/>
    <w:rsid w:val="00974FBC"/>
    <w:rsid w:val="009750D6"/>
    <w:rsid w:val="0097590D"/>
    <w:rsid w:val="0097747B"/>
    <w:rsid w:val="00980388"/>
    <w:rsid w:val="009825A1"/>
    <w:rsid w:val="009828C2"/>
    <w:rsid w:val="00986865"/>
    <w:rsid w:val="009872A6"/>
    <w:rsid w:val="00993048"/>
    <w:rsid w:val="00993D23"/>
    <w:rsid w:val="00994BA9"/>
    <w:rsid w:val="00997FD5"/>
    <w:rsid w:val="009A29EC"/>
    <w:rsid w:val="009A39D4"/>
    <w:rsid w:val="009A49CE"/>
    <w:rsid w:val="009B1028"/>
    <w:rsid w:val="009B12A2"/>
    <w:rsid w:val="009B60D0"/>
    <w:rsid w:val="009B68D5"/>
    <w:rsid w:val="009C5048"/>
    <w:rsid w:val="009C5055"/>
    <w:rsid w:val="009C51DD"/>
    <w:rsid w:val="009C7DE5"/>
    <w:rsid w:val="009D1237"/>
    <w:rsid w:val="009D23BE"/>
    <w:rsid w:val="009D459E"/>
    <w:rsid w:val="009D7902"/>
    <w:rsid w:val="009E2C3F"/>
    <w:rsid w:val="009F4430"/>
    <w:rsid w:val="00A01191"/>
    <w:rsid w:val="00A02555"/>
    <w:rsid w:val="00A025B8"/>
    <w:rsid w:val="00A04A3D"/>
    <w:rsid w:val="00A100AB"/>
    <w:rsid w:val="00A10737"/>
    <w:rsid w:val="00A10C18"/>
    <w:rsid w:val="00A1602B"/>
    <w:rsid w:val="00A202FD"/>
    <w:rsid w:val="00A204C9"/>
    <w:rsid w:val="00A22611"/>
    <w:rsid w:val="00A2271E"/>
    <w:rsid w:val="00A22D0E"/>
    <w:rsid w:val="00A259E8"/>
    <w:rsid w:val="00A3458F"/>
    <w:rsid w:val="00A34B98"/>
    <w:rsid w:val="00A37065"/>
    <w:rsid w:val="00A37D4A"/>
    <w:rsid w:val="00A4419C"/>
    <w:rsid w:val="00A441B3"/>
    <w:rsid w:val="00A4424E"/>
    <w:rsid w:val="00A4506B"/>
    <w:rsid w:val="00A45674"/>
    <w:rsid w:val="00A456B1"/>
    <w:rsid w:val="00A4716B"/>
    <w:rsid w:val="00A51528"/>
    <w:rsid w:val="00A53005"/>
    <w:rsid w:val="00A5334C"/>
    <w:rsid w:val="00A53A5D"/>
    <w:rsid w:val="00A63509"/>
    <w:rsid w:val="00A66344"/>
    <w:rsid w:val="00A723D3"/>
    <w:rsid w:val="00A726CD"/>
    <w:rsid w:val="00A72A8D"/>
    <w:rsid w:val="00A732FD"/>
    <w:rsid w:val="00A743A8"/>
    <w:rsid w:val="00A8087B"/>
    <w:rsid w:val="00A8493D"/>
    <w:rsid w:val="00A84C2E"/>
    <w:rsid w:val="00A85155"/>
    <w:rsid w:val="00A85B39"/>
    <w:rsid w:val="00A87FD3"/>
    <w:rsid w:val="00A92C29"/>
    <w:rsid w:val="00A96EC2"/>
    <w:rsid w:val="00AA05CB"/>
    <w:rsid w:val="00AA7676"/>
    <w:rsid w:val="00AB431F"/>
    <w:rsid w:val="00AB68BA"/>
    <w:rsid w:val="00AB7D04"/>
    <w:rsid w:val="00AC05CF"/>
    <w:rsid w:val="00AC0E23"/>
    <w:rsid w:val="00AC1764"/>
    <w:rsid w:val="00AC273E"/>
    <w:rsid w:val="00AC5D7B"/>
    <w:rsid w:val="00AD197A"/>
    <w:rsid w:val="00AD368C"/>
    <w:rsid w:val="00AD3B2E"/>
    <w:rsid w:val="00AD7219"/>
    <w:rsid w:val="00AD79A1"/>
    <w:rsid w:val="00AE59BB"/>
    <w:rsid w:val="00AF2858"/>
    <w:rsid w:val="00AF28EB"/>
    <w:rsid w:val="00B01A08"/>
    <w:rsid w:val="00B04F68"/>
    <w:rsid w:val="00B068E8"/>
    <w:rsid w:val="00B06BA8"/>
    <w:rsid w:val="00B1351E"/>
    <w:rsid w:val="00B15785"/>
    <w:rsid w:val="00B15ED8"/>
    <w:rsid w:val="00B1629D"/>
    <w:rsid w:val="00B21ECF"/>
    <w:rsid w:val="00B220C9"/>
    <w:rsid w:val="00B242A3"/>
    <w:rsid w:val="00B2565A"/>
    <w:rsid w:val="00B26EBE"/>
    <w:rsid w:val="00B27AF1"/>
    <w:rsid w:val="00B30F21"/>
    <w:rsid w:val="00B323B4"/>
    <w:rsid w:val="00B333F5"/>
    <w:rsid w:val="00B365F1"/>
    <w:rsid w:val="00B36AF7"/>
    <w:rsid w:val="00B36C20"/>
    <w:rsid w:val="00B40396"/>
    <w:rsid w:val="00B410B5"/>
    <w:rsid w:val="00B47377"/>
    <w:rsid w:val="00B477D9"/>
    <w:rsid w:val="00B47E6B"/>
    <w:rsid w:val="00B5039D"/>
    <w:rsid w:val="00B56F8D"/>
    <w:rsid w:val="00B62323"/>
    <w:rsid w:val="00B62997"/>
    <w:rsid w:val="00B66F1C"/>
    <w:rsid w:val="00B713C6"/>
    <w:rsid w:val="00B71969"/>
    <w:rsid w:val="00B71A9D"/>
    <w:rsid w:val="00B770CF"/>
    <w:rsid w:val="00B77868"/>
    <w:rsid w:val="00B81092"/>
    <w:rsid w:val="00B849CF"/>
    <w:rsid w:val="00B8612B"/>
    <w:rsid w:val="00B9093F"/>
    <w:rsid w:val="00B915B7"/>
    <w:rsid w:val="00B9719F"/>
    <w:rsid w:val="00BA0408"/>
    <w:rsid w:val="00BA0C43"/>
    <w:rsid w:val="00BA3CA3"/>
    <w:rsid w:val="00BA4A30"/>
    <w:rsid w:val="00BA646D"/>
    <w:rsid w:val="00BB5C93"/>
    <w:rsid w:val="00BC23FF"/>
    <w:rsid w:val="00BD040A"/>
    <w:rsid w:val="00BD6384"/>
    <w:rsid w:val="00BE3301"/>
    <w:rsid w:val="00BE4152"/>
    <w:rsid w:val="00BE74E8"/>
    <w:rsid w:val="00BF043F"/>
    <w:rsid w:val="00BF6516"/>
    <w:rsid w:val="00C002B6"/>
    <w:rsid w:val="00C13675"/>
    <w:rsid w:val="00C158BD"/>
    <w:rsid w:val="00C16A66"/>
    <w:rsid w:val="00C178D5"/>
    <w:rsid w:val="00C23B21"/>
    <w:rsid w:val="00C2614D"/>
    <w:rsid w:val="00C26342"/>
    <w:rsid w:val="00C323DE"/>
    <w:rsid w:val="00C34842"/>
    <w:rsid w:val="00C461FE"/>
    <w:rsid w:val="00C50C3E"/>
    <w:rsid w:val="00C5595D"/>
    <w:rsid w:val="00C61314"/>
    <w:rsid w:val="00C61F89"/>
    <w:rsid w:val="00C6541F"/>
    <w:rsid w:val="00C67700"/>
    <w:rsid w:val="00C715AA"/>
    <w:rsid w:val="00C7464C"/>
    <w:rsid w:val="00C75F4F"/>
    <w:rsid w:val="00C7786B"/>
    <w:rsid w:val="00C832E2"/>
    <w:rsid w:val="00C87337"/>
    <w:rsid w:val="00C87621"/>
    <w:rsid w:val="00C87A20"/>
    <w:rsid w:val="00C92885"/>
    <w:rsid w:val="00C95893"/>
    <w:rsid w:val="00C96B68"/>
    <w:rsid w:val="00CA188E"/>
    <w:rsid w:val="00CA2BD8"/>
    <w:rsid w:val="00CA36CF"/>
    <w:rsid w:val="00CA44F2"/>
    <w:rsid w:val="00CA5853"/>
    <w:rsid w:val="00CA7CFB"/>
    <w:rsid w:val="00CB352C"/>
    <w:rsid w:val="00CB3FEE"/>
    <w:rsid w:val="00CC087C"/>
    <w:rsid w:val="00CC149D"/>
    <w:rsid w:val="00CC2562"/>
    <w:rsid w:val="00CD33B8"/>
    <w:rsid w:val="00CE0F27"/>
    <w:rsid w:val="00CE2A61"/>
    <w:rsid w:val="00CE6F63"/>
    <w:rsid w:val="00D003A2"/>
    <w:rsid w:val="00D02660"/>
    <w:rsid w:val="00D12CE3"/>
    <w:rsid w:val="00D14899"/>
    <w:rsid w:val="00D15AD9"/>
    <w:rsid w:val="00D21337"/>
    <w:rsid w:val="00D24EEE"/>
    <w:rsid w:val="00D339FD"/>
    <w:rsid w:val="00D33E6E"/>
    <w:rsid w:val="00D426D1"/>
    <w:rsid w:val="00D4305E"/>
    <w:rsid w:val="00D4697A"/>
    <w:rsid w:val="00D46C5E"/>
    <w:rsid w:val="00D50732"/>
    <w:rsid w:val="00D52E39"/>
    <w:rsid w:val="00D53ACE"/>
    <w:rsid w:val="00D547D6"/>
    <w:rsid w:val="00D54F10"/>
    <w:rsid w:val="00D6201C"/>
    <w:rsid w:val="00D62A7A"/>
    <w:rsid w:val="00D700A8"/>
    <w:rsid w:val="00D72DC7"/>
    <w:rsid w:val="00D75379"/>
    <w:rsid w:val="00D76642"/>
    <w:rsid w:val="00D854E8"/>
    <w:rsid w:val="00D94896"/>
    <w:rsid w:val="00D94E79"/>
    <w:rsid w:val="00DA55E8"/>
    <w:rsid w:val="00DB36C9"/>
    <w:rsid w:val="00DB51C3"/>
    <w:rsid w:val="00DB534F"/>
    <w:rsid w:val="00DC34FE"/>
    <w:rsid w:val="00DC6C57"/>
    <w:rsid w:val="00DE4218"/>
    <w:rsid w:val="00DE5E64"/>
    <w:rsid w:val="00E14468"/>
    <w:rsid w:val="00E30A3F"/>
    <w:rsid w:val="00E30BB8"/>
    <w:rsid w:val="00E3124C"/>
    <w:rsid w:val="00E33988"/>
    <w:rsid w:val="00E35298"/>
    <w:rsid w:val="00E41D64"/>
    <w:rsid w:val="00E42DE8"/>
    <w:rsid w:val="00E434FC"/>
    <w:rsid w:val="00E45D63"/>
    <w:rsid w:val="00E513B4"/>
    <w:rsid w:val="00E53758"/>
    <w:rsid w:val="00E56109"/>
    <w:rsid w:val="00E62795"/>
    <w:rsid w:val="00E6332D"/>
    <w:rsid w:val="00E64E8D"/>
    <w:rsid w:val="00E65CD8"/>
    <w:rsid w:val="00E66F97"/>
    <w:rsid w:val="00E70DC9"/>
    <w:rsid w:val="00E8009A"/>
    <w:rsid w:val="00E85144"/>
    <w:rsid w:val="00E8600A"/>
    <w:rsid w:val="00E87AAF"/>
    <w:rsid w:val="00E94C7B"/>
    <w:rsid w:val="00E963EF"/>
    <w:rsid w:val="00EA4640"/>
    <w:rsid w:val="00EA51B7"/>
    <w:rsid w:val="00EA59DF"/>
    <w:rsid w:val="00EB4956"/>
    <w:rsid w:val="00EB67E6"/>
    <w:rsid w:val="00EC3A5D"/>
    <w:rsid w:val="00EC5E0C"/>
    <w:rsid w:val="00ED6A4F"/>
    <w:rsid w:val="00ED74FD"/>
    <w:rsid w:val="00EE4070"/>
    <w:rsid w:val="00EE7DCB"/>
    <w:rsid w:val="00EF0097"/>
    <w:rsid w:val="00EF405E"/>
    <w:rsid w:val="00EF71CA"/>
    <w:rsid w:val="00F01510"/>
    <w:rsid w:val="00F04293"/>
    <w:rsid w:val="00F04A3C"/>
    <w:rsid w:val="00F06139"/>
    <w:rsid w:val="00F06FBB"/>
    <w:rsid w:val="00F073EF"/>
    <w:rsid w:val="00F12057"/>
    <w:rsid w:val="00F12C76"/>
    <w:rsid w:val="00F13928"/>
    <w:rsid w:val="00F16365"/>
    <w:rsid w:val="00F31F8D"/>
    <w:rsid w:val="00F3295E"/>
    <w:rsid w:val="00F36B3D"/>
    <w:rsid w:val="00F44386"/>
    <w:rsid w:val="00F44F0B"/>
    <w:rsid w:val="00F45F76"/>
    <w:rsid w:val="00F47DAF"/>
    <w:rsid w:val="00F542E9"/>
    <w:rsid w:val="00F5447F"/>
    <w:rsid w:val="00F614DD"/>
    <w:rsid w:val="00F626C3"/>
    <w:rsid w:val="00F63215"/>
    <w:rsid w:val="00F65CB5"/>
    <w:rsid w:val="00F701EF"/>
    <w:rsid w:val="00F71751"/>
    <w:rsid w:val="00F71EAF"/>
    <w:rsid w:val="00F73860"/>
    <w:rsid w:val="00F7653B"/>
    <w:rsid w:val="00F7731F"/>
    <w:rsid w:val="00F7796F"/>
    <w:rsid w:val="00F83A2E"/>
    <w:rsid w:val="00F83FE9"/>
    <w:rsid w:val="00F85349"/>
    <w:rsid w:val="00F87443"/>
    <w:rsid w:val="00F95CB9"/>
    <w:rsid w:val="00F964C4"/>
    <w:rsid w:val="00FA47D1"/>
    <w:rsid w:val="00FA5A2A"/>
    <w:rsid w:val="00FA7159"/>
    <w:rsid w:val="00FB1372"/>
    <w:rsid w:val="00FB1F8D"/>
    <w:rsid w:val="00FC019E"/>
    <w:rsid w:val="00FC7229"/>
    <w:rsid w:val="00FD4F9B"/>
    <w:rsid w:val="00FD52B1"/>
    <w:rsid w:val="00FD52F1"/>
    <w:rsid w:val="00FD6FB5"/>
    <w:rsid w:val="00FE320B"/>
    <w:rsid w:val="00FE339F"/>
    <w:rsid w:val="00FE3A24"/>
    <w:rsid w:val="00FE417D"/>
    <w:rsid w:val="00FF10DD"/>
    <w:rsid w:val="00FF44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5A8FD"/>
  <w15:chartTrackingRefBased/>
  <w15:docId w15:val="{3A0F5F71-35DC-430E-A12C-69B60DAEB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B220C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B220C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B220C9"/>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B220C9"/>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B220C9"/>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B220C9"/>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B220C9"/>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B220C9"/>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B220C9"/>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220C9"/>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B220C9"/>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B220C9"/>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B220C9"/>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B220C9"/>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B220C9"/>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B220C9"/>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B220C9"/>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B220C9"/>
    <w:rPr>
      <w:rFonts w:eastAsiaTheme="majorEastAsia" w:cstheme="majorBidi"/>
      <w:color w:val="272727" w:themeColor="text1" w:themeTint="D8"/>
      <w:sz w:val="28"/>
    </w:rPr>
  </w:style>
  <w:style w:type="paragraph" w:styleId="a3">
    <w:name w:val="Title"/>
    <w:basedOn w:val="a"/>
    <w:next w:val="a"/>
    <w:link w:val="a4"/>
    <w:uiPriority w:val="10"/>
    <w:qFormat/>
    <w:rsid w:val="00B220C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220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20C9"/>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B220C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220C9"/>
    <w:pPr>
      <w:spacing w:before="160"/>
      <w:jc w:val="center"/>
    </w:pPr>
    <w:rPr>
      <w:i/>
      <w:iCs/>
      <w:color w:val="404040" w:themeColor="text1" w:themeTint="BF"/>
    </w:rPr>
  </w:style>
  <w:style w:type="character" w:customStyle="1" w:styleId="22">
    <w:name w:val="Цитата 2 Знак"/>
    <w:basedOn w:val="a0"/>
    <w:link w:val="21"/>
    <w:uiPriority w:val="29"/>
    <w:rsid w:val="00B220C9"/>
    <w:rPr>
      <w:rFonts w:ascii="Times New Roman" w:hAnsi="Times New Roman"/>
      <w:i/>
      <w:iCs/>
      <w:color w:val="404040" w:themeColor="text1" w:themeTint="BF"/>
      <w:sz w:val="28"/>
    </w:rPr>
  </w:style>
  <w:style w:type="paragraph" w:styleId="a7">
    <w:name w:val="List Paragraph"/>
    <w:basedOn w:val="a"/>
    <w:uiPriority w:val="34"/>
    <w:qFormat/>
    <w:rsid w:val="00B220C9"/>
    <w:pPr>
      <w:ind w:left="720"/>
      <w:contextualSpacing/>
    </w:pPr>
  </w:style>
  <w:style w:type="character" w:styleId="a8">
    <w:name w:val="Intense Emphasis"/>
    <w:basedOn w:val="a0"/>
    <w:uiPriority w:val="21"/>
    <w:qFormat/>
    <w:rsid w:val="00B220C9"/>
    <w:rPr>
      <w:i/>
      <w:iCs/>
      <w:color w:val="2E74B5" w:themeColor="accent1" w:themeShade="BF"/>
    </w:rPr>
  </w:style>
  <w:style w:type="paragraph" w:styleId="a9">
    <w:name w:val="Intense Quote"/>
    <w:basedOn w:val="a"/>
    <w:next w:val="a"/>
    <w:link w:val="aa"/>
    <w:uiPriority w:val="30"/>
    <w:qFormat/>
    <w:rsid w:val="00B220C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B220C9"/>
    <w:rPr>
      <w:rFonts w:ascii="Times New Roman" w:hAnsi="Times New Roman"/>
      <w:i/>
      <w:iCs/>
      <w:color w:val="2E74B5" w:themeColor="accent1" w:themeShade="BF"/>
      <w:sz w:val="28"/>
    </w:rPr>
  </w:style>
  <w:style w:type="character" w:styleId="ab">
    <w:name w:val="Intense Reference"/>
    <w:basedOn w:val="a0"/>
    <w:uiPriority w:val="32"/>
    <w:qFormat/>
    <w:rsid w:val="00B220C9"/>
    <w:rPr>
      <w:b/>
      <w:bCs/>
      <w:smallCaps/>
      <w:color w:val="2E74B5" w:themeColor="accent1" w:themeShade="BF"/>
      <w:spacing w:val="5"/>
    </w:rPr>
  </w:style>
  <w:style w:type="paragraph" w:styleId="ac">
    <w:name w:val="Normal (Web)"/>
    <w:basedOn w:val="a"/>
    <w:uiPriority w:val="99"/>
    <w:unhideWhenUsed/>
    <w:rsid w:val="005B21FE"/>
    <w:pPr>
      <w:spacing w:before="100" w:beforeAutospacing="1" w:after="100" w:afterAutospacing="1"/>
    </w:pPr>
    <w:rPr>
      <w:rFonts w:eastAsia="Times New Roman" w:cs="Times New Roman"/>
      <w:kern w:val="0"/>
      <w:sz w:val="24"/>
      <w:szCs w:val="24"/>
      <w:lang w:eastAsia="ru-RU"/>
      <w14:ligatures w14:val="none"/>
    </w:rPr>
  </w:style>
  <w:style w:type="character" w:customStyle="1" w:styleId="math-inline">
    <w:name w:val="math-inline"/>
    <w:basedOn w:val="a0"/>
    <w:rsid w:val="005B21FE"/>
  </w:style>
  <w:style w:type="character" w:styleId="ad">
    <w:name w:val="Placeholder Text"/>
    <w:basedOn w:val="a0"/>
    <w:uiPriority w:val="99"/>
    <w:semiHidden/>
    <w:rsid w:val="004A6A60"/>
    <w:rPr>
      <w:color w:val="808080"/>
    </w:rPr>
  </w:style>
  <w:style w:type="paragraph" w:styleId="HTML">
    <w:name w:val="HTML Preformatted"/>
    <w:basedOn w:val="a"/>
    <w:link w:val="HTML0"/>
    <w:uiPriority w:val="99"/>
    <w:semiHidden/>
    <w:unhideWhenUsed/>
    <w:rsid w:val="004A6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4A6A60"/>
    <w:rPr>
      <w:rFonts w:ascii="Courier New" w:eastAsia="Times New Roman" w:hAnsi="Courier New" w:cs="Courier New"/>
      <w:kern w:val="0"/>
      <w:sz w:val="20"/>
      <w:szCs w:val="20"/>
      <w:lang w:eastAsia="ru-RU"/>
      <w14:ligatures w14:val="none"/>
    </w:rPr>
  </w:style>
  <w:style w:type="character" w:styleId="HTML1">
    <w:name w:val="HTML Code"/>
    <w:basedOn w:val="a0"/>
    <w:uiPriority w:val="99"/>
    <w:semiHidden/>
    <w:unhideWhenUsed/>
    <w:rsid w:val="00130BB6"/>
    <w:rPr>
      <w:rFonts w:ascii="Courier New" w:eastAsia="Times New Roman" w:hAnsi="Courier New" w:cs="Courier New"/>
      <w:sz w:val="20"/>
      <w:szCs w:val="20"/>
    </w:rPr>
  </w:style>
  <w:style w:type="character" w:customStyle="1" w:styleId="mw-page-title-main">
    <w:name w:val="mw-page-title-main"/>
    <w:basedOn w:val="a0"/>
    <w:rsid w:val="00675727"/>
  </w:style>
  <w:style w:type="paragraph" w:styleId="ae">
    <w:name w:val="Revision"/>
    <w:hidden/>
    <w:uiPriority w:val="99"/>
    <w:semiHidden/>
    <w:rsid w:val="00CE0F27"/>
    <w:pPr>
      <w:spacing w:after="0" w:line="240" w:lineRule="auto"/>
    </w:pPr>
    <w:rPr>
      <w:rFonts w:ascii="Times New Roman" w:hAnsi="Times New Roman"/>
      <w:sz w:val="28"/>
    </w:rPr>
  </w:style>
  <w:style w:type="character" w:customStyle="1" w:styleId="mord">
    <w:name w:val="mord"/>
    <w:basedOn w:val="a0"/>
    <w:rsid w:val="002466E7"/>
  </w:style>
  <w:style w:type="character" w:customStyle="1" w:styleId="mrel">
    <w:name w:val="mrel"/>
    <w:basedOn w:val="a0"/>
    <w:rsid w:val="002466E7"/>
  </w:style>
  <w:style w:type="character" w:customStyle="1" w:styleId="vlist-s">
    <w:name w:val="vlist-s"/>
    <w:basedOn w:val="a0"/>
    <w:rsid w:val="002466E7"/>
  </w:style>
  <w:style w:type="character" w:customStyle="1" w:styleId="mbin">
    <w:name w:val="mbin"/>
    <w:basedOn w:val="a0"/>
    <w:rsid w:val="002466E7"/>
  </w:style>
  <w:style w:type="character" w:customStyle="1" w:styleId="citation-61">
    <w:name w:val="citation-61"/>
    <w:basedOn w:val="a0"/>
    <w:rsid w:val="00F7796F"/>
  </w:style>
  <w:style w:type="character" w:customStyle="1" w:styleId="citation-60">
    <w:name w:val="citation-60"/>
    <w:basedOn w:val="a0"/>
    <w:rsid w:val="00F7796F"/>
  </w:style>
  <w:style w:type="character" w:customStyle="1" w:styleId="citation-59">
    <w:name w:val="citation-59"/>
    <w:basedOn w:val="a0"/>
    <w:rsid w:val="00F7796F"/>
  </w:style>
  <w:style w:type="character" w:customStyle="1" w:styleId="citation-56">
    <w:name w:val="citation-56"/>
    <w:basedOn w:val="a0"/>
    <w:rsid w:val="00F7796F"/>
  </w:style>
  <w:style w:type="character" w:customStyle="1" w:styleId="citation-55">
    <w:name w:val="citation-55"/>
    <w:basedOn w:val="a0"/>
    <w:rsid w:val="00F7796F"/>
  </w:style>
  <w:style w:type="character" w:customStyle="1" w:styleId="citation-53">
    <w:name w:val="citation-53"/>
    <w:basedOn w:val="a0"/>
    <w:rsid w:val="00F7796F"/>
  </w:style>
  <w:style w:type="character" w:customStyle="1" w:styleId="citation-52">
    <w:name w:val="citation-52"/>
    <w:basedOn w:val="a0"/>
    <w:rsid w:val="00F7796F"/>
  </w:style>
  <w:style w:type="character" w:customStyle="1" w:styleId="citation-51">
    <w:name w:val="citation-51"/>
    <w:basedOn w:val="a0"/>
    <w:rsid w:val="00F7796F"/>
  </w:style>
  <w:style w:type="character" w:customStyle="1" w:styleId="citation-50">
    <w:name w:val="citation-50"/>
    <w:basedOn w:val="a0"/>
    <w:rsid w:val="00F7796F"/>
  </w:style>
  <w:style w:type="character" w:customStyle="1" w:styleId="citation-49">
    <w:name w:val="citation-49"/>
    <w:basedOn w:val="a0"/>
    <w:rsid w:val="00F7796F"/>
  </w:style>
  <w:style w:type="character" w:customStyle="1" w:styleId="citation-48">
    <w:name w:val="citation-48"/>
    <w:basedOn w:val="a0"/>
    <w:rsid w:val="00F7796F"/>
  </w:style>
  <w:style w:type="character" w:customStyle="1" w:styleId="citation-47">
    <w:name w:val="citation-47"/>
    <w:basedOn w:val="a0"/>
    <w:rsid w:val="00F7796F"/>
  </w:style>
  <w:style w:type="character" w:customStyle="1" w:styleId="citation-46">
    <w:name w:val="citation-46"/>
    <w:basedOn w:val="a0"/>
    <w:rsid w:val="00F7796F"/>
  </w:style>
  <w:style w:type="character" w:customStyle="1" w:styleId="citation-45">
    <w:name w:val="citation-45"/>
    <w:basedOn w:val="a0"/>
    <w:rsid w:val="00F7796F"/>
  </w:style>
  <w:style w:type="character" w:customStyle="1" w:styleId="citation-44">
    <w:name w:val="citation-44"/>
    <w:basedOn w:val="a0"/>
    <w:rsid w:val="00F7796F"/>
  </w:style>
  <w:style w:type="character" w:customStyle="1" w:styleId="citation-43">
    <w:name w:val="citation-43"/>
    <w:basedOn w:val="a0"/>
    <w:rsid w:val="00F7796F"/>
  </w:style>
  <w:style w:type="character" w:customStyle="1" w:styleId="citation-42">
    <w:name w:val="citation-42"/>
    <w:basedOn w:val="a0"/>
    <w:rsid w:val="00F7796F"/>
  </w:style>
  <w:style w:type="character" w:customStyle="1" w:styleId="citation-41">
    <w:name w:val="citation-41"/>
    <w:basedOn w:val="a0"/>
    <w:rsid w:val="00F7796F"/>
  </w:style>
  <w:style w:type="character" w:customStyle="1" w:styleId="citation-40">
    <w:name w:val="citation-40"/>
    <w:basedOn w:val="a0"/>
    <w:rsid w:val="00F7796F"/>
  </w:style>
  <w:style w:type="character" w:customStyle="1" w:styleId="citation-39">
    <w:name w:val="citation-39"/>
    <w:basedOn w:val="a0"/>
    <w:rsid w:val="00F7796F"/>
  </w:style>
  <w:style w:type="character" w:customStyle="1" w:styleId="citation-38">
    <w:name w:val="citation-38"/>
    <w:basedOn w:val="a0"/>
    <w:rsid w:val="00F7796F"/>
  </w:style>
  <w:style w:type="character" w:customStyle="1" w:styleId="citation-37">
    <w:name w:val="citation-37"/>
    <w:basedOn w:val="a0"/>
    <w:rsid w:val="00F7796F"/>
  </w:style>
  <w:style w:type="character" w:customStyle="1" w:styleId="citation-36">
    <w:name w:val="citation-36"/>
    <w:basedOn w:val="a0"/>
    <w:rsid w:val="00F7796F"/>
  </w:style>
  <w:style w:type="character" w:customStyle="1" w:styleId="citation-35">
    <w:name w:val="citation-35"/>
    <w:basedOn w:val="a0"/>
    <w:rsid w:val="00F7796F"/>
  </w:style>
  <w:style w:type="character" w:customStyle="1" w:styleId="citation-34">
    <w:name w:val="citation-34"/>
    <w:basedOn w:val="a0"/>
    <w:rsid w:val="00F7796F"/>
  </w:style>
  <w:style w:type="character" w:customStyle="1" w:styleId="citation-33">
    <w:name w:val="citation-33"/>
    <w:basedOn w:val="a0"/>
    <w:rsid w:val="00F7796F"/>
  </w:style>
  <w:style w:type="character" w:customStyle="1" w:styleId="citation-32">
    <w:name w:val="citation-32"/>
    <w:basedOn w:val="a0"/>
    <w:rsid w:val="00F7796F"/>
  </w:style>
  <w:style w:type="character" w:customStyle="1" w:styleId="citation-31">
    <w:name w:val="citation-31"/>
    <w:basedOn w:val="a0"/>
    <w:rsid w:val="00F7796F"/>
  </w:style>
  <w:style w:type="character" w:styleId="af">
    <w:name w:val="annotation reference"/>
    <w:basedOn w:val="a0"/>
    <w:uiPriority w:val="99"/>
    <w:semiHidden/>
    <w:unhideWhenUsed/>
    <w:rsid w:val="00994BA9"/>
    <w:rPr>
      <w:sz w:val="16"/>
      <w:szCs w:val="16"/>
    </w:rPr>
  </w:style>
  <w:style w:type="paragraph" w:styleId="af0">
    <w:name w:val="annotation text"/>
    <w:basedOn w:val="a"/>
    <w:link w:val="af1"/>
    <w:uiPriority w:val="99"/>
    <w:semiHidden/>
    <w:unhideWhenUsed/>
    <w:rsid w:val="00994BA9"/>
    <w:rPr>
      <w:sz w:val="20"/>
      <w:szCs w:val="20"/>
    </w:rPr>
  </w:style>
  <w:style w:type="character" w:customStyle="1" w:styleId="af1">
    <w:name w:val="Текст примечания Знак"/>
    <w:basedOn w:val="a0"/>
    <w:link w:val="af0"/>
    <w:uiPriority w:val="99"/>
    <w:semiHidden/>
    <w:rsid w:val="00994BA9"/>
    <w:rPr>
      <w:rFonts w:ascii="Times New Roman" w:hAnsi="Times New Roman"/>
      <w:sz w:val="20"/>
      <w:szCs w:val="20"/>
    </w:rPr>
  </w:style>
  <w:style w:type="paragraph" w:styleId="af2">
    <w:name w:val="annotation subject"/>
    <w:basedOn w:val="af0"/>
    <w:next w:val="af0"/>
    <w:link w:val="af3"/>
    <w:uiPriority w:val="99"/>
    <w:semiHidden/>
    <w:unhideWhenUsed/>
    <w:rsid w:val="00994BA9"/>
    <w:rPr>
      <w:b/>
      <w:bCs/>
    </w:rPr>
  </w:style>
  <w:style w:type="character" w:customStyle="1" w:styleId="af3">
    <w:name w:val="Тема примечания Знак"/>
    <w:basedOn w:val="af1"/>
    <w:link w:val="af2"/>
    <w:uiPriority w:val="99"/>
    <w:semiHidden/>
    <w:rsid w:val="00994BA9"/>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599638">
      <w:bodyDiv w:val="1"/>
      <w:marLeft w:val="0"/>
      <w:marRight w:val="0"/>
      <w:marTop w:val="0"/>
      <w:marBottom w:val="0"/>
      <w:divBdr>
        <w:top w:val="none" w:sz="0" w:space="0" w:color="auto"/>
        <w:left w:val="none" w:sz="0" w:space="0" w:color="auto"/>
        <w:bottom w:val="none" w:sz="0" w:space="0" w:color="auto"/>
        <w:right w:val="none" w:sz="0" w:space="0" w:color="auto"/>
      </w:divBdr>
    </w:div>
    <w:div w:id="239876553">
      <w:bodyDiv w:val="1"/>
      <w:marLeft w:val="0"/>
      <w:marRight w:val="0"/>
      <w:marTop w:val="0"/>
      <w:marBottom w:val="0"/>
      <w:divBdr>
        <w:top w:val="none" w:sz="0" w:space="0" w:color="auto"/>
        <w:left w:val="none" w:sz="0" w:space="0" w:color="auto"/>
        <w:bottom w:val="none" w:sz="0" w:space="0" w:color="auto"/>
        <w:right w:val="none" w:sz="0" w:space="0" w:color="auto"/>
      </w:divBdr>
    </w:div>
    <w:div w:id="251208254">
      <w:bodyDiv w:val="1"/>
      <w:marLeft w:val="0"/>
      <w:marRight w:val="0"/>
      <w:marTop w:val="0"/>
      <w:marBottom w:val="0"/>
      <w:divBdr>
        <w:top w:val="none" w:sz="0" w:space="0" w:color="auto"/>
        <w:left w:val="none" w:sz="0" w:space="0" w:color="auto"/>
        <w:bottom w:val="none" w:sz="0" w:space="0" w:color="auto"/>
        <w:right w:val="none" w:sz="0" w:space="0" w:color="auto"/>
      </w:divBdr>
    </w:div>
    <w:div w:id="328025962">
      <w:bodyDiv w:val="1"/>
      <w:marLeft w:val="0"/>
      <w:marRight w:val="0"/>
      <w:marTop w:val="0"/>
      <w:marBottom w:val="0"/>
      <w:divBdr>
        <w:top w:val="none" w:sz="0" w:space="0" w:color="auto"/>
        <w:left w:val="none" w:sz="0" w:space="0" w:color="auto"/>
        <w:bottom w:val="none" w:sz="0" w:space="0" w:color="auto"/>
        <w:right w:val="none" w:sz="0" w:space="0" w:color="auto"/>
      </w:divBdr>
      <w:divsChild>
        <w:div w:id="1626807966">
          <w:marLeft w:val="0"/>
          <w:marRight w:val="0"/>
          <w:marTop w:val="0"/>
          <w:marBottom w:val="0"/>
          <w:divBdr>
            <w:top w:val="none" w:sz="0" w:space="0" w:color="auto"/>
            <w:left w:val="none" w:sz="0" w:space="0" w:color="auto"/>
            <w:bottom w:val="none" w:sz="0" w:space="0" w:color="auto"/>
            <w:right w:val="none" w:sz="0" w:space="0" w:color="auto"/>
          </w:divBdr>
          <w:divsChild>
            <w:div w:id="2024898244">
              <w:marLeft w:val="0"/>
              <w:marRight w:val="0"/>
              <w:marTop w:val="0"/>
              <w:marBottom w:val="0"/>
              <w:divBdr>
                <w:top w:val="none" w:sz="0" w:space="0" w:color="auto"/>
                <w:left w:val="none" w:sz="0" w:space="0" w:color="auto"/>
                <w:bottom w:val="none" w:sz="0" w:space="0" w:color="auto"/>
                <w:right w:val="none" w:sz="0" w:space="0" w:color="auto"/>
              </w:divBdr>
            </w:div>
          </w:divsChild>
        </w:div>
        <w:div w:id="843517066">
          <w:marLeft w:val="0"/>
          <w:marRight w:val="0"/>
          <w:marTop w:val="0"/>
          <w:marBottom w:val="0"/>
          <w:divBdr>
            <w:top w:val="none" w:sz="0" w:space="0" w:color="auto"/>
            <w:left w:val="none" w:sz="0" w:space="0" w:color="auto"/>
            <w:bottom w:val="none" w:sz="0" w:space="0" w:color="auto"/>
            <w:right w:val="none" w:sz="0" w:space="0" w:color="auto"/>
          </w:divBdr>
          <w:divsChild>
            <w:div w:id="905385466">
              <w:marLeft w:val="0"/>
              <w:marRight w:val="0"/>
              <w:marTop w:val="0"/>
              <w:marBottom w:val="0"/>
              <w:divBdr>
                <w:top w:val="none" w:sz="0" w:space="0" w:color="auto"/>
                <w:left w:val="none" w:sz="0" w:space="0" w:color="auto"/>
                <w:bottom w:val="none" w:sz="0" w:space="0" w:color="auto"/>
                <w:right w:val="none" w:sz="0" w:space="0" w:color="auto"/>
              </w:divBdr>
            </w:div>
          </w:divsChild>
        </w:div>
        <w:div w:id="1877235210">
          <w:marLeft w:val="0"/>
          <w:marRight w:val="0"/>
          <w:marTop w:val="0"/>
          <w:marBottom w:val="0"/>
          <w:divBdr>
            <w:top w:val="none" w:sz="0" w:space="0" w:color="auto"/>
            <w:left w:val="none" w:sz="0" w:space="0" w:color="auto"/>
            <w:bottom w:val="none" w:sz="0" w:space="0" w:color="auto"/>
            <w:right w:val="none" w:sz="0" w:space="0" w:color="auto"/>
          </w:divBdr>
          <w:divsChild>
            <w:div w:id="452134849">
              <w:marLeft w:val="0"/>
              <w:marRight w:val="0"/>
              <w:marTop w:val="0"/>
              <w:marBottom w:val="0"/>
              <w:divBdr>
                <w:top w:val="none" w:sz="0" w:space="0" w:color="auto"/>
                <w:left w:val="none" w:sz="0" w:space="0" w:color="auto"/>
                <w:bottom w:val="none" w:sz="0" w:space="0" w:color="auto"/>
                <w:right w:val="none" w:sz="0" w:space="0" w:color="auto"/>
              </w:divBdr>
            </w:div>
          </w:divsChild>
        </w:div>
        <w:div w:id="1956978342">
          <w:marLeft w:val="0"/>
          <w:marRight w:val="0"/>
          <w:marTop w:val="0"/>
          <w:marBottom w:val="0"/>
          <w:divBdr>
            <w:top w:val="none" w:sz="0" w:space="0" w:color="auto"/>
            <w:left w:val="none" w:sz="0" w:space="0" w:color="auto"/>
            <w:bottom w:val="none" w:sz="0" w:space="0" w:color="auto"/>
            <w:right w:val="none" w:sz="0" w:space="0" w:color="auto"/>
          </w:divBdr>
          <w:divsChild>
            <w:div w:id="1886216041">
              <w:marLeft w:val="0"/>
              <w:marRight w:val="0"/>
              <w:marTop w:val="0"/>
              <w:marBottom w:val="0"/>
              <w:divBdr>
                <w:top w:val="none" w:sz="0" w:space="0" w:color="auto"/>
                <w:left w:val="none" w:sz="0" w:space="0" w:color="auto"/>
                <w:bottom w:val="none" w:sz="0" w:space="0" w:color="auto"/>
                <w:right w:val="none" w:sz="0" w:space="0" w:color="auto"/>
              </w:divBdr>
            </w:div>
          </w:divsChild>
        </w:div>
        <w:div w:id="1899318712">
          <w:marLeft w:val="0"/>
          <w:marRight w:val="0"/>
          <w:marTop w:val="0"/>
          <w:marBottom w:val="0"/>
          <w:divBdr>
            <w:top w:val="none" w:sz="0" w:space="0" w:color="auto"/>
            <w:left w:val="none" w:sz="0" w:space="0" w:color="auto"/>
            <w:bottom w:val="none" w:sz="0" w:space="0" w:color="auto"/>
            <w:right w:val="none" w:sz="0" w:space="0" w:color="auto"/>
          </w:divBdr>
          <w:divsChild>
            <w:div w:id="176483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418890">
      <w:bodyDiv w:val="1"/>
      <w:marLeft w:val="0"/>
      <w:marRight w:val="0"/>
      <w:marTop w:val="0"/>
      <w:marBottom w:val="0"/>
      <w:divBdr>
        <w:top w:val="none" w:sz="0" w:space="0" w:color="auto"/>
        <w:left w:val="none" w:sz="0" w:space="0" w:color="auto"/>
        <w:bottom w:val="none" w:sz="0" w:space="0" w:color="auto"/>
        <w:right w:val="none" w:sz="0" w:space="0" w:color="auto"/>
      </w:divBdr>
    </w:div>
    <w:div w:id="393164729">
      <w:bodyDiv w:val="1"/>
      <w:marLeft w:val="0"/>
      <w:marRight w:val="0"/>
      <w:marTop w:val="0"/>
      <w:marBottom w:val="0"/>
      <w:divBdr>
        <w:top w:val="none" w:sz="0" w:space="0" w:color="auto"/>
        <w:left w:val="none" w:sz="0" w:space="0" w:color="auto"/>
        <w:bottom w:val="none" w:sz="0" w:space="0" w:color="auto"/>
        <w:right w:val="none" w:sz="0" w:space="0" w:color="auto"/>
      </w:divBdr>
    </w:div>
    <w:div w:id="412549283">
      <w:bodyDiv w:val="1"/>
      <w:marLeft w:val="0"/>
      <w:marRight w:val="0"/>
      <w:marTop w:val="0"/>
      <w:marBottom w:val="0"/>
      <w:divBdr>
        <w:top w:val="none" w:sz="0" w:space="0" w:color="auto"/>
        <w:left w:val="none" w:sz="0" w:space="0" w:color="auto"/>
        <w:bottom w:val="none" w:sz="0" w:space="0" w:color="auto"/>
        <w:right w:val="none" w:sz="0" w:space="0" w:color="auto"/>
      </w:divBdr>
    </w:div>
    <w:div w:id="449475551">
      <w:bodyDiv w:val="1"/>
      <w:marLeft w:val="0"/>
      <w:marRight w:val="0"/>
      <w:marTop w:val="0"/>
      <w:marBottom w:val="0"/>
      <w:divBdr>
        <w:top w:val="none" w:sz="0" w:space="0" w:color="auto"/>
        <w:left w:val="none" w:sz="0" w:space="0" w:color="auto"/>
        <w:bottom w:val="none" w:sz="0" w:space="0" w:color="auto"/>
        <w:right w:val="none" w:sz="0" w:space="0" w:color="auto"/>
      </w:divBdr>
      <w:divsChild>
        <w:div w:id="1894542287">
          <w:marLeft w:val="0"/>
          <w:marRight w:val="0"/>
          <w:marTop w:val="0"/>
          <w:marBottom w:val="0"/>
          <w:divBdr>
            <w:top w:val="none" w:sz="0" w:space="0" w:color="auto"/>
            <w:left w:val="none" w:sz="0" w:space="0" w:color="auto"/>
            <w:bottom w:val="none" w:sz="0" w:space="0" w:color="auto"/>
            <w:right w:val="none" w:sz="0" w:space="0" w:color="auto"/>
          </w:divBdr>
          <w:divsChild>
            <w:div w:id="28812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765833">
      <w:bodyDiv w:val="1"/>
      <w:marLeft w:val="0"/>
      <w:marRight w:val="0"/>
      <w:marTop w:val="0"/>
      <w:marBottom w:val="0"/>
      <w:divBdr>
        <w:top w:val="none" w:sz="0" w:space="0" w:color="auto"/>
        <w:left w:val="none" w:sz="0" w:space="0" w:color="auto"/>
        <w:bottom w:val="none" w:sz="0" w:space="0" w:color="auto"/>
        <w:right w:val="none" w:sz="0" w:space="0" w:color="auto"/>
      </w:divBdr>
      <w:divsChild>
        <w:div w:id="535970307">
          <w:marLeft w:val="0"/>
          <w:marRight w:val="0"/>
          <w:marTop w:val="0"/>
          <w:marBottom w:val="0"/>
          <w:divBdr>
            <w:top w:val="none" w:sz="0" w:space="0" w:color="auto"/>
            <w:left w:val="none" w:sz="0" w:space="0" w:color="auto"/>
            <w:bottom w:val="none" w:sz="0" w:space="0" w:color="auto"/>
            <w:right w:val="none" w:sz="0" w:space="0" w:color="auto"/>
          </w:divBdr>
          <w:divsChild>
            <w:div w:id="201673324">
              <w:marLeft w:val="0"/>
              <w:marRight w:val="0"/>
              <w:marTop w:val="0"/>
              <w:marBottom w:val="0"/>
              <w:divBdr>
                <w:top w:val="none" w:sz="0" w:space="0" w:color="auto"/>
                <w:left w:val="none" w:sz="0" w:space="0" w:color="auto"/>
                <w:bottom w:val="none" w:sz="0" w:space="0" w:color="auto"/>
                <w:right w:val="none" w:sz="0" w:space="0" w:color="auto"/>
              </w:divBdr>
            </w:div>
          </w:divsChild>
        </w:div>
        <w:div w:id="1508397230">
          <w:marLeft w:val="0"/>
          <w:marRight w:val="0"/>
          <w:marTop w:val="0"/>
          <w:marBottom w:val="0"/>
          <w:divBdr>
            <w:top w:val="none" w:sz="0" w:space="0" w:color="auto"/>
            <w:left w:val="none" w:sz="0" w:space="0" w:color="auto"/>
            <w:bottom w:val="none" w:sz="0" w:space="0" w:color="auto"/>
            <w:right w:val="none" w:sz="0" w:space="0" w:color="auto"/>
          </w:divBdr>
          <w:divsChild>
            <w:div w:id="275067202">
              <w:marLeft w:val="0"/>
              <w:marRight w:val="0"/>
              <w:marTop w:val="0"/>
              <w:marBottom w:val="0"/>
              <w:divBdr>
                <w:top w:val="none" w:sz="0" w:space="0" w:color="auto"/>
                <w:left w:val="none" w:sz="0" w:space="0" w:color="auto"/>
                <w:bottom w:val="none" w:sz="0" w:space="0" w:color="auto"/>
                <w:right w:val="none" w:sz="0" w:space="0" w:color="auto"/>
              </w:divBdr>
            </w:div>
          </w:divsChild>
        </w:div>
        <w:div w:id="1592356025">
          <w:marLeft w:val="0"/>
          <w:marRight w:val="0"/>
          <w:marTop w:val="0"/>
          <w:marBottom w:val="0"/>
          <w:divBdr>
            <w:top w:val="none" w:sz="0" w:space="0" w:color="auto"/>
            <w:left w:val="none" w:sz="0" w:space="0" w:color="auto"/>
            <w:bottom w:val="none" w:sz="0" w:space="0" w:color="auto"/>
            <w:right w:val="none" w:sz="0" w:space="0" w:color="auto"/>
          </w:divBdr>
          <w:divsChild>
            <w:div w:id="104525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49073">
      <w:bodyDiv w:val="1"/>
      <w:marLeft w:val="0"/>
      <w:marRight w:val="0"/>
      <w:marTop w:val="0"/>
      <w:marBottom w:val="0"/>
      <w:divBdr>
        <w:top w:val="none" w:sz="0" w:space="0" w:color="auto"/>
        <w:left w:val="none" w:sz="0" w:space="0" w:color="auto"/>
        <w:bottom w:val="none" w:sz="0" w:space="0" w:color="auto"/>
        <w:right w:val="none" w:sz="0" w:space="0" w:color="auto"/>
      </w:divBdr>
    </w:div>
    <w:div w:id="609431844">
      <w:bodyDiv w:val="1"/>
      <w:marLeft w:val="0"/>
      <w:marRight w:val="0"/>
      <w:marTop w:val="0"/>
      <w:marBottom w:val="0"/>
      <w:divBdr>
        <w:top w:val="none" w:sz="0" w:space="0" w:color="auto"/>
        <w:left w:val="none" w:sz="0" w:space="0" w:color="auto"/>
        <w:bottom w:val="none" w:sz="0" w:space="0" w:color="auto"/>
        <w:right w:val="none" w:sz="0" w:space="0" w:color="auto"/>
      </w:divBdr>
      <w:divsChild>
        <w:div w:id="2103066904">
          <w:marLeft w:val="0"/>
          <w:marRight w:val="0"/>
          <w:marTop w:val="0"/>
          <w:marBottom w:val="0"/>
          <w:divBdr>
            <w:top w:val="none" w:sz="0" w:space="0" w:color="auto"/>
            <w:left w:val="none" w:sz="0" w:space="0" w:color="auto"/>
            <w:bottom w:val="none" w:sz="0" w:space="0" w:color="auto"/>
            <w:right w:val="none" w:sz="0" w:space="0" w:color="auto"/>
          </w:divBdr>
          <w:divsChild>
            <w:div w:id="195652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420915">
      <w:bodyDiv w:val="1"/>
      <w:marLeft w:val="0"/>
      <w:marRight w:val="0"/>
      <w:marTop w:val="0"/>
      <w:marBottom w:val="0"/>
      <w:divBdr>
        <w:top w:val="none" w:sz="0" w:space="0" w:color="auto"/>
        <w:left w:val="none" w:sz="0" w:space="0" w:color="auto"/>
        <w:bottom w:val="none" w:sz="0" w:space="0" w:color="auto"/>
        <w:right w:val="none" w:sz="0" w:space="0" w:color="auto"/>
      </w:divBdr>
    </w:div>
    <w:div w:id="737939807">
      <w:bodyDiv w:val="1"/>
      <w:marLeft w:val="0"/>
      <w:marRight w:val="0"/>
      <w:marTop w:val="0"/>
      <w:marBottom w:val="0"/>
      <w:divBdr>
        <w:top w:val="none" w:sz="0" w:space="0" w:color="auto"/>
        <w:left w:val="none" w:sz="0" w:space="0" w:color="auto"/>
        <w:bottom w:val="none" w:sz="0" w:space="0" w:color="auto"/>
        <w:right w:val="none" w:sz="0" w:space="0" w:color="auto"/>
      </w:divBdr>
      <w:divsChild>
        <w:div w:id="1427072626">
          <w:marLeft w:val="0"/>
          <w:marRight w:val="0"/>
          <w:marTop w:val="0"/>
          <w:marBottom w:val="0"/>
          <w:divBdr>
            <w:top w:val="none" w:sz="0" w:space="0" w:color="auto"/>
            <w:left w:val="none" w:sz="0" w:space="0" w:color="auto"/>
            <w:bottom w:val="none" w:sz="0" w:space="0" w:color="auto"/>
            <w:right w:val="none" w:sz="0" w:space="0" w:color="auto"/>
          </w:divBdr>
          <w:divsChild>
            <w:div w:id="1305355395">
              <w:marLeft w:val="0"/>
              <w:marRight w:val="0"/>
              <w:marTop w:val="0"/>
              <w:marBottom w:val="0"/>
              <w:divBdr>
                <w:top w:val="none" w:sz="0" w:space="0" w:color="auto"/>
                <w:left w:val="none" w:sz="0" w:space="0" w:color="auto"/>
                <w:bottom w:val="none" w:sz="0" w:space="0" w:color="auto"/>
                <w:right w:val="none" w:sz="0" w:space="0" w:color="auto"/>
              </w:divBdr>
            </w:div>
          </w:divsChild>
        </w:div>
        <w:div w:id="573899935">
          <w:marLeft w:val="0"/>
          <w:marRight w:val="0"/>
          <w:marTop w:val="0"/>
          <w:marBottom w:val="0"/>
          <w:divBdr>
            <w:top w:val="none" w:sz="0" w:space="0" w:color="auto"/>
            <w:left w:val="none" w:sz="0" w:space="0" w:color="auto"/>
            <w:bottom w:val="none" w:sz="0" w:space="0" w:color="auto"/>
            <w:right w:val="none" w:sz="0" w:space="0" w:color="auto"/>
          </w:divBdr>
          <w:divsChild>
            <w:div w:id="1019039910">
              <w:marLeft w:val="0"/>
              <w:marRight w:val="0"/>
              <w:marTop w:val="0"/>
              <w:marBottom w:val="0"/>
              <w:divBdr>
                <w:top w:val="none" w:sz="0" w:space="0" w:color="auto"/>
                <w:left w:val="none" w:sz="0" w:space="0" w:color="auto"/>
                <w:bottom w:val="none" w:sz="0" w:space="0" w:color="auto"/>
                <w:right w:val="none" w:sz="0" w:space="0" w:color="auto"/>
              </w:divBdr>
            </w:div>
          </w:divsChild>
        </w:div>
        <w:div w:id="62725490">
          <w:marLeft w:val="0"/>
          <w:marRight w:val="0"/>
          <w:marTop w:val="0"/>
          <w:marBottom w:val="0"/>
          <w:divBdr>
            <w:top w:val="none" w:sz="0" w:space="0" w:color="auto"/>
            <w:left w:val="none" w:sz="0" w:space="0" w:color="auto"/>
            <w:bottom w:val="none" w:sz="0" w:space="0" w:color="auto"/>
            <w:right w:val="none" w:sz="0" w:space="0" w:color="auto"/>
          </w:divBdr>
          <w:divsChild>
            <w:div w:id="1047293693">
              <w:marLeft w:val="0"/>
              <w:marRight w:val="0"/>
              <w:marTop w:val="0"/>
              <w:marBottom w:val="0"/>
              <w:divBdr>
                <w:top w:val="none" w:sz="0" w:space="0" w:color="auto"/>
                <w:left w:val="none" w:sz="0" w:space="0" w:color="auto"/>
                <w:bottom w:val="none" w:sz="0" w:space="0" w:color="auto"/>
                <w:right w:val="none" w:sz="0" w:space="0" w:color="auto"/>
              </w:divBdr>
            </w:div>
          </w:divsChild>
        </w:div>
        <w:div w:id="2065712121">
          <w:marLeft w:val="0"/>
          <w:marRight w:val="0"/>
          <w:marTop w:val="0"/>
          <w:marBottom w:val="0"/>
          <w:divBdr>
            <w:top w:val="none" w:sz="0" w:space="0" w:color="auto"/>
            <w:left w:val="none" w:sz="0" w:space="0" w:color="auto"/>
            <w:bottom w:val="none" w:sz="0" w:space="0" w:color="auto"/>
            <w:right w:val="none" w:sz="0" w:space="0" w:color="auto"/>
          </w:divBdr>
          <w:divsChild>
            <w:div w:id="68324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330089">
      <w:bodyDiv w:val="1"/>
      <w:marLeft w:val="0"/>
      <w:marRight w:val="0"/>
      <w:marTop w:val="0"/>
      <w:marBottom w:val="0"/>
      <w:divBdr>
        <w:top w:val="none" w:sz="0" w:space="0" w:color="auto"/>
        <w:left w:val="none" w:sz="0" w:space="0" w:color="auto"/>
        <w:bottom w:val="none" w:sz="0" w:space="0" w:color="auto"/>
        <w:right w:val="none" w:sz="0" w:space="0" w:color="auto"/>
      </w:divBdr>
    </w:div>
    <w:div w:id="766466446">
      <w:bodyDiv w:val="1"/>
      <w:marLeft w:val="0"/>
      <w:marRight w:val="0"/>
      <w:marTop w:val="0"/>
      <w:marBottom w:val="0"/>
      <w:divBdr>
        <w:top w:val="none" w:sz="0" w:space="0" w:color="auto"/>
        <w:left w:val="none" w:sz="0" w:space="0" w:color="auto"/>
        <w:bottom w:val="none" w:sz="0" w:space="0" w:color="auto"/>
        <w:right w:val="none" w:sz="0" w:space="0" w:color="auto"/>
      </w:divBdr>
      <w:divsChild>
        <w:div w:id="418408036">
          <w:marLeft w:val="0"/>
          <w:marRight w:val="0"/>
          <w:marTop w:val="0"/>
          <w:marBottom w:val="0"/>
          <w:divBdr>
            <w:top w:val="none" w:sz="0" w:space="0" w:color="auto"/>
            <w:left w:val="none" w:sz="0" w:space="0" w:color="auto"/>
            <w:bottom w:val="none" w:sz="0" w:space="0" w:color="auto"/>
            <w:right w:val="none" w:sz="0" w:space="0" w:color="auto"/>
          </w:divBdr>
          <w:divsChild>
            <w:div w:id="1226378505">
              <w:marLeft w:val="0"/>
              <w:marRight w:val="0"/>
              <w:marTop w:val="0"/>
              <w:marBottom w:val="0"/>
              <w:divBdr>
                <w:top w:val="none" w:sz="0" w:space="0" w:color="auto"/>
                <w:left w:val="none" w:sz="0" w:space="0" w:color="auto"/>
                <w:bottom w:val="none" w:sz="0" w:space="0" w:color="auto"/>
                <w:right w:val="none" w:sz="0" w:space="0" w:color="auto"/>
              </w:divBdr>
            </w:div>
          </w:divsChild>
        </w:div>
        <w:div w:id="495806811">
          <w:marLeft w:val="0"/>
          <w:marRight w:val="0"/>
          <w:marTop w:val="0"/>
          <w:marBottom w:val="0"/>
          <w:divBdr>
            <w:top w:val="none" w:sz="0" w:space="0" w:color="auto"/>
            <w:left w:val="none" w:sz="0" w:space="0" w:color="auto"/>
            <w:bottom w:val="none" w:sz="0" w:space="0" w:color="auto"/>
            <w:right w:val="none" w:sz="0" w:space="0" w:color="auto"/>
          </w:divBdr>
          <w:divsChild>
            <w:div w:id="684936842">
              <w:marLeft w:val="0"/>
              <w:marRight w:val="0"/>
              <w:marTop w:val="0"/>
              <w:marBottom w:val="0"/>
              <w:divBdr>
                <w:top w:val="none" w:sz="0" w:space="0" w:color="auto"/>
                <w:left w:val="none" w:sz="0" w:space="0" w:color="auto"/>
                <w:bottom w:val="none" w:sz="0" w:space="0" w:color="auto"/>
                <w:right w:val="none" w:sz="0" w:space="0" w:color="auto"/>
              </w:divBdr>
            </w:div>
          </w:divsChild>
        </w:div>
        <w:div w:id="546645988">
          <w:marLeft w:val="0"/>
          <w:marRight w:val="0"/>
          <w:marTop w:val="0"/>
          <w:marBottom w:val="0"/>
          <w:divBdr>
            <w:top w:val="none" w:sz="0" w:space="0" w:color="auto"/>
            <w:left w:val="none" w:sz="0" w:space="0" w:color="auto"/>
            <w:bottom w:val="none" w:sz="0" w:space="0" w:color="auto"/>
            <w:right w:val="none" w:sz="0" w:space="0" w:color="auto"/>
          </w:divBdr>
          <w:divsChild>
            <w:div w:id="195586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629302">
      <w:bodyDiv w:val="1"/>
      <w:marLeft w:val="0"/>
      <w:marRight w:val="0"/>
      <w:marTop w:val="0"/>
      <w:marBottom w:val="0"/>
      <w:divBdr>
        <w:top w:val="none" w:sz="0" w:space="0" w:color="auto"/>
        <w:left w:val="none" w:sz="0" w:space="0" w:color="auto"/>
        <w:bottom w:val="none" w:sz="0" w:space="0" w:color="auto"/>
        <w:right w:val="none" w:sz="0" w:space="0" w:color="auto"/>
      </w:divBdr>
    </w:div>
    <w:div w:id="789590540">
      <w:bodyDiv w:val="1"/>
      <w:marLeft w:val="0"/>
      <w:marRight w:val="0"/>
      <w:marTop w:val="0"/>
      <w:marBottom w:val="0"/>
      <w:divBdr>
        <w:top w:val="none" w:sz="0" w:space="0" w:color="auto"/>
        <w:left w:val="none" w:sz="0" w:space="0" w:color="auto"/>
        <w:bottom w:val="none" w:sz="0" w:space="0" w:color="auto"/>
        <w:right w:val="none" w:sz="0" w:space="0" w:color="auto"/>
      </w:divBdr>
      <w:divsChild>
        <w:div w:id="304822076">
          <w:marLeft w:val="0"/>
          <w:marRight w:val="0"/>
          <w:marTop w:val="0"/>
          <w:marBottom w:val="0"/>
          <w:divBdr>
            <w:top w:val="none" w:sz="0" w:space="0" w:color="auto"/>
            <w:left w:val="none" w:sz="0" w:space="0" w:color="auto"/>
            <w:bottom w:val="none" w:sz="0" w:space="0" w:color="auto"/>
            <w:right w:val="none" w:sz="0" w:space="0" w:color="auto"/>
          </w:divBdr>
          <w:divsChild>
            <w:div w:id="741025335">
              <w:marLeft w:val="0"/>
              <w:marRight w:val="0"/>
              <w:marTop w:val="0"/>
              <w:marBottom w:val="0"/>
              <w:divBdr>
                <w:top w:val="none" w:sz="0" w:space="0" w:color="auto"/>
                <w:left w:val="none" w:sz="0" w:space="0" w:color="auto"/>
                <w:bottom w:val="none" w:sz="0" w:space="0" w:color="auto"/>
                <w:right w:val="none" w:sz="0" w:space="0" w:color="auto"/>
              </w:divBdr>
            </w:div>
          </w:divsChild>
        </w:div>
        <w:div w:id="365368995">
          <w:marLeft w:val="0"/>
          <w:marRight w:val="0"/>
          <w:marTop w:val="0"/>
          <w:marBottom w:val="0"/>
          <w:divBdr>
            <w:top w:val="none" w:sz="0" w:space="0" w:color="auto"/>
            <w:left w:val="none" w:sz="0" w:space="0" w:color="auto"/>
            <w:bottom w:val="none" w:sz="0" w:space="0" w:color="auto"/>
            <w:right w:val="none" w:sz="0" w:space="0" w:color="auto"/>
          </w:divBdr>
          <w:divsChild>
            <w:div w:id="534929308">
              <w:marLeft w:val="0"/>
              <w:marRight w:val="0"/>
              <w:marTop w:val="0"/>
              <w:marBottom w:val="0"/>
              <w:divBdr>
                <w:top w:val="none" w:sz="0" w:space="0" w:color="auto"/>
                <w:left w:val="none" w:sz="0" w:space="0" w:color="auto"/>
                <w:bottom w:val="none" w:sz="0" w:space="0" w:color="auto"/>
                <w:right w:val="none" w:sz="0" w:space="0" w:color="auto"/>
              </w:divBdr>
            </w:div>
          </w:divsChild>
        </w:div>
        <w:div w:id="1084378399">
          <w:marLeft w:val="0"/>
          <w:marRight w:val="0"/>
          <w:marTop w:val="0"/>
          <w:marBottom w:val="0"/>
          <w:divBdr>
            <w:top w:val="none" w:sz="0" w:space="0" w:color="auto"/>
            <w:left w:val="none" w:sz="0" w:space="0" w:color="auto"/>
            <w:bottom w:val="none" w:sz="0" w:space="0" w:color="auto"/>
            <w:right w:val="none" w:sz="0" w:space="0" w:color="auto"/>
          </w:divBdr>
          <w:divsChild>
            <w:div w:id="195678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450305">
      <w:bodyDiv w:val="1"/>
      <w:marLeft w:val="0"/>
      <w:marRight w:val="0"/>
      <w:marTop w:val="0"/>
      <w:marBottom w:val="0"/>
      <w:divBdr>
        <w:top w:val="none" w:sz="0" w:space="0" w:color="auto"/>
        <w:left w:val="none" w:sz="0" w:space="0" w:color="auto"/>
        <w:bottom w:val="none" w:sz="0" w:space="0" w:color="auto"/>
        <w:right w:val="none" w:sz="0" w:space="0" w:color="auto"/>
      </w:divBdr>
    </w:div>
    <w:div w:id="831487581">
      <w:bodyDiv w:val="1"/>
      <w:marLeft w:val="0"/>
      <w:marRight w:val="0"/>
      <w:marTop w:val="0"/>
      <w:marBottom w:val="0"/>
      <w:divBdr>
        <w:top w:val="none" w:sz="0" w:space="0" w:color="auto"/>
        <w:left w:val="none" w:sz="0" w:space="0" w:color="auto"/>
        <w:bottom w:val="none" w:sz="0" w:space="0" w:color="auto"/>
        <w:right w:val="none" w:sz="0" w:space="0" w:color="auto"/>
      </w:divBdr>
    </w:div>
    <w:div w:id="911700895">
      <w:bodyDiv w:val="1"/>
      <w:marLeft w:val="0"/>
      <w:marRight w:val="0"/>
      <w:marTop w:val="0"/>
      <w:marBottom w:val="0"/>
      <w:divBdr>
        <w:top w:val="none" w:sz="0" w:space="0" w:color="auto"/>
        <w:left w:val="none" w:sz="0" w:space="0" w:color="auto"/>
        <w:bottom w:val="none" w:sz="0" w:space="0" w:color="auto"/>
        <w:right w:val="none" w:sz="0" w:space="0" w:color="auto"/>
      </w:divBdr>
    </w:div>
    <w:div w:id="1012875724">
      <w:bodyDiv w:val="1"/>
      <w:marLeft w:val="0"/>
      <w:marRight w:val="0"/>
      <w:marTop w:val="0"/>
      <w:marBottom w:val="0"/>
      <w:divBdr>
        <w:top w:val="none" w:sz="0" w:space="0" w:color="auto"/>
        <w:left w:val="none" w:sz="0" w:space="0" w:color="auto"/>
        <w:bottom w:val="none" w:sz="0" w:space="0" w:color="auto"/>
        <w:right w:val="none" w:sz="0" w:space="0" w:color="auto"/>
      </w:divBdr>
    </w:div>
    <w:div w:id="1022588300">
      <w:bodyDiv w:val="1"/>
      <w:marLeft w:val="0"/>
      <w:marRight w:val="0"/>
      <w:marTop w:val="0"/>
      <w:marBottom w:val="0"/>
      <w:divBdr>
        <w:top w:val="none" w:sz="0" w:space="0" w:color="auto"/>
        <w:left w:val="none" w:sz="0" w:space="0" w:color="auto"/>
        <w:bottom w:val="none" w:sz="0" w:space="0" w:color="auto"/>
        <w:right w:val="none" w:sz="0" w:space="0" w:color="auto"/>
      </w:divBdr>
    </w:div>
    <w:div w:id="1025135949">
      <w:bodyDiv w:val="1"/>
      <w:marLeft w:val="0"/>
      <w:marRight w:val="0"/>
      <w:marTop w:val="0"/>
      <w:marBottom w:val="0"/>
      <w:divBdr>
        <w:top w:val="none" w:sz="0" w:space="0" w:color="auto"/>
        <w:left w:val="none" w:sz="0" w:space="0" w:color="auto"/>
        <w:bottom w:val="none" w:sz="0" w:space="0" w:color="auto"/>
        <w:right w:val="none" w:sz="0" w:space="0" w:color="auto"/>
      </w:divBdr>
      <w:divsChild>
        <w:div w:id="781189173">
          <w:marLeft w:val="0"/>
          <w:marRight w:val="0"/>
          <w:marTop w:val="0"/>
          <w:marBottom w:val="0"/>
          <w:divBdr>
            <w:top w:val="none" w:sz="0" w:space="0" w:color="auto"/>
            <w:left w:val="none" w:sz="0" w:space="0" w:color="auto"/>
            <w:bottom w:val="none" w:sz="0" w:space="0" w:color="auto"/>
            <w:right w:val="none" w:sz="0" w:space="0" w:color="auto"/>
          </w:divBdr>
          <w:divsChild>
            <w:div w:id="433135559">
              <w:marLeft w:val="0"/>
              <w:marRight w:val="0"/>
              <w:marTop w:val="0"/>
              <w:marBottom w:val="0"/>
              <w:divBdr>
                <w:top w:val="none" w:sz="0" w:space="0" w:color="auto"/>
                <w:left w:val="none" w:sz="0" w:space="0" w:color="auto"/>
                <w:bottom w:val="none" w:sz="0" w:space="0" w:color="auto"/>
                <w:right w:val="none" w:sz="0" w:space="0" w:color="auto"/>
              </w:divBdr>
            </w:div>
          </w:divsChild>
        </w:div>
        <w:div w:id="275719132">
          <w:marLeft w:val="0"/>
          <w:marRight w:val="0"/>
          <w:marTop w:val="0"/>
          <w:marBottom w:val="0"/>
          <w:divBdr>
            <w:top w:val="none" w:sz="0" w:space="0" w:color="auto"/>
            <w:left w:val="none" w:sz="0" w:space="0" w:color="auto"/>
            <w:bottom w:val="none" w:sz="0" w:space="0" w:color="auto"/>
            <w:right w:val="none" w:sz="0" w:space="0" w:color="auto"/>
          </w:divBdr>
          <w:divsChild>
            <w:div w:id="260530820">
              <w:marLeft w:val="0"/>
              <w:marRight w:val="0"/>
              <w:marTop w:val="0"/>
              <w:marBottom w:val="0"/>
              <w:divBdr>
                <w:top w:val="none" w:sz="0" w:space="0" w:color="auto"/>
                <w:left w:val="none" w:sz="0" w:space="0" w:color="auto"/>
                <w:bottom w:val="none" w:sz="0" w:space="0" w:color="auto"/>
                <w:right w:val="none" w:sz="0" w:space="0" w:color="auto"/>
              </w:divBdr>
            </w:div>
          </w:divsChild>
        </w:div>
        <w:div w:id="234555865">
          <w:marLeft w:val="0"/>
          <w:marRight w:val="0"/>
          <w:marTop w:val="0"/>
          <w:marBottom w:val="0"/>
          <w:divBdr>
            <w:top w:val="none" w:sz="0" w:space="0" w:color="auto"/>
            <w:left w:val="none" w:sz="0" w:space="0" w:color="auto"/>
            <w:bottom w:val="none" w:sz="0" w:space="0" w:color="auto"/>
            <w:right w:val="none" w:sz="0" w:space="0" w:color="auto"/>
          </w:divBdr>
          <w:divsChild>
            <w:div w:id="1402286604">
              <w:marLeft w:val="0"/>
              <w:marRight w:val="0"/>
              <w:marTop w:val="0"/>
              <w:marBottom w:val="0"/>
              <w:divBdr>
                <w:top w:val="none" w:sz="0" w:space="0" w:color="auto"/>
                <w:left w:val="none" w:sz="0" w:space="0" w:color="auto"/>
                <w:bottom w:val="none" w:sz="0" w:space="0" w:color="auto"/>
                <w:right w:val="none" w:sz="0" w:space="0" w:color="auto"/>
              </w:divBdr>
            </w:div>
          </w:divsChild>
        </w:div>
        <w:div w:id="1551989790">
          <w:marLeft w:val="0"/>
          <w:marRight w:val="0"/>
          <w:marTop w:val="0"/>
          <w:marBottom w:val="0"/>
          <w:divBdr>
            <w:top w:val="none" w:sz="0" w:space="0" w:color="auto"/>
            <w:left w:val="none" w:sz="0" w:space="0" w:color="auto"/>
            <w:bottom w:val="none" w:sz="0" w:space="0" w:color="auto"/>
            <w:right w:val="none" w:sz="0" w:space="0" w:color="auto"/>
          </w:divBdr>
          <w:divsChild>
            <w:div w:id="1164398967">
              <w:marLeft w:val="0"/>
              <w:marRight w:val="0"/>
              <w:marTop w:val="0"/>
              <w:marBottom w:val="0"/>
              <w:divBdr>
                <w:top w:val="none" w:sz="0" w:space="0" w:color="auto"/>
                <w:left w:val="none" w:sz="0" w:space="0" w:color="auto"/>
                <w:bottom w:val="none" w:sz="0" w:space="0" w:color="auto"/>
                <w:right w:val="none" w:sz="0" w:space="0" w:color="auto"/>
              </w:divBdr>
            </w:div>
          </w:divsChild>
        </w:div>
        <w:div w:id="2054305656">
          <w:marLeft w:val="0"/>
          <w:marRight w:val="0"/>
          <w:marTop w:val="0"/>
          <w:marBottom w:val="0"/>
          <w:divBdr>
            <w:top w:val="none" w:sz="0" w:space="0" w:color="auto"/>
            <w:left w:val="none" w:sz="0" w:space="0" w:color="auto"/>
            <w:bottom w:val="none" w:sz="0" w:space="0" w:color="auto"/>
            <w:right w:val="none" w:sz="0" w:space="0" w:color="auto"/>
          </w:divBdr>
          <w:divsChild>
            <w:div w:id="157084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041485">
      <w:bodyDiv w:val="1"/>
      <w:marLeft w:val="0"/>
      <w:marRight w:val="0"/>
      <w:marTop w:val="0"/>
      <w:marBottom w:val="0"/>
      <w:divBdr>
        <w:top w:val="none" w:sz="0" w:space="0" w:color="auto"/>
        <w:left w:val="none" w:sz="0" w:space="0" w:color="auto"/>
        <w:bottom w:val="none" w:sz="0" w:space="0" w:color="auto"/>
        <w:right w:val="none" w:sz="0" w:space="0" w:color="auto"/>
      </w:divBdr>
    </w:div>
    <w:div w:id="1161122699">
      <w:bodyDiv w:val="1"/>
      <w:marLeft w:val="0"/>
      <w:marRight w:val="0"/>
      <w:marTop w:val="0"/>
      <w:marBottom w:val="0"/>
      <w:divBdr>
        <w:top w:val="none" w:sz="0" w:space="0" w:color="auto"/>
        <w:left w:val="none" w:sz="0" w:space="0" w:color="auto"/>
        <w:bottom w:val="none" w:sz="0" w:space="0" w:color="auto"/>
        <w:right w:val="none" w:sz="0" w:space="0" w:color="auto"/>
      </w:divBdr>
      <w:divsChild>
        <w:div w:id="75979927">
          <w:marLeft w:val="0"/>
          <w:marRight w:val="0"/>
          <w:marTop w:val="0"/>
          <w:marBottom w:val="0"/>
          <w:divBdr>
            <w:top w:val="none" w:sz="0" w:space="0" w:color="auto"/>
            <w:left w:val="none" w:sz="0" w:space="0" w:color="auto"/>
            <w:bottom w:val="none" w:sz="0" w:space="0" w:color="auto"/>
            <w:right w:val="none" w:sz="0" w:space="0" w:color="auto"/>
          </w:divBdr>
          <w:divsChild>
            <w:div w:id="86036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836355">
      <w:bodyDiv w:val="1"/>
      <w:marLeft w:val="0"/>
      <w:marRight w:val="0"/>
      <w:marTop w:val="0"/>
      <w:marBottom w:val="0"/>
      <w:divBdr>
        <w:top w:val="none" w:sz="0" w:space="0" w:color="auto"/>
        <w:left w:val="none" w:sz="0" w:space="0" w:color="auto"/>
        <w:bottom w:val="none" w:sz="0" w:space="0" w:color="auto"/>
        <w:right w:val="none" w:sz="0" w:space="0" w:color="auto"/>
      </w:divBdr>
    </w:div>
    <w:div w:id="1279797659">
      <w:bodyDiv w:val="1"/>
      <w:marLeft w:val="0"/>
      <w:marRight w:val="0"/>
      <w:marTop w:val="0"/>
      <w:marBottom w:val="0"/>
      <w:divBdr>
        <w:top w:val="none" w:sz="0" w:space="0" w:color="auto"/>
        <w:left w:val="none" w:sz="0" w:space="0" w:color="auto"/>
        <w:bottom w:val="none" w:sz="0" w:space="0" w:color="auto"/>
        <w:right w:val="none" w:sz="0" w:space="0" w:color="auto"/>
      </w:divBdr>
      <w:divsChild>
        <w:div w:id="183442246">
          <w:marLeft w:val="0"/>
          <w:marRight w:val="0"/>
          <w:marTop w:val="0"/>
          <w:marBottom w:val="0"/>
          <w:divBdr>
            <w:top w:val="none" w:sz="0" w:space="0" w:color="auto"/>
            <w:left w:val="none" w:sz="0" w:space="0" w:color="auto"/>
            <w:bottom w:val="none" w:sz="0" w:space="0" w:color="auto"/>
            <w:right w:val="none" w:sz="0" w:space="0" w:color="auto"/>
          </w:divBdr>
          <w:divsChild>
            <w:div w:id="1765684668">
              <w:marLeft w:val="0"/>
              <w:marRight w:val="0"/>
              <w:marTop w:val="0"/>
              <w:marBottom w:val="0"/>
              <w:divBdr>
                <w:top w:val="none" w:sz="0" w:space="0" w:color="auto"/>
                <w:left w:val="none" w:sz="0" w:space="0" w:color="auto"/>
                <w:bottom w:val="none" w:sz="0" w:space="0" w:color="auto"/>
                <w:right w:val="none" w:sz="0" w:space="0" w:color="auto"/>
              </w:divBdr>
            </w:div>
          </w:divsChild>
        </w:div>
        <w:div w:id="1070926245">
          <w:marLeft w:val="0"/>
          <w:marRight w:val="0"/>
          <w:marTop w:val="0"/>
          <w:marBottom w:val="0"/>
          <w:divBdr>
            <w:top w:val="none" w:sz="0" w:space="0" w:color="auto"/>
            <w:left w:val="none" w:sz="0" w:space="0" w:color="auto"/>
            <w:bottom w:val="none" w:sz="0" w:space="0" w:color="auto"/>
            <w:right w:val="none" w:sz="0" w:space="0" w:color="auto"/>
          </w:divBdr>
          <w:divsChild>
            <w:div w:id="1672416909">
              <w:marLeft w:val="0"/>
              <w:marRight w:val="0"/>
              <w:marTop w:val="0"/>
              <w:marBottom w:val="0"/>
              <w:divBdr>
                <w:top w:val="none" w:sz="0" w:space="0" w:color="auto"/>
                <w:left w:val="none" w:sz="0" w:space="0" w:color="auto"/>
                <w:bottom w:val="none" w:sz="0" w:space="0" w:color="auto"/>
                <w:right w:val="none" w:sz="0" w:space="0" w:color="auto"/>
              </w:divBdr>
            </w:div>
          </w:divsChild>
        </w:div>
        <w:div w:id="1614288012">
          <w:marLeft w:val="0"/>
          <w:marRight w:val="0"/>
          <w:marTop w:val="0"/>
          <w:marBottom w:val="0"/>
          <w:divBdr>
            <w:top w:val="none" w:sz="0" w:space="0" w:color="auto"/>
            <w:left w:val="none" w:sz="0" w:space="0" w:color="auto"/>
            <w:bottom w:val="none" w:sz="0" w:space="0" w:color="auto"/>
            <w:right w:val="none" w:sz="0" w:space="0" w:color="auto"/>
          </w:divBdr>
          <w:divsChild>
            <w:div w:id="2024429967">
              <w:marLeft w:val="0"/>
              <w:marRight w:val="0"/>
              <w:marTop w:val="0"/>
              <w:marBottom w:val="0"/>
              <w:divBdr>
                <w:top w:val="none" w:sz="0" w:space="0" w:color="auto"/>
                <w:left w:val="none" w:sz="0" w:space="0" w:color="auto"/>
                <w:bottom w:val="none" w:sz="0" w:space="0" w:color="auto"/>
                <w:right w:val="none" w:sz="0" w:space="0" w:color="auto"/>
              </w:divBdr>
            </w:div>
          </w:divsChild>
        </w:div>
        <w:div w:id="568540485">
          <w:marLeft w:val="0"/>
          <w:marRight w:val="0"/>
          <w:marTop w:val="0"/>
          <w:marBottom w:val="0"/>
          <w:divBdr>
            <w:top w:val="none" w:sz="0" w:space="0" w:color="auto"/>
            <w:left w:val="none" w:sz="0" w:space="0" w:color="auto"/>
            <w:bottom w:val="none" w:sz="0" w:space="0" w:color="auto"/>
            <w:right w:val="none" w:sz="0" w:space="0" w:color="auto"/>
          </w:divBdr>
          <w:divsChild>
            <w:div w:id="1415855276">
              <w:marLeft w:val="0"/>
              <w:marRight w:val="0"/>
              <w:marTop w:val="0"/>
              <w:marBottom w:val="0"/>
              <w:divBdr>
                <w:top w:val="none" w:sz="0" w:space="0" w:color="auto"/>
                <w:left w:val="none" w:sz="0" w:space="0" w:color="auto"/>
                <w:bottom w:val="none" w:sz="0" w:space="0" w:color="auto"/>
                <w:right w:val="none" w:sz="0" w:space="0" w:color="auto"/>
              </w:divBdr>
            </w:div>
          </w:divsChild>
        </w:div>
        <w:div w:id="2035382726">
          <w:marLeft w:val="0"/>
          <w:marRight w:val="0"/>
          <w:marTop w:val="0"/>
          <w:marBottom w:val="0"/>
          <w:divBdr>
            <w:top w:val="none" w:sz="0" w:space="0" w:color="auto"/>
            <w:left w:val="none" w:sz="0" w:space="0" w:color="auto"/>
            <w:bottom w:val="none" w:sz="0" w:space="0" w:color="auto"/>
            <w:right w:val="none" w:sz="0" w:space="0" w:color="auto"/>
          </w:divBdr>
          <w:divsChild>
            <w:div w:id="170032373">
              <w:marLeft w:val="0"/>
              <w:marRight w:val="0"/>
              <w:marTop w:val="0"/>
              <w:marBottom w:val="0"/>
              <w:divBdr>
                <w:top w:val="none" w:sz="0" w:space="0" w:color="auto"/>
                <w:left w:val="none" w:sz="0" w:space="0" w:color="auto"/>
                <w:bottom w:val="none" w:sz="0" w:space="0" w:color="auto"/>
                <w:right w:val="none" w:sz="0" w:space="0" w:color="auto"/>
              </w:divBdr>
            </w:div>
          </w:divsChild>
        </w:div>
        <w:div w:id="13504394">
          <w:marLeft w:val="0"/>
          <w:marRight w:val="0"/>
          <w:marTop w:val="0"/>
          <w:marBottom w:val="0"/>
          <w:divBdr>
            <w:top w:val="none" w:sz="0" w:space="0" w:color="auto"/>
            <w:left w:val="none" w:sz="0" w:space="0" w:color="auto"/>
            <w:bottom w:val="none" w:sz="0" w:space="0" w:color="auto"/>
            <w:right w:val="none" w:sz="0" w:space="0" w:color="auto"/>
          </w:divBdr>
          <w:divsChild>
            <w:div w:id="1475484240">
              <w:marLeft w:val="0"/>
              <w:marRight w:val="0"/>
              <w:marTop w:val="0"/>
              <w:marBottom w:val="0"/>
              <w:divBdr>
                <w:top w:val="none" w:sz="0" w:space="0" w:color="auto"/>
                <w:left w:val="none" w:sz="0" w:space="0" w:color="auto"/>
                <w:bottom w:val="none" w:sz="0" w:space="0" w:color="auto"/>
                <w:right w:val="none" w:sz="0" w:space="0" w:color="auto"/>
              </w:divBdr>
            </w:div>
          </w:divsChild>
        </w:div>
        <w:div w:id="402534442">
          <w:marLeft w:val="0"/>
          <w:marRight w:val="0"/>
          <w:marTop w:val="0"/>
          <w:marBottom w:val="0"/>
          <w:divBdr>
            <w:top w:val="none" w:sz="0" w:space="0" w:color="auto"/>
            <w:left w:val="none" w:sz="0" w:space="0" w:color="auto"/>
            <w:bottom w:val="none" w:sz="0" w:space="0" w:color="auto"/>
            <w:right w:val="none" w:sz="0" w:space="0" w:color="auto"/>
          </w:divBdr>
          <w:divsChild>
            <w:div w:id="88776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663479">
      <w:bodyDiv w:val="1"/>
      <w:marLeft w:val="0"/>
      <w:marRight w:val="0"/>
      <w:marTop w:val="0"/>
      <w:marBottom w:val="0"/>
      <w:divBdr>
        <w:top w:val="none" w:sz="0" w:space="0" w:color="auto"/>
        <w:left w:val="none" w:sz="0" w:space="0" w:color="auto"/>
        <w:bottom w:val="none" w:sz="0" w:space="0" w:color="auto"/>
        <w:right w:val="none" w:sz="0" w:space="0" w:color="auto"/>
      </w:divBdr>
    </w:div>
    <w:div w:id="1396513283">
      <w:bodyDiv w:val="1"/>
      <w:marLeft w:val="0"/>
      <w:marRight w:val="0"/>
      <w:marTop w:val="0"/>
      <w:marBottom w:val="0"/>
      <w:divBdr>
        <w:top w:val="none" w:sz="0" w:space="0" w:color="auto"/>
        <w:left w:val="none" w:sz="0" w:space="0" w:color="auto"/>
        <w:bottom w:val="none" w:sz="0" w:space="0" w:color="auto"/>
        <w:right w:val="none" w:sz="0" w:space="0" w:color="auto"/>
      </w:divBdr>
    </w:div>
    <w:div w:id="1416904339">
      <w:bodyDiv w:val="1"/>
      <w:marLeft w:val="0"/>
      <w:marRight w:val="0"/>
      <w:marTop w:val="0"/>
      <w:marBottom w:val="0"/>
      <w:divBdr>
        <w:top w:val="none" w:sz="0" w:space="0" w:color="auto"/>
        <w:left w:val="none" w:sz="0" w:space="0" w:color="auto"/>
        <w:bottom w:val="none" w:sz="0" w:space="0" w:color="auto"/>
        <w:right w:val="none" w:sz="0" w:space="0" w:color="auto"/>
      </w:divBdr>
    </w:div>
    <w:div w:id="1545215217">
      <w:bodyDiv w:val="1"/>
      <w:marLeft w:val="0"/>
      <w:marRight w:val="0"/>
      <w:marTop w:val="0"/>
      <w:marBottom w:val="0"/>
      <w:divBdr>
        <w:top w:val="none" w:sz="0" w:space="0" w:color="auto"/>
        <w:left w:val="none" w:sz="0" w:space="0" w:color="auto"/>
        <w:bottom w:val="none" w:sz="0" w:space="0" w:color="auto"/>
        <w:right w:val="none" w:sz="0" w:space="0" w:color="auto"/>
      </w:divBdr>
      <w:divsChild>
        <w:div w:id="1633362579">
          <w:marLeft w:val="0"/>
          <w:marRight w:val="0"/>
          <w:marTop w:val="0"/>
          <w:marBottom w:val="0"/>
          <w:divBdr>
            <w:top w:val="none" w:sz="0" w:space="0" w:color="auto"/>
            <w:left w:val="none" w:sz="0" w:space="0" w:color="auto"/>
            <w:bottom w:val="none" w:sz="0" w:space="0" w:color="auto"/>
            <w:right w:val="none" w:sz="0" w:space="0" w:color="auto"/>
          </w:divBdr>
          <w:divsChild>
            <w:div w:id="1609658115">
              <w:marLeft w:val="0"/>
              <w:marRight w:val="0"/>
              <w:marTop w:val="0"/>
              <w:marBottom w:val="0"/>
              <w:divBdr>
                <w:top w:val="none" w:sz="0" w:space="0" w:color="auto"/>
                <w:left w:val="none" w:sz="0" w:space="0" w:color="auto"/>
                <w:bottom w:val="none" w:sz="0" w:space="0" w:color="auto"/>
                <w:right w:val="none" w:sz="0" w:space="0" w:color="auto"/>
              </w:divBdr>
            </w:div>
          </w:divsChild>
        </w:div>
        <w:div w:id="1056902533">
          <w:marLeft w:val="0"/>
          <w:marRight w:val="0"/>
          <w:marTop w:val="0"/>
          <w:marBottom w:val="0"/>
          <w:divBdr>
            <w:top w:val="none" w:sz="0" w:space="0" w:color="auto"/>
            <w:left w:val="none" w:sz="0" w:space="0" w:color="auto"/>
            <w:bottom w:val="none" w:sz="0" w:space="0" w:color="auto"/>
            <w:right w:val="none" w:sz="0" w:space="0" w:color="auto"/>
          </w:divBdr>
          <w:divsChild>
            <w:div w:id="1948000630">
              <w:marLeft w:val="0"/>
              <w:marRight w:val="0"/>
              <w:marTop w:val="0"/>
              <w:marBottom w:val="0"/>
              <w:divBdr>
                <w:top w:val="none" w:sz="0" w:space="0" w:color="auto"/>
                <w:left w:val="none" w:sz="0" w:space="0" w:color="auto"/>
                <w:bottom w:val="none" w:sz="0" w:space="0" w:color="auto"/>
                <w:right w:val="none" w:sz="0" w:space="0" w:color="auto"/>
              </w:divBdr>
            </w:div>
          </w:divsChild>
        </w:div>
        <w:div w:id="992176336">
          <w:marLeft w:val="0"/>
          <w:marRight w:val="0"/>
          <w:marTop w:val="0"/>
          <w:marBottom w:val="0"/>
          <w:divBdr>
            <w:top w:val="none" w:sz="0" w:space="0" w:color="auto"/>
            <w:left w:val="none" w:sz="0" w:space="0" w:color="auto"/>
            <w:bottom w:val="none" w:sz="0" w:space="0" w:color="auto"/>
            <w:right w:val="none" w:sz="0" w:space="0" w:color="auto"/>
          </w:divBdr>
          <w:divsChild>
            <w:div w:id="958608296">
              <w:marLeft w:val="0"/>
              <w:marRight w:val="0"/>
              <w:marTop w:val="0"/>
              <w:marBottom w:val="0"/>
              <w:divBdr>
                <w:top w:val="none" w:sz="0" w:space="0" w:color="auto"/>
                <w:left w:val="none" w:sz="0" w:space="0" w:color="auto"/>
                <w:bottom w:val="none" w:sz="0" w:space="0" w:color="auto"/>
                <w:right w:val="none" w:sz="0" w:space="0" w:color="auto"/>
              </w:divBdr>
            </w:div>
          </w:divsChild>
        </w:div>
        <w:div w:id="1412002266">
          <w:marLeft w:val="0"/>
          <w:marRight w:val="0"/>
          <w:marTop w:val="0"/>
          <w:marBottom w:val="0"/>
          <w:divBdr>
            <w:top w:val="none" w:sz="0" w:space="0" w:color="auto"/>
            <w:left w:val="none" w:sz="0" w:space="0" w:color="auto"/>
            <w:bottom w:val="none" w:sz="0" w:space="0" w:color="auto"/>
            <w:right w:val="none" w:sz="0" w:space="0" w:color="auto"/>
          </w:divBdr>
          <w:divsChild>
            <w:div w:id="150677242">
              <w:marLeft w:val="0"/>
              <w:marRight w:val="0"/>
              <w:marTop w:val="0"/>
              <w:marBottom w:val="0"/>
              <w:divBdr>
                <w:top w:val="none" w:sz="0" w:space="0" w:color="auto"/>
                <w:left w:val="none" w:sz="0" w:space="0" w:color="auto"/>
                <w:bottom w:val="none" w:sz="0" w:space="0" w:color="auto"/>
                <w:right w:val="none" w:sz="0" w:space="0" w:color="auto"/>
              </w:divBdr>
            </w:div>
          </w:divsChild>
        </w:div>
        <w:div w:id="503251211">
          <w:marLeft w:val="0"/>
          <w:marRight w:val="0"/>
          <w:marTop w:val="0"/>
          <w:marBottom w:val="0"/>
          <w:divBdr>
            <w:top w:val="none" w:sz="0" w:space="0" w:color="auto"/>
            <w:left w:val="none" w:sz="0" w:space="0" w:color="auto"/>
            <w:bottom w:val="none" w:sz="0" w:space="0" w:color="auto"/>
            <w:right w:val="none" w:sz="0" w:space="0" w:color="auto"/>
          </w:divBdr>
          <w:divsChild>
            <w:div w:id="160992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19103">
      <w:bodyDiv w:val="1"/>
      <w:marLeft w:val="0"/>
      <w:marRight w:val="0"/>
      <w:marTop w:val="0"/>
      <w:marBottom w:val="0"/>
      <w:divBdr>
        <w:top w:val="none" w:sz="0" w:space="0" w:color="auto"/>
        <w:left w:val="none" w:sz="0" w:space="0" w:color="auto"/>
        <w:bottom w:val="none" w:sz="0" w:space="0" w:color="auto"/>
        <w:right w:val="none" w:sz="0" w:space="0" w:color="auto"/>
      </w:divBdr>
      <w:divsChild>
        <w:div w:id="616565970">
          <w:marLeft w:val="0"/>
          <w:marRight w:val="0"/>
          <w:marTop w:val="0"/>
          <w:marBottom w:val="0"/>
          <w:divBdr>
            <w:top w:val="none" w:sz="0" w:space="0" w:color="auto"/>
            <w:left w:val="none" w:sz="0" w:space="0" w:color="auto"/>
            <w:bottom w:val="none" w:sz="0" w:space="0" w:color="auto"/>
            <w:right w:val="none" w:sz="0" w:space="0" w:color="auto"/>
          </w:divBdr>
          <w:divsChild>
            <w:div w:id="2030521440">
              <w:marLeft w:val="0"/>
              <w:marRight w:val="0"/>
              <w:marTop w:val="0"/>
              <w:marBottom w:val="0"/>
              <w:divBdr>
                <w:top w:val="none" w:sz="0" w:space="0" w:color="auto"/>
                <w:left w:val="none" w:sz="0" w:space="0" w:color="auto"/>
                <w:bottom w:val="none" w:sz="0" w:space="0" w:color="auto"/>
                <w:right w:val="none" w:sz="0" w:space="0" w:color="auto"/>
              </w:divBdr>
            </w:div>
          </w:divsChild>
        </w:div>
        <w:div w:id="1910071057">
          <w:marLeft w:val="0"/>
          <w:marRight w:val="0"/>
          <w:marTop w:val="0"/>
          <w:marBottom w:val="0"/>
          <w:divBdr>
            <w:top w:val="none" w:sz="0" w:space="0" w:color="auto"/>
            <w:left w:val="none" w:sz="0" w:space="0" w:color="auto"/>
            <w:bottom w:val="none" w:sz="0" w:space="0" w:color="auto"/>
            <w:right w:val="none" w:sz="0" w:space="0" w:color="auto"/>
          </w:divBdr>
          <w:divsChild>
            <w:div w:id="1738671134">
              <w:marLeft w:val="0"/>
              <w:marRight w:val="0"/>
              <w:marTop w:val="0"/>
              <w:marBottom w:val="0"/>
              <w:divBdr>
                <w:top w:val="none" w:sz="0" w:space="0" w:color="auto"/>
                <w:left w:val="none" w:sz="0" w:space="0" w:color="auto"/>
                <w:bottom w:val="none" w:sz="0" w:space="0" w:color="auto"/>
                <w:right w:val="none" w:sz="0" w:space="0" w:color="auto"/>
              </w:divBdr>
            </w:div>
          </w:divsChild>
        </w:div>
        <w:div w:id="230193233">
          <w:marLeft w:val="0"/>
          <w:marRight w:val="0"/>
          <w:marTop w:val="0"/>
          <w:marBottom w:val="0"/>
          <w:divBdr>
            <w:top w:val="none" w:sz="0" w:space="0" w:color="auto"/>
            <w:left w:val="none" w:sz="0" w:space="0" w:color="auto"/>
            <w:bottom w:val="none" w:sz="0" w:space="0" w:color="auto"/>
            <w:right w:val="none" w:sz="0" w:space="0" w:color="auto"/>
          </w:divBdr>
          <w:divsChild>
            <w:div w:id="1136602466">
              <w:marLeft w:val="0"/>
              <w:marRight w:val="0"/>
              <w:marTop w:val="0"/>
              <w:marBottom w:val="0"/>
              <w:divBdr>
                <w:top w:val="none" w:sz="0" w:space="0" w:color="auto"/>
                <w:left w:val="none" w:sz="0" w:space="0" w:color="auto"/>
                <w:bottom w:val="none" w:sz="0" w:space="0" w:color="auto"/>
                <w:right w:val="none" w:sz="0" w:space="0" w:color="auto"/>
              </w:divBdr>
            </w:div>
          </w:divsChild>
        </w:div>
        <w:div w:id="1578779916">
          <w:marLeft w:val="0"/>
          <w:marRight w:val="0"/>
          <w:marTop w:val="0"/>
          <w:marBottom w:val="0"/>
          <w:divBdr>
            <w:top w:val="none" w:sz="0" w:space="0" w:color="auto"/>
            <w:left w:val="none" w:sz="0" w:space="0" w:color="auto"/>
            <w:bottom w:val="none" w:sz="0" w:space="0" w:color="auto"/>
            <w:right w:val="none" w:sz="0" w:space="0" w:color="auto"/>
          </w:divBdr>
          <w:divsChild>
            <w:div w:id="147829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065848">
      <w:bodyDiv w:val="1"/>
      <w:marLeft w:val="0"/>
      <w:marRight w:val="0"/>
      <w:marTop w:val="0"/>
      <w:marBottom w:val="0"/>
      <w:divBdr>
        <w:top w:val="none" w:sz="0" w:space="0" w:color="auto"/>
        <w:left w:val="none" w:sz="0" w:space="0" w:color="auto"/>
        <w:bottom w:val="none" w:sz="0" w:space="0" w:color="auto"/>
        <w:right w:val="none" w:sz="0" w:space="0" w:color="auto"/>
      </w:divBdr>
    </w:div>
    <w:div w:id="1597667834">
      <w:bodyDiv w:val="1"/>
      <w:marLeft w:val="0"/>
      <w:marRight w:val="0"/>
      <w:marTop w:val="0"/>
      <w:marBottom w:val="0"/>
      <w:divBdr>
        <w:top w:val="none" w:sz="0" w:space="0" w:color="auto"/>
        <w:left w:val="none" w:sz="0" w:space="0" w:color="auto"/>
        <w:bottom w:val="none" w:sz="0" w:space="0" w:color="auto"/>
        <w:right w:val="none" w:sz="0" w:space="0" w:color="auto"/>
      </w:divBdr>
    </w:div>
    <w:div w:id="1644003025">
      <w:bodyDiv w:val="1"/>
      <w:marLeft w:val="0"/>
      <w:marRight w:val="0"/>
      <w:marTop w:val="0"/>
      <w:marBottom w:val="0"/>
      <w:divBdr>
        <w:top w:val="none" w:sz="0" w:space="0" w:color="auto"/>
        <w:left w:val="none" w:sz="0" w:space="0" w:color="auto"/>
        <w:bottom w:val="none" w:sz="0" w:space="0" w:color="auto"/>
        <w:right w:val="none" w:sz="0" w:space="0" w:color="auto"/>
      </w:divBdr>
    </w:div>
    <w:div w:id="1686785718">
      <w:bodyDiv w:val="1"/>
      <w:marLeft w:val="0"/>
      <w:marRight w:val="0"/>
      <w:marTop w:val="0"/>
      <w:marBottom w:val="0"/>
      <w:divBdr>
        <w:top w:val="none" w:sz="0" w:space="0" w:color="auto"/>
        <w:left w:val="none" w:sz="0" w:space="0" w:color="auto"/>
        <w:bottom w:val="none" w:sz="0" w:space="0" w:color="auto"/>
        <w:right w:val="none" w:sz="0" w:space="0" w:color="auto"/>
      </w:divBdr>
    </w:div>
    <w:div w:id="1693531281">
      <w:bodyDiv w:val="1"/>
      <w:marLeft w:val="0"/>
      <w:marRight w:val="0"/>
      <w:marTop w:val="0"/>
      <w:marBottom w:val="0"/>
      <w:divBdr>
        <w:top w:val="none" w:sz="0" w:space="0" w:color="auto"/>
        <w:left w:val="none" w:sz="0" w:space="0" w:color="auto"/>
        <w:bottom w:val="none" w:sz="0" w:space="0" w:color="auto"/>
        <w:right w:val="none" w:sz="0" w:space="0" w:color="auto"/>
      </w:divBdr>
    </w:div>
    <w:div w:id="1706128094">
      <w:bodyDiv w:val="1"/>
      <w:marLeft w:val="0"/>
      <w:marRight w:val="0"/>
      <w:marTop w:val="0"/>
      <w:marBottom w:val="0"/>
      <w:divBdr>
        <w:top w:val="none" w:sz="0" w:space="0" w:color="auto"/>
        <w:left w:val="none" w:sz="0" w:space="0" w:color="auto"/>
        <w:bottom w:val="none" w:sz="0" w:space="0" w:color="auto"/>
        <w:right w:val="none" w:sz="0" w:space="0" w:color="auto"/>
      </w:divBdr>
    </w:div>
    <w:div w:id="1721977447">
      <w:bodyDiv w:val="1"/>
      <w:marLeft w:val="0"/>
      <w:marRight w:val="0"/>
      <w:marTop w:val="0"/>
      <w:marBottom w:val="0"/>
      <w:divBdr>
        <w:top w:val="none" w:sz="0" w:space="0" w:color="auto"/>
        <w:left w:val="none" w:sz="0" w:space="0" w:color="auto"/>
        <w:bottom w:val="none" w:sz="0" w:space="0" w:color="auto"/>
        <w:right w:val="none" w:sz="0" w:space="0" w:color="auto"/>
      </w:divBdr>
    </w:div>
    <w:div w:id="1736928078">
      <w:bodyDiv w:val="1"/>
      <w:marLeft w:val="0"/>
      <w:marRight w:val="0"/>
      <w:marTop w:val="0"/>
      <w:marBottom w:val="0"/>
      <w:divBdr>
        <w:top w:val="none" w:sz="0" w:space="0" w:color="auto"/>
        <w:left w:val="none" w:sz="0" w:space="0" w:color="auto"/>
        <w:bottom w:val="none" w:sz="0" w:space="0" w:color="auto"/>
        <w:right w:val="none" w:sz="0" w:space="0" w:color="auto"/>
      </w:divBdr>
    </w:div>
    <w:div w:id="1807235624">
      <w:bodyDiv w:val="1"/>
      <w:marLeft w:val="0"/>
      <w:marRight w:val="0"/>
      <w:marTop w:val="0"/>
      <w:marBottom w:val="0"/>
      <w:divBdr>
        <w:top w:val="none" w:sz="0" w:space="0" w:color="auto"/>
        <w:left w:val="none" w:sz="0" w:space="0" w:color="auto"/>
        <w:bottom w:val="none" w:sz="0" w:space="0" w:color="auto"/>
        <w:right w:val="none" w:sz="0" w:space="0" w:color="auto"/>
      </w:divBdr>
      <w:divsChild>
        <w:div w:id="626930310">
          <w:marLeft w:val="0"/>
          <w:marRight w:val="0"/>
          <w:marTop w:val="0"/>
          <w:marBottom w:val="0"/>
          <w:divBdr>
            <w:top w:val="none" w:sz="0" w:space="0" w:color="auto"/>
            <w:left w:val="none" w:sz="0" w:space="0" w:color="auto"/>
            <w:bottom w:val="none" w:sz="0" w:space="0" w:color="auto"/>
            <w:right w:val="none" w:sz="0" w:space="0" w:color="auto"/>
          </w:divBdr>
          <w:divsChild>
            <w:div w:id="2098361994">
              <w:marLeft w:val="0"/>
              <w:marRight w:val="0"/>
              <w:marTop w:val="0"/>
              <w:marBottom w:val="0"/>
              <w:divBdr>
                <w:top w:val="none" w:sz="0" w:space="0" w:color="auto"/>
                <w:left w:val="none" w:sz="0" w:space="0" w:color="auto"/>
                <w:bottom w:val="none" w:sz="0" w:space="0" w:color="auto"/>
                <w:right w:val="none" w:sz="0" w:space="0" w:color="auto"/>
              </w:divBdr>
            </w:div>
          </w:divsChild>
        </w:div>
        <w:div w:id="1742874225">
          <w:marLeft w:val="0"/>
          <w:marRight w:val="0"/>
          <w:marTop w:val="0"/>
          <w:marBottom w:val="0"/>
          <w:divBdr>
            <w:top w:val="none" w:sz="0" w:space="0" w:color="auto"/>
            <w:left w:val="none" w:sz="0" w:space="0" w:color="auto"/>
            <w:bottom w:val="none" w:sz="0" w:space="0" w:color="auto"/>
            <w:right w:val="none" w:sz="0" w:space="0" w:color="auto"/>
          </w:divBdr>
          <w:divsChild>
            <w:div w:id="1483883701">
              <w:marLeft w:val="0"/>
              <w:marRight w:val="0"/>
              <w:marTop w:val="0"/>
              <w:marBottom w:val="0"/>
              <w:divBdr>
                <w:top w:val="none" w:sz="0" w:space="0" w:color="auto"/>
                <w:left w:val="none" w:sz="0" w:space="0" w:color="auto"/>
                <w:bottom w:val="none" w:sz="0" w:space="0" w:color="auto"/>
                <w:right w:val="none" w:sz="0" w:space="0" w:color="auto"/>
              </w:divBdr>
            </w:div>
          </w:divsChild>
        </w:div>
        <w:div w:id="1050348946">
          <w:marLeft w:val="0"/>
          <w:marRight w:val="0"/>
          <w:marTop w:val="0"/>
          <w:marBottom w:val="0"/>
          <w:divBdr>
            <w:top w:val="none" w:sz="0" w:space="0" w:color="auto"/>
            <w:left w:val="none" w:sz="0" w:space="0" w:color="auto"/>
            <w:bottom w:val="none" w:sz="0" w:space="0" w:color="auto"/>
            <w:right w:val="none" w:sz="0" w:space="0" w:color="auto"/>
          </w:divBdr>
          <w:divsChild>
            <w:div w:id="2106881888">
              <w:marLeft w:val="0"/>
              <w:marRight w:val="0"/>
              <w:marTop w:val="0"/>
              <w:marBottom w:val="0"/>
              <w:divBdr>
                <w:top w:val="none" w:sz="0" w:space="0" w:color="auto"/>
                <w:left w:val="none" w:sz="0" w:space="0" w:color="auto"/>
                <w:bottom w:val="none" w:sz="0" w:space="0" w:color="auto"/>
                <w:right w:val="none" w:sz="0" w:space="0" w:color="auto"/>
              </w:divBdr>
            </w:div>
          </w:divsChild>
        </w:div>
        <w:div w:id="225802342">
          <w:marLeft w:val="0"/>
          <w:marRight w:val="0"/>
          <w:marTop w:val="0"/>
          <w:marBottom w:val="0"/>
          <w:divBdr>
            <w:top w:val="none" w:sz="0" w:space="0" w:color="auto"/>
            <w:left w:val="none" w:sz="0" w:space="0" w:color="auto"/>
            <w:bottom w:val="none" w:sz="0" w:space="0" w:color="auto"/>
            <w:right w:val="none" w:sz="0" w:space="0" w:color="auto"/>
          </w:divBdr>
          <w:divsChild>
            <w:div w:id="895094458">
              <w:marLeft w:val="0"/>
              <w:marRight w:val="0"/>
              <w:marTop w:val="0"/>
              <w:marBottom w:val="0"/>
              <w:divBdr>
                <w:top w:val="none" w:sz="0" w:space="0" w:color="auto"/>
                <w:left w:val="none" w:sz="0" w:space="0" w:color="auto"/>
                <w:bottom w:val="none" w:sz="0" w:space="0" w:color="auto"/>
                <w:right w:val="none" w:sz="0" w:space="0" w:color="auto"/>
              </w:divBdr>
            </w:div>
          </w:divsChild>
        </w:div>
        <w:div w:id="1302882797">
          <w:marLeft w:val="0"/>
          <w:marRight w:val="0"/>
          <w:marTop w:val="0"/>
          <w:marBottom w:val="0"/>
          <w:divBdr>
            <w:top w:val="none" w:sz="0" w:space="0" w:color="auto"/>
            <w:left w:val="none" w:sz="0" w:space="0" w:color="auto"/>
            <w:bottom w:val="none" w:sz="0" w:space="0" w:color="auto"/>
            <w:right w:val="none" w:sz="0" w:space="0" w:color="auto"/>
          </w:divBdr>
          <w:divsChild>
            <w:div w:id="283006814">
              <w:marLeft w:val="0"/>
              <w:marRight w:val="0"/>
              <w:marTop w:val="0"/>
              <w:marBottom w:val="0"/>
              <w:divBdr>
                <w:top w:val="none" w:sz="0" w:space="0" w:color="auto"/>
                <w:left w:val="none" w:sz="0" w:space="0" w:color="auto"/>
                <w:bottom w:val="none" w:sz="0" w:space="0" w:color="auto"/>
                <w:right w:val="none" w:sz="0" w:space="0" w:color="auto"/>
              </w:divBdr>
            </w:div>
          </w:divsChild>
        </w:div>
        <w:div w:id="878510772">
          <w:marLeft w:val="0"/>
          <w:marRight w:val="0"/>
          <w:marTop w:val="0"/>
          <w:marBottom w:val="0"/>
          <w:divBdr>
            <w:top w:val="none" w:sz="0" w:space="0" w:color="auto"/>
            <w:left w:val="none" w:sz="0" w:space="0" w:color="auto"/>
            <w:bottom w:val="none" w:sz="0" w:space="0" w:color="auto"/>
            <w:right w:val="none" w:sz="0" w:space="0" w:color="auto"/>
          </w:divBdr>
          <w:divsChild>
            <w:div w:id="1531992448">
              <w:marLeft w:val="0"/>
              <w:marRight w:val="0"/>
              <w:marTop w:val="0"/>
              <w:marBottom w:val="0"/>
              <w:divBdr>
                <w:top w:val="none" w:sz="0" w:space="0" w:color="auto"/>
                <w:left w:val="none" w:sz="0" w:space="0" w:color="auto"/>
                <w:bottom w:val="none" w:sz="0" w:space="0" w:color="auto"/>
                <w:right w:val="none" w:sz="0" w:space="0" w:color="auto"/>
              </w:divBdr>
            </w:div>
          </w:divsChild>
        </w:div>
        <w:div w:id="1688404093">
          <w:marLeft w:val="0"/>
          <w:marRight w:val="0"/>
          <w:marTop w:val="0"/>
          <w:marBottom w:val="0"/>
          <w:divBdr>
            <w:top w:val="none" w:sz="0" w:space="0" w:color="auto"/>
            <w:left w:val="none" w:sz="0" w:space="0" w:color="auto"/>
            <w:bottom w:val="none" w:sz="0" w:space="0" w:color="auto"/>
            <w:right w:val="none" w:sz="0" w:space="0" w:color="auto"/>
          </w:divBdr>
          <w:divsChild>
            <w:div w:id="1242787527">
              <w:marLeft w:val="0"/>
              <w:marRight w:val="0"/>
              <w:marTop w:val="0"/>
              <w:marBottom w:val="0"/>
              <w:divBdr>
                <w:top w:val="none" w:sz="0" w:space="0" w:color="auto"/>
                <w:left w:val="none" w:sz="0" w:space="0" w:color="auto"/>
                <w:bottom w:val="none" w:sz="0" w:space="0" w:color="auto"/>
                <w:right w:val="none" w:sz="0" w:space="0" w:color="auto"/>
              </w:divBdr>
            </w:div>
          </w:divsChild>
        </w:div>
        <w:div w:id="1909534373">
          <w:marLeft w:val="0"/>
          <w:marRight w:val="0"/>
          <w:marTop w:val="0"/>
          <w:marBottom w:val="0"/>
          <w:divBdr>
            <w:top w:val="none" w:sz="0" w:space="0" w:color="auto"/>
            <w:left w:val="none" w:sz="0" w:space="0" w:color="auto"/>
            <w:bottom w:val="none" w:sz="0" w:space="0" w:color="auto"/>
            <w:right w:val="none" w:sz="0" w:space="0" w:color="auto"/>
          </w:divBdr>
          <w:divsChild>
            <w:div w:id="1404838247">
              <w:marLeft w:val="0"/>
              <w:marRight w:val="0"/>
              <w:marTop w:val="0"/>
              <w:marBottom w:val="0"/>
              <w:divBdr>
                <w:top w:val="none" w:sz="0" w:space="0" w:color="auto"/>
                <w:left w:val="none" w:sz="0" w:space="0" w:color="auto"/>
                <w:bottom w:val="none" w:sz="0" w:space="0" w:color="auto"/>
                <w:right w:val="none" w:sz="0" w:space="0" w:color="auto"/>
              </w:divBdr>
            </w:div>
          </w:divsChild>
        </w:div>
        <w:div w:id="1388146829">
          <w:marLeft w:val="0"/>
          <w:marRight w:val="0"/>
          <w:marTop w:val="0"/>
          <w:marBottom w:val="0"/>
          <w:divBdr>
            <w:top w:val="none" w:sz="0" w:space="0" w:color="auto"/>
            <w:left w:val="none" w:sz="0" w:space="0" w:color="auto"/>
            <w:bottom w:val="none" w:sz="0" w:space="0" w:color="auto"/>
            <w:right w:val="none" w:sz="0" w:space="0" w:color="auto"/>
          </w:divBdr>
          <w:divsChild>
            <w:div w:id="196846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656081">
      <w:bodyDiv w:val="1"/>
      <w:marLeft w:val="0"/>
      <w:marRight w:val="0"/>
      <w:marTop w:val="0"/>
      <w:marBottom w:val="0"/>
      <w:divBdr>
        <w:top w:val="none" w:sz="0" w:space="0" w:color="auto"/>
        <w:left w:val="none" w:sz="0" w:space="0" w:color="auto"/>
        <w:bottom w:val="none" w:sz="0" w:space="0" w:color="auto"/>
        <w:right w:val="none" w:sz="0" w:space="0" w:color="auto"/>
      </w:divBdr>
      <w:divsChild>
        <w:div w:id="1961104865">
          <w:marLeft w:val="0"/>
          <w:marRight w:val="0"/>
          <w:marTop w:val="0"/>
          <w:marBottom w:val="0"/>
          <w:divBdr>
            <w:top w:val="none" w:sz="0" w:space="0" w:color="auto"/>
            <w:left w:val="none" w:sz="0" w:space="0" w:color="auto"/>
            <w:bottom w:val="none" w:sz="0" w:space="0" w:color="auto"/>
            <w:right w:val="none" w:sz="0" w:space="0" w:color="auto"/>
          </w:divBdr>
          <w:divsChild>
            <w:div w:id="1842891130">
              <w:marLeft w:val="0"/>
              <w:marRight w:val="0"/>
              <w:marTop w:val="0"/>
              <w:marBottom w:val="0"/>
              <w:divBdr>
                <w:top w:val="none" w:sz="0" w:space="0" w:color="auto"/>
                <w:left w:val="none" w:sz="0" w:space="0" w:color="auto"/>
                <w:bottom w:val="none" w:sz="0" w:space="0" w:color="auto"/>
                <w:right w:val="none" w:sz="0" w:space="0" w:color="auto"/>
              </w:divBdr>
              <w:divsChild>
                <w:div w:id="1975132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49710647">
      <w:bodyDiv w:val="1"/>
      <w:marLeft w:val="0"/>
      <w:marRight w:val="0"/>
      <w:marTop w:val="0"/>
      <w:marBottom w:val="0"/>
      <w:divBdr>
        <w:top w:val="none" w:sz="0" w:space="0" w:color="auto"/>
        <w:left w:val="none" w:sz="0" w:space="0" w:color="auto"/>
        <w:bottom w:val="none" w:sz="0" w:space="0" w:color="auto"/>
        <w:right w:val="none" w:sz="0" w:space="0" w:color="auto"/>
      </w:divBdr>
      <w:divsChild>
        <w:div w:id="984314091">
          <w:marLeft w:val="0"/>
          <w:marRight w:val="0"/>
          <w:marTop w:val="0"/>
          <w:marBottom w:val="0"/>
          <w:divBdr>
            <w:top w:val="none" w:sz="0" w:space="0" w:color="auto"/>
            <w:left w:val="none" w:sz="0" w:space="0" w:color="auto"/>
            <w:bottom w:val="none" w:sz="0" w:space="0" w:color="auto"/>
            <w:right w:val="none" w:sz="0" w:space="0" w:color="auto"/>
          </w:divBdr>
          <w:divsChild>
            <w:div w:id="689381189">
              <w:marLeft w:val="0"/>
              <w:marRight w:val="0"/>
              <w:marTop w:val="0"/>
              <w:marBottom w:val="0"/>
              <w:divBdr>
                <w:top w:val="none" w:sz="0" w:space="0" w:color="auto"/>
                <w:left w:val="none" w:sz="0" w:space="0" w:color="auto"/>
                <w:bottom w:val="none" w:sz="0" w:space="0" w:color="auto"/>
                <w:right w:val="none" w:sz="0" w:space="0" w:color="auto"/>
              </w:divBdr>
            </w:div>
          </w:divsChild>
        </w:div>
        <w:div w:id="233587909">
          <w:marLeft w:val="0"/>
          <w:marRight w:val="0"/>
          <w:marTop w:val="0"/>
          <w:marBottom w:val="0"/>
          <w:divBdr>
            <w:top w:val="none" w:sz="0" w:space="0" w:color="auto"/>
            <w:left w:val="none" w:sz="0" w:space="0" w:color="auto"/>
            <w:bottom w:val="none" w:sz="0" w:space="0" w:color="auto"/>
            <w:right w:val="none" w:sz="0" w:space="0" w:color="auto"/>
          </w:divBdr>
          <w:divsChild>
            <w:div w:id="114831210">
              <w:marLeft w:val="0"/>
              <w:marRight w:val="0"/>
              <w:marTop w:val="0"/>
              <w:marBottom w:val="0"/>
              <w:divBdr>
                <w:top w:val="none" w:sz="0" w:space="0" w:color="auto"/>
                <w:left w:val="none" w:sz="0" w:space="0" w:color="auto"/>
                <w:bottom w:val="none" w:sz="0" w:space="0" w:color="auto"/>
                <w:right w:val="none" w:sz="0" w:space="0" w:color="auto"/>
              </w:divBdr>
            </w:div>
          </w:divsChild>
        </w:div>
        <w:div w:id="943994506">
          <w:marLeft w:val="0"/>
          <w:marRight w:val="0"/>
          <w:marTop w:val="0"/>
          <w:marBottom w:val="0"/>
          <w:divBdr>
            <w:top w:val="none" w:sz="0" w:space="0" w:color="auto"/>
            <w:left w:val="none" w:sz="0" w:space="0" w:color="auto"/>
            <w:bottom w:val="none" w:sz="0" w:space="0" w:color="auto"/>
            <w:right w:val="none" w:sz="0" w:space="0" w:color="auto"/>
          </w:divBdr>
          <w:divsChild>
            <w:div w:id="1696689982">
              <w:marLeft w:val="0"/>
              <w:marRight w:val="0"/>
              <w:marTop w:val="0"/>
              <w:marBottom w:val="0"/>
              <w:divBdr>
                <w:top w:val="none" w:sz="0" w:space="0" w:color="auto"/>
                <w:left w:val="none" w:sz="0" w:space="0" w:color="auto"/>
                <w:bottom w:val="none" w:sz="0" w:space="0" w:color="auto"/>
                <w:right w:val="none" w:sz="0" w:space="0" w:color="auto"/>
              </w:divBdr>
            </w:div>
          </w:divsChild>
        </w:div>
        <w:div w:id="1113669398">
          <w:marLeft w:val="0"/>
          <w:marRight w:val="0"/>
          <w:marTop w:val="0"/>
          <w:marBottom w:val="0"/>
          <w:divBdr>
            <w:top w:val="none" w:sz="0" w:space="0" w:color="auto"/>
            <w:left w:val="none" w:sz="0" w:space="0" w:color="auto"/>
            <w:bottom w:val="none" w:sz="0" w:space="0" w:color="auto"/>
            <w:right w:val="none" w:sz="0" w:space="0" w:color="auto"/>
          </w:divBdr>
          <w:divsChild>
            <w:div w:id="18899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151223">
      <w:bodyDiv w:val="1"/>
      <w:marLeft w:val="0"/>
      <w:marRight w:val="0"/>
      <w:marTop w:val="0"/>
      <w:marBottom w:val="0"/>
      <w:divBdr>
        <w:top w:val="none" w:sz="0" w:space="0" w:color="auto"/>
        <w:left w:val="none" w:sz="0" w:space="0" w:color="auto"/>
        <w:bottom w:val="none" w:sz="0" w:space="0" w:color="auto"/>
        <w:right w:val="none" w:sz="0" w:space="0" w:color="auto"/>
      </w:divBdr>
    </w:div>
    <w:div w:id="1884977661">
      <w:bodyDiv w:val="1"/>
      <w:marLeft w:val="0"/>
      <w:marRight w:val="0"/>
      <w:marTop w:val="0"/>
      <w:marBottom w:val="0"/>
      <w:divBdr>
        <w:top w:val="none" w:sz="0" w:space="0" w:color="auto"/>
        <w:left w:val="none" w:sz="0" w:space="0" w:color="auto"/>
        <w:bottom w:val="none" w:sz="0" w:space="0" w:color="auto"/>
        <w:right w:val="none" w:sz="0" w:space="0" w:color="auto"/>
      </w:divBdr>
    </w:div>
    <w:div w:id="1890408880">
      <w:bodyDiv w:val="1"/>
      <w:marLeft w:val="0"/>
      <w:marRight w:val="0"/>
      <w:marTop w:val="0"/>
      <w:marBottom w:val="0"/>
      <w:divBdr>
        <w:top w:val="none" w:sz="0" w:space="0" w:color="auto"/>
        <w:left w:val="none" w:sz="0" w:space="0" w:color="auto"/>
        <w:bottom w:val="none" w:sz="0" w:space="0" w:color="auto"/>
        <w:right w:val="none" w:sz="0" w:space="0" w:color="auto"/>
      </w:divBdr>
    </w:div>
    <w:div w:id="1895383072">
      <w:bodyDiv w:val="1"/>
      <w:marLeft w:val="0"/>
      <w:marRight w:val="0"/>
      <w:marTop w:val="0"/>
      <w:marBottom w:val="0"/>
      <w:divBdr>
        <w:top w:val="none" w:sz="0" w:space="0" w:color="auto"/>
        <w:left w:val="none" w:sz="0" w:space="0" w:color="auto"/>
        <w:bottom w:val="none" w:sz="0" w:space="0" w:color="auto"/>
        <w:right w:val="none" w:sz="0" w:space="0" w:color="auto"/>
      </w:divBdr>
    </w:div>
    <w:div w:id="1897861225">
      <w:bodyDiv w:val="1"/>
      <w:marLeft w:val="0"/>
      <w:marRight w:val="0"/>
      <w:marTop w:val="0"/>
      <w:marBottom w:val="0"/>
      <w:divBdr>
        <w:top w:val="none" w:sz="0" w:space="0" w:color="auto"/>
        <w:left w:val="none" w:sz="0" w:space="0" w:color="auto"/>
        <w:bottom w:val="none" w:sz="0" w:space="0" w:color="auto"/>
        <w:right w:val="none" w:sz="0" w:space="0" w:color="auto"/>
      </w:divBdr>
    </w:div>
    <w:div w:id="1905556999">
      <w:bodyDiv w:val="1"/>
      <w:marLeft w:val="0"/>
      <w:marRight w:val="0"/>
      <w:marTop w:val="0"/>
      <w:marBottom w:val="0"/>
      <w:divBdr>
        <w:top w:val="none" w:sz="0" w:space="0" w:color="auto"/>
        <w:left w:val="none" w:sz="0" w:space="0" w:color="auto"/>
        <w:bottom w:val="none" w:sz="0" w:space="0" w:color="auto"/>
        <w:right w:val="none" w:sz="0" w:space="0" w:color="auto"/>
      </w:divBdr>
      <w:divsChild>
        <w:div w:id="992299087">
          <w:marLeft w:val="0"/>
          <w:marRight w:val="0"/>
          <w:marTop w:val="0"/>
          <w:marBottom w:val="0"/>
          <w:divBdr>
            <w:top w:val="none" w:sz="0" w:space="0" w:color="auto"/>
            <w:left w:val="none" w:sz="0" w:space="0" w:color="auto"/>
            <w:bottom w:val="none" w:sz="0" w:space="0" w:color="auto"/>
            <w:right w:val="none" w:sz="0" w:space="0" w:color="auto"/>
          </w:divBdr>
          <w:divsChild>
            <w:div w:id="299966361">
              <w:marLeft w:val="0"/>
              <w:marRight w:val="0"/>
              <w:marTop w:val="0"/>
              <w:marBottom w:val="0"/>
              <w:divBdr>
                <w:top w:val="none" w:sz="0" w:space="0" w:color="auto"/>
                <w:left w:val="none" w:sz="0" w:space="0" w:color="auto"/>
                <w:bottom w:val="none" w:sz="0" w:space="0" w:color="auto"/>
                <w:right w:val="none" w:sz="0" w:space="0" w:color="auto"/>
              </w:divBdr>
            </w:div>
          </w:divsChild>
        </w:div>
        <w:div w:id="716970853">
          <w:marLeft w:val="0"/>
          <w:marRight w:val="0"/>
          <w:marTop w:val="0"/>
          <w:marBottom w:val="0"/>
          <w:divBdr>
            <w:top w:val="none" w:sz="0" w:space="0" w:color="auto"/>
            <w:left w:val="none" w:sz="0" w:space="0" w:color="auto"/>
            <w:bottom w:val="none" w:sz="0" w:space="0" w:color="auto"/>
            <w:right w:val="none" w:sz="0" w:space="0" w:color="auto"/>
          </w:divBdr>
          <w:divsChild>
            <w:div w:id="1706371529">
              <w:marLeft w:val="0"/>
              <w:marRight w:val="0"/>
              <w:marTop w:val="0"/>
              <w:marBottom w:val="0"/>
              <w:divBdr>
                <w:top w:val="none" w:sz="0" w:space="0" w:color="auto"/>
                <w:left w:val="none" w:sz="0" w:space="0" w:color="auto"/>
                <w:bottom w:val="none" w:sz="0" w:space="0" w:color="auto"/>
                <w:right w:val="none" w:sz="0" w:space="0" w:color="auto"/>
              </w:divBdr>
            </w:div>
          </w:divsChild>
        </w:div>
        <w:div w:id="124589975">
          <w:marLeft w:val="0"/>
          <w:marRight w:val="0"/>
          <w:marTop w:val="0"/>
          <w:marBottom w:val="0"/>
          <w:divBdr>
            <w:top w:val="none" w:sz="0" w:space="0" w:color="auto"/>
            <w:left w:val="none" w:sz="0" w:space="0" w:color="auto"/>
            <w:bottom w:val="none" w:sz="0" w:space="0" w:color="auto"/>
            <w:right w:val="none" w:sz="0" w:space="0" w:color="auto"/>
          </w:divBdr>
          <w:divsChild>
            <w:div w:id="1945453666">
              <w:marLeft w:val="0"/>
              <w:marRight w:val="0"/>
              <w:marTop w:val="0"/>
              <w:marBottom w:val="0"/>
              <w:divBdr>
                <w:top w:val="none" w:sz="0" w:space="0" w:color="auto"/>
                <w:left w:val="none" w:sz="0" w:space="0" w:color="auto"/>
                <w:bottom w:val="none" w:sz="0" w:space="0" w:color="auto"/>
                <w:right w:val="none" w:sz="0" w:space="0" w:color="auto"/>
              </w:divBdr>
            </w:div>
          </w:divsChild>
        </w:div>
        <w:div w:id="611790882">
          <w:marLeft w:val="0"/>
          <w:marRight w:val="0"/>
          <w:marTop w:val="0"/>
          <w:marBottom w:val="0"/>
          <w:divBdr>
            <w:top w:val="none" w:sz="0" w:space="0" w:color="auto"/>
            <w:left w:val="none" w:sz="0" w:space="0" w:color="auto"/>
            <w:bottom w:val="none" w:sz="0" w:space="0" w:color="auto"/>
            <w:right w:val="none" w:sz="0" w:space="0" w:color="auto"/>
          </w:divBdr>
          <w:divsChild>
            <w:div w:id="75563392">
              <w:marLeft w:val="0"/>
              <w:marRight w:val="0"/>
              <w:marTop w:val="0"/>
              <w:marBottom w:val="0"/>
              <w:divBdr>
                <w:top w:val="none" w:sz="0" w:space="0" w:color="auto"/>
                <w:left w:val="none" w:sz="0" w:space="0" w:color="auto"/>
                <w:bottom w:val="none" w:sz="0" w:space="0" w:color="auto"/>
                <w:right w:val="none" w:sz="0" w:space="0" w:color="auto"/>
              </w:divBdr>
            </w:div>
          </w:divsChild>
        </w:div>
        <w:div w:id="786700732">
          <w:marLeft w:val="0"/>
          <w:marRight w:val="0"/>
          <w:marTop w:val="0"/>
          <w:marBottom w:val="0"/>
          <w:divBdr>
            <w:top w:val="none" w:sz="0" w:space="0" w:color="auto"/>
            <w:left w:val="none" w:sz="0" w:space="0" w:color="auto"/>
            <w:bottom w:val="none" w:sz="0" w:space="0" w:color="auto"/>
            <w:right w:val="none" w:sz="0" w:space="0" w:color="auto"/>
          </w:divBdr>
          <w:divsChild>
            <w:div w:id="182597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0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755716-4D46-4360-878E-DDE4B626D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18</Pages>
  <Words>4528</Words>
  <Characters>25811</Characters>
  <Application>Microsoft Office Word</Application>
  <DocSecurity>0</DocSecurity>
  <Lines>215</Lines>
  <Paragraphs>60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Шупаев</dc:creator>
  <cp:keywords/>
  <dc:description/>
  <cp:lastModifiedBy>Иван Шупаев</cp:lastModifiedBy>
  <cp:revision>8</cp:revision>
  <dcterms:created xsi:type="dcterms:W3CDTF">2026-03-29T18:06:00Z</dcterms:created>
  <dcterms:modified xsi:type="dcterms:W3CDTF">2026-03-30T10:48:00Z</dcterms:modified>
</cp:coreProperties>
</file>