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5F725A" w14:textId="331606A7" w:rsidR="005B21FE" w:rsidRPr="00F85349" w:rsidRDefault="005B21FE" w:rsidP="009514B7">
      <w:pPr>
        <w:pStyle w:val="ac"/>
        <w:spacing w:before="0" w:beforeAutospacing="0" w:after="0" w:afterAutospacing="0"/>
        <w:jc w:val="both"/>
        <w:rPr>
          <w:b/>
          <w:bCs/>
          <w:sz w:val="28"/>
          <w:szCs w:val="28"/>
        </w:rPr>
      </w:pPr>
      <w:r w:rsidRPr="00F85349">
        <w:rPr>
          <w:b/>
          <w:bCs/>
          <w:sz w:val="28"/>
          <w:szCs w:val="28"/>
        </w:rPr>
        <w:t xml:space="preserve">Моделирование </w:t>
      </w:r>
      <w:proofErr w:type="spellStart"/>
      <w:r w:rsidRPr="00F85349">
        <w:rPr>
          <w:b/>
          <w:bCs/>
          <w:sz w:val="28"/>
          <w:szCs w:val="28"/>
        </w:rPr>
        <w:t>пространственно</w:t>
      </w:r>
      <w:proofErr w:type="spellEnd"/>
      <w:r w:rsidR="003318E6">
        <w:rPr>
          <w:b/>
          <w:bCs/>
          <w:sz w:val="28"/>
          <w:szCs w:val="28"/>
        </w:rPr>
        <w:t xml:space="preserve"> - </w:t>
      </w:r>
      <w:r w:rsidRPr="00F85349">
        <w:rPr>
          <w:b/>
          <w:bCs/>
          <w:sz w:val="28"/>
          <w:szCs w:val="28"/>
        </w:rPr>
        <w:t>временной динамики и антигенной эволюции вирусных популяций</w:t>
      </w:r>
    </w:p>
    <w:p w14:paraId="1F2A97DF" w14:textId="77777777" w:rsidR="000C2DDE" w:rsidRPr="00F85349" w:rsidRDefault="000C2DDE" w:rsidP="009514B7">
      <w:pPr>
        <w:pStyle w:val="ac"/>
        <w:spacing w:before="0" w:beforeAutospacing="0" w:after="0" w:afterAutospacing="0"/>
        <w:jc w:val="both"/>
        <w:rPr>
          <w:b/>
          <w:bCs/>
          <w:sz w:val="28"/>
          <w:szCs w:val="28"/>
        </w:rPr>
      </w:pPr>
    </w:p>
    <w:p w14:paraId="2FB2D1C5" w14:textId="609A6BE8" w:rsidR="005B21FE" w:rsidRPr="00803B2A" w:rsidRDefault="005B21FE" w:rsidP="009514B7">
      <w:pPr>
        <w:pStyle w:val="ac"/>
        <w:spacing w:before="0" w:beforeAutospacing="0" w:after="0" w:afterAutospacing="0"/>
        <w:jc w:val="both"/>
        <w:rPr>
          <w:b/>
          <w:bCs/>
          <w:sz w:val="28"/>
          <w:szCs w:val="28"/>
        </w:rPr>
      </w:pPr>
      <w:r w:rsidRPr="00803B2A">
        <w:rPr>
          <w:b/>
          <w:bCs/>
          <w:sz w:val="28"/>
          <w:szCs w:val="28"/>
        </w:rPr>
        <w:t>1. Введение</w:t>
      </w:r>
    </w:p>
    <w:p w14:paraId="7A263BC5" w14:textId="2D6EEC6D" w:rsidR="005B21FE" w:rsidRPr="00803B2A" w:rsidRDefault="005B21FE" w:rsidP="009514B7">
      <w:pPr>
        <w:pStyle w:val="ac"/>
        <w:spacing w:before="0" w:beforeAutospacing="0" w:after="0" w:afterAutospacing="0"/>
        <w:jc w:val="both"/>
        <w:rPr>
          <w:sz w:val="28"/>
          <w:szCs w:val="28"/>
        </w:rPr>
      </w:pPr>
      <w:r w:rsidRPr="00803B2A">
        <w:rPr>
          <w:sz w:val="28"/>
          <w:szCs w:val="28"/>
        </w:rPr>
        <w:t>Изучение механизмов антигенного дрейфа вирусов (таких как вирус гриппа, SARS</w:t>
      </w:r>
      <w:r w:rsidR="003318E6">
        <w:rPr>
          <w:sz w:val="28"/>
          <w:szCs w:val="28"/>
        </w:rPr>
        <w:t xml:space="preserve"> - </w:t>
      </w:r>
      <w:proofErr w:type="spellStart"/>
      <w:r w:rsidRPr="00803B2A">
        <w:rPr>
          <w:sz w:val="28"/>
          <w:szCs w:val="28"/>
        </w:rPr>
        <w:t>CoV</w:t>
      </w:r>
      <w:proofErr w:type="spellEnd"/>
      <w:r w:rsidR="003318E6">
        <w:rPr>
          <w:sz w:val="28"/>
          <w:szCs w:val="28"/>
        </w:rPr>
        <w:t xml:space="preserve"> - </w:t>
      </w:r>
      <w:r w:rsidRPr="00803B2A">
        <w:rPr>
          <w:sz w:val="28"/>
          <w:szCs w:val="28"/>
        </w:rPr>
        <w:t>2 и др.) является одной из важнейших задач современной математической эпидемиологии и эволюционной биологии. Непрерывная мутация вирусного генома позволяет патогену уклоняться от предсуществующего иммунитета популяции</w:t>
      </w:r>
      <w:r w:rsidR="003318E6">
        <w:rPr>
          <w:sz w:val="28"/>
          <w:szCs w:val="28"/>
        </w:rPr>
        <w:t xml:space="preserve"> - </w:t>
      </w:r>
      <w:r w:rsidRPr="00803B2A">
        <w:rPr>
          <w:sz w:val="28"/>
          <w:szCs w:val="28"/>
        </w:rPr>
        <w:t>хозяина, что приводит к периодическому возникновению сезонных эпидемий.</w:t>
      </w:r>
    </w:p>
    <w:p w14:paraId="27CFE02A" w14:textId="6E6C74B3" w:rsidR="005B21FE" w:rsidRPr="00803B2A" w:rsidRDefault="005B21FE" w:rsidP="009514B7">
      <w:pPr>
        <w:pStyle w:val="ac"/>
        <w:spacing w:before="0" w:beforeAutospacing="0" w:after="0" w:afterAutospacing="0"/>
        <w:jc w:val="both"/>
        <w:rPr>
          <w:sz w:val="28"/>
          <w:szCs w:val="28"/>
        </w:rPr>
      </w:pPr>
      <w:r w:rsidRPr="00803B2A">
        <w:rPr>
          <w:sz w:val="28"/>
          <w:szCs w:val="28"/>
        </w:rPr>
        <w:t>В современной литературе для описания этого процесса широко используется концепция фенотипического (или антигенного) пространства, в котором расстояние между циркулирующими штаммами отражает степень их кросс</w:t>
      </w:r>
      <w:r w:rsidR="003318E6">
        <w:rPr>
          <w:sz w:val="28"/>
          <w:szCs w:val="28"/>
        </w:rPr>
        <w:t xml:space="preserve"> - </w:t>
      </w:r>
      <w:r w:rsidRPr="00803B2A">
        <w:rPr>
          <w:sz w:val="28"/>
          <w:szCs w:val="28"/>
        </w:rPr>
        <w:t>иммунитета (перекрестной реактивности). Эволюция вируса в таком пространстве часто описывается термином «бегущая волна» (</w:t>
      </w:r>
      <w:proofErr w:type="spellStart"/>
      <w:r w:rsidRPr="00803B2A">
        <w:rPr>
          <w:sz w:val="28"/>
          <w:szCs w:val="28"/>
        </w:rPr>
        <w:t>traveling</w:t>
      </w:r>
      <w:proofErr w:type="spellEnd"/>
      <w:r w:rsidRPr="00803B2A">
        <w:rPr>
          <w:sz w:val="28"/>
          <w:szCs w:val="28"/>
        </w:rPr>
        <w:t xml:space="preserve"> </w:t>
      </w:r>
      <w:proofErr w:type="spellStart"/>
      <w:r w:rsidRPr="00803B2A">
        <w:rPr>
          <w:sz w:val="28"/>
          <w:szCs w:val="28"/>
        </w:rPr>
        <w:t>wave</w:t>
      </w:r>
      <w:proofErr w:type="spellEnd"/>
      <w:r w:rsidRPr="00803B2A">
        <w:rPr>
          <w:sz w:val="28"/>
          <w:szCs w:val="28"/>
        </w:rPr>
        <w:t>). Как отмечается в ряде фундаментальных работ: "</w:t>
      </w:r>
      <w:proofErr w:type="spellStart"/>
      <w:r w:rsidRPr="00803B2A">
        <w:rPr>
          <w:sz w:val="28"/>
          <w:szCs w:val="28"/>
        </w:rPr>
        <w:t>Antigenic</w:t>
      </w:r>
      <w:proofErr w:type="spellEnd"/>
      <w:r w:rsidRPr="00803B2A">
        <w:rPr>
          <w:sz w:val="28"/>
          <w:szCs w:val="28"/>
        </w:rPr>
        <w:t xml:space="preserve"> </w:t>
      </w:r>
      <w:proofErr w:type="spellStart"/>
      <w:r w:rsidRPr="00803B2A">
        <w:rPr>
          <w:sz w:val="28"/>
          <w:szCs w:val="28"/>
        </w:rPr>
        <w:t>drift</w:t>
      </w:r>
      <w:proofErr w:type="spellEnd"/>
      <w:r w:rsidRPr="00803B2A">
        <w:rPr>
          <w:sz w:val="28"/>
          <w:szCs w:val="28"/>
        </w:rPr>
        <w:t xml:space="preserve"> </w:t>
      </w:r>
      <w:proofErr w:type="spellStart"/>
      <w:r w:rsidRPr="00803B2A">
        <w:rPr>
          <w:sz w:val="28"/>
          <w:szCs w:val="28"/>
        </w:rPr>
        <w:t>can</w:t>
      </w:r>
      <w:proofErr w:type="spellEnd"/>
      <w:r w:rsidRPr="00803B2A">
        <w:rPr>
          <w:sz w:val="28"/>
          <w:szCs w:val="28"/>
        </w:rPr>
        <w:t xml:space="preserve"> </w:t>
      </w:r>
      <w:proofErr w:type="spellStart"/>
      <w:r w:rsidRPr="00803B2A">
        <w:rPr>
          <w:sz w:val="28"/>
          <w:szCs w:val="28"/>
        </w:rPr>
        <w:t>be</w:t>
      </w:r>
      <w:proofErr w:type="spellEnd"/>
      <w:r w:rsidRPr="00803B2A">
        <w:rPr>
          <w:sz w:val="28"/>
          <w:szCs w:val="28"/>
        </w:rPr>
        <w:t xml:space="preserve"> </w:t>
      </w:r>
      <w:proofErr w:type="spellStart"/>
      <w:r w:rsidRPr="00803B2A">
        <w:rPr>
          <w:sz w:val="28"/>
          <w:szCs w:val="28"/>
        </w:rPr>
        <w:t>viewed</w:t>
      </w:r>
      <w:proofErr w:type="spellEnd"/>
      <w:r w:rsidRPr="00803B2A">
        <w:rPr>
          <w:sz w:val="28"/>
          <w:szCs w:val="28"/>
        </w:rPr>
        <w:t xml:space="preserve"> </w:t>
      </w:r>
      <w:proofErr w:type="spellStart"/>
      <w:r w:rsidRPr="00803B2A">
        <w:rPr>
          <w:sz w:val="28"/>
          <w:szCs w:val="28"/>
        </w:rPr>
        <w:t>as</w:t>
      </w:r>
      <w:proofErr w:type="spellEnd"/>
      <w:r w:rsidRPr="00803B2A">
        <w:rPr>
          <w:sz w:val="28"/>
          <w:szCs w:val="28"/>
        </w:rPr>
        <w:t xml:space="preserve"> a </w:t>
      </w:r>
      <w:proofErr w:type="spellStart"/>
      <w:r w:rsidRPr="00803B2A">
        <w:rPr>
          <w:sz w:val="28"/>
          <w:szCs w:val="28"/>
        </w:rPr>
        <w:t>continuous</w:t>
      </w:r>
      <w:proofErr w:type="spellEnd"/>
      <w:r w:rsidRPr="00803B2A">
        <w:rPr>
          <w:sz w:val="28"/>
          <w:szCs w:val="28"/>
        </w:rPr>
        <w:t xml:space="preserve"> </w:t>
      </w:r>
      <w:proofErr w:type="spellStart"/>
      <w:r w:rsidRPr="00803B2A">
        <w:rPr>
          <w:sz w:val="28"/>
          <w:szCs w:val="28"/>
        </w:rPr>
        <w:t>process</w:t>
      </w:r>
      <w:proofErr w:type="spellEnd"/>
      <w:r w:rsidRPr="00803B2A">
        <w:rPr>
          <w:sz w:val="28"/>
          <w:szCs w:val="28"/>
        </w:rPr>
        <w:t xml:space="preserve"> </w:t>
      </w:r>
      <w:proofErr w:type="spellStart"/>
      <w:r w:rsidRPr="00803B2A">
        <w:rPr>
          <w:sz w:val="28"/>
          <w:szCs w:val="28"/>
        </w:rPr>
        <w:t>of</w:t>
      </w:r>
      <w:proofErr w:type="spellEnd"/>
      <w:r w:rsidRPr="00803B2A">
        <w:rPr>
          <w:sz w:val="28"/>
          <w:szCs w:val="28"/>
        </w:rPr>
        <w:t xml:space="preserve"> </w:t>
      </w:r>
      <w:proofErr w:type="spellStart"/>
      <w:r w:rsidRPr="00803B2A">
        <w:rPr>
          <w:sz w:val="28"/>
          <w:szCs w:val="28"/>
        </w:rPr>
        <w:t>immune</w:t>
      </w:r>
      <w:proofErr w:type="spellEnd"/>
      <w:r w:rsidRPr="00803B2A">
        <w:rPr>
          <w:sz w:val="28"/>
          <w:szCs w:val="28"/>
        </w:rPr>
        <w:t xml:space="preserve"> </w:t>
      </w:r>
      <w:proofErr w:type="spellStart"/>
      <w:r w:rsidRPr="00803B2A">
        <w:rPr>
          <w:sz w:val="28"/>
          <w:szCs w:val="28"/>
        </w:rPr>
        <w:t>evasion</w:t>
      </w:r>
      <w:proofErr w:type="spellEnd"/>
      <w:r w:rsidRPr="00803B2A">
        <w:rPr>
          <w:sz w:val="28"/>
          <w:szCs w:val="28"/>
        </w:rPr>
        <w:t xml:space="preserve">, </w:t>
      </w:r>
      <w:proofErr w:type="spellStart"/>
      <w:r w:rsidRPr="00803B2A">
        <w:rPr>
          <w:sz w:val="28"/>
          <w:szCs w:val="28"/>
        </w:rPr>
        <w:t>driving</w:t>
      </w:r>
      <w:proofErr w:type="spellEnd"/>
      <w:r w:rsidRPr="00803B2A">
        <w:rPr>
          <w:sz w:val="28"/>
          <w:szCs w:val="28"/>
        </w:rPr>
        <w:t xml:space="preserve"> a </w:t>
      </w:r>
      <w:proofErr w:type="spellStart"/>
      <w:r w:rsidRPr="00803B2A">
        <w:rPr>
          <w:sz w:val="28"/>
          <w:szCs w:val="28"/>
        </w:rPr>
        <w:t>traveling</w:t>
      </w:r>
      <w:proofErr w:type="spellEnd"/>
      <w:r w:rsidRPr="00803B2A">
        <w:rPr>
          <w:sz w:val="28"/>
          <w:szCs w:val="28"/>
        </w:rPr>
        <w:t xml:space="preserve"> </w:t>
      </w:r>
      <w:proofErr w:type="spellStart"/>
      <w:r w:rsidRPr="00803B2A">
        <w:rPr>
          <w:sz w:val="28"/>
          <w:szCs w:val="28"/>
        </w:rPr>
        <w:t>wave</w:t>
      </w:r>
      <w:proofErr w:type="spellEnd"/>
      <w:r w:rsidRPr="00803B2A">
        <w:rPr>
          <w:sz w:val="28"/>
          <w:szCs w:val="28"/>
        </w:rPr>
        <w:t xml:space="preserve"> </w:t>
      </w:r>
      <w:proofErr w:type="spellStart"/>
      <w:r w:rsidRPr="00803B2A">
        <w:rPr>
          <w:sz w:val="28"/>
          <w:szCs w:val="28"/>
        </w:rPr>
        <w:t>of</w:t>
      </w:r>
      <w:proofErr w:type="spellEnd"/>
      <w:r w:rsidRPr="00803B2A">
        <w:rPr>
          <w:sz w:val="28"/>
          <w:szCs w:val="28"/>
        </w:rPr>
        <w:t xml:space="preserve"> </w:t>
      </w:r>
      <w:proofErr w:type="spellStart"/>
      <w:r w:rsidRPr="00803B2A">
        <w:rPr>
          <w:sz w:val="28"/>
          <w:szCs w:val="28"/>
        </w:rPr>
        <w:t>infection</w:t>
      </w:r>
      <w:proofErr w:type="spellEnd"/>
      <w:r w:rsidRPr="00803B2A">
        <w:rPr>
          <w:sz w:val="28"/>
          <w:szCs w:val="28"/>
        </w:rPr>
        <w:t xml:space="preserve"> </w:t>
      </w:r>
      <w:proofErr w:type="spellStart"/>
      <w:r w:rsidRPr="00803B2A">
        <w:rPr>
          <w:sz w:val="28"/>
          <w:szCs w:val="28"/>
        </w:rPr>
        <w:t>through</w:t>
      </w:r>
      <w:proofErr w:type="spellEnd"/>
      <w:r w:rsidRPr="00803B2A">
        <w:rPr>
          <w:sz w:val="28"/>
          <w:szCs w:val="28"/>
        </w:rPr>
        <w:t xml:space="preserve"> </w:t>
      </w:r>
      <w:proofErr w:type="spellStart"/>
      <w:r w:rsidRPr="00803B2A">
        <w:rPr>
          <w:sz w:val="28"/>
          <w:szCs w:val="28"/>
        </w:rPr>
        <w:t>phenotype</w:t>
      </w:r>
      <w:proofErr w:type="spellEnd"/>
      <w:r w:rsidRPr="00803B2A">
        <w:rPr>
          <w:sz w:val="28"/>
          <w:szCs w:val="28"/>
        </w:rPr>
        <w:t xml:space="preserve"> </w:t>
      </w:r>
      <w:proofErr w:type="spellStart"/>
      <w:r w:rsidRPr="00803B2A">
        <w:rPr>
          <w:sz w:val="28"/>
          <w:szCs w:val="28"/>
        </w:rPr>
        <w:t>space</w:t>
      </w:r>
      <w:proofErr w:type="spellEnd"/>
      <w:r w:rsidRPr="00803B2A">
        <w:rPr>
          <w:sz w:val="28"/>
          <w:szCs w:val="28"/>
        </w:rPr>
        <w:t>" (Антигенный дрейф можно рассматривать как непрерывный процесс уклонения от иммунитета, движущий бегущую волну инфекции через фенотипическое пространство).</w:t>
      </w:r>
    </w:p>
    <w:p w14:paraId="6CD77ECD" w14:textId="69B26495" w:rsidR="005B21FE" w:rsidRPr="00803B2A" w:rsidRDefault="005B21FE" w:rsidP="009514B7">
      <w:pPr>
        <w:pStyle w:val="ac"/>
        <w:spacing w:before="0" w:beforeAutospacing="0" w:after="0" w:afterAutospacing="0"/>
        <w:jc w:val="both"/>
        <w:rPr>
          <w:sz w:val="28"/>
          <w:szCs w:val="28"/>
        </w:rPr>
      </w:pPr>
      <w:r w:rsidRPr="00803B2A">
        <w:rPr>
          <w:sz w:val="28"/>
          <w:szCs w:val="28"/>
        </w:rPr>
        <w:t>Исторически большинство математических моделей рассматривали одномерный (1D) случай антигенного пространства, где эволюция сводится к движению патогена вдоль единственной оси фенотипа. Визуально такая динамика характеризуется компактным пиком инфицированных («головой» волны) и длинным шлейфом выздоровевших («хвостом»), представляющим иммунную память. Однако реальное антигенное пространство многомерно. Расширение модели до двумерного (2D) и более сложных топологических случаев сопряжено с серьезными теоретическими трудностями, главной из которых является нереалистичное латеральное (боковое) расширение инфекционного фронта, ведущее к пандемическому «взрыву» и разрушению структуры бегущей волны.</w:t>
      </w:r>
    </w:p>
    <w:p w14:paraId="7BC9A628" w14:textId="77777777" w:rsidR="002C5800" w:rsidRPr="00803B2A" w:rsidRDefault="002C5800" w:rsidP="009514B7">
      <w:pPr>
        <w:pStyle w:val="ac"/>
        <w:spacing w:before="0" w:beforeAutospacing="0" w:after="0" w:afterAutospacing="0"/>
        <w:jc w:val="both"/>
        <w:rPr>
          <w:sz w:val="28"/>
          <w:szCs w:val="28"/>
        </w:rPr>
      </w:pPr>
    </w:p>
    <w:p w14:paraId="22286C9F" w14:textId="77777777" w:rsidR="005B21FE" w:rsidRPr="00803B2A" w:rsidRDefault="005B21FE" w:rsidP="009514B7">
      <w:pPr>
        <w:pStyle w:val="ac"/>
        <w:spacing w:before="0" w:beforeAutospacing="0" w:after="0" w:afterAutospacing="0"/>
        <w:jc w:val="both"/>
        <w:rPr>
          <w:b/>
          <w:bCs/>
          <w:sz w:val="28"/>
          <w:szCs w:val="28"/>
        </w:rPr>
      </w:pPr>
      <w:r w:rsidRPr="00803B2A">
        <w:rPr>
          <w:b/>
          <w:bCs/>
          <w:sz w:val="28"/>
          <w:szCs w:val="28"/>
        </w:rPr>
        <w:t>2. Цель и задачи исследования</w:t>
      </w:r>
    </w:p>
    <w:p w14:paraId="03DBC3D7" w14:textId="77777777" w:rsidR="005B21FE" w:rsidRPr="00803B2A" w:rsidRDefault="005B21FE" w:rsidP="009514B7">
      <w:pPr>
        <w:pStyle w:val="ac"/>
        <w:spacing w:before="0" w:beforeAutospacing="0" w:after="0" w:afterAutospacing="0"/>
        <w:jc w:val="both"/>
        <w:rPr>
          <w:sz w:val="28"/>
          <w:szCs w:val="28"/>
        </w:rPr>
      </w:pPr>
      <w:r w:rsidRPr="00803B2A">
        <w:rPr>
          <w:sz w:val="28"/>
          <w:szCs w:val="28"/>
        </w:rPr>
        <w:t>Целью данной работы является исследование условий формирования, стабильности и спонтанной дивергенции эволюционных бегущих волн вирусной инфекции в антигенных пространствах различной топологии и размерности.</w:t>
      </w:r>
    </w:p>
    <w:p w14:paraId="20F4CBCD" w14:textId="77777777" w:rsidR="005B21FE" w:rsidRPr="00803B2A" w:rsidRDefault="005B21FE" w:rsidP="009514B7">
      <w:pPr>
        <w:pStyle w:val="ac"/>
        <w:spacing w:before="0" w:beforeAutospacing="0" w:after="0" w:afterAutospacing="0"/>
        <w:jc w:val="both"/>
        <w:rPr>
          <w:sz w:val="28"/>
          <w:szCs w:val="28"/>
        </w:rPr>
      </w:pPr>
      <w:r w:rsidRPr="00803B2A">
        <w:rPr>
          <w:sz w:val="28"/>
          <w:szCs w:val="28"/>
        </w:rPr>
        <w:t>Для достижения поставленной цели были сформулированы следующие задачи:</w:t>
      </w:r>
    </w:p>
    <w:p w14:paraId="6A3B2FE4" w14:textId="335C9C2A" w:rsidR="005B21FE" w:rsidRPr="00803B2A" w:rsidRDefault="005B21FE" w:rsidP="009514B7">
      <w:pPr>
        <w:pStyle w:val="ac"/>
        <w:numPr>
          <w:ilvl w:val="0"/>
          <w:numId w:val="20"/>
        </w:numPr>
        <w:spacing w:before="0" w:beforeAutospacing="0" w:after="0" w:afterAutospacing="0"/>
        <w:ind w:left="567"/>
        <w:jc w:val="both"/>
        <w:rPr>
          <w:sz w:val="28"/>
          <w:szCs w:val="28"/>
        </w:rPr>
      </w:pPr>
      <w:r w:rsidRPr="00803B2A">
        <w:rPr>
          <w:sz w:val="28"/>
          <w:szCs w:val="28"/>
        </w:rPr>
        <w:t xml:space="preserve">Формализовать и </w:t>
      </w:r>
      <w:proofErr w:type="spellStart"/>
      <w:r w:rsidRPr="00803B2A">
        <w:rPr>
          <w:sz w:val="28"/>
          <w:szCs w:val="28"/>
        </w:rPr>
        <w:t>программно</w:t>
      </w:r>
      <w:proofErr w:type="spellEnd"/>
      <w:r w:rsidRPr="00803B2A">
        <w:rPr>
          <w:sz w:val="28"/>
          <w:szCs w:val="28"/>
        </w:rPr>
        <w:t xml:space="preserve"> реализовать математическую модель эволюции вируса на основе </w:t>
      </w:r>
      <w:r w:rsidR="00F16365" w:rsidRPr="00803B2A">
        <w:rPr>
          <w:sz w:val="28"/>
          <w:szCs w:val="28"/>
        </w:rPr>
        <w:t xml:space="preserve">модели </w:t>
      </w:r>
      <w:r w:rsidR="00F16365" w:rsidRPr="00803B2A">
        <w:rPr>
          <w:sz w:val="28"/>
          <w:szCs w:val="28"/>
          <w:lang w:val="en-US"/>
        </w:rPr>
        <w:t>RR</w:t>
      </w:r>
      <w:r w:rsidR="00F16365" w:rsidRPr="00803B2A">
        <w:rPr>
          <w:sz w:val="28"/>
          <w:szCs w:val="28"/>
        </w:rPr>
        <w:t xml:space="preserve"> (</w:t>
      </w:r>
      <w:proofErr w:type="spellStart"/>
      <w:r w:rsidR="00F16365" w:rsidRPr="00803B2A">
        <w:rPr>
          <w:sz w:val="28"/>
          <w:szCs w:val="28"/>
          <w:lang w:val="en-US"/>
        </w:rPr>
        <w:t>Rouzine</w:t>
      </w:r>
      <w:proofErr w:type="spellEnd"/>
      <w:r w:rsidR="003318E6">
        <w:rPr>
          <w:sz w:val="28"/>
          <w:szCs w:val="28"/>
        </w:rPr>
        <w:t xml:space="preserve"> - </w:t>
      </w:r>
      <w:proofErr w:type="spellStart"/>
      <w:r w:rsidR="00F16365" w:rsidRPr="00803B2A">
        <w:rPr>
          <w:sz w:val="28"/>
          <w:szCs w:val="28"/>
          <w:lang w:val="en-US"/>
        </w:rPr>
        <w:t>Rozhnova</w:t>
      </w:r>
      <w:proofErr w:type="spellEnd"/>
      <w:r w:rsidR="00F16365" w:rsidRPr="00803B2A">
        <w:rPr>
          <w:sz w:val="28"/>
          <w:szCs w:val="28"/>
        </w:rPr>
        <w:t>)</w:t>
      </w:r>
      <w:r w:rsidRPr="00803B2A">
        <w:rPr>
          <w:sz w:val="28"/>
          <w:szCs w:val="28"/>
        </w:rPr>
        <w:t xml:space="preserve"> в фенотипическом пространстве.</w:t>
      </w:r>
    </w:p>
    <w:p w14:paraId="7BA93569" w14:textId="77777777" w:rsidR="005B21FE" w:rsidRPr="00803B2A" w:rsidRDefault="005B21FE" w:rsidP="009514B7">
      <w:pPr>
        <w:pStyle w:val="ac"/>
        <w:numPr>
          <w:ilvl w:val="0"/>
          <w:numId w:val="20"/>
        </w:numPr>
        <w:spacing w:before="0" w:beforeAutospacing="0" w:after="0" w:afterAutospacing="0"/>
        <w:ind w:left="567"/>
        <w:jc w:val="both"/>
        <w:rPr>
          <w:sz w:val="28"/>
          <w:szCs w:val="28"/>
        </w:rPr>
      </w:pPr>
      <w:r w:rsidRPr="00803B2A">
        <w:rPr>
          <w:sz w:val="28"/>
          <w:szCs w:val="28"/>
        </w:rPr>
        <w:t>Провести моделирование эволюционной динамики в классическом одномерном (1D) пространстве штаммов.</w:t>
      </w:r>
    </w:p>
    <w:p w14:paraId="2572F974" w14:textId="5C93FE37" w:rsidR="005B21FE" w:rsidRPr="00803B2A" w:rsidRDefault="005B21FE" w:rsidP="009514B7">
      <w:pPr>
        <w:pStyle w:val="ac"/>
        <w:numPr>
          <w:ilvl w:val="0"/>
          <w:numId w:val="20"/>
        </w:numPr>
        <w:spacing w:before="0" w:beforeAutospacing="0" w:after="0" w:afterAutospacing="0"/>
        <w:ind w:left="567"/>
        <w:jc w:val="both"/>
        <w:rPr>
          <w:sz w:val="28"/>
          <w:szCs w:val="28"/>
        </w:rPr>
      </w:pPr>
      <w:r w:rsidRPr="00803B2A">
        <w:rPr>
          <w:sz w:val="28"/>
          <w:szCs w:val="28"/>
        </w:rPr>
        <w:lastRenderedPageBreak/>
        <w:t>Исследовать поведение системы в квази</w:t>
      </w:r>
      <w:r w:rsidR="003318E6">
        <w:rPr>
          <w:sz w:val="28"/>
          <w:szCs w:val="28"/>
        </w:rPr>
        <w:t xml:space="preserve"> - </w:t>
      </w:r>
      <w:r w:rsidRPr="00803B2A">
        <w:rPr>
          <w:sz w:val="28"/>
          <w:szCs w:val="28"/>
        </w:rPr>
        <w:t>одномерном случае (с ограниченной латеральной диффузией).</w:t>
      </w:r>
    </w:p>
    <w:p w14:paraId="46D897CE" w14:textId="07B04D33" w:rsidR="005B21FE" w:rsidRPr="00803B2A" w:rsidRDefault="005B21FE" w:rsidP="009514B7">
      <w:pPr>
        <w:pStyle w:val="ac"/>
        <w:numPr>
          <w:ilvl w:val="0"/>
          <w:numId w:val="20"/>
        </w:numPr>
        <w:spacing w:before="0" w:beforeAutospacing="0" w:after="0" w:afterAutospacing="0"/>
        <w:ind w:left="567"/>
        <w:jc w:val="both"/>
        <w:rPr>
          <w:sz w:val="28"/>
          <w:szCs w:val="28"/>
        </w:rPr>
      </w:pPr>
      <w:r w:rsidRPr="00803B2A">
        <w:rPr>
          <w:sz w:val="28"/>
          <w:szCs w:val="28"/>
        </w:rPr>
        <w:t>Реализовать двумерную (2D) модель и изучить влияние анизотропии кросс</w:t>
      </w:r>
      <w:r w:rsidR="003318E6">
        <w:rPr>
          <w:sz w:val="28"/>
          <w:szCs w:val="28"/>
        </w:rPr>
        <w:t xml:space="preserve"> - </w:t>
      </w:r>
      <w:r w:rsidRPr="00803B2A">
        <w:rPr>
          <w:sz w:val="28"/>
          <w:szCs w:val="28"/>
        </w:rPr>
        <w:t>иммунитета и асимметрии начальных условий на стабилизацию инфекционного фронта.</w:t>
      </w:r>
    </w:p>
    <w:p w14:paraId="7E448A4E" w14:textId="4C41DC4E" w:rsidR="005B21FE" w:rsidRPr="00803B2A" w:rsidRDefault="005B21FE" w:rsidP="009514B7">
      <w:pPr>
        <w:pStyle w:val="ac"/>
        <w:numPr>
          <w:ilvl w:val="0"/>
          <w:numId w:val="20"/>
        </w:numPr>
        <w:spacing w:before="0" w:beforeAutospacing="0" w:after="0" w:afterAutospacing="0"/>
        <w:ind w:left="567"/>
        <w:jc w:val="both"/>
        <w:rPr>
          <w:sz w:val="28"/>
          <w:szCs w:val="28"/>
        </w:rPr>
      </w:pPr>
      <w:r w:rsidRPr="00803B2A">
        <w:rPr>
          <w:sz w:val="28"/>
          <w:szCs w:val="28"/>
        </w:rPr>
        <w:t>Разработать теоретическую модель эволюции вируса на древовидном графе (сетевая модель) для описания процессов реального видообразования.</w:t>
      </w:r>
    </w:p>
    <w:p w14:paraId="52F21210" w14:textId="3382685E" w:rsidR="009750D6" w:rsidRPr="00803B2A" w:rsidRDefault="009750D6" w:rsidP="009514B7">
      <w:pPr>
        <w:pStyle w:val="ac"/>
        <w:spacing w:before="0" w:beforeAutospacing="0" w:after="0" w:afterAutospacing="0"/>
        <w:jc w:val="both"/>
        <w:rPr>
          <w:sz w:val="28"/>
          <w:szCs w:val="28"/>
        </w:rPr>
      </w:pPr>
    </w:p>
    <w:p w14:paraId="2BABE12E" w14:textId="77777777" w:rsidR="009750D6" w:rsidRPr="00803B2A" w:rsidRDefault="009750D6" w:rsidP="009514B7">
      <w:pPr>
        <w:pStyle w:val="ac"/>
        <w:spacing w:before="0" w:beforeAutospacing="0" w:after="0" w:afterAutospacing="0"/>
        <w:jc w:val="both"/>
        <w:rPr>
          <w:b/>
          <w:bCs/>
          <w:sz w:val="28"/>
          <w:szCs w:val="28"/>
        </w:rPr>
      </w:pPr>
      <w:r w:rsidRPr="00803B2A">
        <w:rPr>
          <w:b/>
          <w:bCs/>
          <w:sz w:val="28"/>
          <w:szCs w:val="28"/>
        </w:rPr>
        <w:t>3. Теоретические основы эволюционной динамики штаммов</w:t>
      </w:r>
    </w:p>
    <w:p w14:paraId="7BEA74BA" w14:textId="77777777" w:rsidR="009750D6" w:rsidRPr="00803B2A" w:rsidRDefault="009750D6" w:rsidP="009514B7">
      <w:pPr>
        <w:pStyle w:val="ac"/>
        <w:spacing w:before="0" w:beforeAutospacing="0" w:after="0" w:afterAutospacing="0"/>
        <w:jc w:val="both"/>
        <w:rPr>
          <w:b/>
          <w:bCs/>
          <w:sz w:val="28"/>
          <w:szCs w:val="28"/>
        </w:rPr>
      </w:pPr>
      <w:r w:rsidRPr="00803B2A">
        <w:rPr>
          <w:b/>
          <w:bCs/>
          <w:sz w:val="28"/>
          <w:szCs w:val="28"/>
        </w:rPr>
        <w:t>3.1. Концепция фенотипического (антигенного) пространства</w:t>
      </w:r>
    </w:p>
    <w:p w14:paraId="6C8D0DA9" w14:textId="1E4A4812" w:rsidR="009750D6" w:rsidRPr="00803B2A" w:rsidRDefault="009750D6" w:rsidP="009514B7">
      <w:pPr>
        <w:pStyle w:val="ac"/>
        <w:spacing w:before="0" w:beforeAutospacing="0" w:after="0" w:afterAutospacing="0"/>
        <w:jc w:val="both"/>
        <w:rPr>
          <w:sz w:val="28"/>
          <w:szCs w:val="28"/>
        </w:rPr>
      </w:pPr>
      <w:r w:rsidRPr="00803B2A">
        <w:rPr>
          <w:sz w:val="28"/>
          <w:szCs w:val="28"/>
        </w:rPr>
        <w:t>В основе математического описания эволюции патогенов лежит концепция фенотипического (или антигенного) пространства. В отличие от генотипического пространства, где координатами служат конкретные нуклеотидные последовательности, фенотипическое пространство отражает измеримые антигенные свойства вируса, определяющие его способность распознаваться иммунной системой хозяина. Каждому уникальному антигенному варианту (штамму) вируса ставится в соответствие вектор координат x в многомерном пространстве. Расстояние между двумя точками в этом пространстве пропорционально степени падения перекрестного иммунитета (кросс</w:t>
      </w:r>
      <w:r w:rsidR="003318E6">
        <w:rPr>
          <w:sz w:val="28"/>
          <w:szCs w:val="28"/>
        </w:rPr>
        <w:t xml:space="preserve"> - </w:t>
      </w:r>
      <w:r w:rsidRPr="00803B2A">
        <w:rPr>
          <w:sz w:val="28"/>
          <w:szCs w:val="28"/>
        </w:rPr>
        <w:t>иммунитета) между соответствующими штаммами.</w:t>
      </w:r>
    </w:p>
    <w:p w14:paraId="7A52039A" w14:textId="7EBC6AFD" w:rsidR="009750D6" w:rsidRPr="00803B2A" w:rsidRDefault="009750D6" w:rsidP="009514B7">
      <w:pPr>
        <w:pStyle w:val="ac"/>
        <w:spacing w:before="0" w:beforeAutospacing="0" w:after="0" w:afterAutospacing="0"/>
        <w:jc w:val="both"/>
        <w:rPr>
          <w:sz w:val="28"/>
          <w:szCs w:val="28"/>
        </w:rPr>
      </w:pPr>
      <w:r w:rsidRPr="00803B2A">
        <w:rPr>
          <w:sz w:val="28"/>
          <w:szCs w:val="28"/>
        </w:rPr>
        <w:t xml:space="preserve">В рамках используемой базовой модели предполагается, что эволюция вируса происходит на дискретной решетке (сетке) антигенных вариантов. Динамика инфекции описывается адаптацией классической </w:t>
      </w:r>
      <w:proofErr w:type="spellStart"/>
      <w:r w:rsidRPr="00803B2A">
        <w:rPr>
          <w:sz w:val="28"/>
          <w:szCs w:val="28"/>
        </w:rPr>
        <w:t>компартментной</w:t>
      </w:r>
      <w:proofErr w:type="spellEnd"/>
      <w:r w:rsidRPr="00803B2A">
        <w:rPr>
          <w:sz w:val="28"/>
          <w:szCs w:val="28"/>
        </w:rPr>
        <w:t xml:space="preserve"> эпидемиологической модели RR к распределенному пространству штаммов.</w:t>
      </w:r>
    </w:p>
    <w:p w14:paraId="6A1511BD" w14:textId="53D6272F" w:rsidR="009750D6" w:rsidRPr="00803B2A" w:rsidRDefault="009750D6" w:rsidP="009514B7">
      <w:pPr>
        <w:pStyle w:val="ac"/>
        <w:spacing w:before="0" w:beforeAutospacing="0" w:after="0" w:afterAutospacing="0"/>
        <w:jc w:val="both"/>
        <w:rPr>
          <w:sz w:val="28"/>
          <w:szCs w:val="28"/>
        </w:rPr>
      </w:pPr>
    </w:p>
    <w:p w14:paraId="59AA2B30" w14:textId="5BBC3E85" w:rsidR="00367A99" w:rsidRPr="00803B2A" w:rsidRDefault="00367A99" w:rsidP="009514B7">
      <w:pPr>
        <w:pStyle w:val="ac"/>
        <w:spacing w:before="0" w:beforeAutospacing="0" w:after="0" w:afterAutospacing="0"/>
        <w:jc w:val="both"/>
        <w:rPr>
          <w:b/>
          <w:bCs/>
          <w:sz w:val="28"/>
          <w:szCs w:val="28"/>
        </w:rPr>
      </w:pPr>
      <w:r w:rsidRPr="00803B2A">
        <w:rPr>
          <w:b/>
          <w:bCs/>
          <w:sz w:val="28"/>
          <w:szCs w:val="28"/>
        </w:rPr>
        <w:t>3.2. Переменные состояния и закон сохранения</w:t>
      </w:r>
    </w:p>
    <w:p w14:paraId="12C88030" w14:textId="0FD6C60B" w:rsidR="00367A99" w:rsidRPr="00803B2A" w:rsidRDefault="00367A99" w:rsidP="009514B7">
      <w:pPr>
        <w:pStyle w:val="ac"/>
        <w:spacing w:before="0" w:beforeAutospacing="0" w:after="0" w:afterAutospacing="0"/>
        <w:jc w:val="both"/>
        <w:rPr>
          <w:sz w:val="28"/>
          <w:szCs w:val="28"/>
        </w:rPr>
      </w:pPr>
      <w:r w:rsidRPr="00803B2A">
        <w:rPr>
          <w:sz w:val="28"/>
          <w:szCs w:val="28"/>
        </w:rPr>
        <w:t xml:space="preserve">Состояние системы в любой момент времени t описывается двумя </w:t>
      </w:r>
      <w:proofErr w:type="spellStart"/>
      <w:r w:rsidRPr="00803B2A">
        <w:rPr>
          <w:sz w:val="28"/>
          <w:szCs w:val="28"/>
        </w:rPr>
        <w:t>пространственно</w:t>
      </w:r>
      <w:proofErr w:type="spellEnd"/>
      <w:r w:rsidR="003318E6">
        <w:rPr>
          <w:sz w:val="28"/>
          <w:szCs w:val="28"/>
        </w:rPr>
        <w:t xml:space="preserve"> - </w:t>
      </w:r>
      <w:r w:rsidRPr="00803B2A">
        <w:rPr>
          <w:sz w:val="28"/>
          <w:szCs w:val="28"/>
        </w:rPr>
        <w:t>распределенными функциями плотности:</w:t>
      </w:r>
    </w:p>
    <w:p w14:paraId="30EA5C86" w14:textId="543CB369" w:rsidR="00367A99" w:rsidRPr="00803B2A" w:rsidRDefault="00367A99" w:rsidP="009514B7">
      <w:pPr>
        <w:pStyle w:val="ac"/>
        <w:numPr>
          <w:ilvl w:val="0"/>
          <w:numId w:val="25"/>
        </w:numPr>
        <w:spacing w:before="0" w:beforeAutospacing="0" w:after="0" w:afterAutospacing="0"/>
        <w:ind w:left="567"/>
        <w:jc w:val="both"/>
        <w:rPr>
          <w:sz w:val="28"/>
          <w:szCs w:val="28"/>
        </w:rPr>
      </w:pPr>
      <w:proofErr w:type="gramStart"/>
      <w:r w:rsidRPr="00803B2A">
        <w:rPr>
          <w:sz w:val="28"/>
          <w:szCs w:val="28"/>
        </w:rPr>
        <w:t>i(</w:t>
      </w:r>
      <w:proofErr w:type="gramEnd"/>
      <w:r w:rsidRPr="00803B2A">
        <w:rPr>
          <w:sz w:val="28"/>
          <w:szCs w:val="28"/>
        </w:rPr>
        <w:t>x, t) — доля (плотность) популяции, инфицированная в данный момент штаммом с координатой x;</w:t>
      </w:r>
    </w:p>
    <w:p w14:paraId="29EC452A" w14:textId="7C8E9285" w:rsidR="00367A99" w:rsidRPr="00803B2A" w:rsidRDefault="00367A99" w:rsidP="009514B7">
      <w:pPr>
        <w:pStyle w:val="ac"/>
        <w:numPr>
          <w:ilvl w:val="0"/>
          <w:numId w:val="25"/>
        </w:numPr>
        <w:spacing w:before="0" w:beforeAutospacing="0" w:after="0" w:afterAutospacing="0"/>
        <w:ind w:left="567"/>
        <w:jc w:val="both"/>
        <w:rPr>
          <w:sz w:val="28"/>
          <w:szCs w:val="28"/>
        </w:rPr>
      </w:pPr>
      <w:proofErr w:type="gramStart"/>
      <w:r w:rsidRPr="00803B2A">
        <w:rPr>
          <w:sz w:val="28"/>
          <w:szCs w:val="28"/>
        </w:rPr>
        <w:t>r(</w:t>
      </w:r>
      <w:proofErr w:type="gramEnd"/>
      <w:r w:rsidRPr="00803B2A">
        <w:rPr>
          <w:sz w:val="28"/>
          <w:szCs w:val="28"/>
        </w:rPr>
        <w:t>x, t) — доля (плотность) популяции, чьей последней перенесенной инфекцией был штамм x, после чего они выздоровели и приобрели специфический иммунитет.</w:t>
      </w:r>
    </w:p>
    <w:p w14:paraId="682636D8" w14:textId="7A2B15D1" w:rsidR="00367A99" w:rsidRPr="00803B2A" w:rsidRDefault="00367A99" w:rsidP="009514B7">
      <w:pPr>
        <w:pStyle w:val="ac"/>
        <w:spacing w:before="0" w:beforeAutospacing="0" w:after="0" w:afterAutospacing="0"/>
        <w:jc w:val="both"/>
        <w:rPr>
          <w:sz w:val="28"/>
          <w:szCs w:val="28"/>
        </w:rPr>
      </w:pPr>
      <w:r w:rsidRPr="00803B2A">
        <w:rPr>
          <w:sz w:val="28"/>
          <w:szCs w:val="28"/>
        </w:rPr>
        <w:t xml:space="preserve">Время в модели измеряется в единицах периода выздоровления (инфекционного периода) </w:t>
      </w:r>
      <m:oMath>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rec</m:t>
            </m:r>
          </m:sub>
        </m:sSub>
      </m:oMath>
      <w:r w:rsidRPr="00803B2A">
        <w:rPr>
          <w:sz w:val="28"/>
          <w:szCs w:val="28"/>
        </w:rPr>
        <w:t xml:space="preserve">. Таким образом, скорость выздоровления нормируется к единице. Базовое репродуктивное число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0</m:t>
            </m:r>
          </m:sub>
        </m:sSub>
      </m:oMath>
      <w:r w:rsidRPr="00803B2A">
        <w:rPr>
          <w:sz w:val="28"/>
          <w:szCs w:val="28"/>
        </w:rPr>
        <w:t xml:space="preserve"> определяет среднее количество вторичных заражений, вызываемых одним инфицированным индивидом в полностью восприимчивой популяции.</w:t>
      </w:r>
    </w:p>
    <w:p w14:paraId="1D12ED77" w14:textId="4AC239F9" w:rsidR="00367A99" w:rsidRPr="00803B2A" w:rsidRDefault="00367A99" w:rsidP="009514B7">
      <w:pPr>
        <w:pStyle w:val="ac"/>
        <w:spacing w:before="0" w:beforeAutospacing="0" w:after="0" w:afterAutospacing="0"/>
        <w:jc w:val="both"/>
        <w:rPr>
          <w:sz w:val="28"/>
          <w:szCs w:val="28"/>
        </w:rPr>
      </w:pPr>
      <w:r w:rsidRPr="00803B2A">
        <w:rPr>
          <w:sz w:val="28"/>
          <w:szCs w:val="28"/>
        </w:rPr>
        <w:t>Фундаментальным свойством модели является закон сохранения общей численности популяции</w:t>
      </w:r>
      <w:r w:rsidR="003318E6">
        <w:rPr>
          <w:sz w:val="28"/>
          <w:szCs w:val="28"/>
        </w:rPr>
        <w:t xml:space="preserve"> - </w:t>
      </w:r>
      <w:r w:rsidRPr="00803B2A">
        <w:rPr>
          <w:sz w:val="28"/>
          <w:szCs w:val="28"/>
        </w:rPr>
        <w:t>хозяина N. Предполагается, что демографическими изменениями на масштабе эпидемической волны можно пренебречь, и каждый индивид защищен иммунитетом только от своего последнего перенесенного штамма. Это выражается глобальным условием нормировки:</w:t>
      </w:r>
    </w:p>
    <w:p w14:paraId="72E9A0C5" w14:textId="66B2FE04" w:rsidR="00367A99" w:rsidRPr="00803B2A" w:rsidRDefault="009514B7" w:rsidP="009514B7">
      <w:pPr>
        <w:pStyle w:val="ac"/>
        <w:spacing w:before="0" w:beforeAutospacing="0" w:after="0" w:afterAutospacing="0"/>
        <w:jc w:val="both"/>
        <w:rPr>
          <w:sz w:val="28"/>
          <w:szCs w:val="28"/>
          <w:lang w:val="en-US"/>
        </w:rPr>
      </w:pPr>
      <m:oMathPara>
        <m:oMath>
          <m:nary>
            <m:naryPr>
              <m:chr m:val="∑"/>
              <m:supHide m:val="1"/>
              <m:ctrlPr>
                <w:rPr>
                  <w:rFonts w:ascii="Cambria Math" w:hAnsi="Cambria Math"/>
                  <w:sz w:val="28"/>
                  <w:szCs w:val="28"/>
                  <w:lang w:val="en-US"/>
                </w:rPr>
              </m:ctrlPr>
            </m:naryPr>
            <m:sub>
              <m:r>
                <m:rPr>
                  <m:sty m:val="p"/>
                </m:rPr>
                <w:rPr>
                  <w:rFonts w:ascii="Cambria Math" w:hAnsi="Cambria Math"/>
                  <w:sz w:val="28"/>
                  <w:szCs w:val="28"/>
                  <w:lang w:val="en-US"/>
                </w:rPr>
                <m:t>x</m:t>
              </m:r>
            </m:sub>
            <m:sup/>
            <m:e>
              <m:d>
                <m:dPr>
                  <m:begChr m:val="["/>
                  <m:endChr m:val="]"/>
                  <m:ctrlPr>
                    <w:rPr>
                      <w:rFonts w:ascii="Cambria Math" w:hAnsi="Cambria Math"/>
                      <w:sz w:val="28"/>
                      <w:szCs w:val="28"/>
                      <w:lang w:val="en-US"/>
                    </w:rPr>
                  </m:ctrlPr>
                </m:dPr>
                <m:e>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+r</m:t>
                  </m:r>
                  <m:d>
                    <m:dPr>
                      <m:ctrlPr>
                        <w:rPr>
                          <w:rFonts w:ascii="Cambria Math" w:hAnsi="Cambria Math"/>
                          <w:sz w:val="28"/>
                          <w:szCs w:val="28"/>
                          <w:lang w:val="en-US"/>
                        </w:rPr>
                      </m:ctrlPr>
                    </m:dPr>
                    <m:e>
                      <m:r>
                        <m:rPr>
                          <m:sty m:val="p"/>
                        </m:rPr>
                        <w:rPr>
                          <w:rFonts w:ascii="Cambria Math" w:hAnsi="Cambria Math"/>
                          <w:sz w:val="28"/>
                          <w:szCs w:val="28"/>
                          <w:lang w:val="en-US"/>
                        </w:rPr>
                        <m:t>x,t</m:t>
                      </m:r>
                    </m:e>
                  </m:d>
                </m:e>
              </m:d>
            </m:e>
          </m:nary>
          <m:r>
            <m:rPr>
              <m:sty m:val="p"/>
            </m:rPr>
            <w:rPr>
              <w:rFonts w:ascii="Cambria Math" w:hAnsi="Cambria Math"/>
              <w:sz w:val="28"/>
              <w:szCs w:val="28"/>
              <w:lang w:val="en-US"/>
            </w:rPr>
            <m:t>=1</m:t>
          </m:r>
        </m:oMath>
      </m:oMathPara>
    </w:p>
    <w:p w14:paraId="1CC5F41E" w14:textId="77777777" w:rsidR="00367A99" w:rsidRPr="00803B2A" w:rsidRDefault="00367A99" w:rsidP="009514B7">
      <w:pPr>
        <w:pStyle w:val="ac"/>
        <w:spacing w:before="0" w:beforeAutospacing="0" w:after="0" w:afterAutospacing="0"/>
        <w:jc w:val="both"/>
        <w:rPr>
          <w:sz w:val="28"/>
          <w:szCs w:val="28"/>
        </w:rPr>
      </w:pPr>
      <w:r w:rsidRPr="00803B2A">
        <w:rPr>
          <w:sz w:val="28"/>
          <w:szCs w:val="28"/>
        </w:rPr>
        <w:t>Данное условие обеспечивает конкуренцию между штаммами: расширение пула инфицированных неизбежно истощает пул восприимчивых индивидов, регулируя эффективное репродуктивное число вируса по принципу глобальной отрицательной обратной связи.</w:t>
      </w:r>
    </w:p>
    <w:p w14:paraId="6149AF1D" w14:textId="77777777" w:rsidR="00367A99" w:rsidRPr="00803B2A" w:rsidRDefault="00367A99" w:rsidP="009514B7">
      <w:pPr>
        <w:pStyle w:val="ac"/>
        <w:spacing w:before="0" w:beforeAutospacing="0" w:after="0" w:afterAutospacing="0"/>
        <w:jc w:val="both"/>
        <w:rPr>
          <w:b/>
          <w:bCs/>
          <w:sz w:val="28"/>
          <w:szCs w:val="28"/>
        </w:rPr>
      </w:pPr>
    </w:p>
    <w:p w14:paraId="7132F1F2" w14:textId="0CD37044" w:rsidR="00367A99" w:rsidRPr="00803B2A" w:rsidRDefault="00367A99" w:rsidP="009514B7">
      <w:pPr>
        <w:pStyle w:val="ac"/>
        <w:spacing w:before="0" w:beforeAutospacing="0" w:after="0" w:afterAutospacing="0"/>
        <w:jc w:val="both"/>
        <w:rPr>
          <w:b/>
          <w:bCs/>
          <w:sz w:val="28"/>
          <w:szCs w:val="28"/>
        </w:rPr>
      </w:pPr>
      <w:r w:rsidRPr="00803B2A">
        <w:rPr>
          <w:b/>
          <w:bCs/>
          <w:sz w:val="28"/>
          <w:szCs w:val="28"/>
        </w:rPr>
        <w:t>3.3. Ядро кросс</w:t>
      </w:r>
      <w:r w:rsidR="003318E6">
        <w:rPr>
          <w:b/>
          <w:bCs/>
          <w:sz w:val="28"/>
          <w:szCs w:val="28"/>
        </w:rPr>
        <w:t xml:space="preserve"> - </w:t>
      </w:r>
      <w:r w:rsidRPr="00803B2A">
        <w:rPr>
          <w:b/>
          <w:bCs/>
          <w:sz w:val="28"/>
          <w:szCs w:val="28"/>
        </w:rPr>
        <w:t>иммунитета и интегральные поля</w:t>
      </w:r>
    </w:p>
    <w:p w14:paraId="4A78C2F4" w14:textId="2E90B291" w:rsidR="00367A99" w:rsidRPr="00803B2A" w:rsidRDefault="00367A99" w:rsidP="009514B7">
      <w:pPr>
        <w:pStyle w:val="ac"/>
        <w:spacing w:before="0" w:beforeAutospacing="0" w:after="0" w:afterAutospacing="0"/>
        <w:jc w:val="both"/>
        <w:rPr>
          <w:sz w:val="28"/>
          <w:szCs w:val="28"/>
        </w:rPr>
      </w:pPr>
      <w:r w:rsidRPr="00803B2A">
        <w:rPr>
          <w:sz w:val="28"/>
          <w:szCs w:val="28"/>
        </w:rPr>
        <w:t>Способность вируса заражать индивидов, переболевших другими антигенными вариантами, определяется ядром кросс</w:t>
      </w:r>
      <w:r w:rsidR="003318E6">
        <w:rPr>
          <w:sz w:val="28"/>
          <w:szCs w:val="28"/>
        </w:rPr>
        <w:t xml:space="preserve"> - </w:t>
      </w:r>
      <w:r w:rsidRPr="00803B2A">
        <w:rPr>
          <w:sz w:val="28"/>
          <w:szCs w:val="28"/>
        </w:rPr>
        <w:t xml:space="preserve">иммунитета K(u), где </w:t>
      </w:r>
      <m:oMath>
        <m:r>
          <m:rPr>
            <m:sty m:val="p"/>
          </m:rPr>
          <w:rPr>
            <w:rFonts w:ascii="Cambria Math" w:hAnsi="Cambria Math"/>
            <w:sz w:val="28"/>
            <w:szCs w:val="28"/>
          </w:rPr>
          <m:t>u=</m:t>
        </m:r>
        <m:d>
          <m:dPr>
            <m:begChr m:val="|"/>
            <m:endChr m:val="|"/>
            <m:ctrlPr>
              <w:rPr>
                <w:rFonts w:ascii="Cambria Math" w:hAnsi="Cambria Math"/>
                <w:sz w:val="28"/>
                <w:szCs w:val="28"/>
              </w:rPr>
            </m:ctrlPr>
          </m:dPr>
          <m:e>
            <m:r>
              <m:rPr>
                <m:sty m:val="p"/>
              </m:rPr>
              <w:rPr>
                <w:rFonts w:ascii="Cambria Math" w:hAnsi="Cambria Math"/>
                <w:sz w:val="28"/>
                <w:szCs w:val="28"/>
              </w:rPr>
              <m:t>x</m:t>
            </m:r>
            <m:r>
              <m:rPr>
                <m:sty m:val="p"/>
              </m:rPr>
              <w:rPr>
                <w:rFonts w:ascii="Cambria Math" w:hAnsi="Cambria Math"/>
                <w:sz w:val="28"/>
                <w:szCs w:val="28"/>
              </w:rPr>
              <m:t xml:space="preserve"> - </m:t>
            </m:r>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e>
        </m:d>
      </m:oMath>
      <w:r w:rsidRPr="00803B2A">
        <w:rPr>
          <w:sz w:val="28"/>
          <w:szCs w:val="28"/>
        </w:rPr>
        <w:t xml:space="preserve"> — антигенная дистанция между новым и предыдущим штаммами. В данной работе используется экспоненциальная форма ядра, предложенная авторами базовой модели:</w:t>
      </w:r>
    </w:p>
    <w:p w14:paraId="36A3796F" w14:textId="41FE10A6" w:rsidR="00367A99" w:rsidRPr="00803B2A" w:rsidRDefault="00803B2A" w:rsidP="009514B7">
      <w:pPr>
        <w:pStyle w:val="ac"/>
        <w:spacing w:before="0" w:beforeAutospacing="0" w:after="0" w:afterAutospacing="0"/>
        <w:jc w:val="both"/>
        <w:rPr>
          <w:sz w:val="28"/>
          <w:szCs w:val="28"/>
        </w:rPr>
      </w:pPr>
      <m:oMathPara>
        <m:oMath>
          <m:r>
            <m:rPr>
              <m:sty m:val="p"/>
            </m:rPr>
            <w:rPr>
              <w:rFonts w:ascii="Cambria Math" w:hAnsi="Cambria Math"/>
              <w:sz w:val="28"/>
              <w:szCs w:val="28"/>
            </w:rPr>
            <m:t>K</m:t>
          </m:r>
          <m:d>
            <m:dPr>
              <m:ctrlPr>
                <w:rPr>
                  <w:rFonts w:ascii="Cambria Math" w:hAnsi="Cambria Math"/>
                  <w:sz w:val="28"/>
                  <w:szCs w:val="28"/>
                </w:rPr>
              </m:ctrlPr>
            </m:dPr>
            <m:e>
              <m:r>
                <m:rPr>
                  <m:sty m:val="p"/>
                </m:rPr>
                <w:rPr>
                  <w:rFonts w:ascii="Cambria Math" w:hAnsi="Cambria Math"/>
                  <w:sz w:val="28"/>
                  <w:szCs w:val="28"/>
                </w:rPr>
                <m:t>u</m:t>
              </m:r>
            </m:e>
          </m:d>
          <m:r>
            <m:rPr>
              <m:sty m:val="p"/>
            </m:rPr>
            <w:rPr>
              <w:rFonts w:ascii="Cambria Math" w:hAnsi="Cambria Math"/>
              <w:sz w:val="28"/>
              <w:szCs w:val="28"/>
            </w:rPr>
            <m:t>=1</m:t>
          </m:r>
          <m:r>
            <m:rPr>
              <m:sty m:val="p"/>
            </m:rPr>
            <w:rPr>
              <w:rFonts w:ascii="Cambria Math" w:hAnsi="Cambria Math"/>
              <w:sz w:val="28"/>
              <w:szCs w:val="28"/>
            </w:rPr>
            <m:t xml:space="preserve"> </m:t>
          </m:r>
          <m:r>
            <m:rPr>
              <m:sty m:val="p"/>
            </m:rPr>
            <w:rPr>
              <w:rFonts w:ascii="Cambria Math" w:hAnsi="Cambria Math"/>
              <w:sz w:val="28"/>
              <w:szCs w:val="28"/>
            </w:rPr>
            <m:t xml:space="preserve"> - </m:t>
          </m:r>
          <m:r>
            <m:rPr>
              <m:sty m:val="p"/>
            </m:rPr>
            <w:rPr>
              <w:rFonts w:ascii="Cambria Math" w:hAnsi="Cambria Math"/>
              <w:sz w:val="28"/>
              <w:szCs w:val="28"/>
            </w:rPr>
            <m:t xml:space="preserve"> </m:t>
          </m:r>
          <m:sSup>
            <m:sSupPr>
              <m:ctrlPr>
                <w:rPr>
                  <w:rFonts w:ascii="Cambria Math" w:hAnsi="Cambria Math"/>
                  <w:sz w:val="28"/>
                  <w:szCs w:val="28"/>
                </w:rPr>
              </m:ctrlPr>
            </m:sSupPr>
            <m:e>
              <m:r>
                <m:rPr>
                  <m:sty m:val="p"/>
                </m:rPr>
                <w:rPr>
                  <w:rFonts w:ascii="Cambria Math" w:hAnsi="Cambria Math"/>
                  <w:sz w:val="28"/>
                  <w:szCs w:val="28"/>
                </w:rPr>
                <m:t>e</m:t>
              </m:r>
            </m:e>
            <m:sup>
              <m:r>
                <w:rPr>
                  <w:rFonts w:ascii="Cambria Math" w:hAnsi="Cambria Math"/>
                  <w:sz w:val="28"/>
                  <w:szCs w:val="28"/>
                </w:rPr>
                <m:t xml:space="preserve"> - </m:t>
              </m:r>
              <m:f>
                <m:fPr>
                  <m:type m:val="skw"/>
                  <m:ctrlPr>
                    <w:rPr>
                      <w:rFonts w:ascii="Cambria Math" w:hAnsi="Cambria Math"/>
                      <w:sz w:val="28"/>
                      <w:szCs w:val="28"/>
                    </w:rPr>
                  </m:ctrlPr>
                </m:fPr>
                <m:num>
                  <m:r>
                    <m:rPr>
                      <m:sty m:val="p"/>
                    </m:rPr>
                    <w:rPr>
                      <w:rFonts w:ascii="Cambria Math" w:hAnsi="Cambria Math"/>
                      <w:sz w:val="28"/>
                      <w:szCs w:val="28"/>
                    </w:rPr>
                    <m:t>u</m:t>
                  </m:r>
                </m:num>
                <m:den>
                  <m:r>
                    <m:rPr>
                      <m:sty m:val="p"/>
                    </m:rPr>
                    <w:rPr>
                      <w:rFonts w:ascii="Cambria Math" w:hAnsi="Cambria Math"/>
                      <w:sz w:val="28"/>
                      <w:szCs w:val="28"/>
                    </w:rPr>
                    <m:t>a</m:t>
                  </m:r>
                </m:den>
              </m:f>
            </m:sup>
          </m:sSup>
        </m:oMath>
      </m:oMathPara>
    </w:p>
    <w:p w14:paraId="327F75D6" w14:textId="6AAFAC25" w:rsidR="00367A99" w:rsidRPr="00803B2A" w:rsidRDefault="00367A99" w:rsidP="009514B7">
      <w:pPr>
        <w:pStyle w:val="ac"/>
        <w:spacing w:before="0" w:beforeAutospacing="0" w:after="0" w:afterAutospacing="0"/>
        <w:jc w:val="both"/>
        <w:rPr>
          <w:sz w:val="28"/>
          <w:szCs w:val="28"/>
        </w:rPr>
      </w:pPr>
      <w:r w:rsidRPr="00803B2A">
        <w:rPr>
          <w:sz w:val="28"/>
          <w:szCs w:val="28"/>
        </w:rPr>
        <w:t>где a — дистанция кросс</w:t>
      </w:r>
      <w:r w:rsidR="003318E6">
        <w:rPr>
          <w:sz w:val="28"/>
          <w:szCs w:val="28"/>
        </w:rPr>
        <w:t xml:space="preserve"> - </w:t>
      </w:r>
      <w:r w:rsidRPr="00803B2A">
        <w:rPr>
          <w:sz w:val="28"/>
          <w:szCs w:val="28"/>
        </w:rPr>
        <w:t>иммунитета (</w:t>
      </w:r>
      <w:proofErr w:type="spellStart"/>
      <w:r w:rsidRPr="00803B2A">
        <w:rPr>
          <w:sz w:val="28"/>
          <w:szCs w:val="28"/>
        </w:rPr>
        <w:t>immunity</w:t>
      </w:r>
      <w:proofErr w:type="spellEnd"/>
      <w:r w:rsidRPr="00803B2A">
        <w:rPr>
          <w:sz w:val="28"/>
          <w:szCs w:val="28"/>
        </w:rPr>
        <w:t xml:space="preserve"> </w:t>
      </w:r>
      <w:proofErr w:type="spellStart"/>
      <w:r w:rsidRPr="00803B2A">
        <w:rPr>
          <w:sz w:val="28"/>
          <w:szCs w:val="28"/>
        </w:rPr>
        <w:t>half</w:t>
      </w:r>
      <w:proofErr w:type="spellEnd"/>
      <w:r w:rsidR="003318E6">
        <w:rPr>
          <w:sz w:val="28"/>
          <w:szCs w:val="28"/>
        </w:rPr>
        <w:t xml:space="preserve"> - </w:t>
      </w:r>
      <w:proofErr w:type="spellStart"/>
      <w:r w:rsidRPr="00803B2A">
        <w:rPr>
          <w:sz w:val="28"/>
          <w:szCs w:val="28"/>
        </w:rPr>
        <w:t>distance</w:t>
      </w:r>
      <w:proofErr w:type="spellEnd"/>
      <w:r w:rsidRPr="00803B2A">
        <w:rPr>
          <w:sz w:val="28"/>
          <w:szCs w:val="28"/>
        </w:rPr>
        <w:t>), отражающая генетическую дистанцию, на которой защита снижается в e раз.</w:t>
      </w:r>
    </w:p>
    <w:p w14:paraId="5ED85EA5" w14:textId="36805CB0" w:rsidR="00367A99" w:rsidRPr="00803B2A" w:rsidRDefault="00367A99" w:rsidP="009514B7">
      <w:pPr>
        <w:pStyle w:val="ac"/>
        <w:spacing w:before="0" w:beforeAutospacing="0" w:after="0" w:afterAutospacing="0"/>
        <w:jc w:val="both"/>
        <w:rPr>
          <w:sz w:val="28"/>
          <w:szCs w:val="28"/>
        </w:rPr>
      </w:pPr>
      <w:r w:rsidRPr="00803B2A">
        <w:rPr>
          <w:sz w:val="28"/>
          <w:szCs w:val="28"/>
        </w:rPr>
        <w:t>Эволюция и распространение вируса направляются двумя глобальными интегральными показателями (в дискретном пространстве — свертками с ядром K(u)):</w:t>
      </w:r>
    </w:p>
    <w:p w14:paraId="2DB3B9DB" w14:textId="66955589" w:rsidR="00367A99" w:rsidRPr="00803B2A" w:rsidRDefault="00367A99" w:rsidP="009514B7">
      <w:pPr>
        <w:pStyle w:val="ac"/>
        <w:spacing w:before="0" w:beforeAutospacing="0" w:after="0" w:afterAutospacing="0"/>
        <w:jc w:val="both"/>
        <w:rPr>
          <w:sz w:val="28"/>
          <w:szCs w:val="28"/>
        </w:rPr>
      </w:pPr>
      <w:r w:rsidRPr="00803B2A">
        <w:rPr>
          <w:sz w:val="28"/>
          <w:szCs w:val="28"/>
        </w:rPr>
        <w:t xml:space="preserve">Ландшафт восприимчивости </w:t>
      </w:r>
      <w:proofErr w:type="gramStart"/>
      <w:r w:rsidRPr="00803B2A">
        <w:rPr>
          <w:sz w:val="28"/>
          <w:szCs w:val="28"/>
        </w:rPr>
        <w:t>Q(</w:t>
      </w:r>
      <w:proofErr w:type="gramEnd"/>
      <w:r w:rsidRPr="00803B2A">
        <w:rPr>
          <w:sz w:val="28"/>
          <w:szCs w:val="28"/>
        </w:rPr>
        <w:t>x, t) — определяет долю населения, доступную для заражения штаммом x, с учетом перекрестного иммунитета ко всем ранее циркулировавшим вирусам:</w:t>
      </w:r>
    </w:p>
    <w:p w14:paraId="37075790" w14:textId="79DBA8B7" w:rsidR="00367A99" w:rsidRPr="00803B2A" w:rsidRDefault="00803B2A" w:rsidP="009514B7">
      <w:pPr>
        <w:pStyle w:val="ac"/>
        <w:spacing w:before="0" w:beforeAutospacing="0" w:after="0" w:afterAutospacing="0"/>
        <w:jc w:val="both"/>
        <w:rPr>
          <w:sz w:val="28"/>
          <w:szCs w:val="28"/>
        </w:rPr>
      </w:pPr>
      <m:oMathPara>
        <m:oMath>
          <m:r>
            <m:rPr>
              <m:sty m:val="p"/>
            </m:rPr>
            <w:rPr>
              <w:rFonts w:ascii="Cambria Math" w:hAnsi="Cambria Math"/>
              <w:sz w:val="28"/>
              <w:szCs w:val="28"/>
            </w:rPr>
            <m:t>Q</m:t>
          </m:r>
          <m:d>
            <m:dPr>
              <m:ctrlPr>
                <w:rPr>
                  <w:rFonts w:ascii="Cambria Math" w:hAnsi="Cambria Math"/>
                  <w:sz w:val="28"/>
                  <w:szCs w:val="28"/>
                </w:rPr>
              </m:ctrlPr>
            </m:dPr>
            <m:e>
              <m:r>
                <m:rPr>
                  <m:sty m:val="p"/>
                </m:rPr>
                <w:rPr>
                  <w:rFonts w:ascii="Cambria Math" w:hAnsi="Cambria Math"/>
                  <w:sz w:val="28"/>
                  <w:szCs w:val="28"/>
                </w:rPr>
                <m:t>x,t</m:t>
              </m:r>
            </m:e>
          </m:d>
          <m:r>
            <m:rPr>
              <m:sty m:val="p"/>
            </m:rPr>
            <w:rPr>
              <w:rFonts w:ascii="Cambria Math" w:hAnsi="Cambria Math"/>
              <w:sz w:val="28"/>
              <w:szCs w:val="28"/>
            </w:rPr>
            <m:t>=</m:t>
          </m:r>
          <m:nary>
            <m:naryPr>
              <m:chr m:val="∑"/>
              <m:supHide m:val="1"/>
              <m:ctrlPr>
                <w:rPr>
                  <w:rFonts w:ascii="Cambria Math" w:hAnsi="Cambria Math"/>
                  <w:sz w:val="28"/>
                  <w:szCs w:val="28"/>
                </w:rPr>
              </m:ctrlPr>
            </m:naryPr>
            <m:sub>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sub>
            <m:sup/>
            <m:e>
              <m:r>
                <m:rPr>
                  <m:sty m:val="p"/>
                </m:rPr>
                <w:rPr>
                  <w:rFonts w:ascii="Cambria Math" w:hAnsi="Cambria Math"/>
                  <w:sz w:val="28"/>
                  <w:szCs w:val="28"/>
                </w:rPr>
                <m:t>K</m:t>
              </m:r>
              <m:d>
                <m:dPr>
                  <m:ctrlPr>
                    <w:rPr>
                      <w:rFonts w:ascii="Cambria Math" w:hAnsi="Cambria Math"/>
                      <w:sz w:val="28"/>
                      <w:szCs w:val="28"/>
                    </w:rPr>
                  </m:ctrlPr>
                </m:dPr>
                <m:e>
                  <m:d>
                    <m:dPr>
                      <m:begChr m:val="|"/>
                      <m:endChr m:val="|"/>
                      <m:ctrlPr>
                        <w:rPr>
                          <w:rFonts w:ascii="Cambria Math" w:hAnsi="Cambria Math"/>
                          <w:sz w:val="28"/>
                          <w:szCs w:val="28"/>
                        </w:rPr>
                      </m:ctrlPr>
                    </m:dPr>
                    <m:e>
                      <m:r>
                        <m:rPr>
                          <m:sty m:val="p"/>
                        </m:rPr>
                        <w:rPr>
                          <w:rFonts w:ascii="Cambria Math" w:hAnsi="Cambria Math"/>
                          <w:sz w:val="28"/>
                          <w:szCs w:val="28"/>
                        </w:rPr>
                        <m:t>x</m:t>
                      </m:r>
                      <m:r>
                        <m:rPr>
                          <m:sty m:val="p"/>
                        </m:rPr>
                        <w:rPr>
                          <w:rFonts w:ascii="Cambria Math" w:hAnsi="Cambria Math"/>
                          <w:sz w:val="28"/>
                          <w:szCs w:val="28"/>
                        </w:rPr>
                        <m:t xml:space="preserve"> - </m:t>
                      </m:r>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e>
                  </m:d>
                </m:e>
              </m:d>
              <m:r>
                <m:rPr>
                  <m:sty m:val="p"/>
                </m:rPr>
                <w:rPr>
                  <w:rFonts w:ascii="Cambria Math" w:hAnsi="Cambria Math"/>
                  <w:sz w:val="28"/>
                  <w:szCs w:val="28"/>
                </w:rPr>
                <m:t>r</m:t>
              </m:r>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r>
                    <m:rPr>
                      <m:sty m:val="p"/>
                    </m:rPr>
                    <w:rPr>
                      <w:rFonts w:ascii="Cambria Math" w:hAnsi="Cambria Math"/>
                      <w:sz w:val="28"/>
                      <w:szCs w:val="28"/>
                    </w:rPr>
                    <m:t>,t</m:t>
                  </m:r>
                </m:e>
              </m:d>
            </m:e>
          </m:nary>
        </m:oMath>
      </m:oMathPara>
    </w:p>
    <w:p w14:paraId="5A987CCB" w14:textId="5FFB1CEB" w:rsidR="00367A99" w:rsidRPr="00803B2A" w:rsidRDefault="00367A99" w:rsidP="009514B7">
      <w:pPr>
        <w:pStyle w:val="ac"/>
        <w:spacing w:before="0" w:beforeAutospacing="0" w:after="0" w:afterAutospacing="0"/>
        <w:jc w:val="both"/>
        <w:rPr>
          <w:sz w:val="28"/>
          <w:szCs w:val="28"/>
        </w:rPr>
      </w:pPr>
      <w:r w:rsidRPr="00803B2A">
        <w:rPr>
          <w:sz w:val="28"/>
          <w:szCs w:val="28"/>
        </w:rPr>
        <w:t xml:space="preserve">Эффективное репродуктивное число для конкретного штамма определяется как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0</m:t>
            </m:r>
          </m:sub>
        </m:sSub>
        <m:r>
          <m:rPr>
            <m:sty m:val="p"/>
          </m:rPr>
          <w:rPr>
            <w:rFonts w:ascii="Cambria Math" w:hAnsi="Cambria Math"/>
            <w:sz w:val="28"/>
            <w:szCs w:val="28"/>
          </w:rPr>
          <m:t>Q</m:t>
        </m:r>
        <m:d>
          <m:dPr>
            <m:ctrlPr>
              <w:rPr>
                <w:rFonts w:ascii="Cambria Math" w:hAnsi="Cambria Math"/>
                <w:sz w:val="28"/>
                <w:szCs w:val="28"/>
              </w:rPr>
            </m:ctrlPr>
          </m:dPr>
          <m:e>
            <m:r>
              <m:rPr>
                <m:sty m:val="p"/>
              </m:rPr>
              <w:rPr>
                <w:rFonts w:ascii="Cambria Math" w:hAnsi="Cambria Math"/>
                <w:sz w:val="28"/>
                <w:szCs w:val="28"/>
              </w:rPr>
              <m:t>x,t</m:t>
            </m:r>
          </m:e>
        </m:d>
      </m:oMath>
      <w:r w:rsidRPr="00803B2A">
        <w:rPr>
          <w:sz w:val="28"/>
          <w:szCs w:val="28"/>
        </w:rPr>
        <w:t>.</w:t>
      </w:r>
    </w:p>
    <w:p w14:paraId="26F86CB6" w14:textId="17B6A486" w:rsidR="00367A99" w:rsidRPr="00803B2A" w:rsidRDefault="00367A99" w:rsidP="009514B7">
      <w:pPr>
        <w:pStyle w:val="ac"/>
        <w:spacing w:before="0" w:beforeAutospacing="0" w:after="0" w:afterAutospacing="0"/>
        <w:jc w:val="both"/>
        <w:rPr>
          <w:sz w:val="28"/>
          <w:szCs w:val="28"/>
        </w:rPr>
      </w:pPr>
      <w:r w:rsidRPr="00803B2A">
        <w:rPr>
          <w:sz w:val="28"/>
          <w:szCs w:val="28"/>
        </w:rPr>
        <w:t xml:space="preserve">Глобальное давление инфекции </w:t>
      </w:r>
      <w:proofErr w:type="gramStart"/>
      <w:r w:rsidRPr="00803B2A">
        <w:rPr>
          <w:sz w:val="28"/>
          <w:szCs w:val="28"/>
        </w:rPr>
        <w:t>P(</w:t>
      </w:r>
      <w:proofErr w:type="gramEnd"/>
      <w:r w:rsidRPr="00803B2A">
        <w:rPr>
          <w:sz w:val="28"/>
          <w:szCs w:val="28"/>
        </w:rPr>
        <w:t>x, t) — описывает риск потери популяцией иммунного статуса к старому штамму x вследствие заражения новыми циркулирующими вариантами:</w:t>
      </w:r>
    </w:p>
    <w:p w14:paraId="236F4A5A" w14:textId="298B2D41" w:rsidR="00367A99" w:rsidRPr="00803B2A" w:rsidRDefault="00803B2A" w:rsidP="009514B7">
      <w:pPr>
        <w:pStyle w:val="ac"/>
        <w:spacing w:before="0" w:beforeAutospacing="0" w:after="0" w:afterAutospacing="0"/>
        <w:jc w:val="both"/>
        <w:rPr>
          <w:sz w:val="28"/>
          <w:szCs w:val="28"/>
          <w:lang w:val="en-US"/>
        </w:rPr>
      </w:pPr>
      <m:oMathPara>
        <m:oMath>
          <m:r>
            <m:rPr>
              <m:sty m:val="p"/>
            </m:rPr>
            <w:rPr>
              <w:rFonts w:ascii="Cambria Math" w:hAnsi="Cambria Math"/>
              <w:sz w:val="28"/>
              <w:szCs w:val="28"/>
              <w:lang w:val="en-US"/>
            </w:rPr>
            <m:t>P</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m:t>
          </m:r>
          <m:nary>
            <m:naryPr>
              <m:chr m:val="∑"/>
              <m:supHide m:val="1"/>
              <m:ctrlPr>
                <w:rPr>
                  <w:rFonts w:ascii="Cambria Math" w:hAnsi="Cambria Math"/>
                  <w:sz w:val="28"/>
                  <w:szCs w:val="28"/>
                  <w:lang w:val="en-US"/>
                </w:rPr>
              </m:ctrlPr>
            </m:naryPr>
            <m:sub>
              <m:sSup>
                <m:sSupPr>
                  <m:ctrlPr>
                    <w:rPr>
                      <w:rFonts w:ascii="Cambria Math" w:hAnsi="Cambria Math"/>
                      <w:sz w:val="28"/>
                      <w:szCs w:val="28"/>
                      <w:lang w:val="en-US"/>
                    </w:rPr>
                  </m:ctrlPr>
                </m:sSupPr>
                <m:e>
                  <m:r>
                    <m:rPr>
                      <m:sty m:val="p"/>
                    </m:rPr>
                    <w:rPr>
                      <w:rFonts w:ascii="Cambria Math" w:hAnsi="Cambria Math"/>
                      <w:sz w:val="28"/>
                      <w:szCs w:val="28"/>
                      <w:lang w:val="en-US"/>
                    </w:rPr>
                    <m:t>x</m:t>
                  </m:r>
                </m:e>
                <m:sup>
                  <m:r>
                    <m:rPr>
                      <m:sty m:val="p"/>
                    </m:rPr>
                    <w:rPr>
                      <w:rFonts w:ascii="Cambria Math" w:hAnsi="Cambria Math"/>
                      <w:sz w:val="28"/>
                      <w:szCs w:val="28"/>
                      <w:lang w:val="en-US"/>
                    </w:rPr>
                    <m:t>'</m:t>
                  </m:r>
                </m:sup>
              </m:sSup>
            </m:sub>
            <m:sup/>
            <m:e>
              <m:r>
                <m:rPr>
                  <m:sty m:val="p"/>
                </m:rPr>
                <w:rPr>
                  <w:rFonts w:ascii="Cambria Math" w:hAnsi="Cambria Math"/>
                  <w:sz w:val="28"/>
                  <w:szCs w:val="28"/>
                  <w:lang w:val="en-US"/>
                </w:rPr>
                <m:t>K</m:t>
              </m:r>
              <m:d>
                <m:dPr>
                  <m:ctrlPr>
                    <w:rPr>
                      <w:rFonts w:ascii="Cambria Math" w:hAnsi="Cambria Math"/>
                      <w:sz w:val="28"/>
                      <w:szCs w:val="28"/>
                      <w:lang w:val="en-US"/>
                    </w:rPr>
                  </m:ctrlPr>
                </m:dPr>
                <m:e>
                  <m:d>
                    <m:dPr>
                      <m:begChr m:val="|"/>
                      <m:endChr m:val="|"/>
                      <m:ctrlPr>
                        <w:rPr>
                          <w:rFonts w:ascii="Cambria Math" w:hAnsi="Cambria Math"/>
                          <w:sz w:val="28"/>
                          <w:szCs w:val="28"/>
                          <w:lang w:val="en-US"/>
                        </w:rPr>
                      </m:ctrlPr>
                    </m:dPr>
                    <m:e>
                      <m:r>
                        <m:rPr>
                          <m:sty m:val="p"/>
                        </m:rPr>
                        <w:rPr>
                          <w:rFonts w:ascii="Cambria Math" w:hAnsi="Cambria Math"/>
                          <w:sz w:val="28"/>
                          <w:szCs w:val="28"/>
                          <w:lang w:val="en-US"/>
                        </w:rPr>
                        <m:t>x</m:t>
                      </m:r>
                      <m:r>
                        <m:rPr>
                          <m:sty m:val="p"/>
                        </m:rPr>
                        <w:rPr>
                          <w:rFonts w:ascii="Cambria Math" w:hAnsi="Cambria Math"/>
                          <w:sz w:val="28"/>
                          <w:szCs w:val="28"/>
                          <w:lang w:val="en-US"/>
                        </w:rPr>
                        <m:t xml:space="preserve"> - </m:t>
                      </m:r>
                      <m:sSup>
                        <m:sSupPr>
                          <m:ctrlPr>
                            <w:rPr>
                              <w:rFonts w:ascii="Cambria Math" w:hAnsi="Cambria Math"/>
                              <w:sz w:val="28"/>
                              <w:szCs w:val="28"/>
                              <w:lang w:val="en-US"/>
                            </w:rPr>
                          </m:ctrlPr>
                        </m:sSupPr>
                        <m:e>
                          <m:r>
                            <m:rPr>
                              <m:sty m:val="p"/>
                            </m:rPr>
                            <w:rPr>
                              <w:rFonts w:ascii="Cambria Math" w:hAnsi="Cambria Math"/>
                              <w:sz w:val="28"/>
                              <w:szCs w:val="28"/>
                              <w:lang w:val="en-US"/>
                            </w:rPr>
                            <m:t>x</m:t>
                          </m:r>
                        </m:e>
                        <m:sup>
                          <m:r>
                            <m:rPr>
                              <m:sty m:val="p"/>
                            </m:rPr>
                            <w:rPr>
                              <w:rFonts w:ascii="Cambria Math" w:hAnsi="Cambria Math"/>
                              <w:sz w:val="28"/>
                              <w:szCs w:val="28"/>
                              <w:lang w:val="en-US"/>
                            </w:rPr>
                            <m:t>'</m:t>
                          </m:r>
                        </m:sup>
                      </m:sSup>
                    </m:e>
                  </m:d>
                </m:e>
              </m:d>
              <m:r>
                <m:rPr>
                  <m:sty m:val="p"/>
                </m:rPr>
                <w:rPr>
                  <w:rFonts w:ascii="Cambria Math" w:hAnsi="Cambria Math"/>
                  <w:sz w:val="28"/>
                  <w:szCs w:val="28"/>
                  <w:lang w:val="en-US"/>
                </w:rPr>
                <m:t>i</m:t>
              </m:r>
              <m:d>
                <m:dPr>
                  <m:ctrlPr>
                    <w:rPr>
                      <w:rFonts w:ascii="Cambria Math" w:hAnsi="Cambria Math"/>
                      <w:sz w:val="28"/>
                      <w:szCs w:val="28"/>
                      <w:lang w:val="en-US"/>
                    </w:rPr>
                  </m:ctrlPr>
                </m:dPr>
                <m:e>
                  <m:sSup>
                    <m:sSupPr>
                      <m:ctrlPr>
                        <w:rPr>
                          <w:rFonts w:ascii="Cambria Math" w:hAnsi="Cambria Math"/>
                          <w:sz w:val="28"/>
                          <w:szCs w:val="28"/>
                          <w:lang w:val="en-US"/>
                        </w:rPr>
                      </m:ctrlPr>
                    </m:sSupPr>
                    <m:e>
                      <m:r>
                        <m:rPr>
                          <m:sty m:val="p"/>
                        </m:rPr>
                        <w:rPr>
                          <w:rFonts w:ascii="Cambria Math" w:hAnsi="Cambria Math"/>
                          <w:sz w:val="28"/>
                          <w:szCs w:val="28"/>
                          <w:lang w:val="en-US"/>
                        </w:rPr>
                        <m:t>x</m:t>
                      </m:r>
                    </m:e>
                    <m:sup>
                      <m:r>
                        <m:rPr>
                          <m:sty m:val="p"/>
                        </m:rPr>
                        <w:rPr>
                          <w:rFonts w:ascii="Cambria Math" w:hAnsi="Cambria Math"/>
                          <w:sz w:val="28"/>
                          <w:szCs w:val="28"/>
                          <w:lang w:val="en-US"/>
                        </w:rPr>
                        <m:t>'</m:t>
                      </m:r>
                    </m:sup>
                  </m:sSup>
                  <m:r>
                    <m:rPr>
                      <m:sty m:val="p"/>
                    </m:rPr>
                    <w:rPr>
                      <w:rFonts w:ascii="Cambria Math" w:hAnsi="Cambria Math"/>
                      <w:sz w:val="28"/>
                      <w:szCs w:val="28"/>
                      <w:lang w:val="en-US"/>
                    </w:rPr>
                    <m:t>,t</m:t>
                  </m:r>
                </m:e>
              </m:d>
            </m:e>
          </m:nary>
        </m:oMath>
      </m:oMathPara>
    </w:p>
    <w:p w14:paraId="5FF132FC" w14:textId="77777777" w:rsidR="00367A99" w:rsidRPr="00803B2A" w:rsidRDefault="00367A99" w:rsidP="009514B7">
      <w:pPr>
        <w:pStyle w:val="ac"/>
        <w:spacing w:before="0" w:beforeAutospacing="0" w:after="0" w:afterAutospacing="0"/>
        <w:jc w:val="both"/>
        <w:rPr>
          <w:sz w:val="28"/>
          <w:szCs w:val="28"/>
          <w:lang w:val="en-US"/>
        </w:rPr>
      </w:pPr>
    </w:p>
    <w:p w14:paraId="7F841610" w14:textId="77777777" w:rsidR="00367A99" w:rsidRPr="00803B2A" w:rsidRDefault="00367A99" w:rsidP="009514B7">
      <w:pPr>
        <w:pStyle w:val="ac"/>
        <w:spacing w:before="0" w:beforeAutospacing="0" w:after="0" w:afterAutospacing="0"/>
        <w:jc w:val="both"/>
        <w:rPr>
          <w:b/>
          <w:bCs/>
          <w:sz w:val="28"/>
          <w:szCs w:val="28"/>
        </w:rPr>
      </w:pPr>
      <w:r w:rsidRPr="00803B2A">
        <w:rPr>
          <w:b/>
          <w:bCs/>
          <w:sz w:val="28"/>
          <w:szCs w:val="28"/>
        </w:rPr>
        <w:t>3.4. Динамические уравнения эволюции</w:t>
      </w:r>
    </w:p>
    <w:p w14:paraId="094F6CEF" w14:textId="77777777" w:rsidR="00367A99" w:rsidRPr="00803B2A" w:rsidRDefault="00367A99" w:rsidP="009514B7">
      <w:pPr>
        <w:pStyle w:val="ac"/>
        <w:spacing w:before="0" w:beforeAutospacing="0" w:after="0" w:afterAutospacing="0"/>
        <w:jc w:val="both"/>
        <w:rPr>
          <w:sz w:val="28"/>
          <w:szCs w:val="28"/>
        </w:rPr>
      </w:pPr>
      <w:r w:rsidRPr="00803B2A">
        <w:rPr>
          <w:sz w:val="28"/>
          <w:szCs w:val="28"/>
        </w:rPr>
        <w:t xml:space="preserve">Базовая непрерывная система уравнений (SIR в фенотипическом пространстве), предложенная </w:t>
      </w:r>
      <w:proofErr w:type="spellStart"/>
      <w:r w:rsidRPr="00803B2A">
        <w:rPr>
          <w:sz w:val="28"/>
          <w:szCs w:val="28"/>
        </w:rPr>
        <w:t>Рузиным</w:t>
      </w:r>
      <w:proofErr w:type="spellEnd"/>
      <w:r w:rsidRPr="00803B2A">
        <w:rPr>
          <w:sz w:val="28"/>
          <w:szCs w:val="28"/>
        </w:rPr>
        <w:t xml:space="preserve"> и Рожновой, имеет вид:</w:t>
      </w:r>
    </w:p>
    <w:p w14:paraId="5280324C" w14:textId="0A5DD96D" w:rsidR="00367A99" w:rsidRPr="00803B2A" w:rsidRDefault="009514B7" w:rsidP="009514B7">
      <w:pPr>
        <w:pStyle w:val="ac"/>
        <w:spacing w:before="0" w:beforeAutospacing="0" w:after="0" w:afterAutospacing="0"/>
        <w:jc w:val="both"/>
        <w:rPr>
          <w:sz w:val="28"/>
          <w:szCs w:val="28"/>
          <w:lang w:val="en-US"/>
        </w:rPr>
      </w:pPr>
      <m:oMathPara>
        <m:oMath>
          <m:f>
            <m:fPr>
              <m:ctrlPr>
                <w:rPr>
                  <w:rFonts w:ascii="Cambria Math" w:hAnsi="Cambria Math"/>
                  <w:sz w:val="28"/>
                  <w:szCs w:val="28"/>
                  <w:lang w:val="en-US"/>
                </w:rPr>
              </m:ctrlPr>
            </m:fPr>
            <m:num>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num>
            <m:den>
              <m:r>
                <m:rPr>
                  <m:sty m:val="p"/>
                </m:rPr>
                <w:rPr>
                  <w:rFonts w:ascii="Cambria Math" w:hAnsi="Cambria Math"/>
                  <w:sz w:val="28"/>
                  <w:szCs w:val="28"/>
                  <w:lang w:val="en-US"/>
                </w:rPr>
                <m:t>∂t</m:t>
              </m:r>
            </m:den>
          </m:f>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d>
            <m:dPr>
              <m:begChr m:val="["/>
              <m:endChr m:val="]"/>
              <m:ctrlPr>
                <w:rPr>
                  <w:rFonts w:ascii="Cambria Math" w:hAnsi="Cambria Math"/>
                  <w:sz w:val="28"/>
                  <w:szCs w:val="28"/>
                  <w:lang w:val="en-US"/>
                </w:rPr>
              </m:ctrlPr>
            </m:dPr>
            <m:e>
              <m:sSub>
                <m:sSubPr>
                  <m:ctrlPr>
                    <w:rPr>
                      <w:rFonts w:ascii="Cambria Math" w:hAnsi="Cambria Math"/>
                      <w:sz w:val="28"/>
                      <w:szCs w:val="28"/>
                      <w:lang w:val="en-US"/>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0</m:t>
                  </m:r>
                </m:sub>
              </m:sSub>
              <m:r>
                <m:rPr>
                  <m:sty m:val="p"/>
                </m:rPr>
                <w:rPr>
                  <w:rFonts w:ascii="Cambria Math" w:hAnsi="Cambria Math"/>
                  <w:sz w:val="28"/>
                  <w:szCs w:val="28"/>
                  <w:lang w:val="en-US"/>
                </w:rPr>
                <m:t>Q</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 xml:space="preserve"> - </m:t>
              </m:r>
              <m:r>
                <m:rPr>
                  <m:sty m:val="p"/>
                </m:rPr>
                <w:rPr>
                  <w:rFonts w:ascii="Cambria Math" w:hAnsi="Cambria Math"/>
                  <w:sz w:val="28"/>
                  <w:szCs w:val="28"/>
                  <w:lang w:val="en-US"/>
                </w:rPr>
                <m:t>1</m:t>
              </m:r>
            </m:e>
          </m:d>
          <m:r>
            <m:rPr>
              <m:sty m:val="p"/>
            </m:rPr>
            <w:rPr>
              <w:rFonts w:ascii="Cambria Math" w:hAnsi="Cambria Math"/>
              <w:sz w:val="28"/>
              <w:szCs w:val="28"/>
              <w:lang w:val="en-US"/>
            </w:rPr>
            <m:t>+</m:t>
          </m:r>
          <m:sSub>
            <m:sSubPr>
              <m:ctrlPr>
                <w:rPr>
                  <w:rFonts w:ascii="Cambria Math" w:hAnsi="Cambria Math"/>
                  <w:sz w:val="28"/>
                  <w:szCs w:val="28"/>
                  <w:lang w:val="en-US"/>
                </w:rPr>
              </m:ctrlPr>
            </m:sSubPr>
            <m:e>
              <m:r>
                <m:rPr>
                  <m:sty m:val="p"/>
                </m:rPr>
                <w:rPr>
                  <w:rFonts w:ascii="Cambria Math" w:hAnsi="Cambria Math"/>
                  <w:sz w:val="28"/>
                  <w:szCs w:val="28"/>
                  <w:lang w:val="en-US"/>
                </w:rPr>
                <m:t>U</m:t>
              </m:r>
            </m:e>
            <m:sub>
              <m:r>
                <m:rPr>
                  <m:sty m:val="p"/>
                </m:rPr>
                <w:rPr>
                  <w:rFonts w:ascii="Cambria Math" w:hAnsi="Cambria Math"/>
                  <w:sz w:val="28"/>
                  <w:szCs w:val="28"/>
                  <w:lang w:val="en-US"/>
                </w:rPr>
                <m:t>b</m:t>
              </m:r>
            </m:sub>
          </m:sSub>
          <m:sSup>
            <m:sSupPr>
              <m:ctrlPr>
                <w:rPr>
                  <w:rFonts w:ascii="Cambria Math" w:hAnsi="Cambria Math"/>
                  <w:sz w:val="28"/>
                  <w:szCs w:val="28"/>
                  <w:lang w:val="en-US"/>
                </w:rPr>
              </m:ctrlPr>
            </m:sSupPr>
            <m:e>
              <m:r>
                <m:rPr>
                  <m:sty m:val="p"/>
                </m:rPr>
                <w:rPr>
                  <w:rFonts w:ascii="Cambria Math" w:hAnsi="Cambria Math"/>
                  <w:sz w:val="28"/>
                  <w:szCs w:val="28"/>
                  <w:lang w:val="en-US"/>
                </w:rPr>
                <m:t>∇</m:t>
              </m:r>
            </m:e>
            <m:sup>
              <m:r>
                <m:rPr>
                  <m:sty m:val="p"/>
                </m:rPr>
                <w:rPr>
                  <w:rFonts w:ascii="Cambria Math" w:hAnsi="Cambria Math"/>
                  <w:sz w:val="28"/>
                  <w:szCs w:val="28"/>
                  <w:lang w:val="en-US"/>
                </w:rPr>
                <m:t>2</m:t>
              </m:r>
            </m:sup>
          </m:sSup>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oMath>
      </m:oMathPara>
    </w:p>
    <w:p w14:paraId="38EB9419" w14:textId="18EA4429" w:rsidR="00367A99" w:rsidRPr="00803B2A" w:rsidRDefault="009514B7" w:rsidP="009514B7">
      <w:pPr>
        <w:pStyle w:val="ac"/>
        <w:spacing w:before="0" w:beforeAutospacing="0" w:after="0" w:afterAutospacing="0"/>
        <w:jc w:val="both"/>
        <w:rPr>
          <w:sz w:val="28"/>
          <w:szCs w:val="28"/>
          <w:lang w:val="en-US"/>
        </w:rPr>
      </w:pPr>
      <m:oMathPara>
        <m:oMath>
          <m:f>
            <m:fPr>
              <m:ctrlPr>
                <w:rPr>
                  <w:rFonts w:ascii="Cambria Math" w:hAnsi="Cambria Math"/>
                  <w:sz w:val="28"/>
                  <w:szCs w:val="28"/>
                  <w:lang w:val="en-US"/>
                </w:rPr>
              </m:ctrlPr>
            </m:fPr>
            <m:num>
              <m:r>
                <m:rPr>
                  <m:sty m:val="p"/>
                </m:rPr>
                <w:rPr>
                  <w:rFonts w:ascii="Cambria Math" w:hAnsi="Cambria Math"/>
                  <w:sz w:val="28"/>
                  <w:szCs w:val="28"/>
                  <w:lang w:val="en-US"/>
                </w:rPr>
                <m:t>∂r</m:t>
              </m:r>
              <m:d>
                <m:dPr>
                  <m:ctrlPr>
                    <w:rPr>
                      <w:rFonts w:ascii="Cambria Math" w:hAnsi="Cambria Math"/>
                      <w:sz w:val="28"/>
                      <w:szCs w:val="28"/>
                      <w:lang w:val="en-US"/>
                    </w:rPr>
                  </m:ctrlPr>
                </m:dPr>
                <m:e>
                  <m:r>
                    <m:rPr>
                      <m:sty m:val="p"/>
                    </m:rPr>
                    <w:rPr>
                      <w:rFonts w:ascii="Cambria Math" w:hAnsi="Cambria Math"/>
                      <w:sz w:val="28"/>
                      <w:szCs w:val="28"/>
                      <w:lang w:val="en-US"/>
                    </w:rPr>
                    <m:t>x,t</m:t>
                  </m:r>
                </m:e>
              </m:d>
            </m:num>
            <m:den>
              <m:r>
                <m:rPr>
                  <m:sty m:val="p"/>
                </m:rPr>
                <w:rPr>
                  <w:rFonts w:ascii="Cambria Math" w:hAnsi="Cambria Math"/>
                  <w:sz w:val="28"/>
                  <w:szCs w:val="28"/>
                  <w:lang w:val="en-US"/>
                </w:rPr>
                <m:t>∂t</m:t>
              </m:r>
            </m:den>
          </m:f>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 xml:space="preserve"> - </m:t>
          </m:r>
          <m:sSub>
            <m:sSubPr>
              <m:ctrlPr>
                <w:rPr>
                  <w:rFonts w:ascii="Cambria Math" w:hAnsi="Cambria Math"/>
                  <w:sz w:val="28"/>
                  <w:szCs w:val="28"/>
                  <w:lang w:val="en-US"/>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0</m:t>
              </m:r>
            </m:sub>
          </m:sSub>
          <m:r>
            <m:rPr>
              <m:sty m:val="p"/>
            </m:rPr>
            <w:rPr>
              <w:rFonts w:ascii="Cambria Math" w:hAnsi="Cambria Math"/>
              <w:sz w:val="28"/>
              <w:szCs w:val="28"/>
              <w:lang w:val="en-US"/>
            </w:rPr>
            <m:t>r</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P</m:t>
          </m:r>
          <m:d>
            <m:dPr>
              <m:ctrlPr>
                <w:rPr>
                  <w:rFonts w:ascii="Cambria Math" w:hAnsi="Cambria Math"/>
                  <w:sz w:val="28"/>
                  <w:szCs w:val="28"/>
                  <w:lang w:val="en-US"/>
                </w:rPr>
              </m:ctrlPr>
            </m:dPr>
            <m:e>
              <m:r>
                <m:rPr>
                  <m:sty m:val="p"/>
                </m:rPr>
                <w:rPr>
                  <w:rFonts w:ascii="Cambria Math" w:hAnsi="Cambria Math"/>
                  <w:sz w:val="28"/>
                  <w:szCs w:val="28"/>
                  <w:lang w:val="en-US"/>
                </w:rPr>
                <m:t>x,t</m:t>
              </m:r>
            </m:e>
          </m:d>
        </m:oMath>
      </m:oMathPara>
    </w:p>
    <w:p w14:paraId="0F2F6B98" w14:textId="39323A29" w:rsidR="00367A99" w:rsidRPr="00803B2A" w:rsidRDefault="00367A99" w:rsidP="009514B7">
      <w:pPr>
        <w:pStyle w:val="ac"/>
        <w:spacing w:before="0" w:beforeAutospacing="0" w:after="0" w:afterAutospacing="0"/>
        <w:jc w:val="both"/>
        <w:rPr>
          <w:sz w:val="28"/>
          <w:szCs w:val="28"/>
        </w:rPr>
      </w:pPr>
      <w:r w:rsidRPr="00803B2A">
        <w:rPr>
          <w:sz w:val="28"/>
          <w:szCs w:val="28"/>
        </w:rPr>
        <w:t xml:space="preserve">Для компьютерного моделирования эта система переводится в дискретный вид с шагом по времени </w:t>
      </w:r>
      <m:oMath>
        <m:r>
          <m:rPr>
            <m:sty m:val="p"/>
          </m:rPr>
          <w:rPr>
            <w:rFonts w:ascii="Cambria Math" w:hAnsi="Cambria Math"/>
            <w:sz w:val="28"/>
            <w:szCs w:val="28"/>
          </w:rPr>
          <m:t>Δt</m:t>
        </m:r>
      </m:oMath>
      <w:r w:rsidRPr="00803B2A">
        <w:rPr>
          <w:sz w:val="28"/>
          <w:szCs w:val="28"/>
        </w:rPr>
        <w:t>. Динамика обновления системы принимает вид:</w:t>
      </w:r>
    </w:p>
    <w:p w14:paraId="293F4F48" w14:textId="77777777" w:rsidR="00367A99" w:rsidRPr="00803B2A" w:rsidRDefault="00367A99" w:rsidP="009514B7">
      <w:pPr>
        <w:pStyle w:val="ac"/>
        <w:spacing w:before="0" w:beforeAutospacing="0" w:after="0" w:afterAutospacing="0"/>
        <w:jc w:val="both"/>
        <w:rPr>
          <w:sz w:val="28"/>
          <w:szCs w:val="28"/>
        </w:rPr>
      </w:pPr>
      <w:r w:rsidRPr="00803B2A">
        <w:rPr>
          <w:sz w:val="28"/>
          <w:szCs w:val="28"/>
        </w:rPr>
        <w:t>Уравнение убыли иммунной памяти и выздоровления:</w:t>
      </w:r>
    </w:p>
    <w:p w14:paraId="69D6C45A" w14:textId="01097D71" w:rsidR="00367A99" w:rsidRPr="00803B2A" w:rsidRDefault="00803B2A" w:rsidP="009514B7">
      <w:pPr>
        <w:pStyle w:val="ac"/>
        <w:spacing w:before="0" w:beforeAutospacing="0" w:after="0" w:afterAutospacing="0"/>
        <w:jc w:val="both"/>
        <w:rPr>
          <w:sz w:val="28"/>
          <w:szCs w:val="28"/>
          <w:lang w:val="en-US"/>
        </w:rPr>
      </w:pPr>
      <m:oMathPara>
        <m:oMath>
          <m:r>
            <m:rPr>
              <m:sty m:val="p"/>
            </m:rPr>
            <w:rPr>
              <w:rFonts w:ascii="Cambria Math" w:hAnsi="Cambria Math"/>
              <w:sz w:val="28"/>
              <w:szCs w:val="28"/>
              <w:lang w:val="en-US"/>
            </w:rPr>
            <m:t>r</m:t>
          </m:r>
          <m:d>
            <m:dPr>
              <m:ctrlPr>
                <w:rPr>
                  <w:rFonts w:ascii="Cambria Math" w:hAnsi="Cambria Math"/>
                  <w:sz w:val="28"/>
                  <w:szCs w:val="28"/>
                  <w:lang w:val="en-US"/>
                </w:rPr>
              </m:ctrlPr>
            </m:dPr>
            <m:e>
              <m:r>
                <m:rPr>
                  <m:sty m:val="p"/>
                </m:rPr>
                <w:rPr>
                  <w:rFonts w:ascii="Cambria Math" w:hAnsi="Cambria Math"/>
                  <w:sz w:val="28"/>
                  <w:szCs w:val="28"/>
                  <w:lang w:val="en-US"/>
                </w:rPr>
                <m:t>x,t+Δt</m:t>
              </m:r>
            </m:e>
          </m:d>
          <m:r>
            <m:rPr>
              <m:sty m:val="p"/>
            </m:rPr>
            <w:rPr>
              <w:rFonts w:ascii="Cambria Math" w:hAnsi="Cambria Math"/>
              <w:sz w:val="28"/>
              <w:szCs w:val="28"/>
              <w:lang w:val="en-US"/>
            </w:rPr>
            <m:t>=r</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m:t>
          </m:r>
          <m:d>
            <m:dPr>
              <m:begChr m:val="["/>
              <m:endChr m:val="]"/>
              <m:ctrlPr>
                <w:rPr>
                  <w:rFonts w:ascii="Cambria Math" w:hAnsi="Cambria Math"/>
                  <w:sz w:val="28"/>
                  <w:szCs w:val="28"/>
                  <w:lang w:val="en-US"/>
                </w:rPr>
              </m:ctrlPr>
            </m:dPr>
            <m:e>
              <m:r>
                <m:rPr>
                  <m:sty m:val="p"/>
                </m:rPr>
                <w:rPr>
                  <w:rFonts w:ascii="Cambria Math" w:hAnsi="Cambria Math"/>
                  <w:sz w:val="28"/>
                  <w:szCs w:val="28"/>
                  <w:lang w:val="en-US"/>
                </w:rPr>
                <m:t>1</m:t>
              </m:r>
              <m:r>
                <m:rPr>
                  <m:sty m:val="p"/>
                </m:rPr>
                <w:rPr>
                  <w:rFonts w:ascii="Cambria Math" w:hAnsi="Cambria Math"/>
                  <w:sz w:val="28"/>
                  <w:szCs w:val="28"/>
                  <w:lang w:val="en-US"/>
                </w:rPr>
                <m:t xml:space="preserve"> - </m:t>
              </m:r>
              <m:r>
                <m:rPr>
                  <m:sty m:val="p"/>
                </m:rPr>
                <w:rPr>
                  <w:rFonts w:ascii="Cambria Math" w:hAnsi="Cambria Math"/>
                  <w:sz w:val="28"/>
                  <w:szCs w:val="28"/>
                  <w:lang w:val="en-US"/>
                </w:rPr>
                <m:t>Δt⋅</m:t>
              </m:r>
              <m:sSub>
                <m:sSubPr>
                  <m:ctrlPr>
                    <w:rPr>
                      <w:rFonts w:ascii="Cambria Math" w:hAnsi="Cambria Math"/>
                      <w:sz w:val="28"/>
                      <w:szCs w:val="28"/>
                      <w:lang w:val="en-US"/>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0</m:t>
                  </m:r>
                </m:sub>
              </m:sSub>
              <m:r>
                <m:rPr>
                  <m:sty m:val="p"/>
                </m:rPr>
                <w:rPr>
                  <w:rFonts w:ascii="Cambria Math" w:hAnsi="Cambria Math"/>
                  <w:sz w:val="28"/>
                  <w:szCs w:val="28"/>
                  <w:lang w:val="en-US"/>
                </w:rPr>
                <m:t>⋅P</m:t>
              </m:r>
              <m:d>
                <m:dPr>
                  <m:ctrlPr>
                    <w:rPr>
                      <w:rFonts w:ascii="Cambria Math" w:hAnsi="Cambria Math"/>
                      <w:sz w:val="28"/>
                      <w:szCs w:val="28"/>
                      <w:lang w:val="en-US"/>
                    </w:rPr>
                  </m:ctrlPr>
                </m:dPr>
                <m:e>
                  <m:r>
                    <m:rPr>
                      <m:sty m:val="p"/>
                    </m:rPr>
                    <w:rPr>
                      <w:rFonts w:ascii="Cambria Math" w:hAnsi="Cambria Math"/>
                      <w:sz w:val="28"/>
                      <w:szCs w:val="28"/>
                      <w:lang w:val="en-US"/>
                    </w:rPr>
                    <m:t>x,t</m:t>
                  </m:r>
                </m:e>
              </m:d>
            </m:e>
          </m:d>
          <m:r>
            <m:rPr>
              <m:sty m:val="p"/>
            </m:rPr>
            <w:rPr>
              <w:rFonts w:ascii="Cambria Math" w:hAnsi="Cambria Math"/>
              <w:sz w:val="28"/>
              <w:szCs w:val="28"/>
              <w:lang w:val="en-US"/>
            </w:rPr>
            <m:t>+Δt⋅i</m:t>
          </m:r>
          <m:d>
            <m:dPr>
              <m:ctrlPr>
                <w:rPr>
                  <w:rFonts w:ascii="Cambria Math" w:hAnsi="Cambria Math"/>
                  <w:sz w:val="28"/>
                  <w:szCs w:val="28"/>
                  <w:lang w:val="en-US"/>
                </w:rPr>
              </m:ctrlPr>
            </m:dPr>
            <m:e>
              <m:r>
                <m:rPr>
                  <m:sty m:val="p"/>
                </m:rPr>
                <w:rPr>
                  <w:rFonts w:ascii="Cambria Math" w:hAnsi="Cambria Math"/>
                  <w:sz w:val="28"/>
                  <w:szCs w:val="28"/>
                  <w:lang w:val="en-US"/>
                </w:rPr>
                <m:t>x,t</m:t>
              </m:r>
            </m:e>
          </m:d>
        </m:oMath>
      </m:oMathPara>
    </w:p>
    <w:p w14:paraId="035CE4D5" w14:textId="77777777" w:rsidR="00367A99" w:rsidRPr="00803B2A" w:rsidRDefault="00367A99" w:rsidP="009514B7">
      <w:pPr>
        <w:pStyle w:val="ac"/>
        <w:spacing w:before="0" w:beforeAutospacing="0" w:after="0" w:afterAutospacing="0"/>
        <w:jc w:val="both"/>
        <w:rPr>
          <w:sz w:val="28"/>
          <w:szCs w:val="28"/>
        </w:rPr>
      </w:pPr>
      <w:r w:rsidRPr="00803B2A">
        <w:rPr>
          <w:sz w:val="28"/>
          <w:szCs w:val="28"/>
        </w:rPr>
        <w:t>Уравнение эпидемического роста и мутаций:</w:t>
      </w:r>
    </w:p>
    <w:p w14:paraId="68D2F23E" w14:textId="6EA4979D" w:rsidR="00367A99" w:rsidRPr="00803B2A" w:rsidRDefault="009514B7" w:rsidP="009514B7">
      <w:pPr>
        <w:pStyle w:val="ac"/>
        <w:spacing w:before="0" w:beforeAutospacing="0" w:after="0" w:afterAutospacing="0"/>
        <w:jc w:val="both"/>
        <w:rPr>
          <w:sz w:val="28"/>
          <w:szCs w:val="28"/>
          <w:lang w:val="en-US"/>
        </w:rPr>
      </w:pPr>
      <m:oMathPara>
        <m:oMath>
          <m:sSup>
            <m:sSupPr>
              <m:ctrlPr>
                <w:rPr>
                  <w:rFonts w:ascii="Cambria Math" w:hAnsi="Cambria Math"/>
                  <w:sz w:val="28"/>
                  <w:szCs w:val="28"/>
                  <w:lang w:val="en-US"/>
                </w:rPr>
              </m:ctrlPr>
            </m:sSupPr>
            <m:e>
              <m:r>
                <m:rPr>
                  <m:sty m:val="p"/>
                </m:rPr>
                <w:rPr>
                  <w:rFonts w:ascii="Cambria Math" w:hAnsi="Cambria Math"/>
                  <w:sz w:val="28"/>
                  <w:szCs w:val="28"/>
                  <w:lang w:val="en-US"/>
                </w:rPr>
                <m:t>i</m:t>
              </m:r>
            </m:e>
            <m:sup>
              <m:r>
                <m:rPr>
                  <m:sty m:val="p"/>
                </m:rPr>
                <w:rPr>
                  <w:rFonts w:ascii="Cambria Math" w:hAnsi="Cambria Math"/>
                  <w:sz w:val="28"/>
                  <w:szCs w:val="28"/>
                  <w:lang w:val="en-US"/>
                </w:rPr>
                <m:t>*</m:t>
              </m:r>
            </m:sup>
          </m:sSup>
          <m:d>
            <m:dPr>
              <m:ctrlPr>
                <w:rPr>
                  <w:rFonts w:ascii="Cambria Math" w:hAnsi="Cambria Math"/>
                  <w:sz w:val="28"/>
                  <w:szCs w:val="28"/>
                  <w:lang w:val="en-US"/>
                </w:rPr>
              </m:ctrlPr>
            </m:dPr>
            <m:e>
              <m:r>
                <m:rPr>
                  <m:sty m:val="p"/>
                </m:rPr>
                <w:rPr>
                  <w:rFonts w:ascii="Cambria Math" w:hAnsi="Cambria Math"/>
                  <w:sz w:val="28"/>
                  <w:szCs w:val="28"/>
                  <w:lang w:val="en-US"/>
                </w:rPr>
                <m:t>x</m:t>
              </m:r>
            </m:e>
          </m:d>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m:t>
          </m:r>
          <m:d>
            <m:dPr>
              <m:begChr m:val="["/>
              <m:endChr m:val="]"/>
              <m:ctrlPr>
                <w:rPr>
                  <w:rFonts w:ascii="Cambria Math" w:hAnsi="Cambria Math"/>
                  <w:sz w:val="28"/>
                  <w:szCs w:val="28"/>
                  <w:lang w:val="en-US"/>
                </w:rPr>
              </m:ctrlPr>
            </m:dPr>
            <m:e>
              <m:r>
                <m:rPr>
                  <m:sty m:val="p"/>
                </m:rPr>
                <w:rPr>
                  <w:rFonts w:ascii="Cambria Math" w:hAnsi="Cambria Math"/>
                  <w:sz w:val="28"/>
                  <w:szCs w:val="28"/>
                  <w:lang w:val="en-US"/>
                </w:rPr>
                <m:t>1+Δt⋅</m:t>
              </m:r>
              <m:d>
                <m:dPr>
                  <m:ctrlPr>
                    <w:rPr>
                      <w:rFonts w:ascii="Cambria Math" w:hAnsi="Cambria Math"/>
                      <w:sz w:val="28"/>
                      <w:szCs w:val="28"/>
                      <w:lang w:val="en-US"/>
                    </w:rPr>
                  </m:ctrlPr>
                </m:dPr>
                <m:e>
                  <m:sSub>
                    <m:sSubPr>
                      <m:ctrlPr>
                        <w:rPr>
                          <w:rFonts w:ascii="Cambria Math" w:hAnsi="Cambria Math"/>
                          <w:sz w:val="28"/>
                          <w:szCs w:val="28"/>
                          <w:lang w:val="en-US"/>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0</m:t>
                      </m:r>
                    </m:sub>
                  </m:sSub>
                  <m:r>
                    <m:rPr>
                      <m:sty m:val="p"/>
                    </m:rPr>
                    <w:rPr>
                      <w:rFonts w:ascii="Cambria Math" w:hAnsi="Cambria Math"/>
                      <w:sz w:val="28"/>
                      <w:szCs w:val="28"/>
                      <w:lang w:val="en-US"/>
                    </w:rPr>
                    <m:t>⋅Q</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 xml:space="preserve"> - </m:t>
                  </m:r>
                  <m:r>
                    <m:rPr>
                      <m:sty m:val="p"/>
                    </m:rPr>
                    <w:rPr>
                      <w:rFonts w:ascii="Cambria Math" w:hAnsi="Cambria Math"/>
                      <w:sz w:val="28"/>
                      <w:szCs w:val="28"/>
                      <w:lang w:val="en-US"/>
                    </w:rPr>
                    <m:t>1</m:t>
                  </m:r>
                </m:e>
              </m:d>
            </m:e>
          </m:d>
        </m:oMath>
      </m:oMathPara>
    </w:p>
    <w:p w14:paraId="4018A75E" w14:textId="5F8D17FD" w:rsidR="00367A99" w:rsidRPr="00803B2A" w:rsidRDefault="00803B2A" w:rsidP="009514B7">
      <w:pPr>
        <w:pStyle w:val="ac"/>
        <w:spacing w:before="0" w:beforeAutospacing="0" w:after="0" w:afterAutospacing="0"/>
        <w:jc w:val="both"/>
        <w:rPr>
          <w:sz w:val="28"/>
          <w:szCs w:val="28"/>
          <w:lang w:val="en-US"/>
        </w:rPr>
      </w:pPr>
      <m:oMathPara>
        <m:oMath>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x,t+Δt</m:t>
              </m:r>
            </m:e>
          </m:d>
          <m:r>
            <m:rPr>
              <m:sty m:val="p"/>
            </m:rPr>
            <w:rPr>
              <w:rFonts w:ascii="Cambria Math" w:hAnsi="Cambria Math"/>
              <w:sz w:val="28"/>
              <w:szCs w:val="28"/>
              <w:lang w:val="en-US"/>
            </w:rPr>
            <m:t>=</m:t>
          </m:r>
          <m:sSup>
            <m:sSupPr>
              <m:ctrlPr>
                <w:rPr>
                  <w:rFonts w:ascii="Cambria Math" w:hAnsi="Cambria Math"/>
                  <w:sz w:val="28"/>
                  <w:szCs w:val="28"/>
                  <w:lang w:val="en-US"/>
                </w:rPr>
              </m:ctrlPr>
            </m:sSupPr>
            <m:e>
              <m:r>
                <m:rPr>
                  <m:sty m:val="p"/>
                </m:rPr>
                <w:rPr>
                  <w:rFonts w:ascii="Cambria Math" w:hAnsi="Cambria Math"/>
                  <w:sz w:val="28"/>
                  <w:szCs w:val="28"/>
                  <w:lang w:val="en-US"/>
                </w:rPr>
                <m:t>i</m:t>
              </m:r>
            </m:e>
            <m:sup>
              <m:r>
                <m:rPr>
                  <m:sty m:val="p"/>
                </m:rPr>
                <w:rPr>
                  <w:rFonts w:ascii="Cambria Math" w:hAnsi="Cambria Math"/>
                  <w:sz w:val="28"/>
                  <w:szCs w:val="28"/>
                  <w:lang w:val="en-US"/>
                </w:rPr>
                <m:t>*</m:t>
              </m:r>
            </m:sup>
          </m:sSup>
          <m:d>
            <m:dPr>
              <m:ctrlPr>
                <w:rPr>
                  <w:rFonts w:ascii="Cambria Math" w:hAnsi="Cambria Math"/>
                  <w:sz w:val="28"/>
                  <w:szCs w:val="28"/>
                  <w:lang w:val="en-US"/>
                </w:rPr>
              </m:ctrlPr>
            </m:dPr>
            <m:e>
              <m:r>
                <m:rPr>
                  <m:sty m:val="p"/>
                </m:rPr>
                <w:rPr>
                  <w:rFonts w:ascii="Cambria Math" w:hAnsi="Cambria Math"/>
                  <w:sz w:val="28"/>
                  <w:szCs w:val="28"/>
                  <w:lang w:val="en-US"/>
                </w:rPr>
                <m:t>x</m:t>
              </m:r>
            </m:e>
          </m:d>
          <m:r>
            <m:rPr>
              <m:sty m:val="p"/>
            </m:rPr>
            <w:rPr>
              <w:rFonts w:ascii="Cambria Math" w:hAnsi="Cambria Math"/>
              <w:sz w:val="28"/>
              <w:szCs w:val="28"/>
              <w:lang w:val="en-US"/>
            </w:rPr>
            <m:t>+</m:t>
          </m:r>
          <m:r>
            <m:rPr>
              <m:nor/>
            </m:rPr>
            <w:rPr>
              <w:rFonts w:ascii="Cambria Math" w:hAnsi="Cambria Math"/>
              <w:sz w:val="28"/>
              <w:szCs w:val="28"/>
              <w:lang w:val="en-US"/>
            </w:rPr>
            <m:t>Mutations</m:t>
          </m:r>
          <m:d>
            <m:dPr>
              <m:ctrlPr>
                <w:rPr>
                  <w:rFonts w:ascii="Cambria Math" w:hAnsi="Cambria Math"/>
                  <w:sz w:val="28"/>
                  <w:szCs w:val="28"/>
                  <w:lang w:val="en-US"/>
                </w:rPr>
              </m:ctrlPr>
            </m:dPr>
            <m:e>
              <m:r>
                <m:rPr>
                  <m:sty m:val="p"/>
                </m:rPr>
                <w:rPr>
                  <w:rFonts w:ascii="Cambria Math" w:hAnsi="Cambria Math"/>
                  <w:sz w:val="28"/>
                  <w:szCs w:val="28"/>
                  <w:lang w:val="en-US"/>
                </w:rPr>
                <m:t>x</m:t>
              </m:r>
            </m:e>
          </m:d>
        </m:oMath>
      </m:oMathPara>
    </w:p>
    <w:p w14:paraId="48E33694" w14:textId="33FC8C52" w:rsidR="00367A99" w:rsidRPr="00803B2A" w:rsidRDefault="00367A99" w:rsidP="009514B7">
      <w:pPr>
        <w:pStyle w:val="ac"/>
        <w:spacing w:before="0" w:beforeAutospacing="0" w:after="0" w:afterAutospacing="0"/>
        <w:jc w:val="both"/>
        <w:rPr>
          <w:sz w:val="28"/>
          <w:szCs w:val="28"/>
        </w:rPr>
      </w:pPr>
      <w:r w:rsidRPr="00803B2A">
        <w:rPr>
          <w:sz w:val="28"/>
          <w:szCs w:val="28"/>
        </w:rPr>
        <w:t xml:space="preserve">где оператор мутаций </w:t>
      </w:r>
      <w:proofErr w:type="spellStart"/>
      <m:oMath>
        <m:r>
          <m:rPr>
            <m:nor/>
          </m:rPr>
          <w:rPr>
            <w:rFonts w:ascii="Cambria Math" w:hAnsi="Cambria Math"/>
            <w:sz w:val="28"/>
            <w:szCs w:val="28"/>
          </w:rPr>
          <m:t>Mutations</m:t>
        </m:r>
        <w:proofErr w:type="spellEnd"/>
        <m:d>
          <m:dPr>
            <m:ctrlPr>
              <w:rPr>
                <w:rFonts w:ascii="Cambria Math" w:hAnsi="Cambria Math"/>
                <w:sz w:val="28"/>
                <w:szCs w:val="28"/>
              </w:rPr>
            </m:ctrlPr>
          </m:dPr>
          <m:e>
            <m:r>
              <m:rPr>
                <m:sty m:val="p"/>
              </m:rPr>
              <w:rPr>
                <w:rFonts w:ascii="Cambria Math" w:hAnsi="Cambria Math"/>
                <w:sz w:val="28"/>
                <w:szCs w:val="28"/>
              </w:rPr>
              <m:t>x</m:t>
            </m:r>
          </m:e>
        </m:d>
      </m:oMath>
      <w:r w:rsidRPr="00803B2A">
        <w:rPr>
          <w:sz w:val="28"/>
          <w:szCs w:val="28"/>
        </w:rPr>
        <w:t xml:space="preserve"> описывает появление новых штаммов как процесс диффузии в фенотипическом пространстве со скоростью (коэффициентом мутации) </w:t>
      </w:r>
      <m:oMath>
        <m:sSub>
          <m:sSubPr>
            <m:ctrlPr>
              <w:rPr>
                <w:rFonts w:ascii="Cambria Math" w:hAnsi="Cambria Math"/>
                <w:sz w:val="28"/>
                <w:szCs w:val="28"/>
              </w:rPr>
            </m:ctrlPr>
          </m:sSubPr>
          <m:e>
            <m:r>
              <m:rPr>
                <m:sty m:val="p"/>
              </m:rPr>
              <w:rPr>
                <w:rFonts w:ascii="Cambria Math" w:hAnsi="Cambria Math"/>
                <w:sz w:val="28"/>
                <w:szCs w:val="28"/>
              </w:rPr>
              <m:t>U</m:t>
            </m:r>
          </m:e>
          <m:sub>
            <m:r>
              <m:rPr>
                <m:sty m:val="p"/>
              </m:rPr>
              <w:rPr>
                <w:rFonts w:ascii="Cambria Math" w:hAnsi="Cambria Math"/>
                <w:sz w:val="28"/>
                <w:szCs w:val="28"/>
              </w:rPr>
              <m:t>b</m:t>
            </m:r>
          </m:sub>
        </m:sSub>
      </m:oMath>
      <w:r w:rsidRPr="00803B2A">
        <w:rPr>
          <w:sz w:val="28"/>
          <w:szCs w:val="28"/>
        </w:rPr>
        <w:t>. В дискретной сетке этот оператор реализуется в виде дискретного Лапласиана, переносящего малые доли инфекции на соседние узлы реш</w:t>
      </w:r>
      <w:proofErr w:type="spellStart"/>
      <w:r w:rsidRPr="00803B2A">
        <w:rPr>
          <w:sz w:val="28"/>
          <w:szCs w:val="28"/>
        </w:rPr>
        <w:t>етки</w:t>
      </w:r>
      <w:proofErr w:type="spellEnd"/>
      <w:r w:rsidRPr="00803B2A">
        <w:rPr>
          <w:sz w:val="28"/>
          <w:szCs w:val="28"/>
        </w:rPr>
        <w:t>.</w:t>
      </w:r>
    </w:p>
    <w:p w14:paraId="269CE76A" w14:textId="77777777" w:rsidR="006F651F" w:rsidRPr="00803B2A" w:rsidRDefault="006F651F" w:rsidP="009514B7">
      <w:pPr>
        <w:pStyle w:val="ac"/>
        <w:spacing w:before="0" w:beforeAutospacing="0" w:after="0" w:afterAutospacing="0"/>
        <w:jc w:val="both"/>
        <w:rPr>
          <w:b/>
          <w:bCs/>
          <w:sz w:val="28"/>
          <w:szCs w:val="28"/>
        </w:rPr>
      </w:pPr>
    </w:p>
    <w:p w14:paraId="4FB1B5A3" w14:textId="2185D72F" w:rsidR="00367A99" w:rsidRPr="00803B2A" w:rsidRDefault="00367A99" w:rsidP="009514B7">
      <w:pPr>
        <w:pStyle w:val="ac"/>
        <w:spacing w:before="0" w:beforeAutospacing="0" w:after="0" w:afterAutospacing="0"/>
        <w:jc w:val="both"/>
        <w:rPr>
          <w:b/>
          <w:bCs/>
          <w:sz w:val="28"/>
          <w:szCs w:val="28"/>
        </w:rPr>
      </w:pPr>
      <w:r w:rsidRPr="00803B2A">
        <w:rPr>
          <w:b/>
          <w:bCs/>
          <w:sz w:val="28"/>
          <w:szCs w:val="28"/>
        </w:rPr>
        <w:t>3.5. Влияние стохастичности и конечного размера популяции</w:t>
      </w:r>
    </w:p>
    <w:p w14:paraId="6F92214D" w14:textId="35ADFB5B" w:rsidR="00367A99" w:rsidRPr="00803B2A" w:rsidRDefault="00367A99" w:rsidP="009514B7">
      <w:pPr>
        <w:pStyle w:val="ac"/>
        <w:spacing w:before="0" w:beforeAutospacing="0" w:after="0" w:afterAutospacing="0"/>
        <w:jc w:val="both"/>
        <w:rPr>
          <w:sz w:val="28"/>
          <w:szCs w:val="28"/>
        </w:rPr>
      </w:pPr>
      <w:r w:rsidRPr="00803B2A">
        <w:rPr>
          <w:sz w:val="28"/>
          <w:szCs w:val="28"/>
        </w:rPr>
        <w:t>Полностью детерминированные непрерывные модели эволюции штаммов обладают существенным артефактом: они допускают существование бесконечно малых (дробных) долей инфицированных. Согласно теории базовой статьи, для корректного моделирования локализованной бегущей волны критически важен учет стохастического генетического дрейфа, обусловленного конечностью общего размера популяции N.</w:t>
      </w:r>
    </w:p>
    <w:p w14:paraId="5414872D" w14:textId="18299D73" w:rsidR="00367A99" w:rsidRPr="00803B2A" w:rsidRDefault="00367A99" w:rsidP="009514B7">
      <w:pPr>
        <w:pStyle w:val="ac"/>
        <w:spacing w:before="0" w:beforeAutospacing="0" w:after="0" w:afterAutospacing="0"/>
        <w:jc w:val="both"/>
        <w:rPr>
          <w:sz w:val="28"/>
          <w:szCs w:val="28"/>
        </w:rPr>
      </w:pPr>
      <w:r w:rsidRPr="00803B2A">
        <w:rPr>
          <w:sz w:val="28"/>
          <w:szCs w:val="28"/>
        </w:rPr>
        <w:t xml:space="preserve">Ожидаемое абсолютное число инфицированных конкретным штаммом равно </w:t>
      </w:r>
      <m:oMath>
        <m:r>
          <m:rPr>
            <m:sty m:val="p"/>
          </m:rPr>
          <w:rPr>
            <w:rFonts w:ascii="Cambria Math" w:hAnsi="Cambria Math"/>
            <w:sz w:val="28"/>
            <w:szCs w:val="28"/>
          </w:rPr>
          <m:t>E=i</m:t>
        </m:r>
        <m:d>
          <m:dPr>
            <m:ctrlPr>
              <w:rPr>
                <w:rFonts w:ascii="Cambria Math" w:hAnsi="Cambria Math"/>
                <w:sz w:val="28"/>
                <w:szCs w:val="28"/>
              </w:rPr>
            </m:ctrlPr>
          </m:dPr>
          <m:e>
            <m:r>
              <m:rPr>
                <m:sty m:val="p"/>
              </m:rPr>
              <w:rPr>
                <w:rFonts w:ascii="Cambria Math" w:hAnsi="Cambria Math"/>
                <w:sz w:val="28"/>
                <w:szCs w:val="28"/>
              </w:rPr>
              <m:t>x</m:t>
            </m:r>
          </m:e>
        </m:d>
        <m:r>
          <m:rPr>
            <m:sty m:val="p"/>
          </m:rPr>
          <w:rPr>
            <w:rFonts w:ascii="Cambria Math" w:hAnsi="Cambria Math"/>
            <w:sz w:val="28"/>
            <w:szCs w:val="28"/>
          </w:rPr>
          <m:t>⋅N</m:t>
        </m:r>
      </m:oMath>
      <w:r w:rsidRPr="00803B2A">
        <w:rPr>
          <w:sz w:val="28"/>
          <w:szCs w:val="28"/>
        </w:rPr>
        <w:t xml:space="preserve">. Для слабо представленных штаммов (обычно при </w:t>
      </w:r>
      <m:oMath>
        <m:r>
          <m:rPr>
            <m:sty m:val="p"/>
          </m:rPr>
          <w:rPr>
            <w:rFonts w:ascii="Cambria Math" w:hAnsi="Cambria Math"/>
            <w:sz w:val="28"/>
            <w:szCs w:val="28"/>
          </w:rPr>
          <m:t>E ≤10</m:t>
        </m:r>
      </m:oMath>
      <w:r w:rsidRPr="00803B2A">
        <w:rPr>
          <w:sz w:val="28"/>
          <w:szCs w:val="28"/>
        </w:rPr>
        <w:t>) детерминированное обновление заменяется стохастическим биномиальным сэмплингом (метод "Broken stick"). Кроме того, вводится порог отсечения: если число носителей штамма падает ниже одной о</w:t>
      </w:r>
      <w:proofErr w:type="spellStart"/>
      <w:r w:rsidRPr="00803B2A">
        <w:rPr>
          <w:sz w:val="28"/>
          <w:szCs w:val="28"/>
        </w:rPr>
        <w:t>соби</w:t>
      </w:r>
      <w:proofErr w:type="spellEnd"/>
      <w:r w:rsidRPr="00803B2A">
        <w:rPr>
          <w:sz w:val="28"/>
          <w:szCs w:val="28"/>
        </w:rPr>
        <w:t xml:space="preserve"> (E </w:t>
      </w:r>
      <w:proofErr w:type="gramStart"/>
      <w:r w:rsidRPr="00803B2A">
        <w:rPr>
          <w:sz w:val="28"/>
          <w:szCs w:val="28"/>
        </w:rPr>
        <w:t>&lt; 1</w:t>
      </w:r>
      <w:proofErr w:type="gramEnd"/>
      <w:r w:rsidRPr="00803B2A">
        <w:rPr>
          <w:sz w:val="28"/>
          <w:szCs w:val="28"/>
        </w:rPr>
        <w:t>), данный штамм физически удаляется из симуляции (i(x) = 0). Именно этот механизм обеспечивает локализацию инфекционного фронта и подавляет «обратные волны» инфекции.</w:t>
      </w:r>
    </w:p>
    <w:p w14:paraId="5651579B" w14:textId="77777777" w:rsidR="009750D6" w:rsidRPr="00803B2A" w:rsidRDefault="009750D6" w:rsidP="009514B7">
      <w:pPr>
        <w:pStyle w:val="ac"/>
        <w:spacing w:before="0" w:beforeAutospacing="0" w:after="0" w:afterAutospacing="0"/>
        <w:jc w:val="both"/>
        <w:rPr>
          <w:sz w:val="28"/>
          <w:szCs w:val="28"/>
        </w:rPr>
      </w:pPr>
    </w:p>
    <w:p w14:paraId="14741F71" w14:textId="77777777" w:rsidR="001A004B" w:rsidRPr="001A004B" w:rsidRDefault="001A004B" w:rsidP="009514B7">
      <w:pPr>
        <w:pStyle w:val="ac"/>
        <w:spacing w:before="0" w:beforeAutospacing="0" w:after="0" w:afterAutospacing="0"/>
        <w:jc w:val="both"/>
        <w:rPr>
          <w:b/>
          <w:bCs/>
          <w:sz w:val="28"/>
          <w:szCs w:val="28"/>
        </w:rPr>
      </w:pPr>
      <w:r w:rsidRPr="001A004B">
        <w:rPr>
          <w:b/>
          <w:bCs/>
          <w:sz w:val="28"/>
          <w:szCs w:val="28"/>
        </w:rPr>
        <w:t>4. Эволюционная динамика в одномерном (1D) пространстве</w:t>
      </w:r>
    </w:p>
    <w:p w14:paraId="45E6E694" w14:textId="77777777" w:rsidR="001A004B" w:rsidRPr="001A004B" w:rsidRDefault="001A004B" w:rsidP="009514B7">
      <w:pPr>
        <w:pStyle w:val="ac"/>
        <w:spacing w:before="0" w:beforeAutospacing="0" w:after="0" w:afterAutospacing="0"/>
        <w:jc w:val="both"/>
        <w:rPr>
          <w:b/>
          <w:bCs/>
          <w:sz w:val="28"/>
          <w:szCs w:val="28"/>
        </w:rPr>
      </w:pPr>
      <w:r w:rsidRPr="001A004B">
        <w:rPr>
          <w:b/>
          <w:bCs/>
          <w:sz w:val="28"/>
          <w:szCs w:val="28"/>
        </w:rPr>
        <w:t>4.1. Особенности математической модели</w:t>
      </w:r>
    </w:p>
    <w:p w14:paraId="462892E8" w14:textId="77777777" w:rsidR="001A004B" w:rsidRPr="001A004B" w:rsidRDefault="001A004B" w:rsidP="009514B7">
      <w:pPr>
        <w:pStyle w:val="ac"/>
        <w:spacing w:before="0" w:beforeAutospacing="0" w:after="0" w:afterAutospacing="0"/>
        <w:jc w:val="both"/>
        <w:rPr>
          <w:sz w:val="28"/>
          <w:szCs w:val="28"/>
        </w:rPr>
      </w:pPr>
      <w:r w:rsidRPr="001A004B">
        <w:rPr>
          <w:sz w:val="28"/>
          <w:szCs w:val="28"/>
        </w:rPr>
        <w:t xml:space="preserve">В одномерной модели фенотипическое пространство представляет собой линейную дискретную решетку размером $L$ узлов, где каждый узел $j$ соответствует определенному антигенному варианту. На концах сетки задаются поглощающие/отражающие граничные условия для мутационного потока, что предотвращает </w:t>
      </w:r>
      <w:proofErr w:type="spellStart"/>
      <w:r w:rsidRPr="001A004B">
        <w:rPr>
          <w:sz w:val="28"/>
          <w:szCs w:val="28"/>
        </w:rPr>
        <w:t>нефизичный</w:t>
      </w:r>
      <w:proofErr w:type="spellEnd"/>
      <w:r w:rsidRPr="001A004B">
        <w:rPr>
          <w:sz w:val="28"/>
          <w:szCs w:val="28"/>
        </w:rPr>
        <w:t xml:space="preserve"> перескок вируса с правого края сетки на левый.</w:t>
      </w:r>
    </w:p>
    <w:p w14:paraId="1D98B1A3" w14:textId="18EFFAA6" w:rsidR="001A004B" w:rsidRPr="001A004B" w:rsidRDefault="001A004B" w:rsidP="009514B7">
      <w:pPr>
        <w:pStyle w:val="ac"/>
        <w:spacing w:before="0" w:beforeAutospacing="0" w:after="0" w:afterAutospacing="0"/>
        <w:jc w:val="both"/>
        <w:rPr>
          <w:sz w:val="28"/>
          <w:szCs w:val="28"/>
        </w:rPr>
      </w:pPr>
      <w:r w:rsidRPr="001A004B">
        <w:rPr>
          <w:sz w:val="28"/>
          <w:szCs w:val="28"/>
        </w:rPr>
        <w:t xml:space="preserve">Антигенная дистанция между штаммами вычисляется как евклидово расстояние </w:t>
      </w:r>
      <w:r>
        <w:rPr>
          <w:sz w:val="28"/>
          <w:szCs w:val="28"/>
          <w:lang w:val="en-US"/>
        </w:rPr>
        <w:t>u</w:t>
      </w:r>
      <w:r w:rsidRPr="001A004B">
        <w:rPr>
          <w:sz w:val="28"/>
          <w:szCs w:val="28"/>
        </w:rPr>
        <w:t xml:space="preserve"> = |k - j|. Ядро кросс-иммунитета имеет экспоненциальный вид:</w:t>
      </w:r>
    </w:p>
    <w:p w14:paraId="736642F5" w14:textId="77777777" w:rsidR="00B770CF" w:rsidRDefault="00B770CF" w:rsidP="009514B7">
      <w:pPr>
        <w:pStyle w:val="ac"/>
        <w:spacing w:before="0" w:beforeAutospacing="0" w:after="0" w:afterAutospacing="0"/>
        <w:jc w:val="both"/>
        <w:rPr>
          <w:sz w:val="28"/>
          <w:szCs w:val="28"/>
        </w:rPr>
      </w:pPr>
      <m:oMathPara>
        <m:oMath>
          <m:r>
            <m:rPr>
              <m:sty m:val="p"/>
            </m:rPr>
            <w:rPr>
              <w:rFonts w:ascii="Cambria Math" w:hAnsi="Cambria Math"/>
              <w:sz w:val="28"/>
              <w:szCs w:val="28"/>
            </w:rPr>
            <m:t>K</m:t>
          </m:r>
          <m:d>
            <m:dPr>
              <m:ctrlPr>
                <w:rPr>
                  <w:rFonts w:ascii="Cambria Math" w:hAnsi="Cambria Math"/>
                  <w:sz w:val="28"/>
                  <w:szCs w:val="28"/>
                </w:rPr>
              </m:ctrlPr>
            </m:dPr>
            <m:e>
              <m:r>
                <m:rPr>
                  <m:sty m:val="p"/>
                </m:rPr>
                <w:rPr>
                  <w:rFonts w:ascii="Cambria Math" w:hAnsi="Cambria Math"/>
                  <w:sz w:val="28"/>
                  <w:szCs w:val="28"/>
                </w:rPr>
                <m:t>u</m:t>
              </m:r>
            </m:e>
          </m:d>
          <m:r>
            <m:rPr>
              <m:sty m:val="p"/>
            </m:rPr>
            <w:rPr>
              <w:rFonts w:ascii="Cambria Math" w:hAnsi="Cambria Math"/>
              <w:sz w:val="28"/>
              <w:szCs w:val="28"/>
            </w:rPr>
            <m:t xml:space="preserve">=1  -  </m:t>
          </m:r>
          <m:sSup>
            <m:sSupPr>
              <m:ctrlPr>
                <w:rPr>
                  <w:rFonts w:ascii="Cambria Math" w:hAnsi="Cambria Math"/>
                  <w:sz w:val="28"/>
                  <w:szCs w:val="28"/>
                </w:rPr>
              </m:ctrlPr>
            </m:sSupPr>
            <m:e>
              <m:r>
                <m:rPr>
                  <m:sty m:val="p"/>
                </m:rPr>
                <w:rPr>
                  <w:rFonts w:ascii="Cambria Math" w:hAnsi="Cambria Math"/>
                  <w:sz w:val="28"/>
                  <w:szCs w:val="28"/>
                </w:rPr>
                <m:t>e</m:t>
              </m:r>
            </m:e>
            <m:sup>
              <m:r>
                <w:rPr>
                  <w:rFonts w:ascii="Cambria Math" w:hAnsi="Cambria Math"/>
                  <w:sz w:val="28"/>
                  <w:szCs w:val="28"/>
                </w:rPr>
                <m:t xml:space="preserve"> - </m:t>
              </m:r>
              <m:f>
                <m:fPr>
                  <m:type m:val="skw"/>
                  <m:ctrlPr>
                    <w:rPr>
                      <w:rFonts w:ascii="Cambria Math" w:hAnsi="Cambria Math"/>
                      <w:sz w:val="28"/>
                      <w:szCs w:val="28"/>
                    </w:rPr>
                  </m:ctrlPr>
                </m:fPr>
                <m:num>
                  <m:r>
                    <m:rPr>
                      <m:sty m:val="p"/>
                    </m:rPr>
                    <w:rPr>
                      <w:rFonts w:ascii="Cambria Math" w:hAnsi="Cambria Math"/>
                      <w:sz w:val="28"/>
                      <w:szCs w:val="28"/>
                    </w:rPr>
                    <m:t>u</m:t>
                  </m:r>
                </m:num>
                <m:den>
                  <m:r>
                    <m:rPr>
                      <m:sty m:val="p"/>
                    </m:rPr>
                    <w:rPr>
                      <w:rFonts w:ascii="Cambria Math" w:hAnsi="Cambria Math"/>
                      <w:sz w:val="28"/>
                      <w:szCs w:val="28"/>
                    </w:rPr>
                    <m:t>a</m:t>
                  </m:r>
                </m:den>
              </m:f>
            </m:sup>
          </m:sSup>
        </m:oMath>
      </m:oMathPara>
    </w:p>
    <w:p w14:paraId="05DEF855" w14:textId="35ED4905" w:rsidR="001A004B" w:rsidRPr="001A004B" w:rsidRDefault="001A004B" w:rsidP="009514B7">
      <w:pPr>
        <w:pStyle w:val="ac"/>
        <w:spacing w:before="0" w:beforeAutospacing="0" w:after="0" w:afterAutospacing="0"/>
        <w:jc w:val="both"/>
        <w:rPr>
          <w:sz w:val="28"/>
          <w:szCs w:val="28"/>
        </w:rPr>
      </w:pPr>
      <w:r w:rsidRPr="001A004B">
        <w:rPr>
          <w:sz w:val="28"/>
          <w:szCs w:val="28"/>
        </w:rPr>
        <w:t>где a — дистанция кросс-иммунитета.</w:t>
      </w:r>
    </w:p>
    <w:p w14:paraId="55E985F5" w14:textId="43DCC85E" w:rsidR="001A004B" w:rsidRPr="00BA4A30" w:rsidRDefault="001A004B" w:rsidP="009514B7">
      <w:pPr>
        <w:pStyle w:val="ac"/>
        <w:spacing w:before="0" w:beforeAutospacing="0" w:after="0" w:afterAutospacing="0"/>
        <w:jc w:val="both"/>
        <w:rPr>
          <w:iCs/>
          <w:sz w:val="28"/>
          <w:szCs w:val="28"/>
        </w:rPr>
      </w:pPr>
      <w:r w:rsidRPr="001A004B">
        <w:rPr>
          <w:sz w:val="28"/>
          <w:szCs w:val="28"/>
        </w:rPr>
        <w:t xml:space="preserve">Расчет глобальных интегралов (ландшафта восприимчивости </w:t>
      </w:r>
      <m:oMath>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j</m:t>
            </m:r>
          </m:sub>
        </m:sSub>
      </m:oMath>
      <w:r w:rsidRPr="001A004B">
        <w:rPr>
          <w:sz w:val="28"/>
          <w:szCs w:val="28"/>
        </w:rPr>
        <w:t xml:space="preserve"> и инфекционного давления </w:t>
      </w:r>
      <m:oMath>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j</m:t>
            </m:r>
          </m:sub>
        </m:sSub>
      </m:oMath>
      <w:r w:rsidRPr="001A004B">
        <w:rPr>
          <w:sz w:val="28"/>
          <w:szCs w:val="28"/>
        </w:rPr>
        <w:t>) в 1D модели разделен на направленные компоненты. В начальной фазе симуляции (</w:t>
      </w:r>
      <m:oMath>
        <m:r>
          <w:rPr>
            <w:rFonts w:ascii="Cambria Math" w:hAnsi="Cambria Math"/>
            <w:sz w:val="28"/>
            <w:szCs w:val="28"/>
          </w:rPr>
          <m:t>t</m:t>
        </m:r>
        <m:r>
          <m:rPr>
            <m:sty m:val="p"/>
          </m:rP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T</m:t>
            </m:r>
            <m:ctrlPr>
              <w:rPr>
                <w:rFonts w:ascii="Cambria Math" w:hAnsi="Cambria Math"/>
                <w:iCs/>
                <w:sz w:val="28"/>
                <w:szCs w:val="28"/>
              </w:rPr>
            </m:ctrlPr>
          </m:e>
          <m:sub>
            <m:r>
              <w:rPr>
                <w:rFonts w:ascii="Cambria Math" w:hAnsi="Cambria Math"/>
                <w:sz w:val="28"/>
                <w:szCs w:val="28"/>
              </w:rPr>
              <m:t>xy</m:t>
            </m:r>
          </m:sub>
        </m:sSub>
      </m:oMath>
      <w:r w:rsidRPr="001A004B">
        <w:rPr>
          <w:sz w:val="28"/>
          <w:szCs w:val="28"/>
        </w:rPr>
        <w:t xml:space="preserve">) вирус движется строго в одном направлении (вправо), поэтому учитывается только одностороннее влияние штаммов. После прохождения времени </w:t>
      </w:r>
      <m:oMath>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xy</m:t>
            </m:r>
          </m:sub>
        </m:sSub>
      </m:oMath>
      <w:r w:rsidRPr="001A004B">
        <w:rPr>
          <w:sz w:val="28"/>
          <w:szCs w:val="28"/>
        </w:rPr>
        <w:t xml:space="preserve"> (когда волна стабилизируется и отрывается от левой границы) расчет переключается на полное симметричное пространство, добавляя влияние штаммов «позади» и «впереди» текущего узла.</w:t>
      </w:r>
    </w:p>
    <w:p w14:paraId="7AC4E0DE" w14:textId="2054A843" w:rsidR="001A004B" w:rsidRPr="00BA4A30" w:rsidRDefault="001A004B" w:rsidP="009514B7">
      <w:pPr>
        <w:pStyle w:val="ac"/>
        <w:spacing w:before="0" w:beforeAutospacing="0" w:after="0" w:afterAutospacing="0"/>
        <w:jc w:val="both"/>
        <w:rPr>
          <w:iCs/>
          <w:sz w:val="28"/>
          <w:szCs w:val="28"/>
        </w:rPr>
      </w:pPr>
      <w:r w:rsidRPr="001A004B">
        <w:rPr>
          <w:sz w:val="28"/>
          <w:szCs w:val="28"/>
        </w:rPr>
        <w:lastRenderedPageBreak/>
        <w:t xml:space="preserve">Динамика обновления системы задается разностными уравнениями с шагом </w:t>
      </w:r>
      <m:oMath>
        <m:r>
          <m:rPr>
            <m:sty m:val="p"/>
          </m:rPr>
          <w:rPr>
            <w:rFonts w:ascii="Cambria Math" w:hAnsi="Cambria Math"/>
            <w:sz w:val="28"/>
            <w:szCs w:val="28"/>
          </w:rPr>
          <m:t>Δ</m:t>
        </m:r>
        <m:r>
          <w:rPr>
            <w:rFonts w:ascii="Cambria Math" w:hAnsi="Cambria Math"/>
            <w:sz w:val="28"/>
            <w:szCs w:val="28"/>
          </w:rPr>
          <m:t>t</m:t>
        </m:r>
      </m:oMath>
      <w:r w:rsidR="00BA4A30" w:rsidRPr="00BA4A30">
        <w:rPr>
          <w:sz w:val="28"/>
          <w:szCs w:val="28"/>
        </w:rPr>
        <w:t>:</w:t>
      </w:r>
    </w:p>
    <w:p w14:paraId="755F2CB5" w14:textId="081A6B1D" w:rsidR="00BA4A30" w:rsidRPr="00BA4A30" w:rsidRDefault="00BA4A30" w:rsidP="009514B7">
      <w:pPr>
        <w:pStyle w:val="ac"/>
        <w:spacing w:before="0" w:beforeAutospacing="0" w:after="0" w:afterAutospacing="0"/>
        <w:jc w:val="both"/>
        <w:rPr>
          <w:sz w:val="28"/>
          <w:szCs w:val="28"/>
          <w:lang w:val="en-US"/>
        </w:rPr>
      </w:pPr>
      <m:oMathPara>
        <m:oMath>
          <m:sSub>
            <m:sSubPr>
              <m:ctrlPr>
                <w:rPr>
                  <w:rFonts w:ascii="Cambria Math" w:hAnsi="Cambria Math"/>
                  <w:i/>
                  <w:sz w:val="28"/>
                  <w:szCs w:val="28"/>
                </w:rPr>
              </m:ctrlPr>
            </m:sSubPr>
            <m:e>
              <m:r>
                <w:rPr>
                  <w:rFonts w:ascii="Cambria Math" w:hAnsi="Cambria Math"/>
                  <w:sz w:val="28"/>
                  <w:szCs w:val="28"/>
                </w:rPr>
                <m:t>i</m:t>
              </m:r>
            </m:e>
            <m:sub>
              <m:r>
                <w:rPr>
                  <w:rFonts w:ascii="Cambria Math" w:hAnsi="Cambria Math"/>
                  <w:sz w:val="28"/>
                  <w:szCs w:val="28"/>
                </w:rPr>
                <m:t>new</m:t>
              </m:r>
            </m:sub>
          </m:sSub>
          <m:d>
            <m:dPr>
              <m:ctrlPr>
                <w:rPr>
                  <w:rFonts w:ascii="Cambria Math" w:hAnsi="Cambria Math"/>
                  <w:i/>
                  <w:sz w:val="28"/>
                  <w:szCs w:val="28"/>
                </w:rPr>
              </m:ctrlPr>
            </m:dPr>
            <m:e>
              <m:r>
                <w:rPr>
                  <w:rFonts w:ascii="Cambria Math" w:hAnsi="Cambria Math"/>
                  <w:sz w:val="28"/>
                  <w:szCs w:val="28"/>
                </w:rPr>
                <m:t>j</m:t>
              </m:r>
            </m:e>
          </m:d>
          <m:r>
            <w:rPr>
              <w:rFonts w:ascii="Cambria Math" w:hAnsi="Cambria Math"/>
              <w:sz w:val="28"/>
              <w:szCs w:val="28"/>
              <w:lang w:val="en-US"/>
            </w:rPr>
            <m:t>=</m:t>
          </m:r>
          <m:r>
            <w:rPr>
              <w:rFonts w:ascii="Cambria Math" w:hAnsi="Cambria Math"/>
              <w:sz w:val="28"/>
              <w:szCs w:val="28"/>
            </w:rPr>
            <m:t>i</m:t>
          </m:r>
          <m:d>
            <m:dPr>
              <m:ctrlPr>
                <w:rPr>
                  <w:rFonts w:ascii="Cambria Math" w:hAnsi="Cambria Math"/>
                  <w:i/>
                  <w:sz w:val="28"/>
                  <w:szCs w:val="28"/>
                </w:rPr>
              </m:ctrlPr>
            </m:dPr>
            <m:e>
              <m:r>
                <w:rPr>
                  <w:rFonts w:ascii="Cambria Math" w:hAnsi="Cambria Math"/>
                  <w:sz w:val="28"/>
                  <w:szCs w:val="28"/>
                </w:rPr>
                <m:t>j</m:t>
              </m:r>
            </m:e>
          </m:d>
          <m:r>
            <m:rPr>
              <m:sty m:val="p"/>
            </m:rPr>
            <w:rPr>
              <w:rFonts w:ascii="Cambria Math" w:hAnsi="Cambria Math"/>
              <w:sz w:val="28"/>
              <w:szCs w:val="28"/>
              <w:lang w:val="en-US"/>
            </w:rPr>
            <m:t>⋅</m:t>
          </m:r>
          <m:d>
            <m:dPr>
              <m:begChr m:val="["/>
              <m:endChr m:val="]"/>
              <m:ctrlPr>
                <w:rPr>
                  <w:rFonts w:ascii="Cambria Math" w:hAnsi="Cambria Math"/>
                  <w:sz w:val="28"/>
                  <w:szCs w:val="28"/>
                </w:rPr>
              </m:ctrlPr>
            </m:dPr>
            <m:e>
              <m:r>
                <w:rPr>
                  <w:rFonts w:ascii="Cambria Math" w:hAnsi="Cambria Math"/>
                  <w:sz w:val="28"/>
                  <w:szCs w:val="28"/>
                  <w:lang w:val="en-US"/>
                </w:rPr>
                <m:t>1+</m:t>
              </m:r>
              <m:r>
                <m:rPr>
                  <m:sty m:val="p"/>
                </m:rPr>
                <w:rPr>
                  <w:rFonts w:ascii="Cambria Math" w:hAnsi="Cambria Math"/>
                  <w:sz w:val="28"/>
                  <w:szCs w:val="28"/>
                </w:rPr>
                <m:t>Δ</m:t>
              </m:r>
              <m:r>
                <w:rPr>
                  <w:rFonts w:ascii="Cambria Math" w:hAnsi="Cambria Math"/>
                  <w:sz w:val="28"/>
                  <w:szCs w:val="28"/>
                </w:rPr>
                <m:t>t</m:t>
              </m:r>
              <m:r>
                <m:rPr>
                  <m:sty m:val="p"/>
                </m:rPr>
                <w:rPr>
                  <w:rFonts w:ascii="Cambria Math" w:hAnsi="Cambria Math"/>
                  <w:sz w:val="28"/>
                  <w:szCs w:val="28"/>
                  <w:lang w:val="en-US"/>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lang w:val="en-US"/>
                        </w:rPr>
                        <m:t>0</m:t>
                      </m:r>
                    </m:sub>
                  </m:sSub>
                  <m:r>
                    <m:rPr>
                      <m:sty m:val="p"/>
                    </m:rP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rPr>
                        <m:t>Q</m:t>
                      </m:r>
                      <m:ctrlPr>
                        <w:rPr>
                          <w:rFonts w:ascii="Cambria Math" w:hAnsi="Cambria Math"/>
                          <w:sz w:val="28"/>
                          <w:szCs w:val="28"/>
                        </w:rPr>
                      </m:ctrlPr>
                    </m:e>
                    <m:sub>
                      <m:r>
                        <w:rPr>
                          <w:rFonts w:ascii="Cambria Math" w:hAnsi="Cambria Math"/>
                          <w:sz w:val="28"/>
                          <w:szCs w:val="28"/>
                        </w:rPr>
                        <m:t>j</m:t>
                      </m:r>
                    </m:sub>
                  </m:sSub>
                  <m:r>
                    <w:rPr>
                      <w:rFonts w:ascii="Cambria Math" w:hAnsi="Cambria Math"/>
                      <w:sz w:val="28"/>
                      <w:szCs w:val="28"/>
                      <w:lang w:val="en-US"/>
                    </w:rPr>
                    <m:t>-1</m:t>
                  </m:r>
                </m:e>
              </m:d>
              <m:ctrlPr>
                <w:rPr>
                  <w:rFonts w:ascii="Cambria Math" w:hAnsi="Cambria Math"/>
                  <w:i/>
                  <w:sz w:val="28"/>
                  <w:szCs w:val="28"/>
                </w:rPr>
              </m:ctrlPr>
            </m:e>
          </m:d>
          <m:r>
            <w:rPr>
              <w:rFonts w:ascii="Cambria Math" w:hAnsi="Cambria Math"/>
              <w:sz w:val="28"/>
              <w:szCs w:val="28"/>
              <w:lang w:val="en-US"/>
            </w:rPr>
            <m:t>+</m:t>
          </m:r>
          <m:r>
            <m:rPr>
              <m:nor/>
            </m:rPr>
            <w:rPr>
              <w:rFonts w:ascii="Cambria Math" w:hAnsi="Cambria Math"/>
              <w:sz w:val="28"/>
              <w:szCs w:val="28"/>
              <w:lang w:val="en-US"/>
            </w:rPr>
            <m:t>Mutations</m:t>
          </m:r>
          <m:d>
            <m:dPr>
              <m:ctrlPr>
                <w:rPr>
                  <w:rFonts w:ascii="Cambria Math" w:hAnsi="Cambria Math"/>
                  <w:i/>
                  <w:sz w:val="28"/>
                  <w:szCs w:val="28"/>
                </w:rPr>
              </m:ctrlPr>
            </m:dPr>
            <m:e>
              <m:r>
                <w:rPr>
                  <w:rFonts w:ascii="Cambria Math" w:hAnsi="Cambria Math"/>
                  <w:sz w:val="28"/>
                  <w:szCs w:val="28"/>
                </w:rPr>
                <m:t>j</m:t>
              </m:r>
            </m:e>
          </m:d>
        </m:oMath>
      </m:oMathPara>
    </w:p>
    <w:p w14:paraId="2EE0D6D1" w14:textId="029DCDE5" w:rsidR="00BA4A30" w:rsidRPr="00BA4A30" w:rsidRDefault="00BA4A30" w:rsidP="009514B7">
      <w:pPr>
        <w:pStyle w:val="ac"/>
        <w:spacing w:before="0" w:beforeAutospacing="0" w:after="0" w:afterAutospacing="0"/>
        <w:jc w:val="both"/>
        <w:rPr>
          <w:sz w:val="28"/>
          <w:szCs w:val="28"/>
        </w:rPr>
      </w:pPr>
      <m:oMathPara>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new</m:t>
              </m:r>
            </m:sub>
          </m:sSub>
          <m:d>
            <m:dPr>
              <m:ctrlPr>
                <w:rPr>
                  <w:rFonts w:ascii="Cambria Math" w:hAnsi="Cambria Math"/>
                  <w:i/>
                  <w:sz w:val="28"/>
                  <w:szCs w:val="28"/>
                </w:rPr>
              </m:ctrlPr>
            </m:dPr>
            <m:e>
              <m:r>
                <w:rPr>
                  <w:rFonts w:ascii="Cambria Math" w:hAnsi="Cambria Math"/>
                  <w:sz w:val="28"/>
                  <w:szCs w:val="28"/>
                </w:rPr>
                <m:t>j</m:t>
              </m:r>
            </m:e>
          </m:d>
          <m:r>
            <w:rPr>
              <w:rFonts w:ascii="Cambria Math" w:hAnsi="Cambria Math"/>
              <w:sz w:val="28"/>
              <w:szCs w:val="28"/>
            </w:rPr>
            <m:t>=r</m:t>
          </m:r>
          <m:d>
            <m:dPr>
              <m:ctrlPr>
                <w:rPr>
                  <w:rFonts w:ascii="Cambria Math" w:hAnsi="Cambria Math"/>
                  <w:i/>
                  <w:sz w:val="28"/>
                  <w:szCs w:val="28"/>
                </w:rPr>
              </m:ctrlPr>
            </m:dPr>
            <m:e>
              <m:r>
                <w:rPr>
                  <w:rFonts w:ascii="Cambria Math" w:hAnsi="Cambria Math"/>
                  <w:sz w:val="28"/>
                  <w:szCs w:val="28"/>
                </w:rPr>
                <m:t>j</m:t>
              </m:r>
            </m:e>
          </m:d>
          <m:r>
            <m:rPr>
              <m:sty m:val="p"/>
            </m:rPr>
            <w:rPr>
              <w:rFonts w:ascii="Cambria Math" w:hAnsi="Cambria Math"/>
              <w:sz w:val="28"/>
              <w:szCs w:val="28"/>
            </w:rPr>
            <m:t>⋅</m:t>
          </m:r>
          <m:d>
            <m:dPr>
              <m:begChr m:val="["/>
              <m:endChr m:val="]"/>
              <m:ctrlPr>
                <w:rPr>
                  <w:rFonts w:ascii="Cambria Math" w:hAnsi="Cambria Math"/>
                  <w:sz w:val="28"/>
                  <w:szCs w:val="28"/>
                </w:rPr>
              </m:ctrlPr>
            </m:dPr>
            <m:e>
              <m:r>
                <w:rPr>
                  <w:rFonts w:ascii="Cambria Math" w:hAnsi="Cambria Math"/>
                  <w:sz w:val="28"/>
                  <w:szCs w:val="28"/>
                </w:rPr>
                <m:t>1-</m:t>
              </m:r>
              <m:r>
                <m:rPr>
                  <m:sty m:val="p"/>
                </m:rPr>
                <w:rPr>
                  <w:rFonts w:ascii="Cambria Math" w:hAnsi="Cambria Math"/>
                  <w:sz w:val="28"/>
                  <w:szCs w:val="28"/>
                </w:rPr>
                <m:t>Δ</m:t>
              </m:r>
              <m:r>
                <w:rPr>
                  <w:rFonts w:ascii="Cambria Math" w:hAnsi="Cambria Math"/>
                  <w:sz w:val="28"/>
                  <w:szCs w:val="28"/>
                </w:rPr>
                <m:t>t</m:t>
              </m:r>
              <m:r>
                <m:rPr>
                  <m:sty m:val="p"/>
                </m:rP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R</m:t>
                  </m:r>
                  <m:ctrlPr>
                    <w:rPr>
                      <w:rFonts w:ascii="Cambria Math" w:hAnsi="Cambria Math"/>
                      <w:sz w:val="28"/>
                      <w:szCs w:val="28"/>
                    </w:rPr>
                  </m:ctrlPr>
                </m:e>
                <m:sub>
                  <m:r>
                    <w:rPr>
                      <w:rFonts w:ascii="Cambria Math" w:hAnsi="Cambria Math"/>
                      <w:sz w:val="28"/>
                      <w:szCs w:val="28"/>
                    </w:rPr>
                    <m:t>0</m:t>
                  </m:r>
                </m:sub>
              </m:sSub>
              <m:r>
                <m:rPr>
                  <m:sty m:val="p"/>
                </m:rP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ctrlPr>
                    <w:rPr>
                      <w:rFonts w:ascii="Cambria Math" w:hAnsi="Cambria Math"/>
                      <w:sz w:val="28"/>
                      <w:szCs w:val="28"/>
                    </w:rPr>
                  </m:ctrlPr>
                </m:e>
                <m:sub>
                  <m:r>
                    <w:rPr>
                      <w:rFonts w:ascii="Cambria Math" w:hAnsi="Cambria Math"/>
                      <w:sz w:val="28"/>
                      <w:szCs w:val="28"/>
                    </w:rPr>
                    <m:t>j</m:t>
                  </m:r>
                </m:sub>
              </m:sSub>
              <m:ctrlPr>
                <w:rPr>
                  <w:rFonts w:ascii="Cambria Math" w:hAnsi="Cambria Math"/>
                  <w:i/>
                  <w:sz w:val="28"/>
                  <w:szCs w:val="28"/>
                </w:rPr>
              </m:ctrlPr>
            </m:e>
          </m:d>
          <m:r>
            <w:rPr>
              <w:rFonts w:ascii="Cambria Math" w:hAnsi="Cambria Math"/>
              <w:sz w:val="28"/>
              <w:szCs w:val="28"/>
            </w:rPr>
            <m:t>+</m:t>
          </m:r>
          <m:r>
            <m:rPr>
              <m:sty m:val="p"/>
            </m:rPr>
            <w:rPr>
              <w:rFonts w:ascii="Cambria Math" w:hAnsi="Cambria Math"/>
              <w:sz w:val="28"/>
              <w:szCs w:val="28"/>
            </w:rPr>
            <m:t>Δ</m:t>
          </m:r>
          <m:r>
            <w:rPr>
              <w:rFonts w:ascii="Cambria Math" w:hAnsi="Cambria Math"/>
              <w:sz w:val="28"/>
              <w:szCs w:val="28"/>
            </w:rPr>
            <m:t>t</m:t>
          </m:r>
          <m:r>
            <m:rPr>
              <m:sty m:val="p"/>
            </m:rPr>
            <w:rPr>
              <w:rFonts w:ascii="Cambria Math" w:hAnsi="Cambria Math"/>
              <w:sz w:val="28"/>
              <w:szCs w:val="28"/>
            </w:rPr>
            <m:t>⋅</m:t>
          </m:r>
          <m:r>
            <w:rPr>
              <w:rFonts w:ascii="Cambria Math" w:hAnsi="Cambria Math"/>
              <w:sz w:val="28"/>
              <w:szCs w:val="28"/>
            </w:rPr>
            <m:t>i</m:t>
          </m:r>
          <m:d>
            <m:dPr>
              <m:ctrlPr>
                <w:rPr>
                  <w:rFonts w:ascii="Cambria Math" w:hAnsi="Cambria Math"/>
                  <w:i/>
                  <w:sz w:val="28"/>
                  <w:szCs w:val="28"/>
                </w:rPr>
              </m:ctrlPr>
            </m:dPr>
            <m:e>
              <m:r>
                <w:rPr>
                  <w:rFonts w:ascii="Cambria Math" w:hAnsi="Cambria Math"/>
                  <w:sz w:val="28"/>
                  <w:szCs w:val="28"/>
                </w:rPr>
                <m:t>j</m:t>
              </m:r>
            </m:e>
          </m:d>
        </m:oMath>
      </m:oMathPara>
    </w:p>
    <w:p w14:paraId="26A13221" w14:textId="77777777" w:rsidR="001A004B" w:rsidRPr="001A004B" w:rsidRDefault="001A004B" w:rsidP="009514B7">
      <w:pPr>
        <w:pStyle w:val="ac"/>
        <w:spacing w:before="0" w:beforeAutospacing="0" w:after="0" w:afterAutospacing="0"/>
        <w:jc w:val="both"/>
        <w:rPr>
          <w:sz w:val="28"/>
          <w:szCs w:val="28"/>
        </w:rPr>
      </w:pPr>
      <w:r w:rsidRPr="001A004B">
        <w:rPr>
          <w:sz w:val="28"/>
          <w:szCs w:val="28"/>
        </w:rPr>
        <w:t>Оператор мутаций представляет собой одномерную дискретную диффузию:</w:t>
      </w:r>
    </w:p>
    <w:p w14:paraId="110CF202" w14:textId="21071BDB" w:rsidR="001A004B" w:rsidRPr="00BA4A30" w:rsidRDefault="00BA4A30" w:rsidP="009514B7">
      <w:pPr>
        <w:pStyle w:val="ac"/>
        <w:spacing w:before="0" w:beforeAutospacing="0" w:after="0" w:afterAutospacing="0"/>
        <w:jc w:val="both"/>
        <w:rPr>
          <w:sz w:val="28"/>
          <w:szCs w:val="28"/>
          <w:lang w:val="en-US"/>
        </w:rPr>
      </w:pPr>
      <m:oMathPara>
        <m:oMath>
          <m:r>
            <m:rPr>
              <m:nor/>
            </m:rPr>
            <w:rPr>
              <w:rFonts w:ascii="Cambria Math" w:hAnsi="Cambria Math"/>
              <w:sz w:val="28"/>
              <w:szCs w:val="28"/>
              <w:lang w:val="en-US"/>
            </w:rPr>
            <m:t>Mutations</m:t>
          </m:r>
          <m:d>
            <m:dPr>
              <m:ctrlPr>
                <w:rPr>
                  <w:rFonts w:ascii="Cambria Math" w:hAnsi="Cambria Math"/>
                  <w:i/>
                  <w:sz w:val="28"/>
                  <w:szCs w:val="28"/>
                </w:rPr>
              </m:ctrlPr>
            </m:dPr>
            <m:e>
              <m:r>
                <w:rPr>
                  <w:rFonts w:ascii="Cambria Math" w:hAnsi="Cambria Math"/>
                  <w:sz w:val="28"/>
                  <w:szCs w:val="28"/>
                </w:rPr>
                <m:t>j</m:t>
              </m:r>
            </m:e>
          </m:d>
          <m:r>
            <w:rPr>
              <w:rFonts w:ascii="Cambria Math" w:hAnsi="Cambria Math"/>
              <w:sz w:val="28"/>
              <w:szCs w:val="28"/>
              <w:lang w:val="en-US"/>
            </w:rPr>
            <m:t>=</m:t>
          </m:r>
          <m:r>
            <m:rPr>
              <m:sty m:val="p"/>
            </m:rPr>
            <w:rPr>
              <w:rFonts w:ascii="Cambria Math" w:hAnsi="Cambria Math"/>
              <w:sz w:val="28"/>
              <w:szCs w:val="28"/>
            </w:rPr>
            <m:t>Δ</m:t>
          </m:r>
          <m:r>
            <w:rPr>
              <w:rFonts w:ascii="Cambria Math" w:hAnsi="Cambria Math"/>
              <w:sz w:val="28"/>
              <w:szCs w:val="28"/>
            </w:rPr>
            <m:t>t</m:t>
          </m:r>
          <m:r>
            <m:rPr>
              <m:sty m:val="p"/>
            </m:rP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rPr>
                <m:t>U</m:t>
              </m:r>
              <m:ctrlPr>
                <w:rPr>
                  <w:rFonts w:ascii="Cambria Math" w:hAnsi="Cambria Math"/>
                  <w:sz w:val="28"/>
                  <w:szCs w:val="28"/>
                </w:rPr>
              </m:ctrlPr>
            </m:e>
            <m:sub>
              <m:r>
                <w:rPr>
                  <w:rFonts w:ascii="Cambria Math" w:hAnsi="Cambria Math"/>
                  <w:sz w:val="28"/>
                  <w:szCs w:val="28"/>
                </w:rPr>
                <m:t>b</m:t>
              </m:r>
            </m:sub>
          </m:sSub>
          <m:r>
            <m:rPr>
              <m:sty m:val="p"/>
            </m:rPr>
            <w:rPr>
              <w:rFonts w:ascii="Cambria Math" w:hAnsi="Cambria Math"/>
              <w:sz w:val="28"/>
              <w:szCs w:val="28"/>
              <w:lang w:val="en-US"/>
            </w:rPr>
            <m:t>⋅</m:t>
          </m:r>
          <m:d>
            <m:dPr>
              <m:begChr m:val="["/>
              <m:endChr m:val="]"/>
              <m:ctrlPr>
                <w:rPr>
                  <w:rFonts w:ascii="Cambria Math" w:hAnsi="Cambria Math"/>
                  <w:i/>
                  <w:sz w:val="28"/>
                  <w:szCs w:val="28"/>
                </w:rPr>
              </m:ctrlPr>
            </m:dPr>
            <m:e>
              <m:r>
                <w:rPr>
                  <w:rFonts w:ascii="Cambria Math" w:hAnsi="Cambria Math"/>
                  <w:sz w:val="28"/>
                  <w:szCs w:val="28"/>
                </w:rPr>
                <m:t>i</m:t>
              </m:r>
              <m:d>
                <m:dPr>
                  <m:ctrlPr>
                    <w:rPr>
                      <w:rFonts w:ascii="Cambria Math" w:hAnsi="Cambria Math"/>
                      <w:i/>
                      <w:sz w:val="28"/>
                      <w:szCs w:val="28"/>
                    </w:rPr>
                  </m:ctrlPr>
                </m:dPr>
                <m:e>
                  <m:r>
                    <w:rPr>
                      <w:rFonts w:ascii="Cambria Math" w:hAnsi="Cambria Math"/>
                      <w:sz w:val="28"/>
                      <w:szCs w:val="28"/>
                    </w:rPr>
                    <m:t>j</m:t>
                  </m:r>
                  <m:r>
                    <w:rPr>
                      <w:rFonts w:ascii="Cambria Math" w:hAnsi="Cambria Math"/>
                      <w:sz w:val="28"/>
                      <w:szCs w:val="28"/>
                      <w:lang w:val="en-US"/>
                    </w:rPr>
                    <m:t>+1</m:t>
                  </m:r>
                </m:e>
              </m:d>
              <m:r>
                <w:rPr>
                  <w:rFonts w:ascii="Cambria Math" w:hAnsi="Cambria Math"/>
                  <w:sz w:val="28"/>
                  <w:szCs w:val="28"/>
                  <w:lang w:val="en-US"/>
                </w:rPr>
                <m:t>+</m:t>
              </m:r>
              <m:r>
                <w:rPr>
                  <w:rFonts w:ascii="Cambria Math" w:hAnsi="Cambria Math"/>
                  <w:sz w:val="28"/>
                  <w:szCs w:val="28"/>
                </w:rPr>
                <m:t>i</m:t>
              </m:r>
              <m:d>
                <m:dPr>
                  <m:ctrlPr>
                    <w:rPr>
                      <w:rFonts w:ascii="Cambria Math" w:hAnsi="Cambria Math"/>
                      <w:i/>
                      <w:sz w:val="28"/>
                      <w:szCs w:val="28"/>
                    </w:rPr>
                  </m:ctrlPr>
                </m:dPr>
                <m:e>
                  <m:r>
                    <w:rPr>
                      <w:rFonts w:ascii="Cambria Math" w:hAnsi="Cambria Math"/>
                      <w:sz w:val="28"/>
                      <w:szCs w:val="28"/>
                    </w:rPr>
                    <m:t>j</m:t>
                  </m:r>
                  <m:r>
                    <w:rPr>
                      <w:rFonts w:ascii="Cambria Math" w:hAnsi="Cambria Math"/>
                      <w:sz w:val="28"/>
                      <w:szCs w:val="28"/>
                      <w:lang w:val="en-US"/>
                    </w:rPr>
                    <m:t>-1</m:t>
                  </m:r>
                </m:e>
              </m:d>
              <m:r>
                <w:rPr>
                  <w:rFonts w:ascii="Cambria Math" w:hAnsi="Cambria Math"/>
                  <w:sz w:val="28"/>
                  <w:szCs w:val="28"/>
                  <w:lang w:val="en-US"/>
                </w:rPr>
                <m:t>-2</m:t>
              </m:r>
              <m:r>
                <w:rPr>
                  <w:rFonts w:ascii="Cambria Math" w:hAnsi="Cambria Math"/>
                  <w:sz w:val="28"/>
                  <w:szCs w:val="28"/>
                </w:rPr>
                <m:t>i</m:t>
              </m:r>
              <m:d>
                <m:dPr>
                  <m:ctrlPr>
                    <w:rPr>
                      <w:rFonts w:ascii="Cambria Math" w:hAnsi="Cambria Math"/>
                      <w:i/>
                      <w:sz w:val="28"/>
                      <w:szCs w:val="28"/>
                    </w:rPr>
                  </m:ctrlPr>
                </m:dPr>
                <m:e>
                  <m:r>
                    <w:rPr>
                      <w:rFonts w:ascii="Cambria Math" w:hAnsi="Cambria Math"/>
                      <w:sz w:val="28"/>
                      <w:szCs w:val="28"/>
                    </w:rPr>
                    <m:t>j</m:t>
                  </m:r>
                </m:e>
              </m:d>
            </m:e>
          </m:d>
        </m:oMath>
      </m:oMathPara>
    </w:p>
    <w:p w14:paraId="28C4730E" w14:textId="77777777" w:rsidR="00BA4A30" w:rsidRPr="00BA4A30" w:rsidRDefault="00BA4A30" w:rsidP="009514B7">
      <w:pPr>
        <w:pStyle w:val="ac"/>
        <w:spacing w:before="0" w:beforeAutospacing="0" w:after="0" w:afterAutospacing="0"/>
        <w:jc w:val="both"/>
        <w:rPr>
          <w:sz w:val="28"/>
          <w:szCs w:val="28"/>
          <w:lang w:val="en-US"/>
        </w:rPr>
      </w:pPr>
    </w:p>
    <w:p w14:paraId="38ACFE49" w14:textId="77777777" w:rsidR="001A004B" w:rsidRPr="001A004B" w:rsidRDefault="001A004B" w:rsidP="009514B7">
      <w:pPr>
        <w:pStyle w:val="ac"/>
        <w:spacing w:before="0" w:beforeAutospacing="0" w:after="0" w:afterAutospacing="0"/>
        <w:jc w:val="both"/>
        <w:rPr>
          <w:b/>
          <w:bCs/>
          <w:sz w:val="28"/>
          <w:szCs w:val="28"/>
        </w:rPr>
      </w:pPr>
      <w:r w:rsidRPr="001A004B">
        <w:rPr>
          <w:b/>
          <w:bCs/>
          <w:sz w:val="28"/>
          <w:szCs w:val="28"/>
        </w:rPr>
        <w:t>4.2. Параметры симуляции</w:t>
      </w:r>
    </w:p>
    <w:p w14:paraId="5FA3FBE7" w14:textId="77777777" w:rsidR="001A004B" w:rsidRPr="001A004B" w:rsidRDefault="001A004B" w:rsidP="009514B7">
      <w:pPr>
        <w:pStyle w:val="ac"/>
        <w:spacing w:before="0" w:beforeAutospacing="0" w:after="0" w:afterAutospacing="0"/>
        <w:jc w:val="both"/>
        <w:rPr>
          <w:sz w:val="28"/>
          <w:szCs w:val="28"/>
        </w:rPr>
      </w:pPr>
      <w:r w:rsidRPr="001A004B">
        <w:rPr>
          <w:sz w:val="28"/>
          <w:szCs w:val="28"/>
        </w:rPr>
        <w:t>Для одномерного эксперимента были зафиксированы следующие параметры:</w:t>
      </w:r>
    </w:p>
    <w:p w14:paraId="3103AE67" w14:textId="569658E7" w:rsidR="001A004B" w:rsidRPr="001A004B" w:rsidRDefault="001A004B" w:rsidP="009514B7">
      <w:pPr>
        <w:pStyle w:val="ac"/>
        <w:spacing w:before="0" w:beforeAutospacing="0" w:after="0" w:afterAutospacing="0"/>
        <w:jc w:val="both"/>
        <w:rPr>
          <w:sz w:val="28"/>
          <w:szCs w:val="28"/>
        </w:rPr>
      </w:pPr>
      <w:r w:rsidRPr="001A004B">
        <w:rPr>
          <w:sz w:val="28"/>
          <w:szCs w:val="28"/>
        </w:rPr>
        <w:t>Размер сетки, L: 160 узлов.</w:t>
      </w:r>
    </w:p>
    <w:p w14:paraId="754664F4" w14:textId="3E97EBF8" w:rsidR="001A004B" w:rsidRPr="00F04A3C" w:rsidRDefault="001A004B" w:rsidP="009514B7">
      <w:pPr>
        <w:pStyle w:val="ac"/>
        <w:spacing w:before="0" w:beforeAutospacing="0" w:after="0" w:afterAutospacing="0"/>
        <w:jc w:val="both"/>
        <w:rPr>
          <w:iCs/>
          <w:sz w:val="28"/>
          <w:szCs w:val="28"/>
        </w:rPr>
      </w:pPr>
      <w:r w:rsidRPr="001A004B">
        <w:rPr>
          <w:sz w:val="28"/>
          <w:szCs w:val="28"/>
        </w:rPr>
        <w:t xml:space="preserve">Общая численность популяции, N: </w:t>
      </w:r>
      <m:oMath>
        <m:sSup>
          <m:sSupPr>
            <m:ctrlPr>
              <w:rPr>
                <w:rFonts w:ascii="Cambria Math" w:hAnsi="Cambria Math"/>
                <w:i/>
                <w:iCs/>
                <w:sz w:val="28"/>
                <w:szCs w:val="28"/>
              </w:rPr>
            </m:ctrlPr>
          </m:sSupPr>
          <m:e>
            <m:r>
              <w:rPr>
                <w:rFonts w:ascii="Cambria Math" w:hAnsi="Cambria Math"/>
                <w:sz w:val="28"/>
                <w:szCs w:val="28"/>
              </w:rPr>
              <m:t>10</m:t>
            </m:r>
          </m:e>
          <m:sup>
            <m:r>
              <w:rPr>
                <w:rFonts w:ascii="Cambria Math" w:hAnsi="Cambria Math"/>
                <w:sz w:val="28"/>
                <w:szCs w:val="28"/>
              </w:rPr>
              <m:t>8</m:t>
            </m:r>
          </m:sup>
        </m:sSup>
      </m:oMath>
      <w:r w:rsidR="00D21337" w:rsidRPr="00F04A3C">
        <w:rPr>
          <w:sz w:val="28"/>
          <w:szCs w:val="28"/>
        </w:rPr>
        <w:t xml:space="preserve"> (</w:t>
      </w:r>
      <w:r w:rsidR="00D21337">
        <w:rPr>
          <w:sz w:val="28"/>
          <w:szCs w:val="28"/>
        </w:rPr>
        <w:t>соответствует размеру крупной страны</w:t>
      </w:r>
      <w:r w:rsidR="00D21337" w:rsidRPr="00F04A3C">
        <w:rPr>
          <w:sz w:val="28"/>
          <w:szCs w:val="28"/>
        </w:rPr>
        <w:t>)</w:t>
      </w:r>
    </w:p>
    <w:p w14:paraId="289BE60B" w14:textId="6C6DD6F9" w:rsidR="001A004B" w:rsidRPr="00BA4A30" w:rsidRDefault="001A004B" w:rsidP="009514B7">
      <w:pPr>
        <w:pStyle w:val="ac"/>
        <w:spacing w:before="0" w:beforeAutospacing="0" w:after="0" w:afterAutospacing="0"/>
        <w:jc w:val="both"/>
        <w:rPr>
          <w:iCs/>
          <w:sz w:val="28"/>
          <w:szCs w:val="28"/>
        </w:rPr>
      </w:pPr>
      <w:r w:rsidRPr="001A004B">
        <w:rPr>
          <w:sz w:val="28"/>
          <w:szCs w:val="28"/>
        </w:rPr>
        <w:t xml:space="preserve">Базовое репродуктивное число, </w:t>
      </w:r>
      <m:oMath>
        <m:sSub>
          <m:sSubPr>
            <m:ctrlPr>
              <w:rPr>
                <w:rFonts w:ascii="Cambria Math" w:hAnsi="Cambria Math"/>
                <w:i/>
                <w:iCs/>
                <w:sz w:val="28"/>
                <w:szCs w:val="28"/>
              </w:rPr>
            </m:ctrlPr>
          </m:sSubPr>
          <m:e>
            <m:r>
              <w:rPr>
                <w:rFonts w:ascii="Cambria Math" w:hAnsi="Cambria Math"/>
                <w:sz w:val="28"/>
                <w:szCs w:val="28"/>
              </w:rPr>
              <m:t>R</m:t>
            </m:r>
          </m:e>
          <m:sub>
            <m:r>
              <w:rPr>
                <w:rFonts w:ascii="Cambria Math" w:hAnsi="Cambria Math"/>
                <w:sz w:val="28"/>
                <w:szCs w:val="28"/>
              </w:rPr>
              <m:t>0</m:t>
            </m:r>
          </m:sub>
        </m:sSub>
      </m:oMath>
      <w:r w:rsidRPr="001A004B">
        <w:rPr>
          <w:sz w:val="28"/>
          <w:szCs w:val="28"/>
        </w:rPr>
        <w:t>: 1.8.</w:t>
      </w:r>
    </w:p>
    <w:p w14:paraId="7FD50225" w14:textId="1F14BC3F" w:rsidR="001A004B" w:rsidRPr="0042442B" w:rsidRDefault="001A004B" w:rsidP="009514B7">
      <w:pPr>
        <w:pStyle w:val="ac"/>
        <w:spacing w:before="0" w:beforeAutospacing="0" w:after="0" w:afterAutospacing="0"/>
        <w:jc w:val="both"/>
        <w:rPr>
          <w:iCs/>
          <w:sz w:val="28"/>
          <w:szCs w:val="28"/>
        </w:rPr>
      </w:pPr>
      <w:r w:rsidRPr="001A004B">
        <w:rPr>
          <w:sz w:val="28"/>
          <w:szCs w:val="28"/>
        </w:rPr>
        <w:t xml:space="preserve">Скорость мутации, </w:t>
      </w:r>
      <m:oMath>
        <m:sSub>
          <m:sSubPr>
            <m:ctrlPr>
              <w:rPr>
                <w:rFonts w:ascii="Cambria Math" w:hAnsi="Cambria Math"/>
                <w:i/>
                <w:iCs/>
                <w:sz w:val="28"/>
                <w:szCs w:val="28"/>
              </w:rPr>
            </m:ctrlPr>
          </m:sSubPr>
          <m:e>
            <m:r>
              <w:rPr>
                <w:rFonts w:ascii="Cambria Math" w:hAnsi="Cambria Math"/>
                <w:sz w:val="28"/>
                <w:szCs w:val="28"/>
              </w:rPr>
              <m:t>U</m:t>
            </m:r>
          </m:e>
          <m:sub>
            <m:r>
              <w:rPr>
                <w:rFonts w:ascii="Cambria Math" w:hAnsi="Cambria Math"/>
                <w:sz w:val="28"/>
                <w:szCs w:val="28"/>
              </w:rPr>
              <m:t>b</m:t>
            </m:r>
          </m:sub>
        </m:sSub>
      </m:oMath>
      <w:r w:rsidR="0042442B" w:rsidRPr="0042442B">
        <w:rPr>
          <w:sz w:val="28"/>
          <w:szCs w:val="28"/>
        </w:rPr>
        <w:t>:</w:t>
      </w:r>
      <w:r w:rsidR="0042442B" w:rsidRPr="003B6401">
        <w:rPr>
          <w:sz w:val="28"/>
          <w:szCs w:val="28"/>
        </w:rPr>
        <w:t xml:space="preserve"> </w:t>
      </w:r>
      <m:oMath>
        <m:sSup>
          <m:sSupPr>
            <m:ctrlPr>
              <w:rPr>
                <w:rFonts w:ascii="Cambria Math" w:hAnsi="Cambria Math"/>
                <w:i/>
                <w:iCs/>
                <w:sz w:val="28"/>
                <w:szCs w:val="28"/>
              </w:rPr>
            </m:ctrlPr>
          </m:sSupPr>
          <m:e>
            <m:r>
              <w:rPr>
                <w:rFonts w:ascii="Cambria Math" w:hAnsi="Cambria Math"/>
                <w:sz w:val="28"/>
                <w:szCs w:val="28"/>
              </w:rPr>
              <m:t>10</m:t>
            </m:r>
          </m:e>
          <m:sup>
            <m:r>
              <w:rPr>
                <w:rFonts w:ascii="Cambria Math" w:hAnsi="Cambria Math"/>
                <w:sz w:val="28"/>
                <w:szCs w:val="28"/>
              </w:rPr>
              <m:t>-3</m:t>
            </m:r>
          </m:sup>
        </m:sSup>
      </m:oMath>
      <w:r w:rsidRPr="001A004B">
        <w:rPr>
          <w:sz w:val="28"/>
          <w:szCs w:val="28"/>
        </w:rPr>
        <w:t>.</w:t>
      </w:r>
    </w:p>
    <w:p w14:paraId="29C03097" w14:textId="2FBD5F60" w:rsidR="001A004B" w:rsidRPr="001A004B" w:rsidRDefault="001A004B" w:rsidP="009514B7">
      <w:pPr>
        <w:pStyle w:val="ac"/>
        <w:spacing w:before="0" w:beforeAutospacing="0" w:after="0" w:afterAutospacing="0"/>
        <w:jc w:val="both"/>
        <w:rPr>
          <w:sz w:val="28"/>
          <w:szCs w:val="28"/>
        </w:rPr>
      </w:pPr>
      <w:r w:rsidRPr="001A004B">
        <w:rPr>
          <w:sz w:val="28"/>
          <w:szCs w:val="28"/>
        </w:rPr>
        <w:t>Масштаб кросс-иммунитета, a: 7.0.</w:t>
      </w:r>
    </w:p>
    <w:p w14:paraId="4D14E11A" w14:textId="47F2D844" w:rsidR="001A004B" w:rsidRPr="003B6401" w:rsidRDefault="001A004B" w:rsidP="009514B7">
      <w:pPr>
        <w:pStyle w:val="ac"/>
        <w:spacing w:before="0" w:beforeAutospacing="0" w:after="0" w:afterAutospacing="0"/>
        <w:jc w:val="both"/>
        <w:rPr>
          <w:iCs/>
          <w:sz w:val="28"/>
          <w:szCs w:val="28"/>
        </w:rPr>
      </w:pPr>
      <w:r w:rsidRPr="001A004B">
        <w:rPr>
          <w:sz w:val="28"/>
          <w:szCs w:val="28"/>
        </w:rPr>
        <w:t xml:space="preserve">Шаг по времени, </w:t>
      </w:r>
      <m:oMath>
        <m:r>
          <m:rPr>
            <m:sty m:val="p"/>
          </m:rPr>
          <w:rPr>
            <w:rFonts w:ascii="Cambria Math" w:hAnsi="Cambria Math"/>
            <w:sz w:val="28"/>
            <w:szCs w:val="28"/>
          </w:rPr>
          <m:t>Δ</m:t>
        </m:r>
        <m:r>
          <w:rPr>
            <w:rFonts w:ascii="Cambria Math" w:hAnsi="Cambria Math"/>
            <w:sz w:val="28"/>
            <w:szCs w:val="28"/>
          </w:rPr>
          <m:t>t</m:t>
        </m:r>
      </m:oMath>
      <w:r w:rsidRPr="001A004B">
        <w:rPr>
          <w:sz w:val="28"/>
          <w:szCs w:val="28"/>
        </w:rPr>
        <w:t>: 0.5.</w:t>
      </w:r>
    </w:p>
    <w:p w14:paraId="350C90E4" w14:textId="43C116EF" w:rsidR="001A004B" w:rsidRPr="003B6401" w:rsidRDefault="001A004B" w:rsidP="009514B7">
      <w:pPr>
        <w:pStyle w:val="ac"/>
        <w:spacing w:before="0" w:beforeAutospacing="0" w:after="0" w:afterAutospacing="0"/>
        <w:jc w:val="both"/>
        <w:rPr>
          <w:iCs/>
          <w:sz w:val="28"/>
          <w:szCs w:val="28"/>
        </w:rPr>
      </w:pPr>
      <w:r w:rsidRPr="001A004B">
        <w:rPr>
          <w:sz w:val="28"/>
          <w:szCs w:val="28"/>
        </w:rPr>
        <w:t xml:space="preserve">Общее время симуляции, </w:t>
      </w:r>
      <m:oMath>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max</m:t>
            </m:r>
          </m:sub>
        </m:sSub>
      </m:oMath>
      <w:r w:rsidRPr="001A004B">
        <w:rPr>
          <w:sz w:val="28"/>
          <w:szCs w:val="28"/>
        </w:rPr>
        <w:t xml:space="preserve">: 2000 (в единицах инфекционного периода). Время переключения расчета интегралов </w:t>
      </w:r>
      <m:oMath>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xy</m:t>
            </m:r>
          </m:sub>
        </m:sSub>
        <m:r>
          <w:rPr>
            <w:rFonts w:ascii="Cambria Math" w:hAnsi="Cambria Math"/>
            <w:sz w:val="28"/>
            <w:szCs w:val="28"/>
          </w:rPr>
          <m:t>=500</m:t>
        </m:r>
      </m:oMath>
      <w:r w:rsidRPr="001A004B">
        <w:rPr>
          <w:sz w:val="28"/>
          <w:szCs w:val="28"/>
        </w:rPr>
        <w:t xml:space="preserve">, начало сбора статистики </w:t>
      </w:r>
      <m:oMath>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0</m:t>
            </m:r>
          </m:sub>
        </m:sSub>
        <m:r>
          <w:rPr>
            <w:rFonts w:ascii="Cambria Math" w:hAnsi="Cambria Math"/>
            <w:sz w:val="28"/>
            <w:szCs w:val="28"/>
          </w:rPr>
          <m:t>=500</m:t>
        </m:r>
      </m:oMath>
      <w:r w:rsidRPr="001A004B">
        <w:rPr>
          <w:sz w:val="28"/>
          <w:szCs w:val="28"/>
        </w:rPr>
        <w:t>.</w:t>
      </w:r>
    </w:p>
    <w:p w14:paraId="3E1F4AA1" w14:textId="6422D4FC" w:rsidR="001A004B" w:rsidRDefault="001A004B" w:rsidP="009514B7">
      <w:pPr>
        <w:pStyle w:val="ac"/>
        <w:spacing w:before="0" w:beforeAutospacing="0" w:after="0" w:afterAutospacing="0"/>
        <w:jc w:val="both"/>
        <w:rPr>
          <w:sz w:val="28"/>
          <w:szCs w:val="28"/>
        </w:rPr>
      </w:pPr>
      <w:r w:rsidRPr="001A004B">
        <w:rPr>
          <w:sz w:val="28"/>
          <w:szCs w:val="28"/>
        </w:rPr>
        <w:t xml:space="preserve">Начальные условия: очаг инфекции </w:t>
      </w:r>
      <m:oMath>
        <m:r>
          <w:rPr>
            <w:rFonts w:ascii="Cambria Math" w:hAnsi="Cambria Math"/>
            <w:sz w:val="28"/>
            <w:szCs w:val="28"/>
          </w:rPr>
          <m:t>i</m:t>
        </m:r>
        <m:d>
          <m:dPr>
            <m:ctrlPr>
              <w:rPr>
                <w:rFonts w:ascii="Cambria Math" w:hAnsi="Cambria Math"/>
                <w:i/>
                <w:iCs/>
                <w:sz w:val="28"/>
                <w:szCs w:val="28"/>
              </w:rPr>
            </m:ctrlPr>
          </m:dPr>
          <m:e>
            <m:r>
              <w:rPr>
                <w:rFonts w:ascii="Cambria Math" w:hAnsi="Cambria Math"/>
                <w:sz w:val="28"/>
                <w:szCs w:val="28"/>
              </w:rPr>
              <m:t>19</m:t>
            </m:r>
          </m:e>
        </m:d>
        <m:r>
          <w:rPr>
            <w:rFonts w:ascii="Cambria Math" w:hAnsi="Cambria Math"/>
            <w:sz w:val="28"/>
            <w:szCs w:val="28"/>
          </w:rPr>
          <m:t>=</m:t>
        </m:r>
        <m:sSup>
          <m:sSupPr>
            <m:ctrlPr>
              <w:rPr>
                <w:rFonts w:ascii="Cambria Math" w:hAnsi="Cambria Math"/>
                <w:i/>
                <w:iCs/>
                <w:sz w:val="28"/>
                <w:szCs w:val="28"/>
              </w:rPr>
            </m:ctrlPr>
          </m:sSupPr>
          <m:e>
            <m:r>
              <w:rPr>
                <w:rFonts w:ascii="Cambria Math" w:hAnsi="Cambria Math"/>
                <w:sz w:val="28"/>
                <w:szCs w:val="28"/>
              </w:rPr>
              <m:t>10</m:t>
            </m:r>
          </m:e>
          <m:sup>
            <m:r>
              <w:rPr>
                <w:rFonts w:ascii="Cambria Math" w:hAnsi="Cambria Math"/>
                <w:sz w:val="28"/>
                <w:szCs w:val="28"/>
              </w:rPr>
              <m:t>-3</m:t>
            </m:r>
          </m:sup>
        </m:sSup>
      </m:oMath>
      <w:r w:rsidRPr="001A004B">
        <w:rPr>
          <w:sz w:val="28"/>
          <w:szCs w:val="28"/>
        </w:rPr>
        <w:t xml:space="preserve">, остальная масса равномерно распределена в пуле восприимчивых </w:t>
      </w:r>
      <m:oMath>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0</m:t>
            </m:r>
            <m:r>
              <m:rPr>
                <m:sty m:val="p"/>
              </m:rPr>
              <w:rPr>
                <w:rFonts w:ascii="Cambria Math" w:hAnsi="Cambria Math"/>
                <w:sz w:val="28"/>
                <w:szCs w:val="28"/>
              </w:rPr>
              <m:t>…</m:t>
            </m:r>
            <m:r>
              <w:rPr>
                <w:rFonts w:ascii="Cambria Math" w:hAnsi="Cambria Math"/>
                <w:sz w:val="28"/>
                <w:szCs w:val="28"/>
              </w:rPr>
              <m:t>18</m:t>
            </m:r>
          </m:e>
        </m:d>
      </m:oMath>
      <w:r w:rsidRPr="001A004B">
        <w:rPr>
          <w:sz w:val="28"/>
          <w:szCs w:val="28"/>
        </w:rPr>
        <w:t xml:space="preserve"> позади очага.</w:t>
      </w:r>
    </w:p>
    <w:p w14:paraId="2751B0F9" w14:textId="77777777" w:rsidR="00B36AF7" w:rsidRPr="000E08A6" w:rsidRDefault="00B36AF7" w:rsidP="009514B7">
      <w:pPr>
        <w:pStyle w:val="ac"/>
        <w:spacing w:before="0" w:beforeAutospacing="0" w:after="0" w:afterAutospacing="0"/>
        <w:jc w:val="both"/>
        <w:rPr>
          <w:iCs/>
          <w:sz w:val="28"/>
          <w:szCs w:val="28"/>
        </w:rPr>
      </w:pPr>
    </w:p>
    <w:p w14:paraId="517EC71F" w14:textId="77777777" w:rsidR="001A004B" w:rsidRPr="001A004B" w:rsidRDefault="001A004B" w:rsidP="009514B7">
      <w:pPr>
        <w:pStyle w:val="ac"/>
        <w:spacing w:before="0" w:beforeAutospacing="0" w:after="0" w:afterAutospacing="0"/>
        <w:jc w:val="both"/>
        <w:rPr>
          <w:b/>
          <w:bCs/>
          <w:sz w:val="28"/>
          <w:szCs w:val="28"/>
        </w:rPr>
      </w:pPr>
      <w:r w:rsidRPr="001A004B">
        <w:rPr>
          <w:b/>
          <w:bCs/>
          <w:sz w:val="28"/>
          <w:szCs w:val="28"/>
        </w:rPr>
        <w:t>4.3. Алгоритмическая реализация</w:t>
      </w:r>
    </w:p>
    <w:p w14:paraId="07A9D8CA" w14:textId="77777777" w:rsidR="001A004B" w:rsidRPr="001A004B" w:rsidRDefault="001A004B" w:rsidP="009514B7">
      <w:pPr>
        <w:pStyle w:val="ac"/>
        <w:spacing w:before="0" w:beforeAutospacing="0" w:after="0" w:afterAutospacing="0"/>
        <w:jc w:val="both"/>
        <w:rPr>
          <w:sz w:val="28"/>
          <w:szCs w:val="28"/>
        </w:rPr>
      </w:pPr>
      <w:r w:rsidRPr="001A004B">
        <w:rPr>
          <w:sz w:val="28"/>
          <w:szCs w:val="28"/>
        </w:rPr>
        <w:t>Интегрирование системы по времени выполняется с использованием явной схемы Эйлера с применением двойной буферизации массивов состояний, что исключает затраты на выделение памяти на каждом шаге.</w:t>
      </w:r>
    </w:p>
    <w:p w14:paraId="19EE7FC6" w14:textId="3B009715" w:rsidR="001A004B" w:rsidRPr="00F04A3C" w:rsidRDefault="001A004B" w:rsidP="009514B7">
      <w:pPr>
        <w:pStyle w:val="ac"/>
        <w:spacing w:before="0" w:beforeAutospacing="0" w:after="0" w:afterAutospacing="0"/>
        <w:jc w:val="both"/>
        <w:rPr>
          <w:iCs/>
          <w:sz w:val="28"/>
          <w:szCs w:val="28"/>
        </w:rPr>
      </w:pPr>
      <w:r w:rsidRPr="001A004B">
        <w:rPr>
          <w:sz w:val="28"/>
          <w:szCs w:val="28"/>
        </w:rPr>
        <w:t>Ключевым алгоритмическим элементом является функция стохастической коррекции (метод «</w:t>
      </w:r>
      <w:proofErr w:type="spellStart"/>
      <w:r w:rsidRPr="001A004B">
        <w:rPr>
          <w:sz w:val="28"/>
          <w:szCs w:val="28"/>
        </w:rPr>
        <w:t>broken</w:t>
      </w:r>
      <w:proofErr w:type="spellEnd"/>
      <w:r w:rsidRPr="001A004B">
        <w:rPr>
          <w:sz w:val="28"/>
          <w:szCs w:val="28"/>
        </w:rPr>
        <w:t xml:space="preserve"> </w:t>
      </w:r>
      <w:proofErr w:type="spellStart"/>
      <w:r w:rsidRPr="001A004B">
        <w:rPr>
          <w:sz w:val="28"/>
          <w:szCs w:val="28"/>
        </w:rPr>
        <w:t>stick</w:t>
      </w:r>
      <w:proofErr w:type="spellEnd"/>
      <w:r w:rsidRPr="001A004B">
        <w:rPr>
          <w:sz w:val="28"/>
          <w:szCs w:val="28"/>
        </w:rPr>
        <w:t xml:space="preserve">»). Поскольку размер популяции конечен (N), ожидаемое абсолютное число инфицированных особей для узла равно </w:t>
      </w:r>
      <m:oMath>
        <m:r>
          <m:rPr>
            <m:sty m:val="p"/>
          </m:rPr>
          <w:rPr>
            <w:rFonts w:ascii="Cambria Math" w:hAnsi="Cambria Math"/>
            <w:sz w:val="28"/>
            <w:szCs w:val="28"/>
          </w:rPr>
          <m:t>λ</m:t>
        </m:r>
        <m:r>
          <w:rPr>
            <w:rFonts w:ascii="Cambria Math" w:hAnsi="Cambria Math"/>
            <w:sz w:val="28"/>
            <w:szCs w:val="28"/>
          </w:rPr>
          <m:t>=i</m:t>
        </m:r>
        <m:d>
          <m:dPr>
            <m:ctrlPr>
              <w:rPr>
                <w:rFonts w:ascii="Cambria Math" w:hAnsi="Cambria Math"/>
                <w:i/>
                <w:iCs/>
                <w:sz w:val="28"/>
                <w:szCs w:val="28"/>
              </w:rPr>
            </m:ctrlPr>
          </m:dPr>
          <m:e>
            <m:r>
              <w:rPr>
                <w:rFonts w:ascii="Cambria Math" w:hAnsi="Cambria Math"/>
                <w:sz w:val="28"/>
                <w:szCs w:val="28"/>
              </w:rPr>
              <m:t>j</m:t>
            </m:r>
          </m:e>
        </m:d>
        <m:r>
          <m:rPr>
            <m:sty m:val="p"/>
          </m:rPr>
          <w:rPr>
            <w:rFonts w:ascii="Cambria Math" w:hAnsi="Cambria Math"/>
            <w:sz w:val="28"/>
            <w:szCs w:val="28"/>
          </w:rPr>
          <m:t>⋅</m:t>
        </m:r>
        <m:r>
          <w:rPr>
            <w:rFonts w:ascii="Cambria Math" w:hAnsi="Cambria Math"/>
            <w:sz w:val="28"/>
            <w:szCs w:val="28"/>
            <w:lang w:val="en-US"/>
          </w:rPr>
          <m:t>N</m:t>
        </m:r>
      </m:oMath>
      <w:r w:rsidR="00F04A3C" w:rsidRPr="00F04A3C">
        <w:rPr>
          <w:sz w:val="28"/>
          <w:szCs w:val="28"/>
        </w:rPr>
        <w:t>. Если</w:t>
      </w:r>
      <w:r w:rsidR="00F04A3C" w:rsidRPr="00F04A3C">
        <w:rPr>
          <w:iCs/>
          <w:sz w:val="28"/>
          <w:szCs w:val="28"/>
        </w:rPr>
        <w:t xml:space="preserve"> </w:t>
      </w:r>
      <m:oMath>
        <m:r>
          <m:rPr>
            <m:sty m:val="p"/>
          </m:rPr>
          <w:rPr>
            <w:rFonts w:ascii="Cambria Math" w:hAnsi="Cambria Math"/>
            <w:sz w:val="28"/>
            <w:szCs w:val="28"/>
          </w:rPr>
          <m:t>λ</m:t>
        </m:r>
        <m:r>
          <w:rPr>
            <w:rFonts w:ascii="Cambria Math" w:hAnsi="Cambria Math"/>
            <w:sz w:val="28"/>
            <w:szCs w:val="28"/>
          </w:rPr>
          <m:t>&lt;1</m:t>
        </m:r>
      </m:oMath>
      <w:r w:rsidRPr="001A004B">
        <w:rPr>
          <w:sz w:val="28"/>
          <w:szCs w:val="28"/>
        </w:rPr>
        <w:t>, применяется метод Монте-Карло:</w:t>
      </w:r>
      <w:r w:rsidR="00772CD7" w:rsidRPr="00772CD7">
        <w:rPr>
          <w:sz w:val="28"/>
          <w:szCs w:val="28"/>
        </w:rPr>
        <w:t xml:space="preserve"> </w:t>
      </w:r>
      <w:r w:rsidRPr="001A004B">
        <w:rPr>
          <w:sz w:val="28"/>
          <w:szCs w:val="28"/>
        </w:rPr>
        <w:t>генерируется биномиальная случайная величина, аппроксимирующая дискретное число успешных передач инфекции. Этот механизм физически отсекает субпопуляции, размер которых падает ниже одного индивида. Коррекция строго применяется как к локальному росту инфекции, так и к входящим диффузионным (мутационным) потокам.</w:t>
      </w:r>
    </w:p>
    <w:p w14:paraId="6DA87FDB" w14:textId="77777777" w:rsidR="001A004B" w:rsidRPr="001A004B" w:rsidRDefault="001A004B" w:rsidP="009514B7">
      <w:pPr>
        <w:pStyle w:val="ac"/>
        <w:spacing w:before="0" w:beforeAutospacing="0" w:after="0" w:afterAutospacing="0"/>
        <w:jc w:val="both"/>
        <w:rPr>
          <w:sz w:val="28"/>
          <w:szCs w:val="28"/>
        </w:rPr>
      </w:pPr>
      <w:r w:rsidRPr="001A004B">
        <w:rPr>
          <w:sz w:val="28"/>
          <w:szCs w:val="28"/>
        </w:rPr>
        <w:t>Для анализа характеристик волны в алгоритме вычисляются макроскопические наблюдаемые величины (</w:t>
      </w:r>
      <w:proofErr w:type="spellStart"/>
      <w:r w:rsidRPr="001A004B">
        <w:rPr>
          <w:sz w:val="28"/>
          <w:szCs w:val="28"/>
        </w:rPr>
        <w:t>observables</w:t>
      </w:r>
      <w:proofErr w:type="spellEnd"/>
      <w:r w:rsidRPr="001A004B">
        <w:rPr>
          <w:sz w:val="28"/>
          <w:szCs w:val="28"/>
        </w:rPr>
        <w:t>):</w:t>
      </w:r>
    </w:p>
    <w:p w14:paraId="743DE5D9" w14:textId="0F20AD1A" w:rsidR="001A004B" w:rsidRPr="00B77868" w:rsidRDefault="00B77868" w:rsidP="009514B7">
      <w:pPr>
        <w:pStyle w:val="ac"/>
        <w:spacing w:before="0" w:beforeAutospacing="0" w:after="0" w:afterAutospacing="0"/>
        <w:jc w:val="both"/>
        <w:rPr>
          <w:iCs/>
          <w:sz w:val="28"/>
          <w:szCs w:val="28"/>
        </w:rPr>
      </w:pPr>
      <m:oMath>
        <m:sSub>
          <m:sSubPr>
            <m:ctrlPr>
              <w:rPr>
                <w:rFonts w:ascii="Cambria Math" w:hAnsi="Cambria Math"/>
                <w:i/>
                <w:iCs/>
                <w:sz w:val="28"/>
                <w:szCs w:val="28"/>
              </w:rPr>
            </m:ctrlPr>
          </m:sSubPr>
          <m:e>
            <m:r>
              <w:rPr>
                <w:rFonts w:ascii="Cambria Math" w:hAnsi="Cambria Math"/>
                <w:sz w:val="28"/>
                <w:szCs w:val="28"/>
              </w:rPr>
              <m:t>f</m:t>
            </m:r>
          </m:e>
          <m:sub>
            <m:r>
              <w:rPr>
                <w:rFonts w:ascii="Cambria Math" w:hAnsi="Cambria Math"/>
                <w:sz w:val="28"/>
                <w:szCs w:val="28"/>
              </w:rPr>
              <m:t>inf</m:t>
            </m:r>
          </m:sub>
        </m:sSub>
      </m:oMath>
      <w:r w:rsidR="001A004B" w:rsidRPr="001A004B">
        <w:rPr>
          <w:sz w:val="28"/>
          <w:szCs w:val="28"/>
        </w:rPr>
        <w:t xml:space="preserve"> — общая доля инфицированных в популяции;</w:t>
      </w:r>
    </w:p>
    <w:p w14:paraId="05A7A840" w14:textId="5A220E6F" w:rsidR="001A004B" w:rsidRPr="001A004B" w:rsidRDefault="001A004B" w:rsidP="009514B7">
      <w:pPr>
        <w:pStyle w:val="ac"/>
        <w:spacing w:before="0" w:beforeAutospacing="0" w:after="0" w:afterAutospacing="0"/>
        <w:jc w:val="both"/>
        <w:rPr>
          <w:sz w:val="28"/>
          <w:szCs w:val="28"/>
        </w:rPr>
      </w:pPr>
      <w:r w:rsidRPr="001A004B">
        <w:rPr>
          <w:sz w:val="28"/>
          <w:szCs w:val="28"/>
        </w:rPr>
        <w:t>v — скорость движения центра масс волны инфекции;</w:t>
      </w:r>
    </w:p>
    <w:p w14:paraId="0BEE60D1" w14:textId="1C7A4AD8" w:rsidR="001A004B" w:rsidRDefault="00B77868" w:rsidP="009514B7">
      <w:pPr>
        <w:pStyle w:val="ac"/>
        <w:spacing w:before="0" w:beforeAutospacing="0" w:after="0" w:afterAutospacing="0"/>
        <w:jc w:val="both"/>
        <w:rPr>
          <w:sz w:val="28"/>
          <w:szCs w:val="28"/>
        </w:rPr>
      </w:pPr>
      <m:oMath>
        <m:sSub>
          <m:sSubPr>
            <m:ctrlPr>
              <w:rPr>
                <w:rFonts w:ascii="Cambria Math" w:hAnsi="Cambria Math"/>
                <w:i/>
                <w:iCs/>
                <w:sz w:val="28"/>
                <w:szCs w:val="28"/>
              </w:rPr>
            </m:ctrlPr>
          </m:sSubPr>
          <m:e>
            <m:r>
              <m:rPr>
                <m:sty m:val="p"/>
              </m:rPr>
              <w:rPr>
                <w:rFonts w:ascii="Cambria Math" w:hAnsi="Cambria Math"/>
                <w:sz w:val="28"/>
                <w:szCs w:val="28"/>
              </w:rPr>
              <m:t>σ</m:t>
            </m:r>
            <m:ctrlPr>
              <w:rPr>
                <w:rFonts w:ascii="Cambria Math" w:hAnsi="Cambria Math"/>
                <w:iCs/>
                <w:sz w:val="28"/>
                <w:szCs w:val="28"/>
              </w:rPr>
            </m:ctrlPr>
          </m:e>
          <m:sub>
            <m:r>
              <w:rPr>
                <w:rFonts w:ascii="Cambria Math" w:hAnsi="Cambria Math"/>
                <w:sz w:val="28"/>
                <w:szCs w:val="28"/>
              </w:rPr>
              <m:t>I</m:t>
            </m:r>
          </m:sub>
        </m:sSub>
      </m:oMath>
      <w:r w:rsidR="001A004B" w:rsidRPr="001A004B">
        <w:rPr>
          <w:sz w:val="28"/>
          <w:szCs w:val="28"/>
        </w:rPr>
        <w:t xml:space="preserve"> и </w:t>
      </w:r>
      <m:oMath>
        <m:sSub>
          <m:sSubPr>
            <m:ctrlPr>
              <w:rPr>
                <w:rFonts w:ascii="Cambria Math" w:hAnsi="Cambria Math"/>
                <w:i/>
                <w:iCs/>
                <w:sz w:val="28"/>
                <w:szCs w:val="28"/>
              </w:rPr>
            </m:ctrlPr>
          </m:sSubPr>
          <m:e>
            <m:r>
              <m:rPr>
                <m:sty m:val="p"/>
              </m:rPr>
              <w:rPr>
                <w:rFonts w:ascii="Cambria Math" w:hAnsi="Cambria Math"/>
                <w:sz w:val="28"/>
                <w:szCs w:val="28"/>
              </w:rPr>
              <m:t>σ</m:t>
            </m:r>
            <m:ctrlPr>
              <w:rPr>
                <w:rFonts w:ascii="Cambria Math" w:hAnsi="Cambria Math"/>
                <w:iCs/>
                <w:sz w:val="28"/>
                <w:szCs w:val="28"/>
              </w:rPr>
            </m:ctrlPr>
          </m:e>
          <m:sub>
            <m:r>
              <w:rPr>
                <w:rFonts w:ascii="Cambria Math" w:hAnsi="Cambria Math"/>
                <w:sz w:val="28"/>
                <w:szCs w:val="28"/>
              </w:rPr>
              <m:t>R</m:t>
            </m:r>
          </m:sub>
        </m:sSub>
      </m:oMath>
      <w:r w:rsidR="001A004B" w:rsidRPr="001A004B">
        <w:rPr>
          <w:sz w:val="28"/>
          <w:szCs w:val="28"/>
        </w:rPr>
        <w:t xml:space="preserve"> — ширина (стандартное отклонение) распределений инфицированных и выздоровевших.</w:t>
      </w:r>
    </w:p>
    <w:p w14:paraId="1A95F66B" w14:textId="77777777" w:rsidR="00A72A8D" w:rsidRPr="00B77868" w:rsidRDefault="00A72A8D" w:rsidP="009514B7">
      <w:pPr>
        <w:pStyle w:val="ac"/>
        <w:spacing w:before="0" w:beforeAutospacing="0" w:after="0" w:afterAutospacing="0"/>
        <w:jc w:val="both"/>
        <w:rPr>
          <w:iCs/>
          <w:sz w:val="28"/>
          <w:szCs w:val="28"/>
        </w:rPr>
      </w:pPr>
    </w:p>
    <w:p w14:paraId="5304E2EE" w14:textId="77777777" w:rsidR="001A004B" w:rsidRPr="001A004B" w:rsidRDefault="001A004B" w:rsidP="009514B7">
      <w:pPr>
        <w:pStyle w:val="ac"/>
        <w:spacing w:before="0" w:beforeAutospacing="0" w:after="0" w:afterAutospacing="0"/>
        <w:jc w:val="both"/>
        <w:rPr>
          <w:b/>
          <w:bCs/>
          <w:sz w:val="28"/>
          <w:szCs w:val="28"/>
        </w:rPr>
      </w:pPr>
      <w:r w:rsidRPr="001A004B">
        <w:rPr>
          <w:b/>
          <w:bCs/>
          <w:sz w:val="28"/>
          <w:szCs w:val="28"/>
        </w:rPr>
        <w:t>4.4. Результаты моделирования</w:t>
      </w:r>
    </w:p>
    <w:p w14:paraId="7D82965B" w14:textId="0310262A" w:rsidR="001A004B" w:rsidRPr="001A004B" w:rsidRDefault="00A72A8D" w:rsidP="009514B7">
      <w:pPr>
        <w:pStyle w:val="ac"/>
        <w:spacing w:before="0" w:beforeAutospacing="0" w:after="0" w:afterAutospacing="0"/>
        <w:jc w:val="center"/>
        <w:rPr>
          <w:sz w:val="28"/>
          <w:szCs w:val="28"/>
        </w:rPr>
      </w:pPr>
      <w:r>
        <w:rPr>
          <w:noProof/>
        </w:rPr>
        <w:lastRenderedPageBreak/>
        <w:drawing>
          <wp:inline distT="0" distB="0" distL="0" distR="0" wp14:anchorId="0D133FFB" wp14:editId="22D3EE14">
            <wp:extent cx="4590832" cy="2586251"/>
            <wp:effectExtent l="0" t="0" r="635" b="508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t="6102"/>
                    <a:stretch/>
                  </pic:blipFill>
                  <pic:spPr bwMode="auto">
                    <a:xfrm>
                      <a:off x="0" y="0"/>
                      <a:ext cx="4606957" cy="2595335"/>
                    </a:xfrm>
                    <a:prstGeom prst="rect">
                      <a:avLst/>
                    </a:prstGeom>
                    <a:noFill/>
                    <a:ln>
                      <a:noFill/>
                    </a:ln>
                    <a:extLst>
                      <a:ext uri="{53640926-AAD7-44D8-BBD7-CCE9431645EC}">
                        <a14:shadowObscured xmlns:a14="http://schemas.microsoft.com/office/drawing/2010/main"/>
                      </a:ext>
                    </a:extLst>
                  </pic:spPr>
                </pic:pic>
              </a:graphicData>
            </a:graphic>
          </wp:inline>
        </w:drawing>
      </w:r>
    </w:p>
    <w:p w14:paraId="15CF0F5B" w14:textId="36D4D904" w:rsidR="001A004B" w:rsidRPr="00A72A8D" w:rsidRDefault="001A004B" w:rsidP="009514B7">
      <w:pPr>
        <w:pStyle w:val="ac"/>
        <w:spacing w:before="0" w:beforeAutospacing="0" w:after="0" w:afterAutospacing="0"/>
        <w:jc w:val="center"/>
        <w:rPr>
          <w:sz w:val="22"/>
          <w:szCs w:val="22"/>
        </w:rPr>
      </w:pPr>
      <w:r w:rsidRPr="00A72A8D">
        <w:rPr>
          <w:sz w:val="22"/>
          <w:szCs w:val="22"/>
        </w:rPr>
        <w:t>Рисунок 1. Пространственное распределение плотности инфицированных I (красные кривые, масштабированы для наглядности) и выздоровевших R (синие кривые) в различные моменты времени. Интенсивность (непрозрачность) цвета увеличивается с течением времени.</w:t>
      </w:r>
    </w:p>
    <w:p w14:paraId="0D44459D" w14:textId="165CECB0" w:rsidR="001A004B" w:rsidRPr="001A004B" w:rsidRDefault="001A004B" w:rsidP="009514B7">
      <w:pPr>
        <w:pStyle w:val="ac"/>
        <w:spacing w:before="0" w:beforeAutospacing="0" w:after="0" w:afterAutospacing="0"/>
        <w:jc w:val="both"/>
        <w:rPr>
          <w:sz w:val="28"/>
          <w:szCs w:val="28"/>
        </w:rPr>
      </w:pPr>
      <w:r w:rsidRPr="001A004B">
        <w:rPr>
          <w:sz w:val="28"/>
          <w:szCs w:val="28"/>
        </w:rPr>
        <w:t>На графике</w:t>
      </w:r>
      <w:r w:rsidR="00172FA2" w:rsidRPr="00172FA2">
        <w:rPr>
          <w:sz w:val="28"/>
          <w:szCs w:val="28"/>
        </w:rPr>
        <w:t xml:space="preserve"> (</w:t>
      </w:r>
      <w:r w:rsidR="00172FA2">
        <w:rPr>
          <w:sz w:val="28"/>
          <w:szCs w:val="28"/>
        </w:rPr>
        <w:t>Рисунок 1</w:t>
      </w:r>
      <w:r w:rsidR="00172FA2" w:rsidRPr="00172FA2">
        <w:rPr>
          <w:sz w:val="28"/>
          <w:szCs w:val="28"/>
        </w:rPr>
        <w:t>)</w:t>
      </w:r>
      <w:r w:rsidRPr="001A004B">
        <w:rPr>
          <w:sz w:val="28"/>
          <w:szCs w:val="28"/>
        </w:rPr>
        <w:t xml:space="preserve"> наглядно продемонстрировано формирование и устойчивое движение солитон-подобной бегущей волны (</w:t>
      </w:r>
      <w:proofErr w:type="spellStart"/>
      <w:r w:rsidRPr="001A004B">
        <w:rPr>
          <w:sz w:val="28"/>
          <w:szCs w:val="28"/>
        </w:rPr>
        <w:t>traveling</w:t>
      </w:r>
      <w:proofErr w:type="spellEnd"/>
      <w:r w:rsidRPr="001A004B">
        <w:rPr>
          <w:sz w:val="28"/>
          <w:szCs w:val="28"/>
        </w:rPr>
        <w:t xml:space="preserve"> </w:t>
      </w:r>
      <w:proofErr w:type="spellStart"/>
      <w:r w:rsidRPr="001A004B">
        <w:rPr>
          <w:sz w:val="28"/>
          <w:szCs w:val="28"/>
        </w:rPr>
        <w:t>wave</w:t>
      </w:r>
      <w:proofErr w:type="spellEnd"/>
      <w:r w:rsidRPr="001A004B">
        <w:rPr>
          <w:sz w:val="28"/>
          <w:szCs w:val="28"/>
        </w:rPr>
        <w:t>). Начальный очаг инфекции успешно преодолевает фазу локальной вспышки и начинает равномерное движение вправо вдоль оси фенотипа, непрерывно генерируя новые мутации.</w:t>
      </w:r>
    </w:p>
    <w:p w14:paraId="20C5EBA8" w14:textId="77777777" w:rsidR="00547567" w:rsidRDefault="001A004B" w:rsidP="009514B7">
      <w:pPr>
        <w:pStyle w:val="ac"/>
        <w:spacing w:before="0" w:beforeAutospacing="0" w:after="0" w:afterAutospacing="0"/>
        <w:jc w:val="both"/>
        <w:rPr>
          <w:sz w:val="28"/>
          <w:szCs w:val="28"/>
        </w:rPr>
      </w:pPr>
      <w:r w:rsidRPr="001A004B">
        <w:rPr>
          <w:sz w:val="28"/>
          <w:szCs w:val="28"/>
        </w:rPr>
        <w:t>Численный анализ стационарных макропараметров подтверждает классическую структуру эволюционной волны</w:t>
      </w:r>
      <w:r w:rsidR="00A72A8D" w:rsidRPr="00A72A8D">
        <w:rPr>
          <w:sz w:val="28"/>
          <w:szCs w:val="28"/>
        </w:rPr>
        <w:t>.</w:t>
      </w:r>
    </w:p>
    <w:p w14:paraId="26875A35" w14:textId="4ECB6B35" w:rsidR="001A004B" w:rsidRPr="00A72A8D" w:rsidRDefault="001A004B" w:rsidP="009514B7">
      <w:pPr>
        <w:pStyle w:val="ac"/>
        <w:spacing w:before="0" w:beforeAutospacing="0" w:after="0" w:afterAutospacing="0"/>
        <w:jc w:val="both"/>
        <w:rPr>
          <w:sz w:val="28"/>
          <w:szCs w:val="28"/>
        </w:rPr>
      </w:pPr>
      <w:r w:rsidRPr="001A004B">
        <w:rPr>
          <w:sz w:val="28"/>
          <w:szCs w:val="28"/>
        </w:rPr>
        <w:t>Компактный фронт («голова» волны):</w:t>
      </w:r>
      <w:r w:rsidR="00484FA6" w:rsidRPr="00484FA6">
        <w:rPr>
          <w:sz w:val="28"/>
          <w:szCs w:val="28"/>
        </w:rPr>
        <w:t xml:space="preserve"> </w:t>
      </w:r>
      <w:r w:rsidRPr="001A004B">
        <w:rPr>
          <w:sz w:val="28"/>
          <w:szCs w:val="28"/>
        </w:rPr>
        <w:t xml:space="preserve">Инфекция локализована в виде узкого пика со стандартным отклонением </w:t>
      </w:r>
      <m:oMath>
        <m:sSub>
          <m:sSubPr>
            <m:ctrlPr>
              <w:rPr>
                <w:rFonts w:ascii="Cambria Math" w:hAnsi="Cambria Math"/>
                <w:i/>
                <w:iCs/>
                <w:sz w:val="28"/>
                <w:szCs w:val="28"/>
              </w:rPr>
            </m:ctrlPr>
          </m:sSubPr>
          <m:e>
            <m:r>
              <m:rPr>
                <m:sty m:val="p"/>
              </m:rPr>
              <w:rPr>
                <w:rFonts w:ascii="Cambria Math" w:hAnsi="Cambria Math"/>
                <w:sz w:val="28"/>
                <w:szCs w:val="28"/>
              </w:rPr>
              <m:t>σ</m:t>
            </m:r>
            <m:ctrlPr>
              <w:rPr>
                <w:rFonts w:ascii="Cambria Math" w:hAnsi="Cambria Math"/>
                <w:iCs/>
                <w:sz w:val="28"/>
                <w:szCs w:val="28"/>
              </w:rPr>
            </m:ctrlPr>
          </m:e>
          <m:sub>
            <m:r>
              <w:rPr>
                <w:rFonts w:ascii="Cambria Math" w:hAnsi="Cambria Math"/>
                <w:sz w:val="28"/>
                <w:szCs w:val="28"/>
              </w:rPr>
              <m:t>I</m:t>
            </m:r>
          </m:sub>
        </m:sSub>
        <m:r>
          <m:rPr>
            <m:sty m:val="p"/>
          </m:rPr>
          <w:rPr>
            <w:rFonts w:ascii="Cambria Math" w:hAnsi="Cambria Math"/>
            <w:sz w:val="28"/>
            <w:szCs w:val="28"/>
          </w:rPr>
          <m:t>≈</m:t>
        </m:r>
        <m:r>
          <w:rPr>
            <w:rFonts w:ascii="Cambria Math" w:hAnsi="Cambria Math"/>
            <w:sz w:val="28"/>
            <w:szCs w:val="28"/>
          </w:rPr>
          <m:t>0.80</m:t>
        </m:r>
      </m:oMath>
      <w:r w:rsidRPr="001A004B">
        <w:rPr>
          <w:sz w:val="28"/>
          <w:szCs w:val="28"/>
        </w:rPr>
        <w:t xml:space="preserve"> узлов. Стохастическое отсечение (генетический дрейф) эффективно подавляет бесконечно малое «растекание» вируса вперед.</w:t>
      </w:r>
    </w:p>
    <w:p w14:paraId="319C7D65" w14:textId="6A33B858" w:rsidR="001A004B" w:rsidRPr="00484FA6" w:rsidRDefault="001A004B" w:rsidP="009514B7">
      <w:pPr>
        <w:pStyle w:val="ac"/>
        <w:spacing w:before="0" w:beforeAutospacing="0" w:after="0" w:afterAutospacing="0"/>
        <w:jc w:val="both"/>
        <w:rPr>
          <w:sz w:val="28"/>
          <w:szCs w:val="28"/>
        </w:rPr>
      </w:pPr>
      <w:r w:rsidRPr="001A004B">
        <w:rPr>
          <w:sz w:val="28"/>
          <w:szCs w:val="28"/>
        </w:rPr>
        <w:t>Иммунный шлейф («хвост» волны)</w:t>
      </w:r>
      <w:proofErr w:type="gramStart"/>
      <w:r w:rsidRPr="001A004B">
        <w:rPr>
          <w:sz w:val="28"/>
          <w:szCs w:val="28"/>
        </w:rPr>
        <w:t>:</w:t>
      </w:r>
      <w:r w:rsidR="00484FA6" w:rsidRPr="00484FA6">
        <w:rPr>
          <w:sz w:val="28"/>
          <w:szCs w:val="28"/>
        </w:rPr>
        <w:t xml:space="preserve"> </w:t>
      </w:r>
      <w:r w:rsidRPr="001A004B">
        <w:rPr>
          <w:sz w:val="28"/>
          <w:szCs w:val="28"/>
        </w:rPr>
        <w:t>Позади</w:t>
      </w:r>
      <w:proofErr w:type="gramEnd"/>
      <w:r w:rsidRPr="001A004B">
        <w:rPr>
          <w:sz w:val="28"/>
          <w:szCs w:val="28"/>
        </w:rPr>
        <w:t xml:space="preserve"> движущегося пика инфекции формируется длинный, медленно затухающий след иммунной памяти шириной </w:t>
      </w:r>
      <m:oMath>
        <m:sSub>
          <m:sSubPr>
            <m:ctrlPr>
              <w:rPr>
                <w:rFonts w:ascii="Cambria Math" w:hAnsi="Cambria Math"/>
                <w:i/>
                <w:iCs/>
                <w:sz w:val="28"/>
                <w:szCs w:val="28"/>
              </w:rPr>
            </m:ctrlPr>
          </m:sSubPr>
          <m:e>
            <m:r>
              <m:rPr>
                <m:sty m:val="p"/>
              </m:rPr>
              <w:rPr>
                <w:rFonts w:ascii="Cambria Math" w:hAnsi="Cambria Math"/>
                <w:sz w:val="28"/>
                <w:szCs w:val="28"/>
              </w:rPr>
              <m:t>σ</m:t>
            </m:r>
            <m:ctrlPr>
              <w:rPr>
                <w:rFonts w:ascii="Cambria Math" w:hAnsi="Cambria Math"/>
                <w:iCs/>
                <w:sz w:val="28"/>
                <w:szCs w:val="28"/>
              </w:rPr>
            </m:ctrlPr>
          </m:e>
          <m:sub>
            <m:r>
              <w:rPr>
                <w:rFonts w:ascii="Cambria Math" w:hAnsi="Cambria Math"/>
                <w:sz w:val="28"/>
                <w:szCs w:val="28"/>
              </w:rPr>
              <m:t>R</m:t>
            </m:r>
          </m:sub>
        </m:sSub>
        <m:r>
          <m:rPr>
            <m:sty m:val="p"/>
          </m:rPr>
          <w:rPr>
            <w:rFonts w:ascii="Cambria Math" w:hAnsi="Cambria Math"/>
            <w:sz w:val="28"/>
            <w:szCs w:val="28"/>
          </w:rPr>
          <m:t>≈</m:t>
        </m:r>
        <m:r>
          <w:rPr>
            <w:rFonts w:ascii="Cambria Math" w:hAnsi="Cambria Math"/>
            <w:sz w:val="28"/>
            <w:szCs w:val="28"/>
          </w:rPr>
          <m:t>6.99</m:t>
        </m:r>
      </m:oMath>
      <w:r w:rsidRPr="001A004B">
        <w:rPr>
          <w:sz w:val="28"/>
          <w:szCs w:val="28"/>
        </w:rPr>
        <w:t xml:space="preserve"> узлов.</w:t>
      </w:r>
    </w:p>
    <w:p w14:paraId="5B8352DF" w14:textId="7CF3390B" w:rsidR="001A004B" w:rsidRPr="00484FA6" w:rsidRDefault="001A004B" w:rsidP="009514B7">
      <w:pPr>
        <w:pStyle w:val="ac"/>
        <w:spacing w:before="0" w:beforeAutospacing="0" w:after="0" w:afterAutospacing="0"/>
        <w:jc w:val="both"/>
        <w:rPr>
          <w:iCs/>
          <w:sz w:val="28"/>
          <w:szCs w:val="28"/>
        </w:rPr>
      </w:pPr>
      <w:r w:rsidRPr="001A004B">
        <w:rPr>
          <w:sz w:val="28"/>
          <w:szCs w:val="28"/>
        </w:rPr>
        <w:t xml:space="preserve">Равномерное расстояние между пиками на последовательных временных срезах подтверждает, что волна движется с постоянной скоростью. Измеренная скорость фронта составляет </w:t>
      </w:r>
      <m:oMath>
        <m:r>
          <w:rPr>
            <w:rFonts w:ascii="Cambria Math" w:hAnsi="Cambria Math"/>
            <w:sz w:val="28"/>
            <w:szCs w:val="28"/>
          </w:rPr>
          <m:t xml:space="preserve">v </m:t>
        </m:r>
        <m:r>
          <m:rPr>
            <m:sty m:val="p"/>
          </m:rPr>
          <w:rPr>
            <w:rFonts w:ascii="Cambria Math" w:hAnsi="Cambria Math"/>
            <w:sz w:val="28"/>
            <w:szCs w:val="28"/>
          </w:rPr>
          <m:t>≈</m:t>
        </m:r>
        <m:r>
          <w:rPr>
            <w:rFonts w:ascii="Cambria Math" w:hAnsi="Cambria Math"/>
            <w:sz w:val="28"/>
            <w:szCs w:val="28"/>
          </w:rPr>
          <m:t>0.062</m:t>
        </m:r>
      </m:oMath>
      <w:r w:rsidRPr="001A004B">
        <w:rPr>
          <w:sz w:val="28"/>
          <w:szCs w:val="28"/>
        </w:rPr>
        <w:t xml:space="preserve"> антигенных узлов за время одного инфекционного периода.</w:t>
      </w:r>
    </w:p>
    <w:p w14:paraId="580F2447" w14:textId="5F4E6C85" w:rsidR="001A004B" w:rsidRPr="002144F1" w:rsidRDefault="001A004B" w:rsidP="009514B7">
      <w:pPr>
        <w:pStyle w:val="ac"/>
        <w:spacing w:before="0" w:beforeAutospacing="0" w:after="0" w:afterAutospacing="0"/>
        <w:jc w:val="both"/>
        <w:rPr>
          <w:iCs/>
          <w:sz w:val="28"/>
          <w:szCs w:val="28"/>
        </w:rPr>
      </w:pPr>
      <w:r w:rsidRPr="001A004B">
        <w:rPr>
          <w:sz w:val="28"/>
          <w:szCs w:val="28"/>
        </w:rPr>
        <w:t>Для оценки стабильности эволюционного процесса была проанализирована временная динамика суммарной доли инфицированных в популяции (</w:t>
      </w:r>
      <m:oMath>
        <m:sSub>
          <m:sSubPr>
            <m:ctrlPr>
              <w:rPr>
                <w:rFonts w:ascii="Cambria Math" w:hAnsi="Cambria Math"/>
                <w:i/>
                <w:iCs/>
                <w:sz w:val="28"/>
                <w:szCs w:val="28"/>
              </w:rPr>
            </m:ctrlPr>
          </m:sSubPr>
          <m:e>
            <m:r>
              <w:rPr>
                <w:rFonts w:ascii="Cambria Math" w:hAnsi="Cambria Math"/>
                <w:sz w:val="28"/>
                <w:szCs w:val="28"/>
              </w:rPr>
              <m:t>f</m:t>
            </m:r>
          </m:e>
          <m:sub>
            <m:r>
              <w:rPr>
                <w:rFonts w:ascii="Cambria Math" w:hAnsi="Cambria Math"/>
                <w:sz w:val="28"/>
                <w:szCs w:val="28"/>
              </w:rPr>
              <m:t>inf</m:t>
            </m:r>
          </m:sub>
        </m:sSub>
      </m:oMath>
      <w:r w:rsidRPr="001A004B">
        <w:rPr>
          <w:sz w:val="28"/>
          <w:szCs w:val="28"/>
        </w:rPr>
        <w:t>).</w:t>
      </w:r>
    </w:p>
    <w:p w14:paraId="634B2E09" w14:textId="15154614" w:rsidR="00172FA2" w:rsidRDefault="00172FA2" w:rsidP="009514B7">
      <w:pPr>
        <w:pStyle w:val="ac"/>
        <w:spacing w:before="0" w:beforeAutospacing="0" w:after="0" w:afterAutospacing="0"/>
        <w:jc w:val="center"/>
        <w:rPr>
          <w:sz w:val="28"/>
          <w:szCs w:val="28"/>
        </w:rPr>
      </w:pPr>
      <w:r>
        <w:rPr>
          <w:noProof/>
        </w:rPr>
        <w:lastRenderedPageBreak/>
        <w:drawing>
          <wp:inline distT="0" distB="0" distL="0" distR="0" wp14:anchorId="2B5E1C35" wp14:editId="5DA4B97A">
            <wp:extent cx="4276603" cy="2565779"/>
            <wp:effectExtent l="0" t="0" r="0" b="63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317964" cy="2590594"/>
                    </a:xfrm>
                    <a:prstGeom prst="rect">
                      <a:avLst/>
                    </a:prstGeom>
                    <a:noFill/>
                    <a:ln>
                      <a:noFill/>
                    </a:ln>
                  </pic:spPr>
                </pic:pic>
              </a:graphicData>
            </a:graphic>
          </wp:inline>
        </w:drawing>
      </w:r>
    </w:p>
    <w:p w14:paraId="20EE74C5" w14:textId="70FE5EA6" w:rsidR="001A004B" w:rsidRPr="00D4305E" w:rsidRDefault="001A004B" w:rsidP="009514B7">
      <w:pPr>
        <w:pStyle w:val="ac"/>
        <w:spacing w:before="0" w:beforeAutospacing="0" w:after="0" w:afterAutospacing="0"/>
        <w:jc w:val="center"/>
        <w:rPr>
          <w:sz w:val="22"/>
          <w:szCs w:val="22"/>
        </w:rPr>
      </w:pPr>
      <w:r w:rsidRPr="00172FA2">
        <w:rPr>
          <w:sz w:val="22"/>
          <w:szCs w:val="22"/>
        </w:rPr>
        <w:t xml:space="preserve">Рисунок 2. Динамика суммарной доли инфицированных особей </w:t>
      </w:r>
      <m:oMath>
        <m:sSub>
          <m:sSubPr>
            <m:ctrlPr>
              <w:rPr>
                <w:rFonts w:ascii="Cambria Math" w:hAnsi="Cambria Math"/>
                <w:i/>
                <w:sz w:val="22"/>
                <w:szCs w:val="22"/>
              </w:rPr>
            </m:ctrlPr>
          </m:sSubPr>
          <m:e>
            <m:r>
              <w:rPr>
                <w:rFonts w:ascii="Cambria Math" w:hAnsi="Cambria Math"/>
                <w:sz w:val="22"/>
                <w:szCs w:val="22"/>
              </w:rPr>
              <m:t>f</m:t>
            </m:r>
          </m:e>
          <m:sub>
            <m:r>
              <w:rPr>
                <w:rFonts w:ascii="Cambria Math" w:hAnsi="Cambria Math"/>
                <w:sz w:val="22"/>
                <w:szCs w:val="22"/>
              </w:rPr>
              <m:t>inf</m:t>
            </m:r>
          </m:sub>
        </m:sSub>
      </m:oMath>
      <w:r w:rsidRPr="00172FA2">
        <w:rPr>
          <w:sz w:val="22"/>
          <w:szCs w:val="22"/>
        </w:rPr>
        <w:t xml:space="preserve"> в зависимости от времени симуляции.</w:t>
      </w:r>
    </w:p>
    <w:p w14:paraId="3389C035" w14:textId="29A7DDFD" w:rsidR="001A004B" w:rsidRPr="00974FBC" w:rsidRDefault="001A004B" w:rsidP="009514B7">
      <w:pPr>
        <w:pStyle w:val="ac"/>
        <w:spacing w:before="0" w:beforeAutospacing="0" w:after="0" w:afterAutospacing="0"/>
        <w:jc w:val="both"/>
        <w:rPr>
          <w:iCs/>
          <w:sz w:val="28"/>
          <w:szCs w:val="28"/>
        </w:rPr>
      </w:pPr>
      <w:r w:rsidRPr="001A004B">
        <w:rPr>
          <w:sz w:val="28"/>
          <w:szCs w:val="28"/>
        </w:rPr>
        <w:t>График</w:t>
      </w:r>
      <w:r w:rsidR="00723D44">
        <w:rPr>
          <w:sz w:val="28"/>
          <w:szCs w:val="28"/>
        </w:rPr>
        <w:t xml:space="preserve"> </w:t>
      </w:r>
      <m:oMath>
        <m:sSub>
          <m:sSubPr>
            <m:ctrlPr>
              <w:rPr>
                <w:rFonts w:ascii="Cambria Math" w:hAnsi="Cambria Math"/>
                <w:i/>
                <w:iCs/>
                <w:sz w:val="28"/>
                <w:szCs w:val="28"/>
              </w:rPr>
            </m:ctrlPr>
          </m:sSubPr>
          <m:e>
            <m:r>
              <w:rPr>
                <w:rFonts w:ascii="Cambria Math" w:hAnsi="Cambria Math"/>
                <w:sz w:val="28"/>
                <w:szCs w:val="28"/>
              </w:rPr>
              <m:t>f</m:t>
            </m:r>
          </m:e>
          <m:sub>
            <m:r>
              <w:rPr>
                <w:rFonts w:ascii="Cambria Math" w:hAnsi="Cambria Math"/>
                <w:sz w:val="28"/>
                <w:szCs w:val="28"/>
              </w:rPr>
              <m:t>inf</m:t>
            </m:r>
          </m:sub>
        </m:sSub>
        <m:d>
          <m:dPr>
            <m:ctrlPr>
              <w:rPr>
                <w:rFonts w:ascii="Cambria Math" w:hAnsi="Cambria Math"/>
                <w:i/>
                <w:iCs/>
                <w:sz w:val="28"/>
                <w:szCs w:val="28"/>
              </w:rPr>
            </m:ctrlPr>
          </m:dPr>
          <m:e>
            <m:r>
              <w:rPr>
                <w:rFonts w:ascii="Cambria Math" w:hAnsi="Cambria Math"/>
                <w:sz w:val="28"/>
                <w:szCs w:val="28"/>
              </w:rPr>
              <m:t>t</m:t>
            </m:r>
          </m:e>
        </m:d>
      </m:oMath>
      <w:r w:rsidRPr="001A004B">
        <w:rPr>
          <w:sz w:val="28"/>
          <w:szCs w:val="28"/>
        </w:rPr>
        <w:t xml:space="preserve"> </w:t>
      </w:r>
      <w:r w:rsidR="00723D44" w:rsidRPr="00172FA2">
        <w:rPr>
          <w:sz w:val="28"/>
          <w:szCs w:val="28"/>
        </w:rPr>
        <w:t>(</w:t>
      </w:r>
      <w:r w:rsidR="00723D44">
        <w:rPr>
          <w:sz w:val="28"/>
          <w:szCs w:val="28"/>
        </w:rPr>
        <w:t>Рисунок 2</w:t>
      </w:r>
      <w:r w:rsidR="00723D44" w:rsidRPr="00172FA2">
        <w:rPr>
          <w:sz w:val="28"/>
          <w:szCs w:val="28"/>
        </w:rPr>
        <w:t>)</w:t>
      </w:r>
      <w:r w:rsidR="00723D44">
        <w:rPr>
          <w:sz w:val="28"/>
          <w:szCs w:val="28"/>
        </w:rPr>
        <w:t xml:space="preserve"> </w:t>
      </w:r>
      <w:r w:rsidRPr="001A004B">
        <w:rPr>
          <w:sz w:val="28"/>
          <w:szCs w:val="28"/>
        </w:rPr>
        <w:t xml:space="preserve">демонстрирует двухэтапный процесс выхода системы на стационарный режим. На этапе t </w:t>
      </w:r>
      <w:proofErr w:type="gramStart"/>
      <w:r w:rsidRPr="001A004B">
        <w:rPr>
          <w:sz w:val="28"/>
          <w:szCs w:val="28"/>
        </w:rPr>
        <w:t>&lt; 500</w:t>
      </w:r>
      <w:proofErr w:type="gramEnd"/>
      <w:r w:rsidRPr="001A004B">
        <w:rPr>
          <w:sz w:val="28"/>
          <w:szCs w:val="28"/>
        </w:rPr>
        <w:t xml:space="preserve"> наблюдается первичная релаксация волны, сопровождающаяся затухающими колебаниями доли больных. В момент времени </w:t>
      </w:r>
      <m:oMath>
        <m:r>
          <w:rPr>
            <w:rFonts w:ascii="Cambria Math" w:hAnsi="Cambria Math"/>
            <w:sz w:val="28"/>
            <w:szCs w:val="28"/>
          </w:rPr>
          <m:t>t=</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xy</m:t>
            </m:r>
          </m:sub>
        </m:sSub>
        <m:r>
          <w:rPr>
            <w:rFonts w:ascii="Cambria Math" w:hAnsi="Cambria Math"/>
            <w:sz w:val="28"/>
            <w:szCs w:val="28"/>
          </w:rPr>
          <m:t>=500</m:t>
        </m:r>
      </m:oMath>
      <w:r w:rsidRPr="001A004B">
        <w:rPr>
          <w:sz w:val="28"/>
          <w:szCs w:val="28"/>
        </w:rPr>
        <w:t xml:space="preserve"> на графике виден характерный излом — это результат структурного переключения алгоритма (включения полного двустороннего расчета глобальных интегралов Q и P). После адаптации к полному пространственному давлению кривая быстро выходит на строгое горизонтальное плато.</w:t>
      </w:r>
    </w:p>
    <w:p w14:paraId="469F8C24" w14:textId="3EAB19A8" w:rsidR="001A004B" w:rsidRDefault="001A004B" w:rsidP="009514B7">
      <w:pPr>
        <w:pStyle w:val="ac"/>
        <w:spacing w:before="0" w:beforeAutospacing="0" w:after="0" w:afterAutospacing="0"/>
        <w:jc w:val="both"/>
        <w:rPr>
          <w:sz w:val="28"/>
          <w:szCs w:val="28"/>
        </w:rPr>
      </w:pPr>
      <w:r w:rsidRPr="001A004B">
        <w:rPr>
          <w:sz w:val="28"/>
          <w:szCs w:val="28"/>
        </w:rPr>
        <w:t xml:space="preserve">Доля больных стабилизируется на уровне </w:t>
      </w:r>
      <m:oMath>
        <m:sSub>
          <m:sSubPr>
            <m:ctrlPr>
              <w:rPr>
                <w:rFonts w:ascii="Cambria Math" w:hAnsi="Cambria Math"/>
                <w:i/>
                <w:iCs/>
                <w:sz w:val="28"/>
                <w:szCs w:val="28"/>
              </w:rPr>
            </m:ctrlPr>
          </m:sSubPr>
          <m:e>
            <m:r>
              <w:rPr>
                <w:rFonts w:ascii="Cambria Math" w:hAnsi="Cambria Math"/>
                <w:sz w:val="28"/>
                <w:szCs w:val="28"/>
              </w:rPr>
              <m:t>f</m:t>
            </m:r>
          </m:e>
          <m:sub>
            <m:r>
              <w:rPr>
                <w:rFonts w:ascii="Cambria Math" w:hAnsi="Cambria Math"/>
                <w:sz w:val="28"/>
                <w:szCs w:val="28"/>
              </w:rPr>
              <m:t>inf</m:t>
            </m:r>
          </m:sub>
        </m:sSub>
        <m:r>
          <m:rPr>
            <m:sty m:val="p"/>
          </m:rPr>
          <w:rPr>
            <w:rFonts w:ascii="Cambria Math" w:hAnsi="Cambria Math"/>
            <w:sz w:val="28"/>
            <w:szCs w:val="28"/>
          </w:rPr>
          <m:t>≈</m:t>
        </m:r>
        <m:r>
          <w:rPr>
            <w:rFonts w:ascii="Cambria Math" w:hAnsi="Cambria Math"/>
            <w:sz w:val="28"/>
            <w:szCs w:val="28"/>
          </w:rPr>
          <m:t>0.63%</m:t>
        </m:r>
      </m:oMath>
      <w:r w:rsidRPr="001A004B">
        <w:rPr>
          <w:sz w:val="28"/>
          <w:szCs w:val="28"/>
        </w:rPr>
        <w:t xml:space="preserve"> (</w:t>
      </w:r>
      <m:oMath>
        <m:r>
          <w:rPr>
            <w:rFonts w:ascii="Cambria Math" w:hAnsi="Cambria Math"/>
            <w:sz w:val="28"/>
            <w:szCs w:val="28"/>
          </w:rPr>
          <m:t>6.3</m:t>
        </m:r>
        <m:r>
          <m:rPr>
            <m:sty m:val="p"/>
          </m:rPr>
          <w:rPr>
            <w:rFonts w:ascii="Cambria Math" w:hAnsi="Cambria Math"/>
            <w:sz w:val="28"/>
            <w:szCs w:val="28"/>
          </w:rPr>
          <m:t>×</m:t>
        </m:r>
        <m:sSup>
          <m:sSupPr>
            <m:ctrlPr>
              <w:rPr>
                <w:rFonts w:ascii="Cambria Math" w:hAnsi="Cambria Math"/>
                <w:i/>
                <w:iCs/>
                <w:sz w:val="28"/>
                <w:szCs w:val="28"/>
              </w:rPr>
            </m:ctrlPr>
          </m:sSupPr>
          <m:e>
            <m:r>
              <w:rPr>
                <w:rFonts w:ascii="Cambria Math" w:hAnsi="Cambria Math"/>
                <w:sz w:val="28"/>
                <w:szCs w:val="28"/>
              </w:rPr>
              <m:t>10</m:t>
            </m:r>
            <m:ctrlPr>
              <w:rPr>
                <w:rFonts w:ascii="Cambria Math" w:hAnsi="Cambria Math"/>
                <w:iCs/>
                <w:sz w:val="28"/>
                <w:szCs w:val="28"/>
              </w:rPr>
            </m:ctrlPr>
          </m:e>
          <m:sup>
            <m:r>
              <w:rPr>
                <w:rFonts w:ascii="Cambria Math" w:hAnsi="Cambria Math"/>
                <w:sz w:val="28"/>
                <w:szCs w:val="28"/>
              </w:rPr>
              <m:t>-3</m:t>
            </m:r>
          </m:sup>
        </m:sSup>
      </m:oMath>
      <w:r w:rsidRPr="001A004B">
        <w:rPr>
          <w:sz w:val="28"/>
          <w:szCs w:val="28"/>
        </w:rPr>
        <w:t>). Столь низкая стационарная заболеваемость является критически важной для выживания иммунного хвоста: она не позволяет матрице инфекционного давления P(x) стать настолько большой, чтобы мгновенно "выжечь" иммунную память выздоровевших.</w:t>
      </w:r>
    </w:p>
    <w:p w14:paraId="45042084" w14:textId="77777777" w:rsidR="00E30A3F" w:rsidRPr="0064036D" w:rsidRDefault="00E30A3F" w:rsidP="009514B7">
      <w:pPr>
        <w:pStyle w:val="ac"/>
        <w:spacing w:before="0" w:beforeAutospacing="0" w:after="0" w:afterAutospacing="0"/>
        <w:jc w:val="both"/>
        <w:rPr>
          <w:iCs/>
          <w:sz w:val="28"/>
          <w:szCs w:val="28"/>
        </w:rPr>
      </w:pPr>
    </w:p>
    <w:p w14:paraId="71D02794" w14:textId="77777777" w:rsidR="001A004B" w:rsidRPr="00E30A3F" w:rsidRDefault="001A004B" w:rsidP="009514B7">
      <w:pPr>
        <w:pStyle w:val="ac"/>
        <w:spacing w:before="0" w:beforeAutospacing="0" w:after="0" w:afterAutospacing="0"/>
        <w:jc w:val="both"/>
        <w:rPr>
          <w:b/>
          <w:bCs/>
          <w:sz w:val="28"/>
          <w:szCs w:val="28"/>
        </w:rPr>
      </w:pPr>
      <w:r w:rsidRPr="00E30A3F">
        <w:rPr>
          <w:b/>
          <w:bCs/>
          <w:sz w:val="28"/>
          <w:szCs w:val="28"/>
        </w:rPr>
        <w:t>Вывод по 1D модели:</w:t>
      </w:r>
    </w:p>
    <w:p w14:paraId="215AB746" w14:textId="4A85F44A" w:rsidR="001A004B" w:rsidRDefault="001A004B" w:rsidP="009514B7">
      <w:pPr>
        <w:pStyle w:val="ac"/>
        <w:spacing w:before="0" w:beforeAutospacing="0" w:after="0" w:afterAutospacing="0"/>
        <w:jc w:val="both"/>
        <w:rPr>
          <w:iCs/>
          <w:sz w:val="28"/>
          <w:szCs w:val="28"/>
        </w:rPr>
      </w:pPr>
      <w:r w:rsidRPr="001A004B">
        <w:rPr>
          <w:sz w:val="28"/>
          <w:szCs w:val="28"/>
        </w:rPr>
        <w:t xml:space="preserve">Математическая модель с корректным учетом стохастического генетического дрейфа успешно генерирует стабильную эволюционную волну. В одномерном пространстве жесткое топологическое ограничение направляет вектор эволюции строго вперед, полностью исключая латеральное (боковое) расширение фронта. Полученные значения (скорость </w:t>
      </w:r>
      <m:oMath>
        <m:r>
          <w:rPr>
            <w:rFonts w:ascii="Cambria Math" w:hAnsi="Cambria Math"/>
            <w:sz w:val="28"/>
            <w:szCs w:val="28"/>
          </w:rPr>
          <m:t xml:space="preserve">v </m:t>
        </m:r>
        <m:r>
          <m:rPr>
            <m:sty m:val="p"/>
          </m:rPr>
          <w:rPr>
            <w:rFonts w:ascii="Cambria Math" w:hAnsi="Cambria Math"/>
            <w:sz w:val="28"/>
            <w:szCs w:val="28"/>
          </w:rPr>
          <m:t>≈</m:t>
        </m:r>
        <m:r>
          <w:rPr>
            <w:rFonts w:ascii="Cambria Math" w:hAnsi="Cambria Math"/>
            <w:sz w:val="28"/>
            <w:szCs w:val="28"/>
          </w:rPr>
          <m:t>0.062</m:t>
        </m:r>
      </m:oMath>
      <w:r w:rsidRPr="001A004B">
        <w:rPr>
          <w:sz w:val="28"/>
          <w:szCs w:val="28"/>
        </w:rPr>
        <w:t xml:space="preserve">, компактность фронта </w:t>
      </w:r>
      <m:oMath>
        <m:sSub>
          <m:sSubPr>
            <m:ctrlPr>
              <w:rPr>
                <w:rFonts w:ascii="Cambria Math" w:hAnsi="Cambria Math"/>
                <w:i/>
                <w:iCs/>
                <w:sz w:val="28"/>
                <w:szCs w:val="28"/>
              </w:rPr>
            </m:ctrlPr>
          </m:sSubPr>
          <m:e>
            <m:r>
              <m:rPr>
                <m:sty m:val="p"/>
              </m:rPr>
              <w:rPr>
                <w:rFonts w:ascii="Cambria Math" w:hAnsi="Cambria Math"/>
                <w:sz w:val="28"/>
                <w:szCs w:val="28"/>
              </w:rPr>
              <m:t>σ</m:t>
            </m:r>
            <m:ctrlPr>
              <w:rPr>
                <w:rFonts w:ascii="Cambria Math" w:hAnsi="Cambria Math"/>
                <w:iCs/>
                <w:sz w:val="28"/>
                <w:szCs w:val="28"/>
              </w:rPr>
            </m:ctrlPr>
          </m:e>
          <m:sub>
            <m:r>
              <w:rPr>
                <w:rFonts w:ascii="Cambria Math" w:hAnsi="Cambria Math"/>
                <w:sz w:val="28"/>
                <w:szCs w:val="28"/>
              </w:rPr>
              <m:t>I</m:t>
            </m:r>
          </m:sub>
        </m:sSub>
        <m:r>
          <m:rPr>
            <m:sty m:val="p"/>
          </m:rPr>
          <w:rPr>
            <w:rFonts w:ascii="Cambria Math" w:hAnsi="Cambria Math"/>
            <w:sz w:val="28"/>
            <w:szCs w:val="28"/>
          </w:rPr>
          <m:t>≈</m:t>
        </m:r>
        <m:r>
          <w:rPr>
            <w:rFonts w:ascii="Cambria Math" w:hAnsi="Cambria Math"/>
            <w:sz w:val="28"/>
            <w:szCs w:val="28"/>
          </w:rPr>
          <m:t>0.80</m:t>
        </m:r>
      </m:oMath>
      <w:r w:rsidRPr="001A004B">
        <w:rPr>
          <w:sz w:val="28"/>
          <w:szCs w:val="28"/>
        </w:rPr>
        <w:t xml:space="preserve"> и стабильная эндемическая заболеваемость </w:t>
      </w:r>
      <m:oMath>
        <m:sSub>
          <m:sSubPr>
            <m:ctrlPr>
              <w:rPr>
                <w:rFonts w:ascii="Cambria Math" w:hAnsi="Cambria Math"/>
                <w:i/>
                <w:iCs/>
                <w:sz w:val="28"/>
                <w:szCs w:val="28"/>
              </w:rPr>
            </m:ctrlPr>
          </m:sSubPr>
          <m:e>
            <m:r>
              <w:rPr>
                <w:rFonts w:ascii="Cambria Math" w:hAnsi="Cambria Math"/>
                <w:sz w:val="28"/>
                <w:szCs w:val="28"/>
              </w:rPr>
              <m:t>f</m:t>
            </m:r>
          </m:e>
          <m:sub>
            <m:r>
              <w:rPr>
                <w:rFonts w:ascii="Cambria Math" w:hAnsi="Cambria Math"/>
                <w:sz w:val="28"/>
                <w:szCs w:val="28"/>
              </w:rPr>
              <m:t>inf</m:t>
            </m:r>
          </m:sub>
        </m:sSub>
        <m:r>
          <m:rPr>
            <m:sty m:val="p"/>
          </m:rPr>
          <w:rPr>
            <w:rFonts w:ascii="Cambria Math" w:hAnsi="Cambria Math"/>
            <w:sz w:val="28"/>
            <w:szCs w:val="28"/>
          </w:rPr>
          <m:t>≈</m:t>
        </m:r>
        <m:r>
          <w:rPr>
            <w:rFonts w:ascii="Cambria Math" w:hAnsi="Cambria Math"/>
            <w:sz w:val="28"/>
            <w:szCs w:val="28"/>
          </w:rPr>
          <m:t>0.63%</m:t>
        </m:r>
      </m:oMath>
      <w:r w:rsidRPr="001A004B">
        <w:rPr>
          <w:sz w:val="28"/>
          <w:szCs w:val="28"/>
        </w:rPr>
        <w:t>) верифицируют работоспосо</w:t>
      </w:r>
      <w:proofErr w:type="spellStart"/>
      <w:r w:rsidRPr="001A004B">
        <w:rPr>
          <w:sz w:val="28"/>
          <w:szCs w:val="28"/>
        </w:rPr>
        <w:t>бность</w:t>
      </w:r>
      <w:proofErr w:type="spellEnd"/>
      <w:r w:rsidRPr="001A004B">
        <w:rPr>
          <w:sz w:val="28"/>
          <w:szCs w:val="28"/>
        </w:rPr>
        <w:t xml:space="preserve"> модели и служат эталоном («золотым стандартом») для сравнения с последующими многомерными экспериментами.</w:t>
      </w:r>
    </w:p>
    <w:p w14:paraId="0FF9A416" w14:textId="77777777" w:rsidR="00B365F1" w:rsidRPr="00B365F1" w:rsidRDefault="00B365F1" w:rsidP="009514B7">
      <w:pPr>
        <w:pStyle w:val="ac"/>
        <w:spacing w:before="0" w:beforeAutospacing="0" w:after="0" w:afterAutospacing="0"/>
        <w:jc w:val="both"/>
        <w:rPr>
          <w:iCs/>
          <w:sz w:val="28"/>
          <w:szCs w:val="28"/>
        </w:rPr>
      </w:pPr>
    </w:p>
    <w:p w14:paraId="4B5382EC" w14:textId="77777777" w:rsidR="006E5439" w:rsidRPr="006E5439" w:rsidRDefault="006E5439" w:rsidP="009514B7">
      <w:pPr>
        <w:pStyle w:val="ac"/>
        <w:spacing w:before="0" w:beforeAutospacing="0" w:after="0" w:afterAutospacing="0"/>
        <w:jc w:val="both"/>
        <w:rPr>
          <w:b/>
          <w:bCs/>
          <w:sz w:val="28"/>
          <w:szCs w:val="28"/>
        </w:rPr>
      </w:pPr>
      <w:r w:rsidRPr="006E5439">
        <w:rPr>
          <w:b/>
          <w:bCs/>
          <w:sz w:val="28"/>
          <w:szCs w:val="28"/>
        </w:rPr>
        <w:t>5. Квази-одномерный случай эволюции (модель с нейтральной координатой)</w:t>
      </w:r>
    </w:p>
    <w:p w14:paraId="5DD27611" w14:textId="77777777" w:rsidR="006E5439" w:rsidRPr="006E5439" w:rsidRDefault="006E5439" w:rsidP="009514B7">
      <w:pPr>
        <w:pStyle w:val="ac"/>
        <w:spacing w:before="0" w:beforeAutospacing="0" w:after="0" w:afterAutospacing="0"/>
        <w:jc w:val="both"/>
        <w:rPr>
          <w:b/>
          <w:bCs/>
          <w:sz w:val="28"/>
          <w:szCs w:val="28"/>
        </w:rPr>
      </w:pPr>
      <w:r w:rsidRPr="006E5439">
        <w:rPr>
          <w:b/>
          <w:bCs/>
          <w:sz w:val="28"/>
          <w:szCs w:val="28"/>
        </w:rPr>
        <w:t>5.1. Особенности математической модели (существенные изменения)</w:t>
      </w:r>
    </w:p>
    <w:p w14:paraId="6E085E50" w14:textId="0032E635" w:rsidR="006E5439" w:rsidRPr="006E5439" w:rsidRDefault="006E5439" w:rsidP="009514B7">
      <w:pPr>
        <w:pStyle w:val="ac"/>
        <w:spacing w:before="0" w:beforeAutospacing="0" w:after="0" w:afterAutospacing="0"/>
        <w:jc w:val="both"/>
        <w:rPr>
          <w:sz w:val="28"/>
          <w:szCs w:val="28"/>
        </w:rPr>
      </w:pPr>
      <w:r w:rsidRPr="006E5439">
        <w:rPr>
          <w:sz w:val="28"/>
          <w:szCs w:val="28"/>
        </w:rPr>
        <w:t xml:space="preserve">В данном разделе рассматривается двумерное фенотипическое пространство, в котором оси имеют различный биологический смысл. В соответствии с </w:t>
      </w:r>
      <w:r w:rsidRPr="006E5439">
        <w:rPr>
          <w:sz w:val="28"/>
          <w:szCs w:val="28"/>
        </w:rPr>
        <w:lastRenderedPageBreak/>
        <w:t>теоретическими выкладками базовой модели [</w:t>
      </w:r>
      <w:proofErr w:type="spellStart"/>
      <w:r w:rsidRPr="006E5439">
        <w:rPr>
          <w:sz w:val="28"/>
          <w:szCs w:val="28"/>
        </w:rPr>
        <w:t>Rouzine</w:t>
      </w:r>
      <w:proofErr w:type="spellEnd"/>
      <w:r w:rsidRPr="006E5439">
        <w:rPr>
          <w:sz w:val="28"/>
          <w:szCs w:val="28"/>
        </w:rPr>
        <w:t xml:space="preserve">, </w:t>
      </w:r>
      <w:proofErr w:type="spellStart"/>
      <w:r w:rsidRPr="006E5439">
        <w:rPr>
          <w:sz w:val="28"/>
          <w:szCs w:val="28"/>
        </w:rPr>
        <w:t>Rozhnova</w:t>
      </w:r>
      <w:proofErr w:type="spellEnd"/>
      <w:r w:rsidRPr="006E5439">
        <w:rPr>
          <w:sz w:val="28"/>
          <w:szCs w:val="28"/>
        </w:rPr>
        <w:t>, 2018], ось X представляет собой иммунологически значимую (антигенную) координату, мутации по которой позволяют вирусу уклоняться от перекрестного иммунитета. Ось Y представляет собой «нейтральную» координату, мутации по которой не влияют на распознавание вируса антителами.</w:t>
      </w:r>
    </w:p>
    <w:p w14:paraId="521711BB" w14:textId="5068B805" w:rsidR="006E5439" w:rsidRPr="006E5439" w:rsidRDefault="006E5439" w:rsidP="009514B7">
      <w:pPr>
        <w:pStyle w:val="ac"/>
        <w:spacing w:before="0" w:beforeAutospacing="0" w:after="0" w:afterAutospacing="0"/>
        <w:jc w:val="both"/>
        <w:rPr>
          <w:sz w:val="28"/>
          <w:szCs w:val="28"/>
        </w:rPr>
      </w:pPr>
      <w:r w:rsidRPr="006E5439">
        <w:rPr>
          <w:sz w:val="28"/>
          <w:szCs w:val="28"/>
        </w:rPr>
        <w:t>В связи с этим функция кросс-иммунитета становится строго одномерной и зависит только от проекции расстояния на антигенную ось X:</w:t>
      </w:r>
    </w:p>
    <w:p w14:paraId="3A578976" w14:textId="542BCA64" w:rsidR="00242C40" w:rsidRPr="00242C40" w:rsidRDefault="00873B11" w:rsidP="009514B7">
      <w:pPr>
        <w:pStyle w:val="ac"/>
        <w:spacing w:before="0" w:beforeAutospacing="0" w:after="0" w:afterAutospacing="0"/>
        <w:jc w:val="both"/>
        <w:rPr>
          <w:sz w:val="28"/>
          <w:szCs w:val="28"/>
        </w:rPr>
      </w:pPr>
      <m:oMathPara>
        <m:oMath>
          <m:r>
            <m:rPr>
              <m:sty m:val="p"/>
            </m:rPr>
            <w:rPr>
              <w:rFonts w:ascii="Cambria Math" w:hAnsi="Cambria Math"/>
              <w:sz w:val="28"/>
              <w:szCs w:val="28"/>
            </w:rPr>
            <m:t>K</m:t>
          </m:r>
          <m:d>
            <m:dPr>
              <m:ctrlPr>
                <w:rPr>
                  <w:rFonts w:ascii="Cambria Math" w:hAnsi="Cambria Math"/>
                  <w:sz w:val="28"/>
                  <w:szCs w:val="28"/>
                </w:rPr>
              </m:ctrlPr>
            </m:dPr>
            <m:e>
              <m:r>
                <m:rPr>
                  <m:sty m:val="p"/>
                </m:rPr>
                <w:rPr>
                  <w:rFonts w:ascii="Cambria Math" w:hAnsi="Cambria Math"/>
                  <w:sz w:val="28"/>
                  <w:szCs w:val="28"/>
                </w:rPr>
                <m:t>u</m:t>
              </m:r>
            </m:e>
          </m:d>
          <m:r>
            <m:rPr>
              <m:sty m:val="p"/>
            </m:rPr>
            <w:rPr>
              <w:rFonts w:ascii="Cambria Math" w:hAnsi="Cambria Math"/>
              <w:sz w:val="28"/>
              <w:szCs w:val="28"/>
            </w:rPr>
            <m:t xml:space="preserve">=1  -  </m:t>
          </m:r>
          <m:sSup>
            <m:sSupPr>
              <m:ctrlPr>
                <w:rPr>
                  <w:rFonts w:ascii="Cambria Math" w:hAnsi="Cambria Math"/>
                  <w:sz w:val="28"/>
                  <w:szCs w:val="28"/>
                </w:rPr>
              </m:ctrlPr>
            </m:sSupPr>
            <m:e>
              <m:r>
                <m:rPr>
                  <m:sty m:val="p"/>
                </m:rPr>
                <w:rPr>
                  <w:rFonts w:ascii="Cambria Math" w:hAnsi="Cambria Math"/>
                  <w:sz w:val="28"/>
                  <w:szCs w:val="28"/>
                </w:rPr>
                <m:t>e</m:t>
              </m:r>
            </m:e>
            <m:sup>
              <m:r>
                <w:rPr>
                  <w:rFonts w:ascii="Cambria Math" w:hAnsi="Cambria Math"/>
                  <w:sz w:val="28"/>
                  <w:szCs w:val="28"/>
                </w:rPr>
                <m:t xml:space="preserve"> - </m:t>
              </m:r>
              <m:f>
                <m:fPr>
                  <m:type m:val="skw"/>
                  <m:ctrlPr>
                    <w:rPr>
                      <w:rFonts w:ascii="Cambria Math" w:hAnsi="Cambria Math"/>
                      <w:sz w:val="28"/>
                      <w:szCs w:val="28"/>
                    </w:rPr>
                  </m:ctrlPr>
                </m:fPr>
                <m:num>
                  <m:r>
                    <m:rPr>
                      <m:sty m:val="p"/>
                    </m:rPr>
                    <w:rPr>
                      <w:rFonts w:ascii="Cambria Math" w:hAnsi="Cambria Math"/>
                      <w:sz w:val="28"/>
                      <w:szCs w:val="28"/>
                    </w:rPr>
                    <m:t>u</m:t>
                  </m:r>
                </m:num>
                <m:den>
                  <m:r>
                    <m:rPr>
                      <m:sty m:val="p"/>
                    </m:rPr>
                    <w:rPr>
                      <w:rFonts w:ascii="Cambria Math" w:hAnsi="Cambria Math"/>
                      <w:sz w:val="28"/>
                      <w:szCs w:val="28"/>
                    </w:rPr>
                    <m:t>a</m:t>
                  </m:r>
                </m:den>
              </m:f>
            </m:sup>
          </m:sSup>
        </m:oMath>
      </m:oMathPara>
    </w:p>
    <w:p w14:paraId="366A86B9" w14:textId="04D57625" w:rsidR="006E5439" w:rsidRPr="006E5439" w:rsidRDefault="006E5439" w:rsidP="009514B7">
      <w:pPr>
        <w:pStyle w:val="ac"/>
        <w:spacing w:before="0" w:beforeAutospacing="0" w:after="0" w:afterAutospacing="0"/>
        <w:jc w:val="both"/>
        <w:rPr>
          <w:sz w:val="28"/>
          <w:szCs w:val="28"/>
        </w:rPr>
      </w:pPr>
      <w:r w:rsidRPr="006E5439">
        <w:rPr>
          <w:sz w:val="28"/>
          <w:szCs w:val="28"/>
        </w:rPr>
        <w:t xml:space="preserve">Глобальные интегральные показатели — ландшафт восприимчивости Q(x) и инфекционное давление P(x) — становятся постоянными вдоль нейтральной оси Y. Для их вычисления предварительно выполняется суммирование плотностей </w:t>
      </w:r>
      <w:proofErr w:type="gramStart"/>
      <w:r w:rsidRPr="006E5439">
        <w:rPr>
          <w:sz w:val="28"/>
          <w:szCs w:val="28"/>
        </w:rPr>
        <w:t>i(</w:t>
      </w:r>
      <w:proofErr w:type="gramEnd"/>
      <w:r w:rsidRPr="006E5439">
        <w:rPr>
          <w:sz w:val="28"/>
          <w:szCs w:val="28"/>
        </w:rPr>
        <w:t>x,</w:t>
      </w:r>
      <w:r w:rsidR="003E586F" w:rsidRPr="003E586F">
        <w:rPr>
          <w:sz w:val="28"/>
          <w:szCs w:val="28"/>
        </w:rPr>
        <w:t xml:space="preserve"> </w:t>
      </w:r>
      <w:r w:rsidRPr="006E5439">
        <w:rPr>
          <w:sz w:val="28"/>
          <w:szCs w:val="28"/>
        </w:rPr>
        <w:t>y) и r(x,</w:t>
      </w:r>
      <w:r w:rsidR="003E586F" w:rsidRPr="003E586F">
        <w:rPr>
          <w:sz w:val="28"/>
          <w:szCs w:val="28"/>
        </w:rPr>
        <w:t xml:space="preserve"> </w:t>
      </w:r>
      <w:r w:rsidRPr="006E5439">
        <w:rPr>
          <w:sz w:val="28"/>
          <w:szCs w:val="28"/>
        </w:rPr>
        <w:t>y) по нейтральной координате, после чего применяется одномерная свертка:</w:t>
      </w:r>
    </w:p>
    <w:p w14:paraId="62053BD1" w14:textId="74F997EF" w:rsidR="003E586F" w:rsidRPr="003E586F" w:rsidRDefault="003E586F" w:rsidP="009514B7">
      <w:pPr>
        <w:pStyle w:val="ac"/>
        <w:spacing w:before="0" w:beforeAutospacing="0" w:after="0" w:afterAutospacing="0"/>
        <w:jc w:val="both"/>
        <w:rPr>
          <w:sz w:val="28"/>
          <w:szCs w:val="28"/>
        </w:rPr>
      </w:pPr>
      <m:oMathPara>
        <m:oMath>
          <m:sSub>
            <m:sSubPr>
              <m:ctrlPr>
                <w:rPr>
                  <w:rFonts w:ascii="Cambria Math" w:hAnsi="Cambria Math"/>
                  <w:i/>
                  <w:sz w:val="28"/>
                  <w:szCs w:val="28"/>
                </w:rPr>
              </m:ctrlPr>
            </m:sSubPr>
            <m:e>
              <m:r>
                <w:rPr>
                  <w:rFonts w:ascii="Cambria Math" w:hAnsi="Cambria Math"/>
                  <w:sz w:val="28"/>
                  <w:szCs w:val="28"/>
                </w:rPr>
                <m:t>I</m:t>
              </m:r>
            </m:e>
            <m:sub>
              <m:r>
                <w:rPr>
                  <w:rFonts w:ascii="Cambria Math" w:hAnsi="Cambria Math"/>
                  <w:sz w:val="28"/>
                  <w:szCs w:val="28"/>
                </w:rPr>
                <m:t>sum</m:t>
              </m:r>
            </m:sub>
          </m:sSub>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m:t>
          </m:r>
          <m:nary>
            <m:naryPr>
              <m:chr m:val="∑"/>
              <m:ctrlPr>
                <w:rPr>
                  <w:rFonts w:ascii="Cambria Math" w:hAnsi="Cambria Math"/>
                  <w:sz w:val="28"/>
                  <w:szCs w:val="28"/>
                </w:rPr>
              </m:ctrlPr>
            </m:naryPr>
            <m:sub>
              <m:r>
                <w:rPr>
                  <w:rFonts w:ascii="Cambria Math" w:hAnsi="Cambria Math"/>
                  <w:sz w:val="28"/>
                  <w:szCs w:val="28"/>
                </w:rPr>
                <m:t>y=0</m:t>
              </m:r>
              <m:ctrlPr>
                <w:rPr>
                  <w:rFonts w:ascii="Cambria Math" w:hAnsi="Cambria Math"/>
                  <w:i/>
                  <w:sz w:val="28"/>
                  <w:szCs w:val="28"/>
                </w:rPr>
              </m:ctrlPr>
            </m:sub>
            <m:sup>
              <m:r>
                <w:rPr>
                  <w:rFonts w:ascii="Cambria Math" w:hAnsi="Cambria Math"/>
                  <w:sz w:val="28"/>
                  <w:szCs w:val="28"/>
                </w:rPr>
                <m:t>L-1</m:t>
              </m:r>
              <m:ctrlPr>
                <w:rPr>
                  <w:rFonts w:ascii="Cambria Math" w:hAnsi="Cambria Math"/>
                  <w:i/>
                  <w:sz w:val="28"/>
                  <w:szCs w:val="28"/>
                </w:rPr>
              </m:ctrlPr>
            </m:sup>
            <m:e>
              <m:r>
                <w:rPr>
                  <w:rFonts w:ascii="Cambria Math" w:hAnsi="Cambria Math"/>
                  <w:sz w:val="28"/>
                  <w:szCs w:val="28"/>
                </w:rPr>
                <m:t>i</m:t>
              </m:r>
              <m:d>
                <m:dPr>
                  <m:ctrlPr>
                    <w:rPr>
                      <w:rFonts w:ascii="Cambria Math" w:hAnsi="Cambria Math"/>
                      <w:i/>
                      <w:sz w:val="28"/>
                      <w:szCs w:val="28"/>
                    </w:rPr>
                  </m:ctrlPr>
                </m:dPr>
                <m:e>
                  <m:r>
                    <w:rPr>
                      <w:rFonts w:ascii="Cambria Math" w:hAnsi="Cambria Math"/>
                      <w:sz w:val="28"/>
                      <w:szCs w:val="28"/>
                    </w:rPr>
                    <m:t>x,y</m:t>
                  </m:r>
                </m:e>
              </m:d>
              <m:ctrlPr>
                <w:rPr>
                  <w:rFonts w:ascii="Cambria Math" w:hAnsi="Cambria Math"/>
                  <w:i/>
                  <w:sz w:val="28"/>
                  <w:szCs w:val="28"/>
                </w:rPr>
              </m:ctrlPr>
            </m:e>
          </m:nary>
          <m:r>
            <w:rPr>
              <w:rFonts w:ascii="Cambria Math" w:hAnsi="Cambria Math"/>
              <w:sz w:val="28"/>
              <w:szCs w:val="28"/>
            </w:rPr>
            <m:t>,</m:t>
          </m:r>
          <m:r>
            <m:rPr>
              <m:sty m:val="p"/>
            </m:rPr>
            <w:rPr>
              <w:rFonts w:ascii="Cambria Math" w:hAnsi="Cambria Math"/>
              <w:sz w:val="28"/>
              <w:szCs w:val="28"/>
            </w:rPr>
            <m:t> </m:t>
          </m:r>
          <m:sSub>
            <m:sSubPr>
              <m:ctrlPr>
                <w:rPr>
                  <w:rFonts w:ascii="Cambria Math" w:hAnsi="Cambria Math"/>
                  <w:i/>
                  <w:sz w:val="28"/>
                  <w:szCs w:val="28"/>
                </w:rPr>
              </m:ctrlPr>
            </m:sSubPr>
            <m:e>
              <m:r>
                <w:rPr>
                  <w:rFonts w:ascii="Cambria Math" w:hAnsi="Cambria Math"/>
                  <w:sz w:val="28"/>
                  <w:szCs w:val="28"/>
                </w:rPr>
                <m:t>R</m:t>
              </m:r>
              <m:ctrlPr>
                <w:rPr>
                  <w:rFonts w:ascii="Cambria Math" w:hAnsi="Cambria Math"/>
                  <w:sz w:val="28"/>
                  <w:szCs w:val="28"/>
                </w:rPr>
              </m:ctrlPr>
            </m:e>
            <m:sub>
              <m:r>
                <w:rPr>
                  <w:rFonts w:ascii="Cambria Math" w:hAnsi="Cambria Math"/>
                  <w:sz w:val="28"/>
                  <w:szCs w:val="28"/>
                </w:rPr>
                <m:t>sum</m:t>
              </m:r>
            </m:sub>
          </m:sSub>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m:t>
          </m:r>
          <m:nary>
            <m:naryPr>
              <m:chr m:val="∑"/>
              <m:ctrlPr>
                <w:rPr>
                  <w:rFonts w:ascii="Cambria Math" w:hAnsi="Cambria Math"/>
                  <w:sz w:val="28"/>
                  <w:szCs w:val="28"/>
                </w:rPr>
              </m:ctrlPr>
            </m:naryPr>
            <m:sub>
              <m:r>
                <w:rPr>
                  <w:rFonts w:ascii="Cambria Math" w:hAnsi="Cambria Math"/>
                  <w:sz w:val="28"/>
                  <w:szCs w:val="28"/>
                </w:rPr>
                <m:t>y=0</m:t>
              </m:r>
              <m:ctrlPr>
                <w:rPr>
                  <w:rFonts w:ascii="Cambria Math" w:hAnsi="Cambria Math"/>
                  <w:i/>
                  <w:sz w:val="28"/>
                  <w:szCs w:val="28"/>
                </w:rPr>
              </m:ctrlPr>
            </m:sub>
            <m:sup>
              <m:r>
                <w:rPr>
                  <w:rFonts w:ascii="Cambria Math" w:hAnsi="Cambria Math"/>
                  <w:sz w:val="28"/>
                  <w:szCs w:val="28"/>
                </w:rPr>
                <m:t>L-1</m:t>
              </m:r>
              <m:ctrlPr>
                <w:rPr>
                  <w:rFonts w:ascii="Cambria Math" w:hAnsi="Cambria Math"/>
                  <w:i/>
                  <w:sz w:val="28"/>
                  <w:szCs w:val="28"/>
                </w:rPr>
              </m:ctrlPr>
            </m:sup>
            <m:e>
              <m:r>
                <w:rPr>
                  <w:rFonts w:ascii="Cambria Math" w:hAnsi="Cambria Math"/>
                  <w:sz w:val="28"/>
                  <w:szCs w:val="28"/>
                </w:rPr>
                <m:t>r</m:t>
              </m:r>
              <m:d>
                <m:dPr>
                  <m:ctrlPr>
                    <w:rPr>
                      <w:rFonts w:ascii="Cambria Math" w:hAnsi="Cambria Math"/>
                      <w:i/>
                      <w:sz w:val="28"/>
                      <w:szCs w:val="28"/>
                    </w:rPr>
                  </m:ctrlPr>
                </m:dPr>
                <m:e>
                  <m:r>
                    <w:rPr>
                      <w:rFonts w:ascii="Cambria Math" w:hAnsi="Cambria Math"/>
                      <w:sz w:val="28"/>
                      <w:szCs w:val="28"/>
                    </w:rPr>
                    <m:t>x,y</m:t>
                  </m:r>
                </m:e>
              </m:d>
              <m:ctrlPr>
                <w:rPr>
                  <w:rFonts w:ascii="Cambria Math" w:hAnsi="Cambria Math"/>
                  <w:i/>
                  <w:sz w:val="28"/>
                  <w:szCs w:val="28"/>
                </w:rPr>
              </m:ctrlPr>
            </m:e>
          </m:nary>
        </m:oMath>
      </m:oMathPara>
    </w:p>
    <w:p w14:paraId="6DBD7017" w14:textId="10079F21" w:rsidR="003E586F" w:rsidRPr="003E586F" w:rsidRDefault="003E586F" w:rsidP="009514B7">
      <w:pPr>
        <w:pStyle w:val="ac"/>
        <w:spacing w:before="0" w:beforeAutospacing="0" w:after="0" w:afterAutospacing="0"/>
        <w:jc w:val="both"/>
        <w:rPr>
          <w:sz w:val="28"/>
          <w:szCs w:val="28"/>
        </w:rPr>
      </w:pPr>
      <m:oMathPara>
        <m:oMath>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m:t>
          </m:r>
          <m:nary>
            <m:naryPr>
              <m:chr m:val="∑"/>
              <m:supHide m:val="1"/>
              <m:ctrlPr>
                <w:rPr>
                  <w:rFonts w:ascii="Cambria Math" w:hAnsi="Cambria Math"/>
                  <w:sz w:val="28"/>
                  <w:szCs w:val="28"/>
                </w:rPr>
              </m:ctrlPr>
            </m:naryPr>
            <m:sub>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m:t>
                  </m:r>
                </m:sup>
              </m:sSup>
              <m:ctrlPr>
                <w:rPr>
                  <w:rFonts w:ascii="Cambria Math" w:hAnsi="Cambria Math"/>
                  <w:i/>
                  <w:sz w:val="28"/>
                  <w:szCs w:val="28"/>
                </w:rPr>
              </m:ctrlPr>
            </m:sub>
            <m:sup>
              <m:ctrlPr>
                <w:rPr>
                  <w:rFonts w:ascii="Cambria Math" w:hAnsi="Cambria Math"/>
                  <w:i/>
                  <w:sz w:val="28"/>
                  <w:szCs w:val="28"/>
                </w:rPr>
              </m:ctrlPr>
            </m:sup>
            <m:e>
              <m:r>
                <w:rPr>
                  <w:rFonts w:ascii="Cambria Math" w:hAnsi="Cambria Math"/>
                  <w:sz w:val="28"/>
                  <w:szCs w:val="28"/>
                </w:rPr>
                <m:t>K</m:t>
              </m:r>
              <m:d>
                <m:dPr>
                  <m:ctrlPr>
                    <w:rPr>
                      <w:rFonts w:ascii="Cambria Math" w:hAnsi="Cambria Math"/>
                      <w:i/>
                      <w:sz w:val="28"/>
                      <w:szCs w:val="28"/>
                    </w:rPr>
                  </m:ctrlPr>
                </m:dPr>
                <m:e>
                  <m:d>
                    <m:dPr>
                      <m:begChr m:val="|"/>
                      <m:endChr m:val="|"/>
                      <m:ctrlPr>
                        <w:rPr>
                          <w:rFonts w:ascii="Cambria Math" w:hAnsi="Cambria Math"/>
                          <w:i/>
                          <w:sz w:val="28"/>
                          <w:szCs w:val="28"/>
                        </w:rPr>
                      </m:ctrlPr>
                    </m:dPr>
                    <m:e>
                      <m:r>
                        <w:rPr>
                          <w:rFonts w:ascii="Cambria Math" w:hAnsi="Cambria Math"/>
                          <w:sz w:val="28"/>
                          <w:szCs w:val="28"/>
                        </w:rPr>
                        <m:t>x-</m:t>
                      </m:r>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m:t>
                          </m:r>
                        </m:sup>
                      </m:sSup>
                    </m:e>
                  </m:d>
                </m:e>
              </m:d>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sum</m:t>
                  </m:r>
                </m:sub>
              </m:sSub>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m:t>
                      </m:r>
                    </m:sup>
                  </m:sSup>
                </m:e>
              </m:d>
              <m:ctrlPr>
                <w:rPr>
                  <w:rFonts w:ascii="Cambria Math" w:hAnsi="Cambria Math"/>
                  <w:i/>
                  <w:sz w:val="28"/>
                  <w:szCs w:val="28"/>
                </w:rPr>
              </m:ctrlPr>
            </m:e>
          </m:nary>
          <m:r>
            <w:rPr>
              <w:rFonts w:ascii="Cambria Math" w:hAnsi="Cambria Math"/>
              <w:sz w:val="28"/>
              <w:szCs w:val="28"/>
            </w:rPr>
            <m:t>,</m:t>
          </m:r>
          <m:r>
            <m:rPr>
              <m:sty m:val="p"/>
            </m:rPr>
            <w:rPr>
              <w:rFonts w:ascii="Cambria Math" w:hAnsi="Cambria Math"/>
              <w:sz w:val="28"/>
              <w:szCs w:val="28"/>
            </w:rPr>
            <m:t> </m:t>
          </m:r>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m:t>
          </m:r>
          <m:nary>
            <m:naryPr>
              <m:chr m:val="∑"/>
              <m:supHide m:val="1"/>
              <m:ctrlPr>
                <w:rPr>
                  <w:rFonts w:ascii="Cambria Math" w:hAnsi="Cambria Math"/>
                  <w:sz w:val="28"/>
                  <w:szCs w:val="28"/>
                </w:rPr>
              </m:ctrlPr>
            </m:naryPr>
            <m:sub>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m:t>
                  </m:r>
                </m:sup>
              </m:sSup>
              <m:ctrlPr>
                <w:rPr>
                  <w:rFonts w:ascii="Cambria Math" w:hAnsi="Cambria Math"/>
                  <w:i/>
                  <w:sz w:val="28"/>
                  <w:szCs w:val="28"/>
                </w:rPr>
              </m:ctrlPr>
            </m:sub>
            <m:sup>
              <m:ctrlPr>
                <w:rPr>
                  <w:rFonts w:ascii="Cambria Math" w:hAnsi="Cambria Math"/>
                  <w:i/>
                  <w:sz w:val="28"/>
                  <w:szCs w:val="28"/>
                </w:rPr>
              </m:ctrlPr>
            </m:sup>
            <m:e>
              <m:r>
                <w:rPr>
                  <w:rFonts w:ascii="Cambria Math" w:hAnsi="Cambria Math"/>
                  <w:sz w:val="28"/>
                  <w:szCs w:val="28"/>
                </w:rPr>
                <m:t>K</m:t>
              </m:r>
              <m:d>
                <m:dPr>
                  <m:ctrlPr>
                    <w:rPr>
                      <w:rFonts w:ascii="Cambria Math" w:hAnsi="Cambria Math"/>
                      <w:i/>
                      <w:sz w:val="28"/>
                      <w:szCs w:val="28"/>
                    </w:rPr>
                  </m:ctrlPr>
                </m:dPr>
                <m:e>
                  <m:d>
                    <m:dPr>
                      <m:begChr m:val="|"/>
                      <m:endChr m:val="|"/>
                      <m:ctrlPr>
                        <w:rPr>
                          <w:rFonts w:ascii="Cambria Math" w:hAnsi="Cambria Math"/>
                          <w:i/>
                          <w:sz w:val="28"/>
                          <w:szCs w:val="28"/>
                        </w:rPr>
                      </m:ctrlPr>
                    </m:dPr>
                    <m:e>
                      <m:r>
                        <w:rPr>
                          <w:rFonts w:ascii="Cambria Math" w:hAnsi="Cambria Math"/>
                          <w:sz w:val="28"/>
                          <w:szCs w:val="28"/>
                        </w:rPr>
                        <m:t>x-</m:t>
                      </m:r>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m:t>
                          </m:r>
                        </m:sup>
                      </m:sSup>
                    </m:e>
                  </m:d>
                </m:e>
              </m:d>
              <m:sSub>
                <m:sSubPr>
                  <m:ctrlPr>
                    <w:rPr>
                      <w:rFonts w:ascii="Cambria Math" w:hAnsi="Cambria Math"/>
                      <w:i/>
                      <w:sz w:val="28"/>
                      <w:szCs w:val="28"/>
                    </w:rPr>
                  </m:ctrlPr>
                </m:sSubPr>
                <m:e>
                  <m:r>
                    <w:rPr>
                      <w:rFonts w:ascii="Cambria Math" w:hAnsi="Cambria Math"/>
                      <w:sz w:val="28"/>
                      <w:szCs w:val="28"/>
                    </w:rPr>
                    <m:t>I</m:t>
                  </m:r>
                </m:e>
                <m:sub>
                  <m:r>
                    <w:rPr>
                      <w:rFonts w:ascii="Cambria Math" w:hAnsi="Cambria Math"/>
                      <w:sz w:val="28"/>
                      <w:szCs w:val="28"/>
                    </w:rPr>
                    <m:t>sum</m:t>
                  </m:r>
                </m:sub>
              </m:sSub>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m:t>
                      </m:r>
                    </m:sup>
                  </m:sSup>
                </m:e>
              </m:d>
              <m:ctrlPr>
                <w:rPr>
                  <w:rFonts w:ascii="Cambria Math" w:hAnsi="Cambria Math"/>
                  <w:i/>
                  <w:sz w:val="28"/>
                  <w:szCs w:val="28"/>
                </w:rPr>
              </m:ctrlPr>
            </m:e>
          </m:nary>
        </m:oMath>
      </m:oMathPara>
    </w:p>
    <w:p w14:paraId="700D3A38" w14:textId="77777777" w:rsidR="006E5439" w:rsidRPr="006E5439" w:rsidRDefault="006E5439" w:rsidP="009514B7">
      <w:pPr>
        <w:pStyle w:val="ac"/>
        <w:spacing w:before="0" w:beforeAutospacing="0" w:after="0" w:afterAutospacing="0"/>
        <w:jc w:val="both"/>
        <w:rPr>
          <w:sz w:val="28"/>
          <w:szCs w:val="28"/>
        </w:rPr>
      </w:pPr>
      <w:r w:rsidRPr="006E5439">
        <w:rPr>
          <w:sz w:val="28"/>
          <w:szCs w:val="28"/>
        </w:rPr>
        <w:t>Несмотря на одномерность иммунного давления, оператор мутаций (диффузии) остается полноценным двумерным, позволяя вирусу свободно перемещаться по обеим осям сетки.</w:t>
      </w:r>
    </w:p>
    <w:p w14:paraId="77EDD10C" w14:textId="77777777" w:rsidR="005C274D" w:rsidRDefault="005C274D" w:rsidP="009514B7">
      <w:pPr>
        <w:pStyle w:val="ac"/>
        <w:spacing w:before="0" w:beforeAutospacing="0" w:after="0" w:afterAutospacing="0"/>
        <w:jc w:val="both"/>
        <w:rPr>
          <w:b/>
          <w:bCs/>
          <w:sz w:val="28"/>
          <w:szCs w:val="28"/>
        </w:rPr>
      </w:pPr>
    </w:p>
    <w:p w14:paraId="467F58A6" w14:textId="71E4F73D" w:rsidR="006E5439" w:rsidRPr="006E5439" w:rsidRDefault="006E5439" w:rsidP="009514B7">
      <w:pPr>
        <w:pStyle w:val="ac"/>
        <w:spacing w:before="0" w:beforeAutospacing="0" w:after="0" w:afterAutospacing="0"/>
        <w:jc w:val="both"/>
        <w:rPr>
          <w:b/>
          <w:bCs/>
          <w:sz w:val="28"/>
          <w:szCs w:val="28"/>
        </w:rPr>
      </w:pPr>
      <w:r w:rsidRPr="006E5439">
        <w:rPr>
          <w:b/>
          <w:bCs/>
          <w:sz w:val="28"/>
          <w:szCs w:val="28"/>
        </w:rPr>
        <w:t>5.2. Параметры симуляции (существенные изменения)</w:t>
      </w:r>
    </w:p>
    <w:p w14:paraId="1E78BE22" w14:textId="77777777" w:rsidR="006E5439" w:rsidRPr="006E5439" w:rsidRDefault="006E5439" w:rsidP="009514B7">
      <w:pPr>
        <w:pStyle w:val="ac"/>
        <w:spacing w:before="0" w:beforeAutospacing="0" w:after="0" w:afterAutospacing="0"/>
        <w:jc w:val="both"/>
        <w:rPr>
          <w:sz w:val="28"/>
          <w:szCs w:val="28"/>
        </w:rPr>
      </w:pPr>
      <w:r w:rsidRPr="006E5439">
        <w:rPr>
          <w:sz w:val="28"/>
          <w:szCs w:val="28"/>
        </w:rPr>
        <w:t>Ключевые изменения коснулись конфигурации пространства и начальных условий:</w:t>
      </w:r>
    </w:p>
    <w:p w14:paraId="1922F26C" w14:textId="0FA483FC" w:rsidR="006E5439" w:rsidRPr="0017044C" w:rsidRDefault="006E5439" w:rsidP="009514B7">
      <w:pPr>
        <w:pStyle w:val="ac"/>
        <w:spacing w:before="0" w:beforeAutospacing="0" w:after="0" w:afterAutospacing="0"/>
        <w:jc w:val="both"/>
        <w:rPr>
          <w:iCs/>
          <w:sz w:val="28"/>
          <w:szCs w:val="28"/>
        </w:rPr>
      </w:pPr>
      <w:r w:rsidRPr="006E5439">
        <w:rPr>
          <w:sz w:val="28"/>
          <w:szCs w:val="28"/>
        </w:rPr>
        <w:t xml:space="preserve">Размер сетки, </w:t>
      </w:r>
      <m:oMath>
        <m:r>
          <w:rPr>
            <w:rFonts w:ascii="Cambria Math" w:hAnsi="Cambria Math"/>
            <w:sz w:val="28"/>
            <w:szCs w:val="28"/>
          </w:rPr>
          <m:t xml:space="preserve">L </m:t>
        </m:r>
        <m:r>
          <m:rPr>
            <m:sty m:val="p"/>
          </m:rPr>
          <w:rPr>
            <w:rFonts w:ascii="Cambria Math" w:hAnsi="Cambria Math"/>
            <w:sz w:val="28"/>
            <w:szCs w:val="28"/>
          </w:rPr>
          <m:t>×</m:t>
        </m:r>
        <m:r>
          <w:rPr>
            <w:rFonts w:ascii="Cambria Math" w:hAnsi="Cambria Math"/>
            <w:sz w:val="28"/>
            <w:szCs w:val="28"/>
          </w:rPr>
          <m:t>L</m:t>
        </m:r>
      </m:oMath>
      <w:r w:rsidR="0017044C" w:rsidRPr="0017044C">
        <w:rPr>
          <w:sz w:val="28"/>
          <w:szCs w:val="28"/>
        </w:rPr>
        <w:t>:</w:t>
      </w:r>
      <w:r w:rsidRPr="0017044C">
        <w:rPr>
          <w:sz w:val="28"/>
          <w:szCs w:val="28"/>
        </w:rPr>
        <w:t xml:space="preserve"> </w:t>
      </w:r>
      <m:oMath>
        <m:r>
          <w:rPr>
            <w:rFonts w:ascii="Cambria Math" w:hAnsi="Cambria Math"/>
            <w:sz w:val="28"/>
            <w:szCs w:val="28"/>
          </w:rPr>
          <m:t xml:space="preserve">50 </m:t>
        </m:r>
        <m:r>
          <m:rPr>
            <m:sty m:val="p"/>
          </m:rPr>
          <w:rPr>
            <w:rFonts w:ascii="Cambria Math" w:hAnsi="Cambria Math"/>
            <w:sz w:val="28"/>
            <w:szCs w:val="28"/>
          </w:rPr>
          <m:t>×</m:t>
        </m:r>
        <m:r>
          <w:rPr>
            <w:rFonts w:ascii="Cambria Math" w:hAnsi="Cambria Math"/>
            <w:sz w:val="28"/>
            <w:szCs w:val="28"/>
          </w:rPr>
          <m:t>50</m:t>
        </m:r>
      </m:oMath>
      <w:r w:rsidRPr="006E5439">
        <w:rPr>
          <w:sz w:val="28"/>
          <w:szCs w:val="28"/>
        </w:rPr>
        <w:t xml:space="preserve"> узлов.</w:t>
      </w:r>
    </w:p>
    <w:p w14:paraId="6CBAEB6E" w14:textId="26EB4256" w:rsidR="006E5439" w:rsidRPr="006E5439" w:rsidRDefault="006E5439" w:rsidP="009514B7">
      <w:pPr>
        <w:pStyle w:val="ac"/>
        <w:spacing w:before="0" w:beforeAutospacing="0" w:after="0" w:afterAutospacing="0"/>
        <w:jc w:val="both"/>
        <w:rPr>
          <w:sz w:val="28"/>
          <w:szCs w:val="28"/>
        </w:rPr>
      </w:pPr>
      <w:r w:rsidRPr="006E5439">
        <w:rPr>
          <w:sz w:val="28"/>
          <w:szCs w:val="28"/>
        </w:rPr>
        <w:t>Масштаб кросс-иммунитета, a: 6.0.</w:t>
      </w:r>
    </w:p>
    <w:p w14:paraId="59E6BEC4" w14:textId="1FFE3F79" w:rsidR="006E5439" w:rsidRPr="002B5F73" w:rsidRDefault="006E5439" w:rsidP="009514B7">
      <w:pPr>
        <w:pStyle w:val="ac"/>
        <w:spacing w:before="0" w:beforeAutospacing="0" w:after="0" w:afterAutospacing="0"/>
        <w:jc w:val="both"/>
        <w:rPr>
          <w:iCs/>
          <w:sz w:val="28"/>
          <w:szCs w:val="28"/>
        </w:rPr>
      </w:pPr>
      <w:r w:rsidRPr="006E5439">
        <w:rPr>
          <w:sz w:val="28"/>
          <w:szCs w:val="28"/>
        </w:rPr>
        <w:t xml:space="preserve">Начальные условия: Инфекция задается не точечным очагом, а сплошным равномерным фронтом (столбцом) на координате </w:t>
      </w:r>
      <m:oMath>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0</m:t>
            </m:r>
          </m:sub>
        </m:sSub>
        <m:r>
          <w:rPr>
            <w:rFonts w:ascii="Cambria Math" w:hAnsi="Cambria Math"/>
            <w:sz w:val="28"/>
            <w:szCs w:val="28"/>
          </w:rPr>
          <m:t>=15</m:t>
        </m:r>
      </m:oMath>
      <w:r w:rsidRPr="006E5439">
        <w:rPr>
          <w:sz w:val="28"/>
          <w:szCs w:val="28"/>
        </w:rPr>
        <w:t xml:space="preserve">, растянутым вдоль всей оси Y. Все пространство позади фронта </w:t>
      </w:r>
      <w:r w:rsidR="00240116" w:rsidRPr="00240116">
        <w:rPr>
          <w:sz w:val="28"/>
          <w:szCs w:val="28"/>
        </w:rPr>
        <w:t>(</w:t>
      </w:r>
      <w:r w:rsidR="00240116" w:rsidRPr="006E5439">
        <w:rPr>
          <w:sz w:val="28"/>
          <w:szCs w:val="28"/>
        </w:rPr>
        <w:t xml:space="preserve">x </w:t>
      </w:r>
      <w:proofErr w:type="gramStart"/>
      <w:r w:rsidR="00240116" w:rsidRPr="00240116">
        <w:rPr>
          <w:sz w:val="28"/>
          <w:szCs w:val="28"/>
        </w:rPr>
        <w:t>&lt;</w:t>
      </w:r>
      <w:r w:rsidR="00240116" w:rsidRPr="006E5439">
        <w:rPr>
          <w:sz w:val="28"/>
          <w:szCs w:val="28"/>
        </w:rPr>
        <w:t xml:space="preserve"> 15</w:t>
      </w:r>
      <w:proofErr w:type="gramEnd"/>
      <w:r w:rsidR="00240116" w:rsidRPr="00240116">
        <w:rPr>
          <w:sz w:val="28"/>
          <w:szCs w:val="28"/>
        </w:rPr>
        <w:t xml:space="preserve">) </w:t>
      </w:r>
      <w:r w:rsidRPr="006E5439">
        <w:rPr>
          <w:sz w:val="28"/>
          <w:szCs w:val="28"/>
        </w:rPr>
        <w:t>заполнено выздоровевшими индивидами, формируя непроницаемую иммунную «стен</w:t>
      </w:r>
      <w:r w:rsidR="0049678B">
        <w:rPr>
          <w:sz w:val="28"/>
          <w:szCs w:val="28"/>
        </w:rPr>
        <w:t>к</w:t>
      </w:r>
      <w:r w:rsidRPr="006E5439">
        <w:rPr>
          <w:sz w:val="28"/>
          <w:szCs w:val="28"/>
        </w:rPr>
        <w:t>у». Пространство впереди (</w:t>
      </w:r>
      <w:proofErr w:type="gramStart"/>
      <w:r w:rsidRPr="006E5439">
        <w:rPr>
          <w:sz w:val="28"/>
          <w:szCs w:val="28"/>
        </w:rPr>
        <w:t>x &gt;</w:t>
      </w:r>
      <w:proofErr w:type="gramEnd"/>
      <w:r w:rsidRPr="006E5439">
        <w:rPr>
          <w:sz w:val="28"/>
          <w:szCs w:val="28"/>
        </w:rPr>
        <w:t xml:space="preserve"> 15) полностью восприимчиво.</w:t>
      </w:r>
    </w:p>
    <w:p w14:paraId="04313CF3" w14:textId="2E68DC16" w:rsidR="006E5439" w:rsidRPr="006E5439" w:rsidRDefault="006E5439" w:rsidP="009514B7">
      <w:pPr>
        <w:pStyle w:val="ac"/>
        <w:spacing w:before="0" w:beforeAutospacing="0" w:after="0" w:afterAutospacing="0"/>
        <w:jc w:val="both"/>
        <w:rPr>
          <w:sz w:val="28"/>
          <w:szCs w:val="28"/>
        </w:rPr>
      </w:pPr>
      <w:r w:rsidRPr="006E5439">
        <w:rPr>
          <w:sz w:val="28"/>
          <w:szCs w:val="28"/>
        </w:rPr>
        <w:t>Два масштаба времени</w:t>
      </w:r>
      <w:proofErr w:type="gramStart"/>
      <w:r w:rsidRPr="006E5439">
        <w:rPr>
          <w:sz w:val="28"/>
          <w:szCs w:val="28"/>
        </w:rPr>
        <w:t>: Для</w:t>
      </w:r>
      <w:proofErr w:type="gramEnd"/>
      <w:r w:rsidRPr="006E5439">
        <w:rPr>
          <w:sz w:val="28"/>
          <w:szCs w:val="28"/>
        </w:rPr>
        <w:t xml:space="preserve"> детального анализа физики процесса симуляция проводилась в двух режимах: коротком (</w:t>
      </w:r>
      <w:proofErr w:type="spellStart"/>
      <w:r w:rsidRPr="006E5439">
        <w:rPr>
          <w:sz w:val="28"/>
          <w:szCs w:val="28"/>
        </w:rPr>
        <w:t>Short</w:t>
      </w:r>
      <w:proofErr w:type="spellEnd"/>
      <w:r w:rsidRPr="006E5439">
        <w:rPr>
          <w:sz w:val="28"/>
          <w:szCs w:val="28"/>
        </w:rPr>
        <w:t>: M=500 шагов) для наблюдения за пространственной конкуренцией и длинном (Long: M=5000 шагов) для анализа стационарной динамики.</w:t>
      </w:r>
    </w:p>
    <w:p w14:paraId="2C6FB8E2" w14:textId="77777777" w:rsidR="003F3947" w:rsidRDefault="003F3947" w:rsidP="009514B7">
      <w:pPr>
        <w:pStyle w:val="ac"/>
        <w:spacing w:before="0" w:beforeAutospacing="0" w:after="0" w:afterAutospacing="0"/>
        <w:jc w:val="both"/>
        <w:rPr>
          <w:b/>
          <w:bCs/>
          <w:sz w:val="28"/>
          <w:szCs w:val="28"/>
        </w:rPr>
      </w:pPr>
    </w:p>
    <w:p w14:paraId="6FFBDE49" w14:textId="21B15DFF" w:rsidR="006E5439" w:rsidRPr="006E5439" w:rsidRDefault="006E5439" w:rsidP="009514B7">
      <w:pPr>
        <w:pStyle w:val="ac"/>
        <w:spacing w:before="0" w:beforeAutospacing="0" w:after="0" w:afterAutospacing="0"/>
        <w:jc w:val="both"/>
        <w:rPr>
          <w:b/>
          <w:bCs/>
          <w:sz w:val="28"/>
          <w:szCs w:val="28"/>
        </w:rPr>
      </w:pPr>
      <w:r w:rsidRPr="006E5439">
        <w:rPr>
          <w:b/>
          <w:bCs/>
          <w:sz w:val="28"/>
          <w:szCs w:val="28"/>
        </w:rPr>
        <w:t>5.3. Алгоритмическая реализация (существенные изменения)</w:t>
      </w:r>
    </w:p>
    <w:p w14:paraId="2C8B9693" w14:textId="435F4772" w:rsidR="006E5439" w:rsidRPr="0070329E" w:rsidRDefault="006E5439" w:rsidP="009514B7">
      <w:pPr>
        <w:pStyle w:val="ac"/>
        <w:spacing w:before="0" w:beforeAutospacing="0" w:after="0" w:afterAutospacing="0"/>
        <w:jc w:val="both"/>
        <w:rPr>
          <w:iCs/>
          <w:sz w:val="28"/>
          <w:szCs w:val="28"/>
        </w:rPr>
      </w:pPr>
      <w:r w:rsidRPr="006E5439">
        <w:rPr>
          <w:sz w:val="28"/>
          <w:szCs w:val="28"/>
        </w:rPr>
        <w:t xml:space="preserve">Разделение осей на антигенную и нейтральную позволило радикально снизить вычислительную сложность алгоритма. Двумерная свертка </w:t>
      </w:r>
      <m:oMath>
        <m:r>
          <w:rPr>
            <w:rFonts w:ascii="Cambria Math" w:hAnsi="Cambria Math"/>
            <w:sz w:val="28"/>
            <w:szCs w:val="28"/>
          </w:rPr>
          <m:t>O</m:t>
        </m:r>
        <m:d>
          <m:dPr>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L</m:t>
                </m:r>
              </m:e>
              <m:sup>
                <m:r>
                  <w:rPr>
                    <w:rFonts w:ascii="Cambria Math" w:hAnsi="Cambria Math"/>
                    <w:sz w:val="28"/>
                    <w:szCs w:val="28"/>
                  </w:rPr>
                  <m:t>4</m:t>
                </m:r>
              </m:sup>
            </m:sSup>
          </m:e>
        </m:d>
      </m:oMath>
      <w:r w:rsidRPr="006E5439">
        <w:rPr>
          <w:sz w:val="28"/>
          <w:szCs w:val="28"/>
        </w:rPr>
        <w:t xml:space="preserve"> заменена на предварительную редукцию массивов до 1D и одномерную свертку </w:t>
      </w:r>
      <m:oMath>
        <m:r>
          <w:rPr>
            <w:rFonts w:ascii="Cambria Math" w:hAnsi="Cambria Math"/>
            <w:sz w:val="28"/>
            <w:szCs w:val="28"/>
          </w:rPr>
          <m:t>O</m:t>
        </m:r>
        <m:d>
          <m:dPr>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L</m:t>
                </m:r>
              </m:e>
              <m:sup>
                <m:r>
                  <w:rPr>
                    <w:rFonts w:ascii="Cambria Math" w:hAnsi="Cambria Math"/>
                    <w:sz w:val="28"/>
                    <w:szCs w:val="28"/>
                  </w:rPr>
                  <m:t>2</m:t>
                </m:r>
              </m:sup>
            </m:sSup>
          </m:e>
        </m:d>
      </m:oMath>
      <w:r w:rsidRPr="006E5439">
        <w:rPr>
          <w:sz w:val="28"/>
          <w:szCs w:val="28"/>
        </w:rPr>
        <w:t>.</w:t>
      </w:r>
    </w:p>
    <w:p w14:paraId="021C4937" w14:textId="088F187A" w:rsidR="006E5439" w:rsidRDefault="006E5439" w:rsidP="009514B7">
      <w:pPr>
        <w:pStyle w:val="ac"/>
        <w:spacing w:before="0" w:beforeAutospacing="0" w:after="0" w:afterAutospacing="0"/>
        <w:jc w:val="both"/>
        <w:rPr>
          <w:sz w:val="28"/>
          <w:szCs w:val="28"/>
        </w:rPr>
      </w:pPr>
      <w:r w:rsidRPr="006E5439">
        <w:rPr>
          <w:sz w:val="28"/>
          <w:szCs w:val="28"/>
        </w:rPr>
        <w:t>В алгоритм встроен оператор стохастического дрейфа (</w:t>
      </w:r>
      <w:r w:rsidR="00D24EEE" w:rsidRPr="00D24EEE">
        <w:rPr>
          <w:sz w:val="28"/>
          <w:szCs w:val="28"/>
        </w:rPr>
        <w:t>“</w:t>
      </w:r>
      <w:r w:rsidR="00D24EEE">
        <w:rPr>
          <w:sz w:val="28"/>
          <w:szCs w:val="28"/>
          <w:lang w:val="en-US"/>
        </w:rPr>
        <w:t>Broken</w:t>
      </w:r>
      <w:r w:rsidR="00D24EEE" w:rsidRPr="00D24EEE">
        <w:rPr>
          <w:sz w:val="28"/>
          <w:szCs w:val="28"/>
        </w:rPr>
        <w:t xml:space="preserve"> </w:t>
      </w:r>
      <w:r w:rsidR="00D24EEE">
        <w:rPr>
          <w:sz w:val="28"/>
          <w:szCs w:val="28"/>
          <w:lang w:val="en-US"/>
        </w:rPr>
        <w:t>stick</w:t>
      </w:r>
      <w:r w:rsidR="00D24EEE" w:rsidRPr="00D24EEE">
        <w:rPr>
          <w:sz w:val="28"/>
          <w:szCs w:val="28"/>
        </w:rPr>
        <w:t xml:space="preserve">” </w:t>
      </w:r>
      <w:r w:rsidR="00D24EEE">
        <w:rPr>
          <w:sz w:val="28"/>
          <w:szCs w:val="28"/>
        </w:rPr>
        <w:t xml:space="preserve">метод </w:t>
      </w:r>
      <w:r w:rsidRPr="006E5439">
        <w:rPr>
          <w:sz w:val="28"/>
          <w:szCs w:val="28"/>
        </w:rPr>
        <w:t xml:space="preserve">с </w:t>
      </w:r>
      <m:oMath>
        <m:r>
          <w:rPr>
            <w:rFonts w:ascii="Cambria Math" w:hAnsi="Cambria Math"/>
            <w:sz w:val="28"/>
            <w:szCs w:val="28"/>
          </w:rPr>
          <m:t xml:space="preserve">i </m:t>
        </m:r>
        <m:r>
          <m:rPr>
            <m:sty m:val="p"/>
          </m:rPr>
          <w:rPr>
            <w:rFonts w:ascii="Cambria Math" w:hAnsi="Cambria Math"/>
            <w:sz w:val="28"/>
            <w:szCs w:val="28"/>
          </w:rPr>
          <m:t>⋅</m:t>
        </m:r>
        <m:r>
          <w:rPr>
            <w:rFonts w:ascii="Cambria Math" w:hAnsi="Cambria Math"/>
            <w:sz w:val="28"/>
            <w:szCs w:val="28"/>
          </w:rPr>
          <m:t>N &lt; 10</m:t>
        </m:r>
      </m:oMath>
      <w:r w:rsidRPr="006E5439">
        <w:rPr>
          <w:sz w:val="28"/>
          <w:szCs w:val="28"/>
        </w:rPr>
        <w:t xml:space="preserve">). В данном квази-одномерном случае стохастичность играет критически важную роль: начальное распределение абсолютно симметрично </w:t>
      </w:r>
      <w:r w:rsidRPr="006E5439">
        <w:rPr>
          <w:sz w:val="28"/>
          <w:szCs w:val="28"/>
        </w:rPr>
        <w:lastRenderedPageBreak/>
        <w:t>вдоль оси Y, и именно стохастический шум при обновлении узлов выступает триггером для нарушения этой симметрии, запуская процесс конкуренции штаммов.</w:t>
      </w:r>
    </w:p>
    <w:p w14:paraId="74AAB73D" w14:textId="77777777" w:rsidR="002D7753" w:rsidRPr="004863F1" w:rsidRDefault="002D7753" w:rsidP="009514B7">
      <w:pPr>
        <w:pStyle w:val="ac"/>
        <w:spacing w:before="0" w:beforeAutospacing="0" w:after="0" w:afterAutospacing="0"/>
        <w:jc w:val="both"/>
        <w:rPr>
          <w:iCs/>
          <w:sz w:val="28"/>
          <w:szCs w:val="28"/>
        </w:rPr>
      </w:pPr>
    </w:p>
    <w:p w14:paraId="12318538" w14:textId="77777777" w:rsidR="006E5439" w:rsidRPr="006E5439" w:rsidRDefault="006E5439" w:rsidP="009514B7">
      <w:pPr>
        <w:pStyle w:val="ac"/>
        <w:spacing w:before="0" w:beforeAutospacing="0" w:after="0" w:afterAutospacing="0"/>
        <w:jc w:val="both"/>
        <w:rPr>
          <w:b/>
          <w:bCs/>
          <w:sz w:val="28"/>
          <w:szCs w:val="28"/>
        </w:rPr>
      </w:pPr>
      <w:r w:rsidRPr="006E5439">
        <w:rPr>
          <w:b/>
          <w:bCs/>
          <w:sz w:val="28"/>
          <w:szCs w:val="28"/>
        </w:rPr>
        <w:t>5.4. Результаты моделирования</w:t>
      </w:r>
    </w:p>
    <w:p w14:paraId="10D07EB4" w14:textId="6BB7426B" w:rsidR="006E5439" w:rsidRPr="006E5439" w:rsidRDefault="006E5439" w:rsidP="009514B7">
      <w:pPr>
        <w:pStyle w:val="ac"/>
        <w:spacing w:before="0" w:beforeAutospacing="0" w:after="0" w:afterAutospacing="0"/>
        <w:jc w:val="both"/>
        <w:rPr>
          <w:sz w:val="28"/>
          <w:szCs w:val="28"/>
        </w:rPr>
      </w:pPr>
      <w:r w:rsidRPr="006E5439">
        <w:rPr>
          <w:sz w:val="28"/>
          <w:szCs w:val="28"/>
        </w:rPr>
        <w:t>Для визуализации структурной динамики вирусного фронта был проведен анализ на коротком временном интервале (M</w:t>
      </w:r>
      <w:r w:rsidR="00D33E6E">
        <w:rPr>
          <w:sz w:val="28"/>
          <w:szCs w:val="28"/>
        </w:rPr>
        <w:t xml:space="preserve"> </w:t>
      </w:r>
      <w:r w:rsidRPr="006E5439">
        <w:rPr>
          <w:sz w:val="28"/>
          <w:szCs w:val="28"/>
        </w:rPr>
        <w:t>=</w:t>
      </w:r>
      <w:r w:rsidR="00D33E6E">
        <w:rPr>
          <w:sz w:val="28"/>
          <w:szCs w:val="28"/>
        </w:rPr>
        <w:t xml:space="preserve"> </w:t>
      </w:r>
      <w:r w:rsidRPr="006E5439">
        <w:rPr>
          <w:sz w:val="28"/>
          <w:szCs w:val="28"/>
        </w:rPr>
        <w:t>500).</w:t>
      </w:r>
    </w:p>
    <w:p w14:paraId="2A86FC91" w14:textId="77777777" w:rsidR="00D33E6E" w:rsidRDefault="00D33E6E" w:rsidP="009514B7">
      <w:pPr>
        <w:pStyle w:val="ac"/>
        <w:spacing w:before="0" w:beforeAutospacing="0" w:after="0" w:afterAutospacing="0"/>
        <w:jc w:val="center"/>
        <w:rPr>
          <w:sz w:val="28"/>
          <w:szCs w:val="28"/>
        </w:rPr>
      </w:pPr>
      <w:r>
        <w:rPr>
          <w:noProof/>
        </w:rPr>
        <w:drawing>
          <wp:inline distT="0" distB="0" distL="0" distR="0" wp14:anchorId="531F42D3" wp14:editId="28E92D74">
            <wp:extent cx="5088221" cy="18288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16311" cy="1838896"/>
                    </a:xfrm>
                    <a:prstGeom prst="rect">
                      <a:avLst/>
                    </a:prstGeom>
                    <a:noFill/>
                    <a:ln>
                      <a:noFill/>
                    </a:ln>
                  </pic:spPr>
                </pic:pic>
              </a:graphicData>
            </a:graphic>
          </wp:inline>
        </w:drawing>
      </w:r>
    </w:p>
    <w:p w14:paraId="014B2422" w14:textId="49FDF5B3" w:rsidR="006E5439" w:rsidRPr="001D478A" w:rsidRDefault="006E5439" w:rsidP="009514B7">
      <w:pPr>
        <w:pStyle w:val="ac"/>
        <w:spacing w:before="0" w:beforeAutospacing="0" w:after="0" w:afterAutospacing="0"/>
        <w:jc w:val="center"/>
        <w:rPr>
          <w:sz w:val="22"/>
          <w:szCs w:val="22"/>
        </w:rPr>
      </w:pPr>
      <w:r w:rsidRPr="001D478A">
        <w:rPr>
          <w:sz w:val="22"/>
          <w:szCs w:val="22"/>
        </w:rPr>
        <w:t>Рисунок 3. Пространственная динамика вирусной популяции (</w:t>
      </w:r>
      <w:proofErr w:type="spellStart"/>
      <w:r w:rsidRPr="001D478A">
        <w:rPr>
          <w:sz w:val="22"/>
          <w:szCs w:val="22"/>
        </w:rPr>
        <w:t>Infected</w:t>
      </w:r>
      <w:proofErr w:type="spellEnd"/>
      <w:r w:rsidRPr="001D478A">
        <w:rPr>
          <w:sz w:val="22"/>
          <w:szCs w:val="22"/>
        </w:rPr>
        <w:t>) в квази-1D модели на ранних этапах симуляции. Демонстрация распада однородного фронта.</w:t>
      </w:r>
    </w:p>
    <w:p w14:paraId="6BE03623" w14:textId="728F58BB" w:rsidR="006E5439" w:rsidRPr="006E5439" w:rsidRDefault="006E5439" w:rsidP="009514B7">
      <w:pPr>
        <w:pStyle w:val="ac"/>
        <w:spacing w:before="0" w:beforeAutospacing="0" w:after="0" w:afterAutospacing="0"/>
        <w:jc w:val="both"/>
        <w:rPr>
          <w:sz w:val="28"/>
          <w:szCs w:val="28"/>
        </w:rPr>
      </w:pPr>
      <w:r w:rsidRPr="006E5439">
        <w:rPr>
          <w:sz w:val="28"/>
          <w:szCs w:val="28"/>
        </w:rPr>
        <w:t>Изначально инфекция представляет собой однородную вертикальную линию, равномерно распределенную по нейтральной координате Y</w:t>
      </w:r>
      <w:r w:rsidR="001D478A">
        <w:rPr>
          <w:sz w:val="28"/>
          <w:szCs w:val="28"/>
        </w:rPr>
        <w:t xml:space="preserve"> (Рисунок 3)</w:t>
      </w:r>
      <w:r w:rsidRPr="006E5439">
        <w:rPr>
          <w:sz w:val="28"/>
          <w:szCs w:val="28"/>
        </w:rPr>
        <w:t>. Поскольку иммунное давление P(x) и ландшафт Q(x) не зависят от Y, с точки зрения детерминированной математики фронт должен был бы двигаться вперед сплошной ровной стеной.</w:t>
      </w:r>
    </w:p>
    <w:p w14:paraId="1389D9D9" w14:textId="2B830B01" w:rsidR="006E5439" w:rsidRPr="006E5439" w:rsidRDefault="006E5439" w:rsidP="009514B7">
      <w:pPr>
        <w:pStyle w:val="ac"/>
        <w:spacing w:before="0" w:beforeAutospacing="0" w:after="0" w:afterAutospacing="0"/>
        <w:jc w:val="both"/>
        <w:rPr>
          <w:sz w:val="28"/>
          <w:szCs w:val="28"/>
        </w:rPr>
      </w:pPr>
      <w:r w:rsidRPr="006E5439">
        <w:rPr>
          <w:sz w:val="28"/>
          <w:szCs w:val="28"/>
        </w:rPr>
        <w:t xml:space="preserve">Однако на графиках отчетливо видно, как стохастический генетический дрейф нарушает симметрию. Случайные локальные флуктуации плотности инфекции экспоненциально усиливаются конкуренцией за восприимчивое население впереди фронта. Штаммы, случайно вырвавшиеся немного вперед (по оси X), оказываются в зоне с более высоким значением ландшафта восприимчивости Q, получают эволюционное преимущество и начинают подавлять соседей. В результате сплошная линия распадается на изолированные очаги. К концу короткой симуляции выживает лишь </w:t>
      </w:r>
      <w:r w:rsidR="007A1AB0">
        <w:rPr>
          <w:sz w:val="28"/>
          <w:szCs w:val="28"/>
        </w:rPr>
        <w:t>одна</w:t>
      </w:r>
      <w:r w:rsidRPr="006E5439">
        <w:rPr>
          <w:sz w:val="28"/>
          <w:szCs w:val="28"/>
        </w:rPr>
        <w:t xml:space="preserve"> наиболее успешн</w:t>
      </w:r>
      <w:r w:rsidR="007A1AB0">
        <w:rPr>
          <w:sz w:val="28"/>
          <w:szCs w:val="28"/>
        </w:rPr>
        <w:t>ая инфекция,</w:t>
      </w:r>
      <w:r w:rsidRPr="006E5439">
        <w:rPr>
          <w:sz w:val="28"/>
          <w:szCs w:val="28"/>
        </w:rPr>
        <w:t xml:space="preserve"> стягивающ</w:t>
      </w:r>
      <w:r w:rsidR="007A1AB0">
        <w:rPr>
          <w:sz w:val="28"/>
          <w:szCs w:val="28"/>
        </w:rPr>
        <w:t>ая</w:t>
      </w:r>
      <w:r w:rsidRPr="006E5439">
        <w:rPr>
          <w:sz w:val="28"/>
          <w:szCs w:val="28"/>
        </w:rPr>
        <w:t xml:space="preserve"> на себя всю массу популяции и формирующ</w:t>
      </w:r>
      <w:r w:rsidR="007A1AB0">
        <w:rPr>
          <w:sz w:val="28"/>
          <w:szCs w:val="28"/>
        </w:rPr>
        <w:t>ая</w:t>
      </w:r>
      <w:r w:rsidRPr="006E5439">
        <w:rPr>
          <w:sz w:val="28"/>
          <w:szCs w:val="28"/>
        </w:rPr>
        <w:t xml:space="preserve"> классическ</w:t>
      </w:r>
      <w:r w:rsidR="007A1AB0">
        <w:rPr>
          <w:sz w:val="28"/>
          <w:szCs w:val="28"/>
        </w:rPr>
        <w:t>ую</w:t>
      </w:r>
      <w:r w:rsidRPr="006E5439">
        <w:rPr>
          <w:sz w:val="28"/>
          <w:szCs w:val="28"/>
        </w:rPr>
        <w:t xml:space="preserve"> компактн</w:t>
      </w:r>
      <w:r w:rsidR="007A1AB0">
        <w:rPr>
          <w:sz w:val="28"/>
          <w:szCs w:val="28"/>
        </w:rPr>
        <w:t>ую</w:t>
      </w:r>
      <w:r w:rsidRPr="006E5439">
        <w:rPr>
          <w:sz w:val="28"/>
          <w:szCs w:val="28"/>
        </w:rPr>
        <w:t xml:space="preserve"> «голов</w:t>
      </w:r>
      <w:r w:rsidR="007A1AB0">
        <w:rPr>
          <w:sz w:val="28"/>
          <w:szCs w:val="28"/>
        </w:rPr>
        <w:t>у</w:t>
      </w:r>
      <w:r w:rsidRPr="006E5439">
        <w:rPr>
          <w:sz w:val="28"/>
          <w:szCs w:val="28"/>
        </w:rPr>
        <w:t>» комет</w:t>
      </w:r>
      <w:r w:rsidR="007A1AB0">
        <w:rPr>
          <w:sz w:val="28"/>
          <w:szCs w:val="28"/>
        </w:rPr>
        <w:t>ы</w:t>
      </w:r>
      <w:r w:rsidRPr="006E5439">
        <w:rPr>
          <w:sz w:val="28"/>
          <w:szCs w:val="28"/>
        </w:rPr>
        <w:t>. Модель блестяще демонстрирует механизм выживания наиболее приспособленных штаммов через конкуренцию в нейтральном пространстве.</w:t>
      </w:r>
    </w:p>
    <w:p w14:paraId="2A771A7F" w14:textId="7637BC13" w:rsidR="006E5439" w:rsidRPr="006E5439" w:rsidRDefault="006E5439" w:rsidP="009514B7">
      <w:pPr>
        <w:pStyle w:val="ac"/>
        <w:spacing w:before="0" w:beforeAutospacing="0" w:after="0" w:afterAutospacing="0"/>
        <w:jc w:val="both"/>
        <w:rPr>
          <w:sz w:val="28"/>
          <w:szCs w:val="28"/>
        </w:rPr>
      </w:pPr>
      <w:r w:rsidRPr="006E5439">
        <w:rPr>
          <w:sz w:val="28"/>
          <w:szCs w:val="28"/>
        </w:rPr>
        <w:t>Для оценки глобальной стабильности процесса была проведена длительная симуляция (M</w:t>
      </w:r>
      <w:r w:rsidR="00A02555">
        <w:rPr>
          <w:sz w:val="28"/>
          <w:szCs w:val="28"/>
        </w:rPr>
        <w:t xml:space="preserve"> </w:t>
      </w:r>
      <w:r w:rsidRPr="006E5439">
        <w:rPr>
          <w:sz w:val="28"/>
          <w:szCs w:val="28"/>
        </w:rPr>
        <w:t>=</w:t>
      </w:r>
      <w:r w:rsidR="00A02555">
        <w:rPr>
          <w:sz w:val="28"/>
          <w:szCs w:val="28"/>
        </w:rPr>
        <w:t xml:space="preserve"> </w:t>
      </w:r>
      <w:r w:rsidRPr="006E5439">
        <w:rPr>
          <w:sz w:val="28"/>
          <w:szCs w:val="28"/>
        </w:rPr>
        <w:t>5000).</w:t>
      </w:r>
    </w:p>
    <w:p w14:paraId="36404A9C" w14:textId="4EC90E9F" w:rsidR="006E5439" w:rsidRPr="006E5439" w:rsidRDefault="002C08F6" w:rsidP="009514B7">
      <w:pPr>
        <w:pStyle w:val="ac"/>
        <w:spacing w:before="0" w:beforeAutospacing="0" w:after="0" w:afterAutospacing="0"/>
        <w:jc w:val="center"/>
        <w:rPr>
          <w:sz w:val="28"/>
          <w:szCs w:val="28"/>
        </w:rPr>
      </w:pPr>
      <w:r>
        <w:rPr>
          <w:noProof/>
        </w:rPr>
        <w:lastRenderedPageBreak/>
        <w:drawing>
          <wp:inline distT="0" distB="0" distL="0" distR="0" wp14:anchorId="13FD811F" wp14:editId="52C3F865">
            <wp:extent cx="4148920" cy="2420425"/>
            <wp:effectExtent l="0" t="0" r="444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54768" cy="2423837"/>
                    </a:xfrm>
                    <a:prstGeom prst="rect">
                      <a:avLst/>
                    </a:prstGeom>
                    <a:noFill/>
                    <a:ln>
                      <a:noFill/>
                    </a:ln>
                  </pic:spPr>
                </pic:pic>
              </a:graphicData>
            </a:graphic>
          </wp:inline>
        </w:drawing>
      </w:r>
    </w:p>
    <w:p w14:paraId="5B7B1FA8" w14:textId="16CE0B97" w:rsidR="006E5439" w:rsidRPr="00DE5E64" w:rsidRDefault="006E5439" w:rsidP="009514B7">
      <w:pPr>
        <w:pStyle w:val="ac"/>
        <w:spacing w:before="0" w:beforeAutospacing="0" w:after="0" w:afterAutospacing="0"/>
        <w:jc w:val="center"/>
        <w:rPr>
          <w:sz w:val="22"/>
          <w:szCs w:val="22"/>
        </w:rPr>
      </w:pPr>
      <w:r w:rsidRPr="00DE5E64">
        <w:rPr>
          <w:sz w:val="22"/>
          <w:szCs w:val="22"/>
        </w:rPr>
        <w:t xml:space="preserve">Рисунок 4. Долгосрочная динамика суммарной доли инфицированных особей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inf</m:t>
            </m:r>
          </m:sub>
        </m:sSub>
      </m:oMath>
      <w:r w:rsidRPr="00DE5E64">
        <w:rPr>
          <w:sz w:val="22"/>
          <w:szCs w:val="22"/>
        </w:rPr>
        <w:t xml:space="preserve"> для квази-1D модели.</w:t>
      </w:r>
    </w:p>
    <w:p w14:paraId="1D7A59D5" w14:textId="204DC5A3" w:rsidR="006E5439" w:rsidRPr="006E5439" w:rsidRDefault="006E5439" w:rsidP="009514B7">
      <w:pPr>
        <w:pStyle w:val="ac"/>
        <w:spacing w:before="0" w:beforeAutospacing="0" w:after="0" w:afterAutospacing="0"/>
        <w:jc w:val="both"/>
        <w:rPr>
          <w:sz w:val="28"/>
          <w:szCs w:val="28"/>
        </w:rPr>
      </w:pPr>
      <w:r w:rsidRPr="006E5439">
        <w:rPr>
          <w:sz w:val="28"/>
          <w:szCs w:val="28"/>
        </w:rPr>
        <w:t>Анализ долгосрочной динамики:</w:t>
      </w:r>
    </w:p>
    <w:p w14:paraId="79D50622" w14:textId="4B82DD04" w:rsidR="006E5439" w:rsidRPr="009B60D0" w:rsidRDefault="006E5439" w:rsidP="009514B7">
      <w:pPr>
        <w:pStyle w:val="ac"/>
        <w:spacing w:before="0" w:beforeAutospacing="0" w:after="0" w:afterAutospacing="0"/>
        <w:jc w:val="both"/>
        <w:rPr>
          <w:iCs/>
          <w:sz w:val="28"/>
          <w:szCs w:val="28"/>
        </w:rPr>
      </w:pPr>
      <w:r w:rsidRPr="006E5439">
        <w:rPr>
          <w:sz w:val="28"/>
          <w:szCs w:val="28"/>
        </w:rPr>
        <w:t xml:space="preserve">На коротких временных интервалах (соответствующих Рисунку 3) общая доля инфицированных </w:t>
      </w:r>
      <m:oMath>
        <m:sSub>
          <m:sSubPr>
            <m:ctrlPr>
              <w:rPr>
                <w:rFonts w:ascii="Cambria Math" w:hAnsi="Cambria Math"/>
                <w:i/>
                <w:iCs/>
                <w:sz w:val="28"/>
                <w:szCs w:val="28"/>
              </w:rPr>
            </m:ctrlPr>
          </m:sSubPr>
          <m:e>
            <m:r>
              <w:rPr>
                <w:rFonts w:ascii="Cambria Math" w:hAnsi="Cambria Math"/>
                <w:sz w:val="28"/>
                <w:szCs w:val="28"/>
              </w:rPr>
              <m:t>f</m:t>
            </m:r>
          </m:e>
          <m:sub>
            <m:r>
              <w:rPr>
                <w:rFonts w:ascii="Cambria Math" w:hAnsi="Cambria Math"/>
                <w:sz w:val="28"/>
                <w:szCs w:val="28"/>
              </w:rPr>
              <m:t>inf</m:t>
            </m:r>
          </m:sub>
        </m:sSub>
      </m:oMath>
      <w:r w:rsidRPr="006E5439">
        <w:rPr>
          <w:sz w:val="28"/>
          <w:szCs w:val="28"/>
        </w:rPr>
        <w:t xml:space="preserve"> испытывает сильные колебания, обусловленные жесткой конкуренцией и вымиранием целых </w:t>
      </w:r>
      <w:proofErr w:type="spellStart"/>
      <w:r w:rsidRPr="006E5439">
        <w:rPr>
          <w:sz w:val="28"/>
          <w:szCs w:val="28"/>
        </w:rPr>
        <w:t>субпопуляций</w:t>
      </w:r>
      <w:proofErr w:type="spellEnd"/>
      <w:r w:rsidRPr="006E5439">
        <w:rPr>
          <w:sz w:val="28"/>
          <w:szCs w:val="28"/>
        </w:rPr>
        <w:t xml:space="preserve"> вдоль оси Y. Судить о глобальной стабилизации системы на этом этапе невозможно.</w:t>
      </w:r>
    </w:p>
    <w:p w14:paraId="7C594AAC" w14:textId="5A9973AE" w:rsidR="006E5439" w:rsidRDefault="006E5439" w:rsidP="009514B7">
      <w:pPr>
        <w:pStyle w:val="ac"/>
        <w:spacing w:before="0" w:beforeAutospacing="0" w:after="0" w:afterAutospacing="0"/>
        <w:jc w:val="both"/>
        <w:rPr>
          <w:sz w:val="28"/>
          <w:szCs w:val="28"/>
        </w:rPr>
      </w:pPr>
      <w:r w:rsidRPr="006E5439">
        <w:rPr>
          <w:sz w:val="28"/>
          <w:szCs w:val="28"/>
        </w:rPr>
        <w:t>При переходе к макроскопическому временному масштабу (</w:t>
      </w:r>
      <m:oMath>
        <m:r>
          <w:rPr>
            <w:rFonts w:ascii="Cambria Math" w:hAnsi="Cambria Math"/>
            <w:sz w:val="28"/>
            <w:szCs w:val="28"/>
          </w:rPr>
          <m:t xml:space="preserve">t </m:t>
        </m:r>
        <m:r>
          <m:rPr>
            <m:sty m:val="p"/>
          </m:rPr>
          <w:rPr>
            <w:rFonts w:ascii="Cambria Math" w:hAnsi="Cambria Math"/>
            <w:sz w:val="28"/>
            <w:szCs w:val="28"/>
          </w:rPr>
          <m:t>→</m:t>
        </m:r>
        <m:r>
          <w:rPr>
            <w:rFonts w:ascii="Cambria Math" w:hAnsi="Cambria Math"/>
            <w:sz w:val="28"/>
            <w:szCs w:val="28"/>
          </w:rPr>
          <m:t>2500</m:t>
        </m:r>
      </m:oMath>
      <w:r w:rsidRPr="006E5439">
        <w:rPr>
          <w:sz w:val="28"/>
          <w:szCs w:val="28"/>
        </w:rPr>
        <w:t>) график</w:t>
      </w:r>
      <w:r w:rsidR="009B60D0">
        <w:rPr>
          <w:sz w:val="28"/>
          <w:szCs w:val="28"/>
        </w:rPr>
        <w:t xml:space="preserve"> </w:t>
      </w:r>
      <w:r w:rsidRPr="006E5439">
        <w:rPr>
          <w:sz w:val="28"/>
          <w:szCs w:val="28"/>
        </w:rPr>
        <w:t>демонстрирует успешное затухание этих релаксационных колебаний</w:t>
      </w:r>
      <w:r w:rsidR="00CA188E">
        <w:rPr>
          <w:sz w:val="28"/>
          <w:szCs w:val="28"/>
        </w:rPr>
        <w:t xml:space="preserve"> </w:t>
      </w:r>
      <w:r w:rsidR="00CA188E" w:rsidRPr="006E5439">
        <w:rPr>
          <w:sz w:val="28"/>
          <w:szCs w:val="28"/>
        </w:rPr>
        <w:t>(Рисунок 4)</w:t>
      </w:r>
      <w:r w:rsidRPr="006E5439">
        <w:rPr>
          <w:sz w:val="28"/>
          <w:szCs w:val="28"/>
        </w:rPr>
        <w:t xml:space="preserve">. После завершения конкурентной фазы и формирования доминирующей ветви эволюции, кривая </w:t>
      </w:r>
      <m:oMath>
        <m:sSub>
          <m:sSubPr>
            <m:ctrlPr>
              <w:rPr>
                <w:rFonts w:ascii="Cambria Math" w:hAnsi="Cambria Math"/>
                <w:i/>
                <w:iCs/>
                <w:sz w:val="28"/>
                <w:szCs w:val="28"/>
              </w:rPr>
            </m:ctrlPr>
          </m:sSubPr>
          <m:e>
            <m:r>
              <w:rPr>
                <w:rFonts w:ascii="Cambria Math" w:hAnsi="Cambria Math"/>
                <w:sz w:val="28"/>
                <w:szCs w:val="28"/>
              </w:rPr>
              <m:t>f</m:t>
            </m:r>
          </m:e>
          <m:sub>
            <m:r>
              <w:rPr>
                <w:rFonts w:ascii="Cambria Math" w:hAnsi="Cambria Math"/>
                <w:sz w:val="28"/>
                <w:szCs w:val="28"/>
              </w:rPr>
              <m:t>inf</m:t>
            </m:r>
          </m:sub>
        </m:sSub>
      </m:oMath>
      <w:r w:rsidRPr="006E5439">
        <w:rPr>
          <w:sz w:val="28"/>
          <w:szCs w:val="28"/>
        </w:rPr>
        <w:t xml:space="preserve"> выходит на строгое асимптотическое плато. На таком масштабе времени начальная фаза конкуренции визуально сжимается и кажется практически мгновенной, однако именно она является необходимым переходным процессом. Доля инфицированных стабилизируется на низком эндемическом уровне, что предотвращает катастрофическое выжигание иммунного шлейфа, обеспечивая устойчивое движение солитон-подобной волны вдоль антигенной оси.</w:t>
      </w:r>
    </w:p>
    <w:p w14:paraId="12FAB391" w14:textId="77777777" w:rsidR="00644B83" w:rsidRPr="0042735B" w:rsidRDefault="00644B83" w:rsidP="009514B7">
      <w:pPr>
        <w:pStyle w:val="ac"/>
        <w:spacing w:before="0" w:beforeAutospacing="0" w:after="0" w:afterAutospacing="0"/>
        <w:jc w:val="both"/>
        <w:rPr>
          <w:iCs/>
          <w:sz w:val="28"/>
          <w:szCs w:val="28"/>
        </w:rPr>
      </w:pPr>
    </w:p>
    <w:p w14:paraId="0892A04C" w14:textId="13638550" w:rsidR="006E5439" w:rsidRPr="006E5439" w:rsidRDefault="006E5439" w:rsidP="009514B7">
      <w:pPr>
        <w:pStyle w:val="ac"/>
        <w:spacing w:before="0" w:beforeAutospacing="0" w:after="0" w:afterAutospacing="0"/>
        <w:jc w:val="both"/>
        <w:rPr>
          <w:b/>
          <w:bCs/>
          <w:sz w:val="28"/>
          <w:szCs w:val="28"/>
        </w:rPr>
      </w:pPr>
      <w:r w:rsidRPr="006E5439">
        <w:rPr>
          <w:b/>
          <w:bCs/>
          <w:sz w:val="28"/>
          <w:szCs w:val="28"/>
        </w:rPr>
        <w:t>Вывод:</w:t>
      </w:r>
    </w:p>
    <w:p w14:paraId="7C1C482A" w14:textId="77777777" w:rsidR="006E5439" w:rsidRPr="006E5439" w:rsidRDefault="006E5439" w:rsidP="009514B7">
      <w:pPr>
        <w:pStyle w:val="ac"/>
        <w:spacing w:before="0" w:beforeAutospacing="0" w:after="0" w:afterAutospacing="0"/>
        <w:jc w:val="both"/>
        <w:rPr>
          <w:sz w:val="28"/>
          <w:szCs w:val="28"/>
        </w:rPr>
      </w:pPr>
      <w:r w:rsidRPr="006E5439">
        <w:rPr>
          <w:sz w:val="28"/>
          <w:szCs w:val="28"/>
        </w:rPr>
        <w:t>Квази-одномерная модель с введением нейтральной координаты подтверждает, что при наличии стохастического шума эволюция не поддерживает широкие вирусные фронты. Конкуренция за восприимчивых носителей неминуемо приводит к локализации инфекции в пространстве и формированию компактного сгустка, движущегося по антигенной оси. При этом общая доля инфицированных стабилизируется на малом постоянном уровне, характерном для классической бегущей волны.</w:t>
      </w:r>
    </w:p>
    <w:p w14:paraId="5770C625" w14:textId="77777777" w:rsidR="009825A1" w:rsidRPr="00803B2A" w:rsidRDefault="009825A1" w:rsidP="009514B7">
      <w:pPr>
        <w:pStyle w:val="ac"/>
        <w:spacing w:before="0" w:beforeAutospacing="0" w:after="0" w:afterAutospacing="0"/>
        <w:jc w:val="both"/>
        <w:rPr>
          <w:sz w:val="28"/>
          <w:szCs w:val="28"/>
        </w:rPr>
      </w:pPr>
    </w:p>
    <w:p w14:paraId="75B74214" w14:textId="77777777" w:rsidR="008C41A4" w:rsidRPr="00A51528" w:rsidRDefault="008C41A4" w:rsidP="009514B7">
      <w:pPr>
        <w:pStyle w:val="ac"/>
        <w:spacing w:before="0" w:beforeAutospacing="0" w:after="0" w:afterAutospacing="0"/>
        <w:jc w:val="both"/>
        <w:rPr>
          <w:b/>
          <w:bCs/>
          <w:sz w:val="28"/>
          <w:szCs w:val="28"/>
        </w:rPr>
      </w:pPr>
      <w:r w:rsidRPr="00A51528">
        <w:rPr>
          <w:b/>
          <w:bCs/>
          <w:sz w:val="28"/>
          <w:szCs w:val="28"/>
        </w:rPr>
        <w:t>6. Эволюционная динамика в двумерном (2D) пространстве</w:t>
      </w:r>
    </w:p>
    <w:p w14:paraId="126EF1FA" w14:textId="77777777" w:rsidR="008C41A4" w:rsidRPr="00A51528" w:rsidRDefault="008C41A4" w:rsidP="009514B7">
      <w:pPr>
        <w:pStyle w:val="ac"/>
        <w:spacing w:before="0" w:beforeAutospacing="0" w:after="0" w:afterAutospacing="0"/>
        <w:jc w:val="both"/>
        <w:rPr>
          <w:b/>
          <w:bCs/>
          <w:sz w:val="28"/>
          <w:szCs w:val="28"/>
        </w:rPr>
      </w:pPr>
      <w:r w:rsidRPr="00A51528">
        <w:rPr>
          <w:b/>
          <w:bCs/>
          <w:sz w:val="28"/>
          <w:szCs w:val="28"/>
        </w:rPr>
        <w:t>6.1. Особенности математической модели</w:t>
      </w:r>
    </w:p>
    <w:p w14:paraId="4545CF46" w14:textId="24EA1913" w:rsidR="008C41A4" w:rsidRPr="00A51528" w:rsidRDefault="008C41A4" w:rsidP="009514B7">
      <w:pPr>
        <w:pStyle w:val="ac"/>
        <w:spacing w:before="0" w:beforeAutospacing="0" w:after="0" w:afterAutospacing="0"/>
        <w:jc w:val="both"/>
        <w:rPr>
          <w:iCs/>
          <w:sz w:val="28"/>
          <w:szCs w:val="28"/>
        </w:rPr>
      </w:pPr>
      <w:r w:rsidRPr="008C41A4">
        <w:rPr>
          <w:sz w:val="28"/>
          <w:szCs w:val="28"/>
        </w:rPr>
        <w:t xml:space="preserve">Переход от одномерной модели к двумерному фенотипическому пространству означает, что каждый вирусный штамм характеризуется вектором координат </w:t>
      </w:r>
      <m:oMath>
        <m:r>
          <w:rPr>
            <w:rFonts w:ascii="Cambria Math" w:hAnsi="Cambria Math"/>
            <w:sz w:val="28"/>
            <w:szCs w:val="28"/>
          </w:rPr>
          <m:t>x</m:t>
        </m:r>
        <m:r>
          <w:rPr>
            <w:rFonts w:ascii="Cambria Math" w:hAnsi="Cambria Math"/>
            <w:sz w:val="28"/>
            <w:szCs w:val="28"/>
          </w:rPr>
          <m:t>=</m:t>
        </m:r>
        <m:d>
          <m:dPr>
            <m:ctrlPr>
              <w:rPr>
                <w:rFonts w:ascii="Cambria Math" w:hAnsi="Cambria Math"/>
                <w:i/>
                <w:iCs/>
                <w:sz w:val="28"/>
                <w:szCs w:val="28"/>
              </w:rPr>
            </m:ctrlPr>
          </m:dPr>
          <m:e>
            <m:r>
              <w:rPr>
                <w:rFonts w:ascii="Cambria Math" w:hAnsi="Cambria Math"/>
                <w:sz w:val="28"/>
                <w:szCs w:val="28"/>
              </w:rPr>
              <m:t>x,y</m:t>
            </m:r>
          </m:e>
        </m:d>
      </m:oMath>
      <w:r w:rsidRPr="008C41A4">
        <w:rPr>
          <w:sz w:val="28"/>
          <w:szCs w:val="28"/>
        </w:rPr>
        <w:t xml:space="preserve"> на двумерной дискретной решетке.</w:t>
      </w:r>
    </w:p>
    <w:p w14:paraId="222D86E6" w14:textId="77777777" w:rsidR="008C41A4" w:rsidRPr="008C41A4" w:rsidRDefault="008C41A4" w:rsidP="009514B7">
      <w:pPr>
        <w:pStyle w:val="ac"/>
        <w:spacing w:before="0" w:beforeAutospacing="0" w:after="0" w:afterAutospacing="0"/>
        <w:jc w:val="both"/>
        <w:rPr>
          <w:sz w:val="28"/>
          <w:szCs w:val="28"/>
        </w:rPr>
      </w:pPr>
      <w:r w:rsidRPr="008C41A4">
        <w:rPr>
          <w:sz w:val="28"/>
          <w:szCs w:val="28"/>
        </w:rPr>
        <w:lastRenderedPageBreak/>
        <w:t>В базовой (изотропной) 2D-модели предполагается, что мутации вдоль любой из осей фенотипа вносят равнозначный вклад в способность вируса уклоняться от перекрестного иммунитета. Следовательно, антигенная дистанция между штаммами вычисляется как классическое евклидово расстояние с учетом периодических граничных условий (геометрия тора):</w:t>
      </w:r>
    </w:p>
    <w:p w14:paraId="1BD85DEF" w14:textId="76D409CF" w:rsidR="00A51528" w:rsidRPr="00A51528" w:rsidRDefault="00A51528" w:rsidP="009514B7">
      <w:pPr>
        <w:pStyle w:val="ac"/>
        <w:spacing w:before="0" w:beforeAutospacing="0" w:after="0" w:afterAutospacing="0"/>
        <w:jc w:val="both"/>
        <w:rPr>
          <w:sz w:val="28"/>
          <w:szCs w:val="28"/>
        </w:rPr>
      </w:pPr>
      <m:oMathPara>
        <m:oMath>
          <m:r>
            <w:rPr>
              <w:rFonts w:ascii="Cambria Math" w:hAnsi="Cambria Math"/>
              <w:sz w:val="28"/>
              <w:szCs w:val="28"/>
            </w:rPr>
            <m:t>u=</m:t>
          </m:r>
          <m:rad>
            <m:radPr>
              <m:degHide m:val="1"/>
              <m:ctrlPr>
                <w:rPr>
                  <w:rFonts w:ascii="Cambria Math" w:hAnsi="Cambria Math"/>
                  <w:sz w:val="28"/>
                  <w:szCs w:val="28"/>
                </w:rPr>
              </m:ctrlPr>
            </m:radPr>
            <m:deg>
              <m:ctrlPr>
                <w:rPr>
                  <w:rFonts w:ascii="Cambria Math" w:hAnsi="Cambria Math"/>
                  <w:i/>
                  <w:sz w:val="28"/>
                  <w:szCs w:val="28"/>
                </w:rPr>
              </m:ctrlPr>
            </m:deg>
            <m:e>
              <m:sSup>
                <m:sSupPr>
                  <m:ctrlPr>
                    <w:rPr>
                      <w:rFonts w:ascii="Cambria Math" w:hAnsi="Cambria Math"/>
                      <w:i/>
                      <w:sz w:val="28"/>
                      <w:szCs w:val="28"/>
                    </w:rPr>
                  </m:ctrlPr>
                </m:sSupPr>
                <m:e>
                  <m:d>
                    <m:dPr>
                      <m:ctrlPr>
                        <w:rPr>
                          <w:rFonts w:ascii="Cambria Math" w:hAnsi="Cambria Math"/>
                          <w:i/>
                          <w:sz w:val="28"/>
                          <w:szCs w:val="28"/>
                        </w:rPr>
                      </m:ctrlPr>
                    </m:dPr>
                    <m:e>
                      <m:r>
                        <m:rPr>
                          <m:sty m:val="p"/>
                        </m:rPr>
                        <w:rPr>
                          <w:rFonts w:ascii="Cambria Math" w:hAnsi="Cambria Math"/>
                          <w:sz w:val="28"/>
                          <w:szCs w:val="28"/>
                        </w:rPr>
                        <m:t>Δ</m:t>
                      </m:r>
                      <m:r>
                        <w:rPr>
                          <w:rFonts w:ascii="Cambria Math" w:hAnsi="Cambria Math"/>
                          <w:sz w:val="28"/>
                          <w:szCs w:val="28"/>
                        </w:rPr>
                        <m:t>x</m:t>
                      </m:r>
                    </m:e>
                  </m:d>
                </m:e>
                <m:sup>
                  <m:r>
                    <w:rPr>
                      <w:rFonts w:ascii="Cambria Math" w:hAnsi="Cambria Math"/>
                      <w:sz w:val="28"/>
                      <w:szCs w:val="28"/>
                    </w:rPr>
                    <m:t>2</m:t>
                  </m:r>
                </m:sup>
              </m:sSup>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r>
                        <m:rPr>
                          <m:sty m:val="p"/>
                        </m:rPr>
                        <w:rPr>
                          <w:rFonts w:ascii="Cambria Math" w:hAnsi="Cambria Math"/>
                          <w:sz w:val="28"/>
                          <w:szCs w:val="28"/>
                        </w:rPr>
                        <m:t>Δ</m:t>
                      </m:r>
                      <m:r>
                        <w:rPr>
                          <w:rFonts w:ascii="Cambria Math" w:hAnsi="Cambria Math"/>
                          <w:sz w:val="28"/>
                          <w:szCs w:val="28"/>
                        </w:rPr>
                        <m:t>y</m:t>
                      </m:r>
                    </m:e>
                  </m:d>
                </m:e>
                <m:sup>
                  <m:r>
                    <w:rPr>
                      <w:rFonts w:ascii="Cambria Math" w:hAnsi="Cambria Math"/>
                      <w:sz w:val="28"/>
                      <w:szCs w:val="28"/>
                    </w:rPr>
                    <m:t>2</m:t>
                  </m:r>
                </m:sup>
              </m:sSup>
            </m:e>
          </m:rad>
        </m:oMath>
      </m:oMathPara>
    </w:p>
    <w:p w14:paraId="6AC570F8" w14:textId="39CF8FA3" w:rsidR="008C41A4" w:rsidRPr="00A51528" w:rsidRDefault="008C41A4" w:rsidP="009514B7">
      <w:pPr>
        <w:pStyle w:val="ac"/>
        <w:spacing w:before="0" w:beforeAutospacing="0" w:after="0" w:afterAutospacing="0"/>
        <w:jc w:val="both"/>
        <w:rPr>
          <w:iCs/>
          <w:sz w:val="28"/>
          <w:szCs w:val="28"/>
        </w:rPr>
      </w:pPr>
      <w:r w:rsidRPr="008C41A4">
        <w:rPr>
          <w:sz w:val="28"/>
          <w:szCs w:val="28"/>
        </w:rPr>
        <w:t xml:space="preserve">где </w:t>
      </w:r>
      <m:oMath>
        <m:r>
          <m:rPr>
            <m:sty m:val="p"/>
          </m:rPr>
          <w:rPr>
            <w:rFonts w:ascii="Cambria Math" w:hAnsi="Cambria Math"/>
            <w:sz w:val="28"/>
            <w:szCs w:val="28"/>
          </w:rPr>
          <m:t>Δ</m:t>
        </m:r>
        <m:r>
          <w:rPr>
            <w:rFonts w:ascii="Cambria Math" w:hAnsi="Cambria Math"/>
            <w:sz w:val="28"/>
            <w:szCs w:val="28"/>
          </w:rPr>
          <m:t>x=</m:t>
        </m:r>
        <m:func>
          <m:funcPr>
            <m:ctrlPr>
              <w:rPr>
                <w:rFonts w:ascii="Cambria Math" w:hAnsi="Cambria Math"/>
                <w:iCs/>
                <w:sz w:val="28"/>
                <w:szCs w:val="28"/>
              </w:rPr>
            </m:ctrlPr>
          </m:funcPr>
          <m:fName>
            <m:r>
              <m:rPr>
                <m:sty m:val="p"/>
              </m:rPr>
              <w:rPr>
                <w:rFonts w:ascii="Cambria Math" w:hAnsi="Cambria Math"/>
                <w:sz w:val="28"/>
                <w:szCs w:val="28"/>
              </w:rPr>
              <m:t>min</m:t>
            </m:r>
            <m:ctrlPr>
              <w:rPr>
                <w:rFonts w:ascii="Cambria Math" w:hAnsi="Cambria Math"/>
                <w:i/>
                <w:iCs/>
                <w:sz w:val="28"/>
                <w:szCs w:val="28"/>
              </w:rPr>
            </m:ctrlPr>
          </m:fName>
          <m:e>
            <m:d>
              <m:dPr>
                <m:ctrlPr>
                  <w:rPr>
                    <w:rFonts w:ascii="Cambria Math" w:hAnsi="Cambria Math"/>
                    <w:i/>
                    <w:iCs/>
                    <w:sz w:val="28"/>
                    <w:szCs w:val="28"/>
                  </w:rPr>
                </m:ctrlPr>
              </m:dPr>
              <m:e>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2</m:t>
                        </m:r>
                      </m:sub>
                    </m:sSub>
                  </m:e>
                </m:d>
                <m:r>
                  <w:rPr>
                    <w:rFonts w:ascii="Cambria Math" w:hAnsi="Cambria Math"/>
                    <w:sz w:val="28"/>
                    <w:szCs w:val="28"/>
                  </w:rPr>
                  <m:t>,L-</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2</m:t>
                        </m:r>
                      </m:sub>
                    </m:sSub>
                  </m:e>
                </m:d>
              </m:e>
            </m:d>
          </m:e>
        </m:func>
        <m:r>
          <w:rPr>
            <w:rFonts w:ascii="Cambria Math" w:hAnsi="Cambria Math"/>
            <w:sz w:val="28"/>
            <w:szCs w:val="28"/>
          </w:rPr>
          <m:t>и</m:t>
        </m:r>
        <m:r>
          <m:rPr>
            <m:sty m:val="p"/>
          </m:rPr>
          <w:rPr>
            <w:rFonts w:ascii="Cambria Math" w:hAnsi="Cambria Math"/>
            <w:sz w:val="28"/>
            <w:szCs w:val="28"/>
          </w:rPr>
          <m:t>Δ</m:t>
        </m:r>
        <m:r>
          <w:rPr>
            <w:rFonts w:ascii="Cambria Math" w:hAnsi="Cambria Math"/>
            <w:sz w:val="28"/>
            <w:szCs w:val="28"/>
          </w:rPr>
          <m:t>y=</m:t>
        </m:r>
        <m:func>
          <m:funcPr>
            <m:ctrlPr>
              <w:rPr>
                <w:rFonts w:ascii="Cambria Math" w:hAnsi="Cambria Math"/>
                <w:iCs/>
                <w:sz w:val="28"/>
                <w:szCs w:val="28"/>
              </w:rPr>
            </m:ctrlPr>
          </m:funcPr>
          <m:fName>
            <m:r>
              <m:rPr>
                <m:sty m:val="p"/>
              </m:rPr>
              <w:rPr>
                <w:rFonts w:ascii="Cambria Math" w:hAnsi="Cambria Math"/>
                <w:sz w:val="28"/>
                <w:szCs w:val="28"/>
              </w:rPr>
              <m:t>min</m:t>
            </m:r>
            <m:ctrlPr>
              <w:rPr>
                <w:rFonts w:ascii="Cambria Math" w:hAnsi="Cambria Math"/>
                <w:i/>
                <w:iCs/>
                <w:sz w:val="28"/>
                <w:szCs w:val="28"/>
              </w:rPr>
            </m:ctrlPr>
          </m:fName>
          <m:e>
            <m:d>
              <m:dPr>
                <m:ctrlPr>
                  <w:rPr>
                    <w:rFonts w:ascii="Cambria Math" w:hAnsi="Cambria Math"/>
                    <w:i/>
                    <w:iCs/>
                    <w:sz w:val="28"/>
                    <w:szCs w:val="28"/>
                  </w:rPr>
                </m:ctrlPr>
              </m:dPr>
              <m:e>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2</m:t>
                        </m:r>
                      </m:sub>
                    </m:sSub>
                  </m:e>
                </m:d>
                <m:r>
                  <w:rPr>
                    <w:rFonts w:ascii="Cambria Math" w:hAnsi="Cambria Math"/>
                    <w:sz w:val="28"/>
                    <w:szCs w:val="28"/>
                  </w:rPr>
                  <m:t>,L-</m:t>
                </m:r>
                <m:d>
                  <m:dPr>
                    <m:begChr m:val="|"/>
                    <m:endChr m:val="|"/>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2</m:t>
                        </m:r>
                      </m:sub>
                    </m:sSub>
                  </m:e>
                </m:d>
              </m:e>
            </m:d>
          </m:e>
        </m:func>
      </m:oMath>
      <w:r w:rsidRPr="008C41A4">
        <w:rPr>
          <w:sz w:val="28"/>
          <w:szCs w:val="28"/>
        </w:rPr>
        <w:t>.</w:t>
      </w:r>
    </w:p>
    <w:p w14:paraId="338BBDD3" w14:textId="77777777" w:rsidR="008C41A4" w:rsidRPr="008C41A4" w:rsidRDefault="008C41A4" w:rsidP="009514B7">
      <w:pPr>
        <w:pStyle w:val="ac"/>
        <w:spacing w:before="0" w:beforeAutospacing="0" w:after="0" w:afterAutospacing="0"/>
        <w:jc w:val="both"/>
        <w:rPr>
          <w:sz w:val="28"/>
          <w:szCs w:val="28"/>
        </w:rPr>
      </w:pPr>
      <w:r w:rsidRPr="008C41A4">
        <w:rPr>
          <w:sz w:val="28"/>
          <w:szCs w:val="28"/>
        </w:rPr>
        <w:t>Ядро кросс-иммунитета имеет вид радиально-симметричной экспоненциальной функции:</w:t>
      </w:r>
    </w:p>
    <w:p w14:paraId="0DF9E4F7" w14:textId="46D19F10" w:rsidR="000E5DF1" w:rsidRPr="000E5DF1" w:rsidRDefault="000E5DF1" w:rsidP="009514B7">
      <w:pPr>
        <w:pStyle w:val="ac"/>
        <w:spacing w:before="0" w:beforeAutospacing="0" w:after="0" w:afterAutospacing="0"/>
        <w:jc w:val="both"/>
        <w:rPr>
          <w:sz w:val="28"/>
          <w:szCs w:val="28"/>
        </w:rPr>
      </w:pPr>
      <m:oMathPara>
        <m:oMath>
          <m:r>
            <w:rPr>
              <w:rFonts w:ascii="Cambria Math" w:hAnsi="Cambria Math"/>
              <w:sz w:val="28"/>
              <w:szCs w:val="28"/>
            </w:rPr>
            <m:t>K</m:t>
          </m:r>
          <m:d>
            <m:dPr>
              <m:ctrlPr>
                <w:rPr>
                  <w:rFonts w:ascii="Cambria Math" w:hAnsi="Cambria Math"/>
                  <w:i/>
                  <w:sz w:val="28"/>
                  <w:szCs w:val="28"/>
                </w:rPr>
              </m:ctrlPr>
            </m:dPr>
            <m:e>
              <m:r>
                <w:rPr>
                  <w:rFonts w:ascii="Cambria Math" w:hAnsi="Cambria Math"/>
                  <w:sz w:val="28"/>
                  <w:szCs w:val="28"/>
                </w:rPr>
                <m:t>u</m:t>
              </m:r>
            </m:e>
          </m:d>
          <m:r>
            <w:rPr>
              <w:rFonts w:ascii="Cambria Math" w:hAnsi="Cambria Math"/>
              <w:sz w:val="28"/>
              <w:szCs w:val="28"/>
            </w:rPr>
            <m:t>=1-</m:t>
          </m:r>
          <m:func>
            <m:funcPr>
              <m:ctrlPr>
                <w:rPr>
                  <w:rFonts w:ascii="Cambria Math" w:hAnsi="Cambria Math"/>
                  <w:sz w:val="28"/>
                  <w:szCs w:val="28"/>
                </w:rPr>
              </m:ctrlPr>
            </m:funcPr>
            <m:fName>
              <m:r>
                <m:rPr>
                  <m:sty m:val="p"/>
                </m:rPr>
                <w:rPr>
                  <w:rFonts w:ascii="Cambria Math" w:hAnsi="Cambria Math"/>
                  <w:sz w:val="28"/>
                  <w:szCs w:val="28"/>
                </w:rPr>
                <m:t>exp</m:t>
              </m:r>
              <m:ctrlPr>
                <w:rPr>
                  <w:rFonts w:ascii="Cambria Math" w:hAnsi="Cambria Math"/>
                  <w:i/>
                  <w:sz w:val="28"/>
                  <w:szCs w:val="28"/>
                </w:rPr>
              </m:ctrlPr>
            </m:fName>
            <m:e>
              <m:d>
                <m:dPr>
                  <m:ctrlPr>
                    <w:rPr>
                      <w:rFonts w:ascii="Cambria Math" w:hAnsi="Cambria Math"/>
                      <w:sz w:val="28"/>
                      <w:szCs w:val="28"/>
                    </w:rPr>
                  </m:ctrlPr>
                </m:dPr>
                <m:e>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u</m:t>
                      </m:r>
                      <m:ctrlPr>
                        <w:rPr>
                          <w:rFonts w:ascii="Cambria Math" w:hAnsi="Cambria Math"/>
                          <w:i/>
                          <w:sz w:val="28"/>
                          <w:szCs w:val="28"/>
                        </w:rPr>
                      </m:ctrlPr>
                    </m:num>
                    <m:den>
                      <m:r>
                        <w:rPr>
                          <w:rFonts w:ascii="Cambria Math" w:hAnsi="Cambria Math"/>
                          <w:sz w:val="28"/>
                          <w:szCs w:val="28"/>
                        </w:rPr>
                        <m:t>a</m:t>
                      </m:r>
                      <m:ctrlPr>
                        <w:rPr>
                          <w:rFonts w:ascii="Cambria Math" w:hAnsi="Cambria Math"/>
                          <w:i/>
                          <w:sz w:val="28"/>
                          <w:szCs w:val="28"/>
                        </w:rPr>
                      </m:ctrlPr>
                    </m:den>
                  </m:f>
                  <m:ctrlPr>
                    <w:rPr>
                      <w:rFonts w:ascii="Cambria Math" w:hAnsi="Cambria Math"/>
                      <w:i/>
                      <w:sz w:val="28"/>
                      <w:szCs w:val="28"/>
                    </w:rPr>
                  </m:ctrlPr>
                </m:e>
              </m:d>
            </m:e>
          </m:func>
        </m:oMath>
      </m:oMathPara>
    </w:p>
    <w:p w14:paraId="38FEBFF7" w14:textId="04772F0D" w:rsidR="008C41A4" w:rsidRPr="008C41A4" w:rsidRDefault="008C41A4" w:rsidP="009514B7">
      <w:pPr>
        <w:pStyle w:val="ac"/>
        <w:spacing w:before="0" w:beforeAutospacing="0" w:after="0" w:afterAutospacing="0"/>
        <w:jc w:val="both"/>
        <w:rPr>
          <w:sz w:val="28"/>
          <w:szCs w:val="28"/>
        </w:rPr>
      </w:pPr>
      <w:r w:rsidRPr="008C41A4">
        <w:rPr>
          <w:sz w:val="28"/>
          <w:szCs w:val="28"/>
        </w:rPr>
        <w:t>Глобальные интегральные показатели ландшафта восприимчивости Q(</w:t>
      </w:r>
      <w:proofErr w:type="spellStart"/>
      <w:proofErr w:type="gramStart"/>
      <w:r w:rsidRPr="008C41A4">
        <w:rPr>
          <w:sz w:val="28"/>
          <w:szCs w:val="28"/>
        </w:rPr>
        <w:t>x,y</w:t>
      </w:r>
      <w:proofErr w:type="spellEnd"/>
      <w:proofErr w:type="gramEnd"/>
      <w:r w:rsidRPr="008C41A4">
        <w:rPr>
          <w:sz w:val="28"/>
          <w:szCs w:val="28"/>
        </w:rPr>
        <w:t>) и инфекционного давления P(</w:t>
      </w:r>
      <w:proofErr w:type="spellStart"/>
      <w:r w:rsidRPr="008C41A4">
        <w:rPr>
          <w:sz w:val="28"/>
          <w:szCs w:val="28"/>
        </w:rPr>
        <w:t>x,y</w:t>
      </w:r>
      <w:proofErr w:type="spellEnd"/>
      <w:r w:rsidRPr="008C41A4">
        <w:rPr>
          <w:sz w:val="28"/>
          <w:szCs w:val="28"/>
        </w:rPr>
        <w:t>) вычисляются как полноценные двумерные свертки:</w:t>
      </w:r>
    </w:p>
    <w:p w14:paraId="7A72E1AD" w14:textId="3E975CE3" w:rsidR="000E5DF1" w:rsidRPr="000E5DF1" w:rsidRDefault="000E5DF1" w:rsidP="009514B7">
      <w:pPr>
        <w:pStyle w:val="ac"/>
        <w:spacing w:before="0" w:beforeAutospacing="0" w:after="0" w:afterAutospacing="0"/>
        <w:jc w:val="both"/>
        <w:rPr>
          <w:sz w:val="28"/>
          <w:szCs w:val="28"/>
        </w:rPr>
      </w:pPr>
      <m:oMathPara>
        <m:oMath>
          <m:r>
            <w:rPr>
              <w:rFonts w:ascii="Cambria Math" w:hAnsi="Cambria Math"/>
              <w:sz w:val="28"/>
              <w:szCs w:val="28"/>
            </w:rPr>
            <m:t>Q</m:t>
          </m:r>
          <m:d>
            <m:dPr>
              <m:ctrlPr>
                <w:rPr>
                  <w:rFonts w:ascii="Cambria Math" w:hAnsi="Cambria Math"/>
                  <w:i/>
                  <w:sz w:val="28"/>
                  <w:szCs w:val="28"/>
                </w:rPr>
              </m:ctrlPr>
            </m:dPr>
            <m:e>
              <m:r>
                <w:rPr>
                  <w:rFonts w:ascii="Cambria Math" w:hAnsi="Cambria Math"/>
                  <w:sz w:val="28"/>
                  <w:szCs w:val="28"/>
                </w:rPr>
                <m:t>x,y</m:t>
              </m:r>
            </m:e>
          </m:d>
          <m:r>
            <w:rPr>
              <w:rFonts w:ascii="Cambria Math" w:hAnsi="Cambria Math"/>
              <w:sz w:val="28"/>
              <w:szCs w:val="28"/>
            </w:rPr>
            <m:t>=</m:t>
          </m:r>
          <m:nary>
            <m:naryPr>
              <m:chr m:val="∑"/>
              <m:supHide m:val="1"/>
              <m:ctrlPr>
                <w:rPr>
                  <w:rFonts w:ascii="Cambria Math" w:hAnsi="Cambria Math"/>
                  <w:sz w:val="28"/>
                  <w:szCs w:val="28"/>
                </w:rPr>
              </m:ctrlPr>
            </m:naryPr>
            <m:sub>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m:t>
                  </m:r>
                </m:sup>
              </m:sSup>
              <m:ctrlPr>
                <w:rPr>
                  <w:rFonts w:ascii="Cambria Math" w:hAnsi="Cambria Math"/>
                  <w:i/>
                  <w:sz w:val="28"/>
                  <w:szCs w:val="28"/>
                </w:rPr>
              </m:ctrlPr>
            </m:sub>
            <m:sup>
              <m:ctrlPr>
                <w:rPr>
                  <w:rFonts w:ascii="Cambria Math" w:hAnsi="Cambria Math"/>
                  <w:i/>
                  <w:sz w:val="28"/>
                  <w:szCs w:val="28"/>
                </w:rPr>
              </m:ctrlPr>
            </m:sup>
            <m:e>
              <m:r>
                <w:rPr>
                  <w:rFonts w:ascii="Cambria Math" w:hAnsi="Cambria Math"/>
                  <w:sz w:val="28"/>
                  <w:szCs w:val="28"/>
                </w:rPr>
                <m:t>K</m:t>
              </m:r>
              <m:d>
                <m:dPr>
                  <m:ctrlPr>
                    <w:rPr>
                      <w:rFonts w:ascii="Cambria Math" w:hAnsi="Cambria Math"/>
                      <w:i/>
                      <w:sz w:val="28"/>
                      <w:szCs w:val="28"/>
                    </w:rPr>
                  </m:ctrlPr>
                </m:dPr>
                <m:e>
                  <m:r>
                    <w:rPr>
                      <w:rFonts w:ascii="Cambria Math" w:hAnsi="Cambria Math"/>
                      <w:sz w:val="28"/>
                      <w:szCs w:val="28"/>
                    </w:rPr>
                    <m:t>u</m:t>
                  </m:r>
                </m:e>
              </m:d>
              <m:r>
                <w:rPr>
                  <w:rFonts w:ascii="Cambria Math" w:hAnsi="Cambria Math"/>
                  <w:sz w:val="28"/>
                  <w:szCs w:val="28"/>
                </w:rPr>
                <m:t>R</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m:t>
                      </m:r>
                    </m:sup>
                  </m:sSup>
                </m:e>
              </m:d>
              <m:ctrlPr>
                <w:rPr>
                  <w:rFonts w:ascii="Cambria Math" w:hAnsi="Cambria Math"/>
                  <w:i/>
                  <w:sz w:val="28"/>
                  <w:szCs w:val="28"/>
                </w:rPr>
              </m:ctrlPr>
            </m:e>
          </m:nary>
          <m:r>
            <w:rPr>
              <w:rFonts w:ascii="Cambria Math" w:hAnsi="Cambria Math"/>
              <w:sz w:val="28"/>
              <w:szCs w:val="28"/>
            </w:rPr>
            <m:t>,</m:t>
          </m:r>
          <m:r>
            <m:rPr>
              <m:sty m:val="p"/>
            </m:rPr>
            <w:rPr>
              <w:rFonts w:ascii="Cambria Math" w:hAnsi="Cambria Math"/>
              <w:sz w:val="28"/>
              <w:szCs w:val="28"/>
            </w:rPr>
            <m:t> </m:t>
          </m:r>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x,y</m:t>
              </m:r>
            </m:e>
          </m:d>
          <m:r>
            <w:rPr>
              <w:rFonts w:ascii="Cambria Math" w:hAnsi="Cambria Math"/>
              <w:sz w:val="28"/>
              <w:szCs w:val="28"/>
            </w:rPr>
            <m:t>=</m:t>
          </m:r>
          <m:nary>
            <m:naryPr>
              <m:chr m:val="∑"/>
              <m:supHide m:val="1"/>
              <m:ctrlPr>
                <w:rPr>
                  <w:rFonts w:ascii="Cambria Math" w:hAnsi="Cambria Math"/>
                  <w:sz w:val="28"/>
                  <w:szCs w:val="28"/>
                </w:rPr>
              </m:ctrlPr>
            </m:naryPr>
            <m:sub>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m:t>
                  </m:r>
                </m:sup>
              </m:sSup>
              <m:ctrlPr>
                <w:rPr>
                  <w:rFonts w:ascii="Cambria Math" w:hAnsi="Cambria Math"/>
                  <w:i/>
                  <w:sz w:val="28"/>
                  <w:szCs w:val="28"/>
                </w:rPr>
              </m:ctrlPr>
            </m:sub>
            <m:sup>
              <m:ctrlPr>
                <w:rPr>
                  <w:rFonts w:ascii="Cambria Math" w:hAnsi="Cambria Math"/>
                  <w:i/>
                  <w:sz w:val="28"/>
                  <w:szCs w:val="28"/>
                </w:rPr>
              </m:ctrlPr>
            </m:sup>
            <m:e>
              <m:r>
                <w:rPr>
                  <w:rFonts w:ascii="Cambria Math" w:hAnsi="Cambria Math"/>
                  <w:sz w:val="28"/>
                  <w:szCs w:val="28"/>
                </w:rPr>
                <m:t>K</m:t>
              </m:r>
              <m:d>
                <m:dPr>
                  <m:ctrlPr>
                    <w:rPr>
                      <w:rFonts w:ascii="Cambria Math" w:hAnsi="Cambria Math"/>
                      <w:i/>
                      <w:sz w:val="28"/>
                      <w:szCs w:val="28"/>
                    </w:rPr>
                  </m:ctrlPr>
                </m:dPr>
                <m:e>
                  <m:r>
                    <w:rPr>
                      <w:rFonts w:ascii="Cambria Math" w:hAnsi="Cambria Math"/>
                      <w:sz w:val="28"/>
                      <w:szCs w:val="28"/>
                    </w:rPr>
                    <m:t>u</m:t>
                  </m:r>
                </m:e>
              </m:d>
              <m:r>
                <w:rPr>
                  <w:rFonts w:ascii="Cambria Math" w:hAnsi="Cambria Math"/>
                  <w:sz w:val="28"/>
                  <w:szCs w:val="28"/>
                </w:rPr>
                <m:t>I</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m:t>
                      </m:r>
                    </m:sup>
                  </m:sSup>
                </m:e>
              </m:d>
              <m:ctrlPr>
                <w:rPr>
                  <w:rFonts w:ascii="Cambria Math" w:hAnsi="Cambria Math"/>
                  <w:i/>
                  <w:sz w:val="28"/>
                  <w:szCs w:val="28"/>
                </w:rPr>
              </m:ctrlPr>
            </m:e>
          </m:nary>
        </m:oMath>
      </m:oMathPara>
    </w:p>
    <w:p w14:paraId="3662BABB" w14:textId="2928FDB8" w:rsidR="008C41A4" w:rsidRPr="000E5DF1" w:rsidRDefault="008C41A4" w:rsidP="009514B7">
      <w:pPr>
        <w:pStyle w:val="ac"/>
        <w:spacing w:before="0" w:beforeAutospacing="0" w:after="0" w:afterAutospacing="0"/>
        <w:jc w:val="both"/>
        <w:rPr>
          <w:iCs/>
          <w:sz w:val="28"/>
          <w:szCs w:val="28"/>
        </w:rPr>
      </w:pPr>
      <w:r w:rsidRPr="008C41A4">
        <w:rPr>
          <w:sz w:val="28"/>
          <w:szCs w:val="28"/>
        </w:rPr>
        <w:t xml:space="preserve">Оператор мутаций в двумерном пространстве принимает вид дискретного Лапласиана, описывающего диффузию доли инфекции на четырех ближайших соседей (вверх, вниз, влево, вправо) со скоростью </w:t>
      </w:r>
      <m:oMath>
        <m:sSub>
          <m:sSubPr>
            <m:ctrlPr>
              <w:rPr>
                <w:rFonts w:ascii="Cambria Math" w:hAnsi="Cambria Math"/>
                <w:i/>
                <w:iCs/>
                <w:sz w:val="28"/>
                <w:szCs w:val="28"/>
              </w:rPr>
            </m:ctrlPr>
          </m:sSubPr>
          <m:e>
            <m:r>
              <w:rPr>
                <w:rFonts w:ascii="Cambria Math" w:hAnsi="Cambria Math"/>
                <w:sz w:val="28"/>
                <w:szCs w:val="28"/>
                <w:lang w:val="en-US"/>
              </w:rPr>
              <m:t>U</m:t>
            </m:r>
            <m:ctrlPr>
              <w:rPr>
                <w:rFonts w:ascii="Cambria Math" w:hAnsi="Cambria Math"/>
                <w:i/>
                <w:iCs/>
                <w:sz w:val="28"/>
                <w:szCs w:val="28"/>
                <w:lang w:val="en-US"/>
              </w:rPr>
            </m:ctrlPr>
          </m:e>
          <m:sub>
            <m:r>
              <w:rPr>
                <w:rFonts w:ascii="Cambria Math" w:hAnsi="Cambria Math"/>
                <w:sz w:val="28"/>
                <w:szCs w:val="28"/>
                <w:lang w:val="en-US"/>
              </w:rPr>
              <m:t>b</m:t>
            </m:r>
          </m:sub>
        </m:sSub>
      </m:oMath>
      <w:r w:rsidRPr="000E5DF1">
        <w:rPr>
          <w:sz w:val="28"/>
          <w:szCs w:val="28"/>
        </w:rPr>
        <w:t>:</w:t>
      </w:r>
    </w:p>
    <w:p w14:paraId="48CA6941" w14:textId="47905EED" w:rsidR="000E5DF1" w:rsidRPr="000E5DF1" w:rsidRDefault="000E5DF1" w:rsidP="009514B7">
      <w:pPr>
        <w:pStyle w:val="ac"/>
        <w:spacing w:before="0" w:beforeAutospacing="0" w:after="0" w:afterAutospacing="0"/>
        <w:jc w:val="both"/>
        <w:rPr>
          <w:sz w:val="28"/>
          <w:szCs w:val="28"/>
          <w:lang w:val="en-US"/>
        </w:rPr>
      </w:pPr>
      <m:oMathPara>
        <m:oMath>
          <m:r>
            <m:rPr>
              <m:nor/>
            </m:rPr>
            <w:rPr>
              <w:rFonts w:ascii="Cambria Math" w:hAnsi="Cambria Math"/>
              <w:sz w:val="28"/>
              <w:szCs w:val="28"/>
              <w:lang w:val="en-US"/>
            </w:rPr>
            <m:t>Mutations</m:t>
          </m:r>
          <m:d>
            <m:dPr>
              <m:ctrlPr>
                <w:rPr>
                  <w:rFonts w:ascii="Cambria Math" w:hAnsi="Cambria Math"/>
                  <w:i/>
                  <w:sz w:val="28"/>
                  <w:szCs w:val="28"/>
                </w:rPr>
              </m:ctrlPr>
            </m:dPr>
            <m:e>
              <m:r>
                <w:rPr>
                  <w:rFonts w:ascii="Cambria Math" w:hAnsi="Cambria Math"/>
                  <w:sz w:val="28"/>
                  <w:szCs w:val="28"/>
                </w:rPr>
                <m:t>x</m:t>
              </m:r>
              <m:r>
                <w:rPr>
                  <w:rFonts w:ascii="Cambria Math" w:hAnsi="Cambria Math"/>
                  <w:sz w:val="28"/>
                  <w:szCs w:val="28"/>
                  <w:lang w:val="en-US"/>
                </w:rPr>
                <m:t>,</m:t>
              </m:r>
              <m:r>
                <w:rPr>
                  <w:rFonts w:ascii="Cambria Math" w:hAnsi="Cambria Math"/>
                  <w:sz w:val="28"/>
                  <w:szCs w:val="28"/>
                </w:rPr>
                <m:t>y</m:t>
              </m:r>
            </m:e>
          </m:d>
          <m:r>
            <w:rPr>
              <w:rFonts w:ascii="Cambria Math" w:hAnsi="Cambria Math"/>
              <w:sz w:val="28"/>
              <w:szCs w:val="28"/>
              <w:lang w:val="en-US"/>
            </w:rPr>
            <m:t>=</m:t>
          </m:r>
          <m:r>
            <m:rPr>
              <m:sty m:val="p"/>
            </m:rPr>
            <w:rPr>
              <w:rFonts w:ascii="Cambria Math" w:hAnsi="Cambria Math"/>
              <w:sz w:val="28"/>
              <w:szCs w:val="28"/>
            </w:rPr>
            <m:t>Δ</m:t>
          </m:r>
          <m:r>
            <w:rPr>
              <w:rFonts w:ascii="Cambria Math" w:hAnsi="Cambria Math"/>
              <w:sz w:val="28"/>
              <w:szCs w:val="28"/>
            </w:rPr>
            <m:t>t</m:t>
          </m:r>
          <m:r>
            <m:rPr>
              <m:sty m:val="p"/>
            </m:rP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rPr>
                <m:t>U</m:t>
              </m:r>
              <m:ctrlPr>
                <w:rPr>
                  <w:rFonts w:ascii="Cambria Math" w:hAnsi="Cambria Math"/>
                  <w:sz w:val="28"/>
                  <w:szCs w:val="28"/>
                </w:rPr>
              </m:ctrlPr>
            </m:e>
            <m:sub>
              <m:r>
                <w:rPr>
                  <w:rFonts w:ascii="Cambria Math" w:hAnsi="Cambria Math"/>
                  <w:sz w:val="28"/>
                  <w:szCs w:val="28"/>
                </w:rPr>
                <m:t>b</m:t>
              </m:r>
            </m:sub>
          </m:sSub>
          <m:r>
            <m:rPr>
              <m:sty m:val="p"/>
            </m:rPr>
            <w:rPr>
              <w:rFonts w:ascii="Cambria Math" w:hAnsi="Cambria Math"/>
              <w:sz w:val="28"/>
              <w:szCs w:val="28"/>
              <w:lang w:val="en-US"/>
            </w:rPr>
            <m:t>⋅</m:t>
          </m:r>
          <m:d>
            <m:dPr>
              <m:begChr m:val="["/>
              <m:endChr m:val="]"/>
              <m:ctrlPr>
                <w:rPr>
                  <w:rFonts w:ascii="Cambria Math" w:hAnsi="Cambria Math"/>
                  <w:i/>
                  <w:sz w:val="28"/>
                  <w:szCs w:val="28"/>
                </w:rPr>
              </m:ctrlPr>
            </m:dPr>
            <m:e>
              <m:r>
                <w:rPr>
                  <w:rFonts w:ascii="Cambria Math" w:hAnsi="Cambria Math"/>
                  <w:sz w:val="28"/>
                  <w:szCs w:val="28"/>
                </w:rPr>
                <m:t>I</m:t>
              </m:r>
              <m:d>
                <m:dPr>
                  <m:ctrlPr>
                    <w:rPr>
                      <w:rFonts w:ascii="Cambria Math" w:hAnsi="Cambria Math"/>
                      <w:i/>
                      <w:sz w:val="28"/>
                      <w:szCs w:val="28"/>
                    </w:rPr>
                  </m:ctrlPr>
                </m:dPr>
                <m:e>
                  <m:r>
                    <w:rPr>
                      <w:rFonts w:ascii="Cambria Math" w:hAnsi="Cambria Math"/>
                      <w:sz w:val="28"/>
                      <w:szCs w:val="28"/>
                    </w:rPr>
                    <m:t>x</m:t>
                  </m:r>
                  <m:r>
                    <m:rPr>
                      <m:sty m:val="p"/>
                    </m:rPr>
                    <w:rPr>
                      <w:rFonts w:ascii="Cambria Math" w:hAnsi="Cambria Math"/>
                      <w:sz w:val="28"/>
                      <w:szCs w:val="28"/>
                      <w:lang w:val="en-US"/>
                    </w:rPr>
                    <m:t>±</m:t>
                  </m:r>
                  <m:r>
                    <w:rPr>
                      <w:rFonts w:ascii="Cambria Math" w:hAnsi="Cambria Math"/>
                      <w:sz w:val="28"/>
                      <w:szCs w:val="28"/>
                      <w:lang w:val="en-US"/>
                    </w:rPr>
                    <m:t>1,</m:t>
                  </m:r>
                  <m:r>
                    <w:rPr>
                      <w:rFonts w:ascii="Cambria Math" w:hAnsi="Cambria Math"/>
                      <w:sz w:val="28"/>
                      <w:szCs w:val="28"/>
                    </w:rPr>
                    <m:t>y</m:t>
                  </m:r>
                </m:e>
              </m:d>
              <m:r>
                <w:rPr>
                  <w:rFonts w:ascii="Cambria Math" w:hAnsi="Cambria Math"/>
                  <w:sz w:val="28"/>
                  <w:szCs w:val="28"/>
                  <w:lang w:val="en-US"/>
                </w:rPr>
                <m:t>+</m:t>
              </m:r>
              <m:r>
                <w:rPr>
                  <w:rFonts w:ascii="Cambria Math" w:hAnsi="Cambria Math"/>
                  <w:sz w:val="28"/>
                  <w:szCs w:val="28"/>
                </w:rPr>
                <m:t>I</m:t>
              </m:r>
              <m:d>
                <m:dPr>
                  <m:ctrlPr>
                    <w:rPr>
                      <w:rFonts w:ascii="Cambria Math" w:hAnsi="Cambria Math"/>
                      <w:i/>
                      <w:sz w:val="28"/>
                      <w:szCs w:val="28"/>
                    </w:rPr>
                  </m:ctrlPr>
                </m:dPr>
                <m:e>
                  <m:r>
                    <w:rPr>
                      <w:rFonts w:ascii="Cambria Math" w:hAnsi="Cambria Math"/>
                      <w:sz w:val="28"/>
                      <w:szCs w:val="28"/>
                    </w:rPr>
                    <m:t>x</m:t>
                  </m:r>
                  <m:r>
                    <w:rPr>
                      <w:rFonts w:ascii="Cambria Math" w:hAnsi="Cambria Math"/>
                      <w:sz w:val="28"/>
                      <w:szCs w:val="28"/>
                      <w:lang w:val="en-US"/>
                    </w:rPr>
                    <m:t>,</m:t>
                  </m:r>
                  <m:r>
                    <w:rPr>
                      <w:rFonts w:ascii="Cambria Math" w:hAnsi="Cambria Math"/>
                      <w:sz w:val="28"/>
                      <w:szCs w:val="28"/>
                    </w:rPr>
                    <m:t>y</m:t>
                  </m:r>
                  <m:r>
                    <m:rPr>
                      <m:sty m:val="p"/>
                    </m:rPr>
                    <w:rPr>
                      <w:rFonts w:ascii="Cambria Math" w:hAnsi="Cambria Math"/>
                      <w:sz w:val="28"/>
                      <w:szCs w:val="28"/>
                      <w:lang w:val="en-US"/>
                    </w:rPr>
                    <m:t>±</m:t>
                  </m:r>
                  <m:r>
                    <w:rPr>
                      <w:rFonts w:ascii="Cambria Math" w:hAnsi="Cambria Math"/>
                      <w:sz w:val="28"/>
                      <w:szCs w:val="28"/>
                      <w:lang w:val="en-US"/>
                    </w:rPr>
                    <m:t>1</m:t>
                  </m:r>
                </m:e>
              </m:d>
              <m:r>
                <w:rPr>
                  <w:rFonts w:ascii="Cambria Math" w:hAnsi="Cambria Math"/>
                  <w:sz w:val="28"/>
                  <w:szCs w:val="28"/>
                  <w:lang w:val="en-US"/>
                </w:rPr>
                <m:t>-4</m:t>
              </m:r>
              <m:r>
                <w:rPr>
                  <w:rFonts w:ascii="Cambria Math" w:hAnsi="Cambria Math"/>
                  <w:sz w:val="28"/>
                  <w:szCs w:val="28"/>
                </w:rPr>
                <m:t>I</m:t>
              </m:r>
              <m:d>
                <m:dPr>
                  <m:ctrlPr>
                    <w:rPr>
                      <w:rFonts w:ascii="Cambria Math" w:hAnsi="Cambria Math"/>
                      <w:i/>
                      <w:sz w:val="28"/>
                      <w:szCs w:val="28"/>
                    </w:rPr>
                  </m:ctrlPr>
                </m:dPr>
                <m:e>
                  <m:r>
                    <w:rPr>
                      <w:rFonts w:ascii="Cambria Math" w:hAnsi="Cambria Math"/>
                      <w:sz w:val="28"/>
                      <w:szCs w:val="28"/>
                    </w:rPr>
                    <m:t>x</m:t>
                  </m:r>
                  <m:r>
                    <w:rPr>
                      <w:rFonts w:ascii="Cambria Math" w:hAnsi="Cambria Math"/>
                      <w:sz w:val="28"/>
                      <w:szCs w:val="28"/>
                      <w:lang w:val="en-US"/>
                    </w:rPr>
                    <m:t>,</m:t>
                  </m:r>
                  <m:r>
                    <w:rPr>
                      <w:rFonts w:ascii="Cambria Math" w:hAnsi="Cambria Math"/>
                      <w:sz w:val="28"/>
                      <w:szCs w:val="28"/>
                    </w:rPr>
                    <m:t>y</m:t>
                  </m:r>
                </m:e>
              </m:d>
            </m:e>
          </m:d>
        </m:oMath>
      </m:oMathPara>
    </w:p>
    <w:p w14:paraId="08968896" w14:textId="77777777" w:rsidR="000E5DF1" w:rsidRPr="000E5DF1" w:rsidRDefault="000E5DF1" w:rsidP="009514B7">
      <w:pPr>
        <w:pStyle w:val="ac"/>
        <w:spacing w:before="0" w:beforeAutospacing="0" w:after="0" w:afterAutospacing="0"/>
        <w:jc w:val="both"/>
        <w:rPr>
          <w:sz w:val="28"/>
          <w:szCs w:val="28"/>
          <w:lang w:val="en-US"/>
        </w:rPr>
      </w:pPr>
    </w:p>
    <w:p w14:paraId="64EE21E1" w14:textId="77777777" w:rsidR="008C41A4" w:rsidRPr="00A51528" w:rsidRDefault="008C41A4" w:rsidP="009514B7">
      <w:pPr>
        <w:pStyle w:val="ac"/>
        <w:spacing w:before="0" w:beforeAutospacing="0" w:after="0" w:afterAutospacing="0"/>
        <w:jc w:val="both"/>
        <w:rPr>
          <w:b/>
          <w:bCs/>
          <w:sz w:val="28"/>
          <w:szCs w:val="28"/>
        </w:rPr>
      </w:pPr>
      <w:r w:rsidRPr="00A51528">
        <w:rPr>
          <w:b/>
          <w:bCs/>
          <w:sz w:val="28"/>
          <w:szCs w:val="28"/>
        </w:rPr>
        <w:t>6.2. Параметры симуляции</w:t>
      </w:r>
    </w:p>
    <w:p w14:paraId="1E969B05" w14:textId="77777777" w:rsidR="008C41A4" w:rsidRPr="008C41A4" w:rsidRDefault="008C41A4" w:rsidP="009514B7">
      <w:pPr>
        <w:pStyle w:val="ac"/>
        <w:spacing w:before="0" w:beforeAutospacing="0" w:after="0" w:afterAutospacing="0"/>
        <w:jc w:val="both"/>
        <w:rPr>
          <w:sz w:val="28"/>
          <w:szCs w:val="28"/>
        </w:rPr>
      </w:pPr>
      <w:r w:rsidRPr="008C41A4">
        <w:rPr>
          <w:sz w:val="28"/>
          <w:szCs w:val="28"/>
        </w:rPr>
        <w:t>Для демонстрации базовой динамики в 2D пространстве использовались следующие параметры:</w:t>
      </w:r>
    </w:p>
    <w:p w14:paraId="12C5BFF9" w14:textId="2EB156E0" w:rsidR="008C41A4" w:rsidRPr="00375D55" w:rsidRDefault="008C41A4" w:rsidP="009514B7">
      <w:pPr>
        <w:pStyle w:val="ac"/>
        <w:spacing w:before="0" w:beforeAutospacing="0" w:after="0" w:afterAutospacing="0"/>
        <w:jc w:val="both"/>
        <w:rPr>
          <w:iCs/>
          <w:sz w:val="28"/>
          <w:szCs w:val="28"/>
        </w:rPr>
      </w:pPr>
      <w:r w:rsidRPr="008C41A4">
        <w:rPr>
          <w:sz w:val="28"/>
          <w:szCs w:val="28"/>
        </w:rPr>
        <w:t xml:space="preserve">Размер двумерной сетки, </w:t>
      </w:r>
      <m:oMath>
        <m:r>
          <w:rPr>
            <w:rFonts w:ascii="Cambria Math" w:hAnsi="Cambria Math"/>
            <w:sz w:val="28"/>
            <w:szCs w:val="28"/>
          </w:rPr>
          <m:t xml:space="preserve">L </m:t>
        </m:r>
        <m:r>
          <m:rPr>
            <m:sty m:val="p"/>
          </m:rPr>
          <w:rPr>
            <w:rFonts w:ascii="Cambria Math" w:hAnsi="Cambria Math"/>
            <w:sz w:val="28"/>
            <w:szCs w:val="28"/>
          </w:rPr>
          <m:t>×</m:t>
        </m:r>
        <m:r>
          <w:rPr>
            <w:rFonts w:ascii="Cambria Math" w:hAnsi="Cambria Math"/>
            <w:sz w:val="28"/>
            <w:szCs w:val="28"/>
          </w:rPr>
          <m:t>L</m:t>
        </m:r>
      </m:oMath>
      <w:r w:rsidRPr="008C41A4">
        <w:rPr>
          <w:sz w:val="28"/>
          <w:szCs w:val="28"/>
        </w:rPr>
        <w:t xml:space="preserve">: </w:t>
      </w:r>
      <m:oMath>
        <m:r>
          <w:rPr>
            <w:rFonts w:ascii="Cambria Math" w:hAnsi="Cambria Math"/>
            <w:sz w:val="28"/>
            <w:szCs w:val="28"/>
          </w:rPr>
          <m:t xml:space="preserve">50 </m:t>
        </m:r>
        <m:r>
          <m:rPr>
            <m:sty m:val="p"/>
          </m:rPr>
          <w:rPr>
            <w:rFonts w:ascii="Cambria Math" w:hAnsi="Cambria Math"/>
            <w:sz w:val="28"/>
            <w:szCs w:val="28"/>
          </w:rPr>
          <m:t>×</m:t>
        </m:r>
        <m:r>
          <w:rPr>
            <w:rFonts w:ascii="Cambria Math" w:hAnsi="Cambria Math"/>
            <w:sz w:val="28"/>
            <w:szCs w:val="28"/>
          </w:rPr>
          <m:t>50</m:t>
        </m:r>
      </m:oMath>
      <w:r w:rsidRPr="008C41A4">
        <w:rPr>
          <w:sz w:val="28"/>
          <w:szCs w:val="28"/>
        </w:rPr>
        <w:t xml:space="preserve"> узлов.</w:t>
      </w:r>
    </w:p>
    <w:p w14:paraId="47626CED" w14:textId="1BDCC508" w:rsidR="008C41A4" w:rsidRPr="00375D55" w:rsidRDefault="008C41A4" w:rsidP="009514B7">
      <w:pPr>
        <w:pStyle w:val="ac"/>
        <w:spacing w:before="0" w:beforeAutospacing="0" w:after="0" w:afterAutospacing="0"/>
        <w:jc w:val="both"/>
        <w:rPr>
          <w:iCs/>
          <w:sz w:val="28"/>
          <w:szCs w:val="28"/>
        </w:rPr>
      </w:pPr>
      <w:r w:rsidRPr="008C41A4">
        <w:rPr>
          <w:sz w:val="28"/>
          <w:szCs w:val="28"/>
        </w:rPr>
        <w:t xml:space="preserve">Общая численность популяции, N: </w:t>
      </w:r>
      <m:oMath>
        <m:sSup>
          <m:sSupPr>
            <m:ctrlPr>
              <w:rPr>
                <w:rFonts w:ascii="Cambria Math" w:hAnsi="Cambria Math"/>
                <w:i/>
                <w:iCs/>
                <w:sz w:val="28"/>
                <w:szCs w:val="28"/>
              </w:rPr>
            </m:ctrlPr>
          </m:sSupPr>
          <m:e>
            <m:r>
              <w:rPr>
                <w:rFonts w:ascii="Cambria Math" w:hAnsi="Cambria Math"/>
                <w:sz w:val="28"/>
                <w:szCs w:val="28"/>
              </w:rPr>
              <m:t>10</m:t>
            </m:r>
          </m:e>
          <m:sup>
            <m:r>
              <w:rPr>
                <w:rFonts w:ascii="Cambria Math" w:hAnsi="Cambria Math"/>
                <w:sz w:val="28"/>
                <w:szCs w:val="28"/>
              </w:rPr>
              <m:t>8</m:t>
            </m:r>
          </m:sup>
        </m:sSup>
      </m:oMath>
      <w:r w:rsidRPr="008C41A4">
        <w:rPr>
          <w:sz w:val="28"/>
          <w:szCs w:val="28"/>
        </w:rPr>
        <w:t>.</w:t>
      </w:r>
    </w:p>
    <w:p w14:paraId="25F9A627" w14:textId="5C5CE0B4" w:rsidR="008C41A4" w:rsidRPr="00375D55" w:rsidRDefault="008C41A4" w:rsidP="009514B7">
      <w:pPr>
        <w:pStyle w:val="ac"/>
        <w:spacing w:before="0" w:beforeAutospacing="0" w:after="0" w:afterAutospacing="0"/>
        <w:jc w:val="both"/>
        <w:rPr>
          <w:iCs/>
          <w:sz w:val="28"/>
          <w:szCs w:val="28"/>
        </w:rPr>
      </w:pPr>
      <w:r w:rsidRPr="008C41A4">
        <w:rPr>
          <w:sz w:val="28"/>
          <w:szCs w:val="28"/>
        </w:rPr>
        <w:t xml:space="preserve">Базовое репродуктивное число, </w:t>
      </w:r>
      <m:oMath>
        <m:sSub>
          <m:sSubPr>
            <m:ctrlPr>
              <w:rPr>
                <w:rFonts w:ascii="Cambria Math" w:hAnsi="Cambria Math"/>
                <w:i/>
                <w:iCs/>
                <w:sz w:val="28"/>
                <w:szCs w:val="28"/>
              </w:rPr>
            </m:ctrlPr>
          </m:sSubPr>
          <m:e>
            <m:r>
              <w:rPr>
                <w:rFonts w:ascii="Cambria Math" w:hAnsi="Cambria Math"/>
                <w:sz w:val="28"/>
                <w:szCs w:val="28"/>
              </w:rPr>
              <m:t>R</m:t>
            </m:r>
          </m:e>
          <m:sub>
            <m:r>
              <w:rPr>
                <w:rFonts w:ascii="Cambria Math" w:hAnsi="Cambria Math"/>
                <w:sz w:val="28"/>
                <w:szCs w:val="28"/>
              </w:rPr>
              <m:t>0</m:t>
            </m:r>
          </m:sub>
        </m:sSub>
      </m:oMath>
      <w:r w:rsidRPr="008C41A4">
        <w:rPr>
          <w:sz w:val="28"/>
          <w:szCs w:val="28"/>
        </w:rPr>
        <w:t>: 1.8.</w:t>
      </w:r>
    </w:p>
    <w:p w14:paraId="7567E8C7" w14:textId="564D652E" w:rsidR="008C41A4" w:rsidRPr="00375D55" w:rsidRDefault="008C41A4" w:rsidP="009514B7">
      <w:pPr>
        <w:pStyle w:val="ac"/>
        <w:spacing w:before="0" w:beforeAutospacing="0" w:after="0" w:afterAutospacing="0"/>
        <w:jc w:val="both"/>
        <w:rPr>
          <w:iCs/>
          <w:sz w:val="28"/>
          <w:szCs w:val="28"/>
        </w:rPr>
      </w:pPr>
      <w:r w:rsidRPr="008C41A4">
        <w:rPr>
          <w:sz w:val="28"/>
          <w:szCs w:val="28"/>
        </w:rPr>
        <w:t xml:space="preserve">Скорость мутации, </w:t>
      </w:r>
      <m:oMath>
        <m:sSub>
          <m:sSubPr>
            <m:ctrlPr>
              <w:rPr>
                <w:rFonts w:ascii="Cambria Math" w:hAnsi="Cambria Math"/>
                <w:i/>
                <w:iCs/>
                <w:sz w:val="28"/>
                <w:szCs w:val="28"/>
              </w:rPr>
            </m:ctrlPr>
          </m:sSubPr>
          <m:e>
            <m:r>
              <w:rPr>
                <w:rFonts w:ascii="Cambria Math" w:hAnsi="Cambria Math"/>
                <w:sz w:val="28"/>
                <w:szCs w:val="28"/>
              </w:rPr>
              <m:t>U</m:t>
            </m:r>
          </m:e>
          <m:sub>
            <m:r>
              <w:rPr>
                <w:rFonts w:ascii="Cambria Math" w:hAnsi="Cambria Math"/>
                <w:sz w:val="28"/>
                <w:szCs w:val="28"/>
              </w:rPr>
              <m:t>b</m:t>
            </m:r>
          </m:sub>
        </m:sSub>
      </m:oMath>
      <w:r w:rsidRPr="008C41A4">
        <w:rPr>
          <w:sz w:val="28"/>
          <w:szCs w:val="28"/>
        </w:rPr>
        <w:t xml:space="preserve">: </w:t>
      </w:r>
      <m:oMath>
        <m:sSup>
          <m:sSupPr>
            <m:ctrlPr>
              <w:rPr>
                <w:rFonts w:ascii="Cambria Math" w:hAnsi="Cambria Math"/>
                <w:i/>
                <w:iCs/>
                <w:sz w:val="28"/>
                <w:szCs w:val="28"/>
              </w:rPr>
            </m:ctrlPr>
          </m:sSupPr>
          <m:e>
            <m:r>
              <w:rPr>
                <w:rFonts w:ascii="Cambria Math" w:hAnsi="Cambria Math"/>
                <w:sz w:val="28"/>
                <w:szCs w:val="28"/>
              </w:rPr>
              <m:t>10</m:t>
            </m:r>
          </m:e>
          <m:sup>
            <m:r>
              <w:rPr>
                <w:rFonts w:ascii="Cambria Math" w:hAnsi="Cambria Math"/>
                <w:sz w:val="28"/>
                <w:szCs w:val="28"/>
              </w:rPr>
              <m:t>-3</m:t>
            </m:r>
          </m:sup>
        </m:sSup>
      </m:oMath>
      <w:r w:rsidRPr="008C41A4">
        <w:rPr>
          <w:sz w:val="28"/>
          <w:szCs w:val="28"/>
        </w:rPr>
        <w:t>.</w:t>
      </w:r>
    </w:p>
    <w:p w14:paraId="2E5A067E" w14:textId="70D7124C" w:rsidR="008C41A4" w:rsidRPr="008C41A4" w:rsidRDefault="008C41A4" w:rsidP="009514B7">
      <w:pPr>
        <w:pStyle w:val="ac"/>
        <w:spacing w:before="0" w:beforeAutospacing="0" w:after="0" w:afterAutospacing="0"/>
        <w:jc w:val="both"/>
        <w:rPr>
          <w:sz w:val="28"/>
          <w:szCs w:val="28"/>
        </w:rPr>
      </w:pPr>
      <w:r w:rsidRPr="008C41A4">
        <w:rPr>
          <w:sz w:val="28"/>
          <w:szCs w:val="28"/>
        </w:rPr>
        <w:t>Масштаб кросс-иммунитета, a: 6.0.</w:t>
      </w:r>
    </w:p>
    <w:p w14:paraId="4EB7CE57" w14:textId="583ED2EB" w:rsidR="008C41A4" w:rsidRPr="00AD7219" w:rsidRDefault="008C41A4" w:rsidP="009514B7">
      <w:pPr>
        <w:pStyle w:val="ac"/>
        <w:spacing w:before="0" w:beforeAutospacing="0" w:after="0" w:afterAutospacing="0"/>
        <w:jc w:val="both"/>
        <w:rPr>
          <w:iCs/>
          <w:sz w:val="28"/>
          <w:szCs w:val="28"/>
        </w:rPr>
      </w:pPr>
      <w:r w:rsidRPr="008C41A4">
        <w:rPr>
          <w:sz w:val="28"/>
          <w:szCs w:val="28"/>
        </w:rPr>
        <w:t xml:space="preserve">Шаг по времени, </w:t>
      </w:r>
      <m:oMath>
        <m:r>
          <m:rPr>
            <m:sty m:val="p"/>
          </m:rPr>
          <w:rPr>
            <w:rFonts w:ascii="Cambria Math" w:hAnsi="Cambria Math"/>
            <w:sz w:val="28"/>
            <w:szCs w:val="28"/>
          </w:rPr>
          <m:t>Δ</m:t>
        </m:r>
        <m:r>
          <w:rPr>
            <w:rFonts w:ascii="Cambria Math" w:hAnsi="Cambria Math"/>
            <w:sz w:val="28"/>
            <w:szCs w:val="28"/>
          </w:rPr>
          <m:t>t</m:t>
        </m:r>
      </m:oMath>
      <w:r w:rsidRPr="008C41A4">
        <w:rPr>
          <w:sz w:val="28"/>
          <w:szCs w:val="28"/>
        </w:rPr>
        <w:t>: 0.5. Время симуляции M = 500 шагов.</w:t>
      </w:r>
    </w:p>
    <w:p w14:paraId="7C73ACC7" w14:textId="1CC73D05" w:rsidR="008C41A4" w:rsidRDefault="008C41A4" w:rsidP="009514B7">
      <w:pPr>
        <w:pStyle w:val="ac"/>
        <w:spacing w:before="0" w:beforeAutospacing="0" w:after="0" w:afterAutospacing="0"/>
        <w:jc w:val="both"/>
        <w:rPr>
          <w:sz w:val="28"/>
          <w:szCs w:val="28"/>
        </w:rPr>
      </w:pPr>
      <w:r w:rsidRPr="008C41A4">
        <w:rPr>
          <w:sz w:val="28"/>
          <w:szCs w:val="28"/>
        </w:rPr>
        <w:t>Начальные условия: Изотропный очаг. Зараженные индивиды равномерно распределены внутри круга радиусом r</w:t>
      </w:r>
      <w:r w:rsidR="003C0623" w:rsidRPr="003C0623">
        <w:rPr>
          <w:sz w:val="28"/>
          <w:szCs w:val="28"/>
        </w:rPr>
        <w:t xml:space="preserve"> </w:t>
      </w:r>
      <w:r w:rsidRPr="008C41A4">
        <w:rPr>
          <w:sz w:val="28"/>
          <w:szCs w:val="28"/>
        </w:rPr>
        <w:t>=</w:t>
      </w:r>
      <w:r w:rsidR="003C0623" w:rsidRPr="003C0623">
        <w:rPr>
          <w:sz w:val="28"/>
          <w:szCs w:val="28"/>
        </w:rPr>
        <w:t xml:space="preserve"> </w:t>
      </w:r>
      <w:r w:rsidRPr="008C41A4">
        <w:rPr>
          <w:sz w:val="28"/>
          <w:szCs w:val="28"/>
        </w:rPr>
        <w:t>2.0 в центре сетки (x</w:t>
      </w:r>
      <w:r w:rsidR="003C0623" w:rsidRPr="003C0623">
        <w:rPr>
          <w:sz w:val="28"/>
          <w:szCs w:val="28"/>
        </w:rPr>
        <w:t xml:space="preserve"> </w:t>
      </w:r>
      <w:r w:rsidRPr="008C41A4">
        <w:rPr>
          <w:sz w:val="28"/>
          <w:szCs w:val="28"/>
        </w:rPr>
        <w:t>=</w:t>
      </w:r>
      <w:r w:rsidR="003C0623" w:rsidRPr="003C0623">
        <w:rPr>
          <w:sz w:val="28"/>
          <w:szCs w:val="28"/>
        </w:rPr>
        <w:t xml:space="preserve"> </w:t>
      </w:r>
      <w:r w:rsidRPr="008C41A4">
        <w:rPr>
          <w:sz w:val="28"/>
          <w:szCs w:val="28"/>
        </w:rPr>
        <w:t>25, y</w:t>
      </w:r>
      <w:r w:rsidR="003C0623" w:rsidRPr="003C0623">
        <w:rPr>
          <w:sz w:val="28"/>
          <w:szCs w:val="28"/>
        </w:rPr>
        <w:t xml:space="preserve"> </w:t>
      </w:r>
      <w:r w:rsidRPr="008C41A4">
        <w:rPr>
          <w:sz w:val="28"/>
          <w:szCs w:val="28"/>
        </w:rPr>
        <w:t>=</w:t>
      </w:r>
      <w:r w:rsidR="003C0623" w:rsidRPr="003C0623">
        <w:rPr>
          <w:sz w:val="28"/>
          <w:szCs w:val="28"/>
        </w:rPr>
        <w:t xml:space="preserve"> </w:t>
      </w:r>
      <w:r w:rsidRPr="008C41A4">
        <w:rPr>
          <w:sz w:val="28"/>
          <w:szCs w:val="28"/>
        </w:rPr>
        <w:t>25). Остальная часть популяции (</w:t>
      </w:r>
      <m:oMath>
        <m:r>
          <w:rPr>
            <w:rFonts w:ascii="Cambria Math" w:hAnsi="Cambria Math"/>
            <w:sz w:val="28"/>
            <w:szCs w:val="28"/>
          </w:rPr>
          <m:t>x,y</m:t>
        </m:r>
        <m:r>
          <m:rPr>
            <m:sty m:val="p"/>
          </m:rPr>
          <w:rPr>
            <w:rFonts w:ascii="Cambria Math" w:hAnsi="Cambria Math"/>
            <w:sz w:val="28"/>
            <w:szCs w:val="28"/>
          </w:rPr>
          <m:t>∉</m:t>
        </m:r>
        <m:r>
          <m:rPr>
            <m:nor/>
          </m:rPr>
          <w:rPr>
            <w:rFonts w:ascii="Cambria Math" w:hAnsi="Cambria Math"/>
            <w:iCs/>
            <w:sz w:val="28"/>
            <w:szCs w:val="28"/>
          </w:rPr>
          <m:t>circle</m:t>
        </m:r>
      </m:oMath>
      <w:r w:rsidRPr="008C41A4">
        <w:rPr>
          <w:sz w:val="28"/>
          <w:szCs w:val="28"/>
        </w:rPr>
        <w:t>) задана как полностью восприимчивая (помещена в пул $R$ с равномерным распределением).</w:t>
      </w:r>
    </w:p>
    <w:p w14:paraId="227CA283" w14:textId="77777777" w:rsidR="003C0623" w:rsidRPr="003C0623" w:rsidRDefault="003C0623" w:rsidP="009514B7">
      <w:pPr>
        <w:pStyle w:val="ac"/>
        <w:spacing w:before="0" w:beforeAutospacing="0" w:after="0" w:afterAutospacing="0"/>
        <w:jc w:val="both"/>
        <w:rPr>
          <w:iCs/>
          <w:sz w:val="28"/>
          <w:szCs w:val="28"/>
        </w:rPr>
      </w:pPr>
    </w:p>
    <w:p w14:paraId="7CB851F0" w14:textId="77777777" w:rsidR="008C41A4" w:rsidRPr="00A51528" w:rsidRDefault="008C41A4" w:rsidP="009514B7">
      <w:pPr>
        <w:pStyle w:val="ac"/>
        <w:spacing w:before="0" w:beforeAutospacing="0" w:after="0" w:afterAutospacing="0"/>
        <w:jc w:val="both"/>
        <w:rPr>
          <w:b/>
          <w:bCs/>
          <w:sz w:val="28"/>
          <w:szCs w:val="28"/>
        </w:rPr>
      </w:pPr>
      <w:r w:rsidRPr="00A51528">
        <w:rPr>
          <w:b/>
          <w:bCs/>
          <w:sz w:val="28"/>
          <w:szCs w:val="28"/>
        </w:rPr>
        <w:t>6.3. Алгоритмическая реализация</w:t>
      </w:r>
    </w:p>
    <w:p w14:paraId="462C69EF" w14:textId="4D35FB5B" w:rsidR="008C41A4" w:rsidRPr="004547F7" w:rsidRDefault="008C41A4" w:rsidP="009514B7">
      <w:pPr>
        <w:pStyle w:val="ac"/>
        <w:spacing w:before="0" w:beforeAutospacing="0" w:after="0" w:afterAutospacing="0"/>
        <w:jc w:val="both"/>
        <w:rPr>
          <w:iCs/>
          <w:sz w:val="28"/>
          <w:szCs w:val="28"/>
        </w:rPr>
      </w:pPr>
      <w:r w:rsidRPr="008C41A4">
        <w:rPr>
          <w:sz w:val="28"/>
          <w:szCs w:val="28"/>
        </w:rPr>
        <w:t xml:space="preserve">Интегрирование системы уравнений выполняется методом Эйлера. В связи с высокой вычислительной сложностью двумерной свертки </w:t>
      </w:r>
      <m:oMath>
        <m:r>
          <w:rPr>
            <w:rFonts w:ascii="Cambria Math" w:hAnsi="Cambria Math"/>
            <w:sz w:val="28"/>
            <w:szCs w:val="28"/>
          </w:rPr>
          <m:t>O</m:t>
        </m:r>
        <m:d>
          <m:dPr>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L</m:t>
                </m:r>
              </m:e>
              <m:sup>
                <m:r>
                  <w:rPr>
                    <w:rFonts w:ascii="Cambria Math" w:hAnsi="Cambria Math"/>
                    <w:sz w:val="28"/>
                    <w:szCs w:val="28"/>
                  </w:rPr>
                  <m:t>4</m:t>
                </m:r>
              </m:sup>
            </m:sSup>
          </m:e>
        </m:d>
      </m:oMath>
      <w:r w:rsidRPr="008C41A4">
        <w:rPr>
          <w:sz w:val="28"/>
          <w:szCs w:val="28"/>
        </w:rPr>
        <w:t xml:space="preserve">, ядро K(u) </w:t>
      </w:r>
      <w:proofErr w:type="spellStart"/>
      <w:r w:rsidRPr="008C41A4">
        <w:rPr>
          <w:sz w:val="28"/>
          <w:szCs w:val="28"/>
        </w:rPr>
        <w:t>предрассчитывается</w:t>
      </w:r>
      <w:proofErr w:type="spellEnd"/>
      <w:r w:rsidRPr="008C41A4">
        <w:rPr>
          <w:sz w:val="28"/>
          <w:szCs w:val="28"/>
        </w:rPr>
        <w:t xml:space="preserve"> и сохраняется в виде статической двумерной матрицы K2D_, что оптимизирует расчеты на сетках умеренного размера.</w:t>
      </w:r>
    </w:p>
    <w:p w14:paraId="30E8D882" w14:textId="6B0F6974" w:rsidR="008C41A4" w:rsidRPr="004A3EF4" w:rsidRDefault="008C41A4" w:rsidP="009514B7">
      <w:pPr>
        <w:pStyle w:val="ac"/>
        <w:spacing w:before="0" w:beforeAutospacing="0" w:after="0" w:afterAutospacing="0"/>
        <w:jc w:val="both"/>
        <w:rPr>
          <w:iCs/>
          <w:sz w:val="28"/>
          <w:szCs w:val="28"/>
        </w:rPr>
      </w:pPr>
      <w:r w:rsidRPr="008C41A4">
        <w:rPr>
          <w:sz w:val="28"/>
          <w:szCs w:val="28"/>
        </w:rPr>
        <w:t xml:space="preserve">В алгоритме применяется стохастический генетический дрейф (функция </w:t>
      </w:r>
      <w:proofErr w:type="spellStart"/>
      <w:r w:rsidRPr="008C41A4">
        <w:rPr>
          <w:sz w:val="28"/>
          <w:szCs w:val="28"/>
        </w:rPr>
        <w:t>GetStochasticCorrection</w:t>
      </w:r>
      <w:proofErr w:type="spellEnd"/>
      <w:r w:rsidRPr="008C41A4">
        <w:rPr>
          <w:sz w:val="28"/>
          <w:szCs w:val="28"/>
        </w:rPr>
        <w:t xml:space="preserve">) на основе биномиального </w:t>
      </w:r>
      <w:proofErr w:type="spellStart"/>
      <w:r w:rsidRPr="008C41A4">
        <w:rPr>
          <w:sz w:val="28"/>
          <w:szCs w:val="28"/>
        </w:rPr>
        <w:t>сэмплинга</w:t>
      </w:r>
      <w:proofErr w:type="spellEnd"/>
      <w:r w:rsidRPr="008C41A4">
        <w:rPr>
          <w:sz w:val="28"/>
          <w:szCs w:val="28"/>
        </w:rPr>
        <w:t xml:space="preserve"> для </w:t>
      </w:r>
      <w:proofErr w:type="spellStart"/>
      <w:r w:rsidRPr="008C41A4">
        <w:rPr>
          <w:sz w:val="28"/>
          <w:szCs w:val="28"/>
        </w:rPr>
        <w:t>субпопуляций</w:t>
      </w:r>
      <w:proofErr w:type="spellEnd"/>
      <w:r w:rsidRPr="008C41A4">
        <w:rPr>
          <w:sz w:val="28"/>
          <w:szCs w:val="28"/>
        </w:rPr>
        <w:t xml:space="preserve"> с </w:t>
      </w:r>
      <m:oMath>
        <m:r>
          <w:rPr>
            <w:rFonts w:ascii="Cambria Math" w:hAnsi="Cambria Math"/>
            <w:sz w:val="28"/>
            <w:szCs w:val="28"/>
          </w:rPr>
          <m:t xml:space="preserve">I </m:t>
        </m:r>
        <m:r>
          <m:rPr>
            <m:sty m:val="p"/>
          </m:rPr>
          <w:rPr>
            <w:rFonts w:ascii="Cambria Math" w:hAnsi="Cambria Math"/>
            <w:sz w:val="28"/>
            <w:szCs w:val="28"/>
          </w:rPr>
          <m:t>⋅</m:t>
        </m:r>
        <m:r>
          <w:rPr>
            <w:rFonts w:ascii="Cambria Math" w:hAnsi="Cambria Math"/>
            <w:sz w:val="28"/>
            <w:szCs w:val="28"/>
          </w:rPr>
          <m:t>N &lt; 10.0</m:t>
        </m:r>
      </m:oMath>
      <w:r w:rsidRPr="008C41A4">
        <w:rPr>
          <w:sz w:val="28"/>
          <w:szCs w:val="28"/>
        </w:rPr>
        <w:t xml:space="preserve">. Этот механизм строго отсекает штаммы, </w:t>
      </w:r>
      <w:r w:rsidRPr="008C41A4">
        <w:rPr>
          <w:sz w:val="28"/>
          <w:szCs w:val="28"/>
        </w:rPr>
        <w:lastRenderedPageBreak/>
        <w:t>численность которых падает ниже одного индивида (</w:t>
      </w:r>
      <m:oMath>
        <m:r>
          <w:rPr>
            <w:rFonts w:ascii="Cambria Math" w:hAnsi="Cambria Math"/>
            <w:sz w:val="28"/>
            <w:szCs w:val="28"/>
          </w:rPr>
          <m:t>I &lt; 1</m:t>
        </m:r>
        <m:r>
          <m:rPr>
            <m:lit/>
          </m:rPr>
          <w:rPr>
            <w:rFonts w:ascii="Cambria Math" w:hAnsi="Cambria Math"/>
            <w:sz w:val="28"/>
            <w:szCs w:val="28"/>
          </w:rPr>
          <m:t>/</m:t>
        </m:r>
        <m:r>
          <w:rPr>
            <w:rFonts w:ascii="Cambria Math" w:hAnsi="Cambria Math"/>
            <w:sz w:val="28"/>
            <w:szCs w:val="28"/>
          </w:rPr>
          <m:t>N</m:t>
        </m:r>
      </m:oMath>
      <w:r w:rsidRPr="008C41A4">
        <w:rPr>
          <w:sz w:val="28"/>
          <w:szCs w:val="28"/>
        </w:rPr>
        <w:t>), и применяется как к локальному росту штаммов, так и к входящим диффузионным мутациям.</w:t>
      </w:r>
    </w:p>
    <w:p w14:paraId="3A37BBCA" w14:textId="77777777" w:rsidR="004A3EF4" w:rsidRDefault="004A3EF4" w:rsidP="009514B7">
      <w:pPr>
        <w:pStyle w:val="ac"/>
        <w:spacing w:before="0" w:beforeAutospacing="0" w:after="0" w:afterAutospacing="0"/>
        <w:jc w:val="both"/>
        <w:rPr>
          <w:b/>
          <w:bCs/>
          <w:sz w:val="28"/>
          <w:szCs w:val="28"/>
        </w:rPr>
      </w:pPr>
    </w:p>
    <w:p w14:paraId="0342B2D7" w14:textId="7195229E" w:rsidR="00F47DAF" w:rsidRDefault="008C41A4" w:rsidP="009514B7">
      <w:pPr>
        <w:pStyle w:val="ac"/>
        <w:spacing w:before="0" w:beforeAutospacing="0" w:after="0" w:afterAutospacing="0"/>
        <w:jc w:val="both"/>
        <w:rPr>
          <w:noProof/>
        </w:rPr>
      </w:pPr>
      <w:r w:rsidRPr="00A51528">
        <w:rPr>
          <w:b/>
          <w:bCs/>
          <w:sz w:val="28"/>
          <w:szCs w:val="28"/>
        </w:rPr>
        <w:t xml:space="preserve">6.4. </w:t>
      </w:r>
      <w:r w:rsidR="00F47DAF" w:rsidRPr="00997FD5">
        <w:rPr>
          <w:b/>
          <w:bCs/>
          <w:sz w:val="28"/>
          <w:szCs w:val="28"/>
        </w:rPr>
        <w:t xml:space="preserve">Эксперимент </w:t>
      </w:r>
      <w:r w:rsidR="00F47DAF" w:rsidRPr="00F47DAF">
        <w:rPr>
          <w:b/>
          <w:bCs/>
          <w:sz w:val="28"/>
          <w:szCs w:val="28"/>
        </w:rPr>
        <w:t>1</w:t>
      </w:r>
      <w:r w:rsidR="00F47DAF" w:rsidRPr="00997FD5">
        <w:rPr>
          <w:b/>
          <w:bCs/>
          <w:sz w:val="28"/>
          <w:szCs w:val="28"/>
        </w:rPr>
        <w:t>. 2D-случай</w:t>
      </w:r>
    </w:p>
    <w:p w14:paraId="6046AC46" w14:textId="0394EC87" w:rsidR="004A3EF4" w:rsidRDefault="004A3EF4" w:rsidP="009514B7">
      <w:pPr>
        <w:pStyle w:val="ac"/>
        <w:spacing w:before="0" w:beforeAutospacing="0" w:after="0" w:afterAutospacing="0"/>
        <w:jc w:val="center"/>
        <w:rPr>
          <w:sz w:val="28"/>
          <w:szCs w:val="28"/>
        </w:rPr>
      </w:pPr>
      <w:r>
        <w:rPr>
          <w:noProof/>
        </w:rPr>
        <w:drawing>
          <wp:inline distT="0" distB="0" distL="0" distR="0" wp14:anchorId="17AE4B6F" wp14:editId="031A9203">
            <wp:extent cx="5240740" cy="1883618"/>
            <wp:effectExtent l="0" t="0" r="0" b="25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84363" cy="1899297"/>
                    </a:xfrm>
                    <a:prstGeom prst="rect">
                      <a:avLst/>
                    </a:prstGeom>
                    <a:noFill/>
                    <a:ln>
                      <a:noFill/>
                    </a:ln>
                  </pic:spPr>
                </pic:pic>
              </a:graphicData>
            </a:graphic>
          </wp:inline>
        </w:drawing>
      </w:r>
    </w:p>
    <w:p w14:paraId="534111EC" w14:textId="3CEE2527" w:rsidR="008C41A4" w:rsidRPr="004A3EF4" w:rsidRDefault="008C41A4" w:rsidP="009514B7">
      <w:pPr>
        <w:pStyle w:val="ac"/>
        <w:spacing w:before="0" w:beforeAutospacing="0" w:after="0" w:afterAutospacing="0"/>
        <w:jc w:val="center"/>
        <w:rPr>
          <w:sz w:val="22"/>
          <w:szCs w:val="22"/>
        </w:rPr>
      </w:pPr>
      <w:r w:rsidRPr="004A3EF4">
        <w:rPr>
          <w:sz w:val="22"/>
          <w:szCs w:val="22"/>
        </w:rPr>
        <w:t>Рисунок 5. Пространственная эволюция вирусной инфекции (</w:t>
      </w:r>
      <w:proofErr w:type="spellStart"/>
      <w:r w:rsidRPr="004A3EF4">
        <w:rPr>
          <w:sz w:val="22"/>
          <w:szCs w:val="22"/>
        </w:rPr>
        <w:t>Infected</w:t>
      </w:r>
      <w:proofErr w:type="spellEnd"/>
      <w:r w:rsidRPr="004A3EF4">
        <w:rPr>
          <w:sz w:val="22"/>
          <w:szCs w:val="22"/>
        </w:rPr>
        <w:t>, верхний ряд) и иммунной памяти (</w:t>
      </w:r>
      <w:proofErr w:type="spellStart"/>
      <w:r w:rsidRPr="004A3EF4">
        <w:rPr>
          <w:sz w:val="22"/>
          <w:szCs w:val="22"/>
        </w:rPr>
        <w:t>Recovered</w:t>
      </w:r>
      <w:proofErr w:type="spellEnd"/>
      <w:r w:rsidRPr="004A3EF4">
        <w:rPr>
          <w:sz w:val="22"/>
          <w:szCs w:val="22"/>
        </w:rPr>
        <w:t>, нижний ряд) в изотропной 2D-модели.</w:t>
      </w:r>
    </w:p>
    <w:p w14:paraId="3A5A4E3D" w14:textId="77777777" w:rsidR="008C41A4" w:rsidRPr="008C41A4" w:rsidRDefault="008C41A4" w:rsidP="009514B7">
      <w:pPr>
        <w:pStyle w:val="ac"/>
        <w:spacing w:before="0" w:beforeAutospacing="0" w:after="0" w:afterAutospacing="0"/>
        <w:jc w:val="both"/>
        <w:rPr>
          <w:sz w:val="28"/>
          <w:szCs w:val="28"/>
        </w:rPr>
      </w:pPr>
      <w:r w:rsidRPr="008C41A4">
        <w:rPr>
          <w:sz w:val="28"/>
          <w:szCs w:val="28"/>
        </w:rPr>
        <w:t>Начальный круговой очаг инфекции (Step 0) находится в центре полностью восприимчивого пространства. Поскольку модель изотропна (отсутствует выделенное направление эволюции), вирус начинает распространяться во все стороны радиально.</w:t>
      </w:r>
    </w:p>
    <w:p w14:paraId="35785247" w14:textId="77777777" w:rsidR="008C41A4" w:rsidRPr="008C41A4" w:rsidRDefault="008C41A4" w:rsidP="009514B7">
      <w:pPr>
        <w:pStyle w:val="ac"/>
        <w:spacing w:before="0" w:beforeAutospacing="0" w:after="0" w:afterAutospacing="0"/>
        <w:jc w:val="both"/>
        <w:rPr>
          <w:sz w:val="28"/>
          <w:szCs w:val="28"/>
        </w:rPr>
      </w:pPr>
      <w:r w:rsidRPr="008C41A4">
        <w:rPr>
          <w:sz w:val="28"/>
          <w:szCs w:val="28"/>
        </w:rPr>
        <w:t>Однако, в отличие от 1D-модели, где вирус формирует компактную точку, в 2D-случае наблюдается неконтролируемое латеральное (боковое) расширение фронта. Периметр инфекционной волны непрерывно увеличивается. Из-за дискретной структуры квадратной решетки и способа вычисления диффузии радиальная волна постепенно принимает крестообразную форму (Step 300, 490), распространяясь по диагоналям и пересекая периодические границы тора.</w:t>
      </w:r>
    </w:p>
    <w:p w14:paraId="63F94FA6" w14:textId="3B85B214" w:rsidR="008C41A4" w:rsidRDefault="008C41A4" w:rsidP="009514B7">
      <w:pPr>
        <w:pStyle w:val="ac"/>
        <w:spacing w:before="0" w:beforeAutospacing="0" w:after="0" w:afterAutospacing="0"/>
        <w:jc w:val="both"/>
        <w:rPr>
          <w:sz w:val="28"/>
          <w:szCs w:val="28"/>
        </w:rPr>
      </w:pPr>
      <w:r w:rsidRPr="008C41A4">
        <w:rPr>
          <w:sz w:val="28"/>
          <w:szCs w:val="28"/>
        </w:rPr>
        <w:t>На нижнем ряду (</w:t>
      </w:r>
      <w:proofErr w:type="spellStart"/>
      <w:r w:rsidRPr="008C41A4">
        <w:rPr>
          <w:sz w:val="28"/>
          <w:szCs w:val="28"/>
        </w:rPr>
        <w:t>Recovered</w:t>
      </w:r>
      <w:proofErr w:type="spellEnd"/>
      <w:r w:rsidRPr="008C41A4">
        <w:rPr>
          <w:sz w:val="28"/>
          <w:szCs w:val="28"/>
        </w:rPr>
        <w:t>) видно, что матрицы R практически полностью повторяют форму матриц I. Классического «иммунного хвоста» (шлейфа выздоровевших позади движущегося фронта), характерного для 1D бегущей волны, не формируется.</w:t>
      </w:r>
    </w:p>
    <w:p w14:paraId="130D764C" w14:textId="16CDB2ED" w:rsidR="004A3EF4" w:rsidRPr="008C41A4" w:rsidRDefault="004A3EF4" w:rsidP="009514B7">
      <w:pPr>
        <w:pStyle w:val="ac"/>
        <w:spacing w:before="0" w:beforeAutospacing="0" w:after="0" w:afterAutospacing="0"/>
        <w:jc w:val="center"/>
        <w:rPr>
          <w:sz w:val="28"/>
          <w:szCs w:val="28"/>
        </w:rPr>
      </w:pPr>
      <w:r>
        <w:rPr>
          <w:noProof/>
          <w:sz w:val="28"/>
          <w:szCs w:val="28"/>
        </w:rPr>
        <w:drawing>
          <wp:inline distT="0" distB="0" distL="0" distR="0" wp14:anchorId="298C58B8" wp14:editId="230677B0">
            <wp:extent cx="3899455" cy="2272353"/>
            <wp:effectExtent l="0" t="0" r="635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14395" cy="2281059"/>
                    </a:xfrm>
                    <a:prstGeom prst="rect">
                      <a:avLst/>
                    </a:prstGeom>
                    <a:noFill/>
                    <a:ln>
                      <a:noFill/>
                    </a:ln>
                  </pic:spPr>
                </pic:pic>
              </a:graphicData>
            </a:graphic>
          </wp:inline>
        </w:drawing>
      </w:r>
    </w:p>
    <w:p w14:paraId="0D6DB777" w14:textId="636C47AA" w:rsidR="008C41A4" w:rsidRPr="004A3EF4" w:rsidRDefault="008C41A4" w:rsidP="009514B7">
      <w:pPr>
        <w:pStyle w:val="ac"/>
        <w:spacing w:before="0" w:beforeAutospacing="0" w:after="0" w:afterAutospacing="0"/>
        <w:jc w:val="center"/>
        <w:rPr>
          <w:sz w:val="22"/>
          <w:szCs w:val="22"/>
        </w:rPr>
      </w:pPr>
      <w:r w:rsidRPr="004A3EF4">
        <w:rPr>
          <w:sz w:val="22"/>
          <w:szCs w:val="22"/>
        </w:rPr>
        <w:t xml:space="preserve">Рисунок 6. Взрывной рост суммарной доли инфицированных особей </w:t>
      </w:r>
      <m:oMath>
        <m:sSub>
          <m:sSubPr>
            <m:ctrlPr>
              <w:rPr>
                <w:rFonts w:ascii="Cambria Math" w:hAnsi="Cambria Math"/>
                <w:i/>
                <w:sz w:val="22"/>
                <w:szCs w:val="22"/>
              </w:rPr>
            </m:ctrlPr>
          </m:sSubPr>
          <m:e>
            <m:r>
              <w:rPr>
                <w:rFonts w:ascii="Cambria Math" w:hAnsi="Cambria Math"/>
                <w:sz w:val="22"/>
                <w:szCs w:val="22"/>
              </w:rPr>
              <m:t>f</m:t>
            </m:r>
          </m:e>
          <m:sub>
            <m:r>
              <w:rPr>
                <w:rFonts w:ascii="Cambria Math" w:hAnsi="Cambria Math"/>
                <w:sz w:val="22"/>
                <w:szCs w:val="22"/>
              </w:rPr>
              <m:t>inf</m:t>
            </m:r>
          </m:sub>
        </m:sSub>
      </m:oMath>
      <w:r w:rsidRPr="004A3EF4">
        <w:rPr>
          <w:sz w:val="22"/>
          <w:szCs w:val="22"/>
        </w:rPr>
        <w:t xml:space="preserve"> в изотропной 2D-модели.</w:t>
      </w:r>
    </w:p>
    <w:p w14:paraId="4523FC70" w14:textId="0861DE09" w:rsidR="008C41A4" w:rsidRPr="004A3EF4" w:rsidRDefault="008C41A4" w:rsidP="009514B7">
      <w:pPr>
        <w:pStyle w:val="ac"/>
        <w:spacing w:before="0" w:beforeAutospacing="0" w:after="0" w:afterAutospacing="0"/>
        <w:jc w:val="both"/>
        <w:rPr>
          <w:iCs/>
          <w:sz w:val="28"/>
          <w:szCs w:val="28"/>
        </w:rPr>
      </w:pPr>
      <w:r w:rsidRPr="008C41A4">
        <w:rPr>
          <w:sz w:val="28"/>
          <w:szCs w:val="28"/>
        </w:rPr>
        <w:t xml:space="preserve">Причина отсутствия иммунного хвоста наглядно видна на графике </w:t>
      </w:r>
      <m:oMath>
        <m:sSub>
          <m:sSubPr>
            <m:ctrlPr>
              <w:rPr>
                <w:rFonts w:ascii="Cambria Math" w:hAnsi="Cambria Math"/>
                <w:i/>
                <w:iCs/>
                <w:sz w:val="28"/>
                <w:szCs w:val="28"/>
              </w:rPr>
            </m:ctrlPr>
          </m:sSubPr>
          <m:e>
            <m:r>
              <w:rPr>
                <w:rFonts w:ascii="Cambria Math" w:hAnsi="Cambria Math"/>
                <w:sz w:val="28"/>
                <w:szCs w:val="28"/>
              </w:rPr>
              <m:t>f</m:t>
            </m:r>
          </m:e>
          <m:sub>
            <m:r>
              <w:rPr>
                <w:rFonts w:ascii="Cambria Math" w:hAnsi="Cambria Math"/>
                <w:sz w:val="28"/>
                <w:szCs w:val="28"/>
              </w:rPr>
              <m:t>inf</m:t>
            </m:r>
          </m:sub>
        </m:sSub>
        <m:d>
          <m:dPr>
            <m:ctrlPr>
              <w:rPr>
                <w:rFonts w:ascii="Cambria Math" w:hAnsi="Cambria Math"/>
                <w:i/>
                <w:iCs/>
                <w:sz w:val="28"/>
                <w:szCs w:val="28"/>
              </w:rPr>
            </m:ctrlPr>
          </m:dPr>
          <m:e>
            <m:r>
              <w:rPr>
                <w:rFonts w:ascii="Cambria Math" w:hAnsi="Cambria Math"/>
                <w:sz w:val="28"/>
                <w:szCs w:val="28"/>
              </w:rPr>
              <m:t>t</m:t>
            </m:r>
          </m:e>
        </m:d>
      </m:oMath>
      <w:r w:rsidRPr="008C41A4">
        <w:rPr>
          <w:sz w:val="28"/>
          <w:szCs w:val="28"/>
        </w:rPr>
        <w:t xml:space="preserve">. Латеральное расширение фронта позволяет вирусу заражать огромное количество восприимчивых носителей одновременно. Это приводит к </w:t>
      </w:r>
      <w:r w:rsidRPr="008C41A4">
        <w:rPr>
          <w:sz w:val="28"/>
          <w:szCs w:val="28"/>
        </w:rPr>
        <w:lastRenderedPageBreak/>
        <w:t>геометрическому, пандемическому взрыву заболеваемости: за короткое время доля инфицированных взлетает с 0.1% до катастрофических 28%.</w:t>
      </w:r>
    </w:p>
    <w:p w14:paraId="6DE831D2" w14:textId="77777777" w:rsidR="00997FD5" w:rsidRDefault="00997FD5" w:rsidP="009514B7">
      <w:pPr>
        <w:pStyle w:val="ac"/>
        <w:spacing w:before="0" w:beforeAutospacing="0" w:after="0" w:afterAutospacing="0"/>
        <w:jc w:val="both"/>
      </w:pPr>
    </w:p>
    <w:p w14:paraId="56F72AF9" w14:textId="7BF72C23" w:rsidR="00193DEB" w:rsidRPr="00997FD5" w:rsidRDefault="00997FD5" w:rsidP="009514B7">
      <w:pPr>
        <w:pStyle w:val="ac"/>
        <w:spacing w:before="0" w:beforeAutospacing="0" w:after="0" w:afterAutospacing="0"/>
        <w:jc w:val="both"/>
        <w:rPr>
          <w:b/>
          <w:bCs/>
          <w:sz w:val="28"/>
          <w:szCs w:val="28"/>
        </w:rPr>
      </w:pPr>
      <w:r w:rsidRPr="00997FD5">
        <w:rPr>
          <w:b/>
          <w:bCs/>
          <w:sz w:val="28"/>
          <w:szCs w:val="28"/>
        </w:rPr>
        <w:t xml:space="preserve">6.5 </w:t>
      </w:r>
      <w:r w:rsidRPr="00997FD5">
        <w:rPr>
          <w:b/>
          <w:bCs/>
          <w:sz w:val="28"/>
          <w:szCs w:val="28"/>
        </w:rPr>
        <w:t xml:space="preserve">Эксперимент </w:t>
      </w:r>
      <w:r w:rsidR="00AA05CB">
        <w:rPr>
          <w:b/>
          <w:bCs/>
          <w:sz w:val="28"/>
          <w:szCs w:val="28"/>
          <w:lang w:val="en-US"/>
        </w:rPr>
        <w:t>2</w:t>
      </w:r>
      <w:r w:rsidRPr="00997FD5">
        <w:rPr>
          <w:b/>
          <w:bCs/>
          <w:sz w:val="28"/>
          <w:szCs w:val="28"/>
        </w:rPr>
        <w:t>. Базовый изотропный 2D-случай</w:t>
      </w:r>
    </w:p>
    <w:p w14:paraId="0D9513F7" w14:textId="14DF6B53" w:rsidR="00997FD5" w:rsidRPr="00997FD5" w:rsidRDefault="00997FD5" w:rsidP="009514B7">
      <w:pPr>
        <w:pStyle w:val="ac"/>
        <w:spacing w:before="0" w:beforeAutospacing="0" w:after="0" w:afterAutospacing="0"/>
        <w:jc w:val="both"/>
        <w:rPr>
          <w:sz w:val="28"/>
          <w:szCs w:val="28"/>
        </w:rPr>
      </w:pPr>
      <w:r w:rsidRPr="00997FD5">
        <w:rPr>
          <w:sz w:val="28"/>
          <w:szCs w:val="28"/>
        </w:rPr>
        <w:t xml:space="preserve">Для оценки поведения вирусной популяции в наивном симметричном пространстве был проведен </w:t>
      </w:r>
      <w:r w:rsidR="0004393F">
        <w:rPr>
          <w:sz w:val="28"/>
          <w:szCs w:val="28"/>
        </w:rPr>
        <w:t>другой</w:t>
      </w:r>
      <w:r w:rsidRPr="00997FD5">
        <w:rPr>
          <w:sz w:val="28"/>
          <w:szCs w:val="28"/>
        </w:rPr>
        <w:t xml:space="preserve"> численный эксперимент, в котором отсутствовала анизотропия фенотипа и асимметрия начальных условий.</w:t>
      </w:r>
    </w:p>
    <w:p w14:paraId="2B2B9DD5" w14:textId="77777777" w:rsidR="00997FD5" w:rsidRPr="00997FD5" w:rsidRDefault="00997FD5" w:rsidP="009514B7">
      <w:pPr>
        <w:pStyle w:val="ac"/>
        <w:spacing w:before="0" w:beforeAutospacing="0" w:after="0" w:afterAutospacing="0"/>
        <w:jc w:val="both"/>
        <w:rPr>
          <w:sz w:val="28"/>
          <w:szCs w:val="28"/>
        </w:rPr>
      </w:pPr>
      <w:r w:rsidRPr="00997FD5">
        <w:rPr>
          <w:sz w:val="28"/>
          <w:szCs w:val="28"/>
        </w:rPr>
        <w:t>Алгоритмические особенности и параметры:</w:t>
      </w:r>
    </w:p>
    <w:p w14:paraId="4352C993" w14:textId="5D7AD037" w:rsidR="00997FD5" w:rsidRPr="0004393F" w:rsidRDefault="00997FD5" w:rsidP="009514B7">
      <w:pPr>
        <w:pStyle w:val="ac"/>
        <w:spacing w:before="0" w:beforeAutospacing="0" w:after="0" w:afterAutospacing="0"/>
        <w:jc w:val="both"/>
        <w:rPr>
          <w:sz w:val="28"/>
          <w:szCs w:val="28"/>
        </w:rPr>
      </w:pPr>
      <w:r w:rsidRPr="00997FD5">
        <w:rPr>
          <w:sz w:val="28"/>
          <w:szCs w:val="28"/>
        </w:rPr>
        <w:t xml:space="preserve">Фактор асимметрии: </w:t>
      </w:r>
      <m:oMath>
        <m:r>
          <m:rPr>
            <m:sty m:val="p"/>
          </m:rPr>
          <w:rPr>
            <w:rFonts w:ascii="Cambria Math" w:hAnsi="Cambria Math"/>
            <w:sz w:val="28"/>
            <w:szCs w:val="28"/>
          </w:rPr>
          <m:t>α</m:t>
        </m:r>
        <m:r>
          <w:rPr>
            <w:rFonts w:ascii="Cambria Math" w:hAnsi="Cambria Math"/>
            <w:sz w:val="28"/>
            <w:szCs w:val="28"/>
          </w:rPr>
          <m:t>= 1.0</m:t>
        </m:r>
      </m:oMath>
      <w:r w:rsidRPr="00997FD5">
        <w:rPr>
          <w:sz w:val="28"/>
          <w:szCs w:val="28"/>
        </w:rPr>
        <w:t>. Пространство полностью изотропно, дистанция вычисляется как евклидово расстояние.</w:t>
      </w:r>
    </w:p>
    <w:p w14:paraId="5A0BD408" w14:textId="145F8161" w:rsidR="00997FD5" w:rsidRPr="0004393F" w:rsidRDefault="00997FD5" w:rsidP="009514B7">
      <w:pPr>
        <w:pStyle w:val="ac"/>
        <w:spacing w:before="0" w:beforeAutospacing="0" w:after="0" w:afterAutospacing="0"/>
        <w:jc w:val="both"/>
        <w:rPr>
          <w:sz w:val="28"/>
          <w:szCs w:val="28"/>
        </w:rPr>
      </w:pPr>
      <w:r w:rsidRPr="00997FD5">
        <w:rPr>
          <w:sz w:val="28"/>
          <w:szCs w:val="28"/>
        </w:rPr>
        <w:t>Начальные условия: Центры распределений инфицированных (I) и выздоровевших (R) совпадают (</w:t>
      </w:r>
      <w:proofErr w:type="spellStart"/>
      <w:r w:rsidRPr="00997FD5">
        <w:rPr>
          <w:sz w:val="28"/>
          <w:szCs w:val="28"/>
        </w:rPr>
        <w:t>shift</w:t>
      </w:r>
      <w:proofErr w:type="spellEnd"/>
      <w:r w:rsidRPr="00997FD5">
        <w:rPr>
          <w:sz w:val="28"/>
          <w:szCs w:val="28"/>
        </w:rPr>
        <w:t xml:space="preserve"> = 0). Оба распределения заданы в виде симметричных радиальных </w:t>
      </w:r>
      <w:proofErr w:type="spellStart"/>
      <w:r w:rsidRPr="00997FD5">
        <w:rPr>
          <w:sz w:val="28"/>
          <w:szCs w:val="28"/>
        </w:rPr>
        <w:t>Гауссиан</w:t>
      </w:r>
      <w:proofErr w:type="spellEnd"/>
      <w:r w:rsidRPr="00997FD5">
        <w:rPr>
          <w:sz w:val="28"/>
          <w:szCs w:val="28"/>
        </w:rPr>
        <w:t xml:space="preserve"> (в коде </w:t>
      </w: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i</m:t>
            </m:r>
          </m:sub>
        </m:sSub>
        <m:r>
          <w:rPr>
            <w:rFonts w:ascii="Cambria Math" w:hAnsi="Cambria Math"/>
            <w:sz w:val="28"/>
            <w:szCs w:val="28"/>
          </w:rPr>
          <m:t>=2.0</m:t>
        </m:r>
      </m:oMath>
      <w:r w:rsidRPr="00997FD5">
        <w:rPr>
          <w:sz w:val="28"/>
          <w:szCs w:val="28"/>
        </w:rPr>
        <w:t xml:space="preserve">, </w:t>
      </w: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r</m:t>
            </m:r>
          </m:sub>
        </m:sSub>
        <m:r>
          <w:rPr>
            <w:rFonts w:ascii="Cambria Math" w:hAnsi="Cambria Math"/>
            <w:sz w:val="28"/>
            <w:szCs w:val="28"/>
          </w:rPr>
          <m:t>=1.0</m:t>
        </m:r>
      </m:oMath>
      <w:r w:rsidRPr="00997FD5">
        <w:rPr>
          <w:sz w:val="28"/>
          <w:szCs w:val="28"/>
        </w:rPr>
        <w:t>).</w:t>
      </w:r>
    </w:p>
    <w:p w14:paraId="12D229A0" w14:textId="53FBD669" w:rsidR="00997FD5" w:rsidRDefault="00997FD5" w:rsidP="009514B7">
      <w:pPr>
        <w:pStyle w:val="ac"/>
        <w:spacing w:before="0" w:beforeAutospacing="0" w:after="0" w:afterAutospacing="0"/>
        <w:jc w:val="both"/>
        <w:rPr>
          <w:sz w:val="28"/>
          <w:szCs w:val="28"/>
        </w:rPr>
      </w:pPr>
      <w:r w:rsidRPr="00997FD5">
        <w:rPr>
          <w:sz w:val="28"/>
          <w:szCs w:val="28"/>
        </w:rPr>
        <w:t xml:space="preserve">Вычислительная оптимизация (FFT): Переход к 2D-свертке </w:t>
      </w:r>
      <m:oMath>
        <m:r>
          <w:rPr>
            <w:rFonts w:ascii="Cambria Math" w:hAnsi="Cambria Math"/>
            <w:sz w:val="28"/>
            <w:szCs w:val="28"/>
          </w:rPr>
          <m:t>O</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L</m:t>
                </m:r>
              </m:e>
              <m:sup>
                <m:r>
                  <w:rPr>
                    <w:rFonts w:ascii="Cambria Math" w:hAnsi="Cambria Math"/>
                    <w:sz w:val="28"/>
                    <w:szCs w:val="28"/>
                  </w:rPr>
                  <m:t>4</m:t>
                </m:r>
              </m:sup>
            </m:sSup>
          </m:e>
        </m:d>
      </m:oMath>
      <w:r w:rsidRPr="00997FD5">
        <w:rPr>
          <w:sz w:val="28"/>
          <w:szCs w:val="28"/>
        </w:rPr>
        <w:t xml:space="preserve"> делает прямые вычисления крайне медленными. Для кардинального ускорения интегральных расчетов полей </w:t>
      </w:r>
      <w:proofErr w:type="gramStart"/>
      <w:r w:rsidRPr="00997FD5">
        <w:rPr>
          <w:sz w:val="28"/>
          <w:szCs w:val="28"/>
        </w:rPr>
        <w:t>Q(</w:t>
      </w:r>
      <w:proofErr w:type="gramEnd"/>
      <w:r w:rsidRPr="00997FD5">
        <w:rPr>
          <w:sz w:val="28"/>
          <w:szCs w:val="28"/>
        </w:rPr>
        <w:t>x,</w:t>
      </w:r>
      <w:r w:rsidR="004E6F60">
        <w:rPr>
          <w:sz w:val="28"/>
          <w:szCs w:val="28"/>
        </w:rPr>
        <w:t xml:space="preserve"> </w:t>
      </w:r>
      <w:r w:rsidRPr="00997FD5">
        <w:rPr>
          <w:sz w:val="28"/>
          <w:szCs w:val="28"/>
        </w:rPr>
        <w:t>y) и P(x,</w:t>
      </w:r>
      <w:r w:rsidR="004E6F60">
        <w:rPr>
          <w:sz w:val="28"/>
          <w:szCs w:val="28"/>
        </w:rPr>
        <w:t xml:space="preserve"> </w:t>
      </w:r>
      <w:r w:rsidRPr="00997FD5">
        <w:rPr>
          <w:sz w:val="28"/>
          <w:szCs w:val="28"/>
        </w:rPr>
        <w:t xml:space="preserve">y) в код была внедрена библиотека FFTW3. Свертки выполняются в частотной области как покомпонентное комплексное умножение преобразованных матриц состояний на предвычисленный спектр ядра кросс-иммунитета </w:t>
      </w:r>
      <m:oMath>
        <m:acc>
          <m:accPr>
            <m:ctrlPr>
              <w:rPr>
                <w:rFonts w:ascii="Cambria Math" w:hAnsi="Cambria Math"/>
                <w:sz w:val="28"/>
                <w:szCs w:val="28"/>
              </w:rPr>
            </m:ctrlPr>
          </m:accPr>
          <m:e>
            <m:r>
              <w:rPr>
                <w:rFonts w:ascii="Cambria Math" w:hAnsi="Cambria Math"/>
                <w:sz w:val="28"/>
                <w:szCs w:val="28"/>
              </w:rPr>
              <m:t>K</m:t>
            </m:r>
          </m:e>
        </m:acc>
      </m:oMath>
      <w:r w:rsidRPr="00997FD5">
        <w:rPr>
          <w:sz w:val="28"/>
          <w:szCs w:val="28"/>
        </w:rPr>
        <w:t>, с последующим обратным преобразованием Фурье.</w:t>
      </w:r>
    </w:p>
    <w:p w14:paraId="7F5D697C" w14:textId="77777777" w:rsidR="0001485D" w:rsidRPr="00B71A9D" w:rsidRDefault="0001485D" w:rsidP="009514B7">
      <w:pPr>
        <w:pStyle w:val="ac"/>
        <w:spacing w:before="0" w:beforeAutospacing="0" w:after="0" w:afterAutospacing="0"/>
        <w:jc w:val="both"/>
        <w:rPr>
          <w:sz w:val="28"/>
          <w:szCs w:val="28"/>
        </w:rPr>
      </w:pPr>
    </w:p>
    <w:p w14:paraId="23939620" w14:textId="77777777" w:rsidR="00997FD5" w:rsidRPr="0001485D" w:rsidRDefault="00997FD5" w:rsidP="009514B7">
      <w:pPr>
        <w:pStyle w:val="ac"/>
        <w:spacing w:before="0" w:beforeAutospacing="0" w:after="0" w:afterAutospacing="0"/>
        <w:jc w:val="both"/>
        <w:rPr>
          <w:b/>
          <w:bCs/>
          <w:sz w:val="28"/>
          <w:szCs w:val="28"/>
        </w:rPr>
      </w:pPr>
      <w:r w:rsidRPr="0001485D">
        <w:rPr>
          <w:b/>
          <w:bCs/>
          <w:sz w:val="28"/>
          <w:szCs w:val="28"/>
        </w:rPr>
        <w:t>Результаты моделирования:</w:t>
      </w:r>
    </w:p>
    <w:p w14:paraId="3EF137B9" w14:textId="46F39564" w:rsidR="0001485D" w:rsidRDefault="0001485D" w:rsidP="009514B7">
      <w:pPr>
        <w:pStyle w:val="ac"/>
        <w:spacing w:before="0" w:beforeAutospacing="0" w:after="0" w:afterAutospacing="0"/>
        <w:jc w:val="center"/>
        <w:rPr>
          <w:sz w:val="28"/>
          <w:szCs w:val="28"/>
        </w:rPr>
      </w:pPr>
      <w:r>
        <w:rPr>
          <w:noProof/>
        </w:rPr>
        <w:drawing>
          <wp:inline distT="0" distB="0" distL="0" distR="0" wp14:anchorId="2268203A" wp14:editId="1E2245F3">
            <wp:extent cx="4756245" cy="1709482"/>
            <wp:effectExtent l="0" t="0" r="6350" b="508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83053" cy="1719117"/>
                    </a:xfrm>
                    <a:prstGeom prst="rect">
                      <a:avLst/>
                    </a:prstGeom>
                    <a:noFill/>
                    <a:ln>
                      <a:noFill/>
                    </a:ln>
                  </pic:spPr>
                </pic:pic>
              </a:graphicData>
            </a:graphic>
          </wp:inline>
        </w:drawing>
      </w:r>
    </w:p>
    <w:p w14:paraId="59C1CAA6" w14:textId="426DC00C" w:rsidR="00997FD5" w:rsidRPr="0001485D" w:rsidRDefault="00997FD5" w:rsidP="009514B7">
      <w:pPr>
        <w:pStyle w:val="ac"/>
        <w:spacing w:before="0" w:beforeAutospacing="0" w:after="0" w:afterAutospacing="0"/>
        <w:jc w:val="center"/>
        <w:rPr>
          <w:sz w:val="22"/>
          <w:szCs w:val="22"/>
        </w:rPr>
      </w:pPr>
      <w:r w:rsidRPr="0001485D">
        <w:rPr>
          <w:sz w:val="22"/>
          <w:szCs w:val="22"/>
        </w:rPr>
        <w:t xml:space="preserve">Рисунок </w:t>
      </w:r>
      <w:r w:rsidR="0001485D" w:rsidRPr="0001485D">
        <w:rPr>
          <w:sz w:val="22"/>
          <w:szCs w:val="22"/>
        </w:rPr>
        <w:t>7</w:t>
      </w:r>
      <w:r w:rsidRPr="0001485D">
        <w:rPr>
          <w:sz w:val="22"/>
          <w:szCs w:val="22"/>
        </w:rPr>
        <w:t>. Пространственная динамика вирусной инфекции (</w:t>
      </w:r>
      <w:proofErr w:type="spellStart"/>
      <w:r w:rsidRPr="0001485D">
        <w:rPr>
          <w:sz w:val="22"/>
          <w:szCs w:val="22"/>
        </w:rPr>
        <w:t>Infected</w:t>
      </w:r>
      <w:proofErr w:type="spellEnd"/>
      <w:r w:rsidRPr="0001485D">
        <w:rPr>
          <w:sz w:val="22"/>
          <w:szCs w:val="22"/>
        </w:rPr>
        <w:t>) и пула восприимчивых (</w:t>
      </w:r>
      <w:proofErr w:type="spellStart"/>
      <w:r w:rsidRPr="0001485D">
        <w:rPr>
          <w:sz w:val="22"/>
          <w:szCs w:val="22"/>
        </w:rPr>
        <w:t>Recovered</w:t>
      </w:r>
      <w:proofErr w:type="spellEnd"/>
      <w:r w:rsidRPr="0001485D">
        <w:rPr>
          <w:sz w:val="22"/>
          <w:szCs w:val="22"/>
        </w:rPr>
        <w:t>) в изотропном 2D-пространстве. Иллюстрация эффекта «геометрического взрыва».</w:t>
      </w:r>
    </w:p>
    <w:p w14:paraId="53927EC4" w14:textId="0F149798" w:rsidR="00997FD5" w:rsidRPr="0001485D" w:rsidRDefault="00997FD5" w:rsidP="009514B7">
      <w:pPr>
        <w:pStyle w:val="ac"/>
        <w:spacing w:before="0" w:beforeAutospacing="0" w:after="0" w:afterAutospacing="0"/>
        <w:jc w:val="both"/>
        <w:rPr>
          <w:sz w:val="28"/>
          <w:szCs w:val="28"/>
        </w:rPr>
      </w:pPr>
      <w:r w:rsidRPr="00997FD5">
        <w:rPr>
          <w:sz w:val="28"/>
          <w:szCs w:val="28"/>
        </w:rPr>
        <w:t>На начальном этапе (Step 0) вирус локализован в центре сетки на фоне совпадающего с ним пула выздоровевших</w:t>
      </w:r>
      <w:r w:rsidR="0001485D">
        <w:rPr>
          <w:sz w:val="28"/>
          <w:szCs w:val="28"/>
        </w:rPr>
        <w:t xml:space="preserve"> </w:t>
      </w:r>
      <w:r w:rsidR="0001485D" w:rsidRPr="00997FD5">
        <w:rPr>
          <w:sz w:val="28"/>
          <w:szCs w:val="28"/>
        </w:rPr>
        <w:t xml:space="preserve">(Рисунок </w:t>
      </w:r>
      <w:r w:rsidR="0001485D">
        <w:rPr>
          <w:sz w:val="28"/>
          <w:szCs w:val="28"/>
        </w:rPr>
        <w:t>7</w:t>
      </w:r>
      <w:r w:rsidR="0001485D" w:rsidRPr="00997FD5">
        <w:rPr>
          <w:sz w:val="28"/>
          <w:szCs w:val="28"/>
        </w:rPr>
        <w:t>)</w:t>
      </w:r>
      <w:r w:rsidRPr="00997FD5">
        <w:rPr>
          <w:sz w:val="28"/>
          <w:szCs w:val="28"/>
        </w:rPr>
        <w:t>. Поскольку пространство изотропно (</w:t>
      </w:r>
      <m:oMath>
        <m:r>
          <m:rPr>
            <m:sty m:val="p"/>
          </m:rPr>
          <w:rPr>
            <w:rFonts w:ascii="Cambria Math" w:hAnsi="Cambria Math"/>
            <w:sz w:val="28"/>
            <w:szCs w:val="28"/>
          </w:rPr>
          <m:t>α</m:t>
        </m:r>
        <m:r>
          <w:rPr>
            <w:rFonts w:ascii="Cambria Math" w:hAnsi="Cambria Math"/>
            <w:sz w:val="28"/>
            <w:szCs w:val="28"/>
          </w:rPr>
          <m:t>=1.0</m:t>
        </m:r>
      </m:oMath>
      <w:r w:rsidRPr="00997FD5">
        <w:rPr>
          <w:sz w:val="28"/>
          <w:szCs w:val="28"/>
        </w:rPr>
        <w:t xml:space="preserve">), вирус не имеет выделенного эволюционного вектора. Ландшафт восприимчивости </w:t>
      </w:r>
      <w:proofErr w:type="gramStart"/>
      <w:r w:rsidRPr="00997FD5">
        <w:rPr>
          <w:sz w:val="28"/>
          <w:szCs w:val="28"/>
        </w:rPr>
        <w:t>Q(</w:t>
      </w:r>
      <w:proofErr w:type="gramEnd"/>
      <w:r w:rsidRPr="00997FD5">
        <w:rPr>
          <w:sz w:val="28"/>
          <w:szCs w:val="28"/>
        </w:rPr>
        <w:t>x,</w:t>
      </w:r>
      <w:r w:rsidR="00E963EF">
        <w:rPr>
          <w:sz w:val="28"/>
          <w:szCs w:val="28"/>
        </w:rPr>
        <w:t xml:space="preserve"> </w:t>
      </w:r>
      <w:r w:rsidRPr="00997FD5">
        <w:rPr>
          <w:sz w:val="28"/>
          <w:szCs w:val="28"/>
        </w:rPr>
        <w:t>y) симметричен во всех направлениях.</w:t>
      </w:r>
    </w:p>
    <w:p w14:paraId="36160E54" w14:textId="683378B7" w:rsidR="00997FD5" w:rsidRPr="00997FD5" w:rsidRDefault="00997FD5" w:rsidP="009514B7">
      <w:pPr>
        <w:pStyle w:val="ac"/>
        <w:spacing w:before="0" w:beforeAutospacing="0" w:after="0" w:afterAutospacing="0"/>
        <w:jc w:val="both"/>
        <w:rPr>
          <w:sz w:val="28"/>
          <w:szCs w:val="28"/>
        </w:rPr>
      </w:pPr>
      <w:r w:rsidRPr="00997FD5">
        <w:rPr>
          <w:sz w:val="28"/>
          <w:szCs w:val="28"/>
        </w:rPr>
        <w:t xml:space="preserve">С течением времени (Step 240, Step 496) вирус начинает радиально расширяться во все стороны одновременно. Из-за дискретной структуры сетки и оператора мутаций форма волны постепенно принимает крестообразный вид. Инфекционный фронт (периметр) непрерывно увеличивается. На матрице </w:t>
      </w:r>
      <w:proofErr w:type="spellStart"/>
      <w:r w:rsidRPr="00997FD5">
        <w:rPr>
          <w:sz w:val="28"/>
          <w:szCs w:val="28"/>
        </w:rPr>
        <w:t>Recovered</w:t>
      </w:r>
      <w:proofErr w:type="spellEnd"/>
      <w:r w:rsidRPr="00997FD5">
        <w:rPr>
          <w:sz w:val="28"/>
          <w:szCs w:val="28"/>
        </w:rPr>
        <w:t xml:space="preserve"> отчетливо видно, что иммунная память позади фронта не сохраняется: распределение R</w:t>
      </w:r>
      <w:r w:rsidR="00DB534F">
        <w:rPr>
          <w:sz w:val="28"/>
          <w:szCs w:val="28"/>
        </w:rPr>
        <w:t xml:space="preserve"> </w:t>
      </w:r>
      <w:r w:rsidRPr="00997FD5">
        <w:rPr>
          <w:sz w:val="28"/>
          <w:szCs w:val="28"/>
        </w:rPr>
        <w:t xml:space="preserve">визуально повторяет распределение I, что означает мгновенное «выжигание» иммунного шлейфа. Солитон-подобная </w:t>
      </w:r>
      <w:r w:rsidRPr="00997FD5">
        <w:rPr>
          <w:sz w:val="28"/>
          <w:szCs w:val="28"/>
        </w:rPr>
        <w:lastRenderedPageBreak/>
        <w:t>бегущая волна (с компактной головой и длинным хвостом) в изотропном пространстве не формируется.</w:t>
      </w:r>
    </w:p>
    <w:p w14:paraId="754D8B58" w14:textId="77777777" w:rsidR="009578DA" w:rsidRDefault="009578DA" w:rsidP="009514B7">
      <w:pPr>
        <w:pStyle w:val="ac"/>
        <w:spacing w:before="0" w:beforeAutospacing="0" w:after="0" w:afterAutospacing="0"/>
        <w:jc w:val="center"/>
        <w:rPr>
          <w:sz w:val="28"/>
          <w:szCs w:val="28"/>
        </w:rPr>
      </w:pPr>
      <w:r>
        <w:rPr>
          <w:noProof/>
        </w:rPr>
        <w:drawing>
          <wp:inline distT="0" distB="0" distL="0" distR="0" wp14:anchorId="74F873D3" wp14:editId="102AD34A">
            <wp:extent cx="3295934" cy="1922804"/>
            <wp:effectExtent l="0" t="0" r="0" b="127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97043" cy="1923451"/>
                    </a:xfrm>
                    <a:prstGeom prst="rect">
                      <a:avLst/>
                    </a:prstGeom>
                    <a:noFill/>
                    <a:ln>
                      <a:noFill/>
                    </a:ln>
                  </pic:spPr>
                </pic:pic>
              </a:graphicData>
            </a:graphic>
          </wp:inline>
        </w:drawing>
      </w:r>
    </w:p>
    <w:p w14:paraId="6AB64D34" w14:textId="30F1E49C" w:rsidR="00997FD5" w:rsidRPr="00963BF2" w:rsidRDefault="00997FD5" w:rsidP="009514B7">
      <w:pPr>
        <w:pStyle w:val="ac"/>
        <w:spacing w:before="0" w:beforeAutospacing="0" w:after="0" w:afterAutospacing="0"/>
        <w:jc w:val="center"/>
        <w:rPr>
          <w:sz w:val="22"/>
          <w:szCs w:val="22"/>
        </w:rPr>
      </w:pPr>
      <w:r w:rsidRPr="00963BF2">
        <w:rPr>
          <w:sz w:val="22"/>
          <w:szCs w:val="22"/>
        </w:rPr>
        <w:t xml:space="preserve">Рисунок </w:t>
      </w:r>
      <w:r w:rsidR="009578DA" w:rsidRPr="00963BF2">
        <w:rPr>
          <w:sz w:val="22"/>
          <w:szCs w:val="22"/>
        </w:rPr>
        <w:t>8</w:t>
      </w:r>
      <w:r w:rsidRPr="00963BF2">
        <w:rPr>
          <w:sz w:val="22"/>
          <w:szCs w:val="22"/>
        </w:rPr>
        <w:t xml:space="preserve">. Взрывной рост суммарной доли инфицированных особей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inf</m:t>
            </m:r>
          </m:sub>
        </m:sSub>
      </m:oMath>
      <w:r w:rsidRPr="00963BF2">
        <w:rPr>
          <w:sz w:val="22"/>
          <w:szCs w:val="22"/>
        </w:rPr>
        <w:t xml:space="preserve"> в изотропной 2D-модели.</w:t>
      </w:r>
    </w:p>
    <w:p w14:paraId="6EBCB82D" w14:textId="75D7F5F7" w:rsidR="00997FD5" w:rsidRPr="00997FD5" w:rsidRDefault="00997FD5" w:rsidP="009514B7">
      <w:pPr>
        <w:pStyle w:val="ac"/>
        <w:spacing w:before="0" w:beforeAutospacing="0" w:after="0" w:afterAutospacing="0"/>
        <w:jc w:val="both"/>
        <w:rPr>
          <w:sz w:val="28"/>
          <w:szCs w:val="28"/>
        </w:rPr>
      </w:pPr>
      <w:r w:rsidRPr="00997FD5">
        <w:rPr>
          <w:sz w:val="28"/>
          <w:szCs w:val="28"/>
        </w:rPr>
        <w:t>Анализ динамики заболеваемости:</w:t>
      </w:r>
    </w:p>
    <w:p w14:paraId="58F292F4" w14:textId="2257C71A" w:rsidR="00997FD5" w:rsidRPr="00A726CD" w:rsidRDefault="00997FD5" w:rsidP="009514B7">
      <w:pPr>
        <w:pStyle w:val="ac"/>
        <w:spacing w:before="0" w:beforeAutospacing="0" w:after="0" w:afterAutospacing="0"/>
        <w:jc w:val="both"/>
        <w:rPr>
          <w:sz w:val="28"/>
          <w:szCs w:val="28"/>
        </w:rPr>
      </w:pPr>
      <w:r w:rsidRPr="00997FD5">
        <w:rPr>
          <w:sz w:val="28"/>
          <w:szCs w:val="28"/>
        </w:rPr>
        <w:t xml:space="preserve">График </w:t>
      </w: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inf</m:t>
            </m:r>
          </m:sub>
        </m:sSub>
        <m:d>
          <m:dPr>
            <m:ctrlPr>
              <w:rPr>
                <w:rFonts w:ascii="Cambria Math" w:hAnsi="Cambria Math"/>
                <w:i/>
                <w:sz w:val="28"/>
                <w:szCs w:val="28"/>
              </w:rPr>
            </m:ctrlPr>
          </m:dPr>
          <m:e>
            <m:r>
              <w:rPr>
                <w:rFonts w:ascii="Cambria Math" w:hAnsi="Cambria Math"/>
                <w:sz w:val="28"/>
                <w:szCs w:val="28"/>
              </w:rPr>
              <m:t>t</m:t>
            </m:r>
          </m:e>
        </m:d>
      </m:oMath>
      <w:r w:rsidRPr="00997FD5">
        <w:rPr>
          <w:sz w:val="28"/>
          <w:szCs w:val="28"/>
        </w:rPr>
        <w:t xml:space="preserve"> физически объясняет причину отсутствия иммунного хвоста</w:t>
      </w:r>
      <w:r w:rsidR="00A726CD">
        <w:rPr>
          <w:sz w:val="28"/>
          <w:szCs w:val="28"/>
        </w:rPr>
        <w:t xml:space="preserve"> </w:t>
      </w:r>
      <w:r w:rsidR="00A726CD" w:rsidRPr="00997FD5">
        <w:rPr>
          <w:sz w:val="28"/>
          <w:szCs w:val="28"/>
        </w:rPr>
        <w:t xml:space="preserve">(Рисунок </w:t>
      </w:r>
      <w:r w:rsidR="00A726CD">
        <w:rPr>
          <w:sz w:val="28"/>
          <w:szCs w:val="28"/>
        </w:rPr>
        <w:t>8</w:t>
      </w:r>
      <w:r w:rsidR="00A726CD" w:rsidRPr="00997FD5">
        <w:rPr>
          <w:sz w:val="28"/>
          <w:szCs w:val="28"/>
        </w:rPr>
        <w:t>)</w:t>
      </w:r>
      <w:r w:rsidRPr="00997FD5">
        <w:rPr>
          <w:sz w:val="28"/>
          <w:szCs w:val="28"/>
        </w:rPr>
        <w:t>. Латеральное (боковое) расширение фронта во все стороны позволяет вирусу находить неограниченное число путей уклонения от антител, одновременно заражая огромное количество восприимчивых индивидов.</w:t>
      </w:r>
    </w:p>
    <w:p w14:paraId="6CFC772D" w14:textId="351B5F93" w:rsidR="00997FD5" w:rsidRDefault="00997FD5" w:rsidP="009514B7">
      <w:pPr>
        <w:pStyle w:val="ac"/>
        <w:spacing w:before="0" w:beforeAutospacing="0" w:after="0" w:afterAutospacing="0"/>
        <w:jc w:val="both"/>
        <w:rPr>
          <w:sz w:val="28"/>
          <w:szCs w:val="28"/>
        </w:rPr>
      </w:pPr>
      <w:r w:rsidRPr="00997FD5">
        <w:rPr>
          <w:sz w:val="28"/>
          <w:szCs w:val="28"/>
        </w:rPr>
        <w:t xml:space="preserve">Это приводит к геометрическому, пандемическому взрыву заболеваемости: доля инфицированных стремительно растет с 0.1% до катастрофических значений порядка 30%. При такой макроскопической заболеваемости матрица глобального давления инфекции </w:t>
      </w:r>
      <w:proofErr w:type="gramStart"/>
      <w:r w:rsidRPr="00997FD5">
        <w:rPr>
          <w:sz w:val="28"/>
          <w:szCs w:val="28"/>
        </w:rPr>
        <w:t>P(</w:t>
      </w:r>
      <w:proofErr w:type="gramEnd"/>
      <w:r w:rsidRPr="00997FD5">
        <w:rPr>
          <w:sz w:val="28"/>
          <w:szCs w:val="28"/>
        </w:rPr>
        <w:t>x,</w:t>
      </w:r>
      <w:r w:rsidR="00FA7159">
        <w:rPr>
          <w:sz w:val="28"/>
          <w:szCs w:val="28"/>
        </w:rPr>
        <w:t xml:space="preserve"> </w:t>
      </w:r>
      <w:r w:rsidRPr="00997FD5">
        <w:rPr>
          <w:sz w:val="28"/>
          <w:szCs w:val="28"/>
        </w:rPr>
        <w:t>y) становится настолько большой, что уравнения убыли иммунитета стирают пул выздоровевших R за считанные временные шаги.</w:t>
      </w:r>
    </w:p>
    <w:p w14:paraId="762E48D1" w14:textId="77777777" w:rsidR="00D62A7A" w:rsidRPr="00997FD5" w:rsidRDefault="00D62A7A" w:rsidP="009514B7">
      <w:pPr>
        <w:pStyle w:val="ac"/>
        <w:spacing w:before="0" w:beforeAutospacing="0" w:after="0" w:afterAutospacing="0"/>
        <w:jc w:val="both"/>
        <w:rPr>
          <w:sz w:val="28"/>
          <w:szCs w:val="28"/>
        </w:rPr>
      </w:pPr>
    </w:p>
    <w:p w14:paraId="50492BD4" w14:textId="69B02DB7" w:rsidR="0088753A" w:rsidRPr="008367AF" w:rsidRDefault="0088753A" w:rsidP="009514B7">
      <w:pPr>
        <w:pStyle w:val="ac"/>
        <w:spacing w:before="0" w:beforeAutospacing="0" w:after="0" w:afterAutospacing="0"/>
        <w:jc w:val="both"/>
        <w:rPr>
          <w:b/>
          <w:bCs/>
          <w:sz w:val="28"/>
          <w:szCs w:val="28"/>
        </w:rPr>
      </w:pPr>
      <w:r w:rsidRPr="008367AF">
        <w:rPr>
          <w:b/>
          <w:bCs/>
          <w:sz w:val="28"/>
          <w:szCs w:val="28"/>
        </w:rPr>
        <w:t xml:space="preserve">6.6. Эксперимент </w:t>
      </w:r>
      <w:r w:rsidR="008367AF">
        <w:rPr>
          <w:b/>
          <w:bCs/>
          <w:sz w:val="28"/>
          <w:szCs w:val="28"/>
        </w:rPr>
        <w:t>3</w:t>
      </w:r>
      <w:r w:rsidRPr="008367AF">
        <w:rPr>
          <w:b/>
          <w:bCs/>
          <w:sz w:val="28"/>
          <w:szCs w:val="28"/>
        </w:rPr>
        <w:t>. Введение анизотропии и стабилизация бегущей волны</w:t>
      </w:r>
    </w:p>
    <w:p w14:paraId="222355E9" w14:textId="77777777" w:rsidR="0088753A" w:rsidRPr="0088753A" w:rsidRDefault="0088753A" w:rsidP="009514B7">
      <w:pPr>
        <w:pStyle w:val="ac"/>
        <w:spacing w:before="0" w:beforeAutospacing="0" w:after="0" w:afterAutospacing="0"/>
        <w:jc w:val="both"/>
        <w:rPr>
          <w:sz w:val="28"/>
          <w:szCs w:val="28"/>
        </w:rPr>
      </w:pPr>
      <w:r w:rsidRPr="0088753A">
        <w:rPr>
          <w:sz w:val="28"/>
          <w:szCs w:val="28"/>
        </w:rPr>
        <w:t>Для решения проблемы «геометрического взрыва» и получения реалистичной эндемической динамики в модель были внедрены два ключевых ограничения, отражающие физиологические реалии вирусной эволюции: анизотропия фенотипического пространства и наличие предшествующего (исторического) иммунного барьера.</w:t>
      </w:r>
    </w:p>
    <w:p w14:paraId="40A382B8" w14:textId="77777777" w:rsidR="0088753A" w:rsidRPr="0088753A" w:rsidRDefault="0088753A" w:rsidP="009514B7">
      <w:pPr>
        <w:pStyle w:val="ac"/>
        <w:spacing w:before="0" w:beforeAutospacing="0" w:after="0" w:afterAutospacing="0"/>
        <w:jc w:val="both"/>
        <w:rPr>
          <w:sz w:val="28"/>
          <w:szCs w:val="28"/>
        </w:rPr>
      </w:pPr>
      <w:r w:rsidRPr="0088753A">
        <w:rPr>
          <w:sz w:val="28"/>
          <w:szCs w:val="28"/>
        </w:rPr>
        <w:t>Алгоритмические особенности и параметры:</w:t>
      </w:r>
    </w:p>
    <w:p w14:paraId="5BDA93B9" w14:textId="792ECB44" w:rsidR="0088753A" w:rsidRPr="001B764A" w:rsidRDefault="0088753A" w:rsidP="009514B7">
      <w:pPr>
        <w:pStyle w:val="ac"/>
        <w:spacing w:before="0" w:beforeAutospacing="0" w:after="0" w:afterAutospacing="0"/>
        <w:jc w:val="both"/>
        <w:rPr>
          <w:sz w:val="28"/>
          <w:szCs w:val="28"/>
        </w:rPr>
      </w:pPr>
      <w:r w:rsidRPr="0088753A">
        <w:rPr>
          <w:sz w:val="28"/>
          <w:szCs w:val="28"/>
        </w:rPr>
        <w:t xml:space="preserve">Фактор асимметрии (анизотропия): Введен параметр </w:t>
      </w:r>
      <w:proofErr w:type="spellStart"/>
      <w:r w:rsidRPr="0088753A">
        <w:rPr>
          <w:sz w:val="28"/>
          <w:szCs w:val="28"/>
        </w:rPr>
        <w:t>asym</w:t>
      </w:r>
      <w:proofErr w:type="spellEnd"/>
      <w:r w:rsidRPr="0088753A">
        <w:rPr>
          <w:sz w:val="28"/>
          <w:szCs w:val="28"/>
        </w:rPr>
        <w:t xml:space="preserve"> = 0.5 </w:t>
      </w:r>
      <w:r w:rsidR="008367AF" w:rsidRPr="008367AF">
        <w:rPr>
          <w:sz w:val="28"/>
          <w:szCs w:val="28"/>
        </w:rPr>
        <w:t>(</w:t>
      </w:r>
      <m:oMath>
        <m:r>
          <m:rPr>
            <m:sty m:val="p"/>
          </m:rPr>
          <w:rPr>
            <w:rFonts w:ascii="Cambria Math" w:hAnsi="Cambria Math"/>
            <w:sz w:val="28"/>
            <w:szCs w:val="28"/>
          </w:rPr>
          <m:t>α</m:t>
        </m:r>
        <m:r>
          <w:rPr>
            <w:rFonts w:ascii="Cambria Math" w:hAnsi="Cambria Math"/>
            <w:sz w:val="28"/>
            <w:szCs w:val="28"/>
          </w:rPr>
          <m:t>= 0.5</m:t>
        </m:r>
      </m:oMath>
      <w:r w:rsidRPr="0088753A">
        <w:rPr>
          <w:sz w:val="28"/>
          <w:szCs w:val="28"/>
        </w:rPr>
        <w:t xml:space="preserve">). В формулу вычисления дистанции добавлен штрафной коэффициент для поперечной оси: </w:t>
      </w:r>
      <m:oMath>
        <m:r>
          <w:rPr>
            <w:rFonts w:ascii="Cambria Math" w:hAnsi="Cambria Math"/>
            <w:sz w:val="28"/>
            <w:szCs w:val="28"/>
          </w:rPr>
          <m:t>dist=</m:t>
        </m:r>
        <m:rad>
          <m:radPr>
            <m:degHide m:val="1"/>
            <m:ctrlPr>
              <w:rPr>
                <w:rFonts w:ascii="Cambria Math" w:hAnsi="Cambria Math"/>
                <w:sz w:val="28"/>
                <w:szCs w:val="28"/>
              </w:rPr>
            </m:ctrlPr>
          </m:radPr>
          <m:deg>
            <m:ctrlPr>
              <w:rPr>
                <w:rFonts w:ascii="Cambria Math" w:hAnsi="Cambria Math"/>
                <w:i/>
                <w:sz w:val="28"/>
                <w:szCs w:val="28"/>
              </w:rPr>
            </m:ctrlPr>
          </m:deg>
          <m:e>
            <m:r>
              <w:rPr>
                <w:rFonts w:ascii="Cambria Math" w:hAnsi="Cambria Math"/>
                <w:sz w:val="28"/>
                <w:szCs w:val="28"/>
              </w:rPr>
              <m:t>d</m:t>
            </m:r>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2</m:t>
                </m:r>
              </m:sup>
            </m:sSup>
            <m:r>
              <w:rPr>
                <w:rFonts w:ascii="Cambria Math" w:hAnsi="Cambria Math"/>
                <w:sz w:val="28"/>
                <w:szCs w:val="28"/>
              </w:rPr>
              <m:t>+</m:t>
            </m:r>
            <m:r>
              <m:rPr>
                <m:sty m:val="p"/>
              </m:rPr>
              <w:rPr>
                <w:rFonts w:ascii="Cambria Math" w:hAnsi="Cambria Math"/>
                <w:sz w:val="28"/>
                <w:szCs w:val="28"/>
              </w:rPr>
              <m:t>α⋅</m:t>
            </m:r>
            <m:r>
              <w:rPr>
                <w:rFonts w:ascii="Cambria Math" w:hAnsi="Cambria Math"/>
                <w:sz w:val="28"/>
                <w:szCs w:val="28"/>
              </w:rPr>
              <m:t>d</m:t>
            </m:r>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2</m:t>
                </m:r>
              </m:sup>
            </m:sSup>
          </m:e>
        </m:rad>
      </m:oMath>
      <w:r w:rsidRPr="0088753A">
        <w:rPr>
          <w:sz w:val="28"/>
          <w:szCs w:val="28"/>
        </w:rPr>
        <w:t>. Это создает эволюционный «коридор», делая мутации в поперечном направлении менее эффективными для уклонения от антител.</w:t>
      </w:r>
    </w:p>
    <w:p w14:paraId="6B6219F7" w14:textId="0FFD17AC" w:rsidR="0088753A" w:rsidRPr="0088753A" w:rsidRDefault="0088753A" w:rsidP="009514B7">
      <w:pPr>
        <w:pStyle w:val="ac"/>
        <w:spacing w:before="0" w:beforeAutospacing="0" w:after="0" w:afterAutospacing="0"/>
        <w:jc w:val="both"/>
        <w:rPr>
          <w:sz w:val="28"/>
          <w:szCs w:val="28"/>
        </w:rPr>
      </w:pPr>
      <w:r w:rsidRPr="0088753A">
        <w:rPr>
          <w:sz w:val="28"/>
          <w:szCs w:val="28"/>
        </w:rPr>
        <w:t xml:space="preserve">Асимметрия начальных условий: Центры распределений инфицированных (I) и выздоровевших (R) </w:t>
      </w:r>
      <w:proofErr w:type="spellStart"/>
      <w:r w:rsidRPr="0088753A">
        <w:rPr>
          <w:sz w:val="28"/>
          <w:szCs w:val="28"/>
        </w:rPr>
        <w:t>пространственно</w:t>
      </w:r>
      <w:proofErr w:type="spellEnd"/>
      <w:r w:rsidRPr="0088753A">
        <w:rPr>
          <w:sz w:val="28"/>
          <w:szCs w:val="28"/>
        </w:rPr>
        <w:t xml:space="preserve"> разнесены на расстояние </w:t>
      </w:r>
      <w:proofErr w:type="spellStart"/>
      <w:r w:rsidRPr="0088753A">
        <w:rPr>
          <w:sz w:val="28"/>
          <w:szCs w:val="28"/>
        </w:rPr>
        <w:t>shift</w:t>
      </w:r>
      <w:proofErr w:type="spellEnd"/>
      <w:r w:rsidRPr="0088753A">
        <w:rPr>
          <w:sz w:val="28"/>
          <w:szCs w:val="28"/>
        </w:rPr>
        <w:t xml:space="preserve"> = 3. Пулу выздоровевших задан больший радиус размытия по сравнению с очагом инфекции. Биологически это означает, что новый сезонный штамм стартует на фоне уже существующей, широкой иммунной «стены» от прошлых эпидемий.</w:t>
      </w:r>
    </w:p>
    <w:p w14:paraId="2D8AF8F1" w14:textId="77777777" w:rsidR="0088753A" w:rsidRPr="0088753A" w:rsidRDefault="0088753A" w:rsidP="009514B7">
      <w:pPr>
        <w:pStyle w:val="ac"/>
        <w:spacing w:before="0" w:beforeAutospacing="0" w:after="0" w:afterAutospacing="0"/>
        <w:jc w:val="both"/>
        <w:rPr>
          <w:sz w:val="28"/>
          <w:szCs w:val="28"/>
        </w:rPr>
      </w:pPr>
      <w:r w:rsidRPr="0088753A">
        <w:rPr>
          <w:sz w:val="28"/>
          <w:szCs w:val="28"/>
        </w:rPr>
        <w:lastRenderedPageBreak/>
        <w:t>Вращение системы координат</w:t>
      </w:r>
      <w:proofErr w:type="gramStart"/>
      <w:r w:rsidRPr="0088753A">
        <w:rPr>
          <w:sz w:val="28"/>
          <w:szCs w:val="28"/>
        </w:rPr>
        <w:t>: Для</w:t>
      </w:r>
      <w:proofErr w:type="gramEnd"/>
      <w:r w:rsidRPr="0088753A">
        <w:rPr>
          <w:sz w:val="28"/>
          <w:szCs w:val="28"/>
        </w:rPr>
        <w:t xml:space="preserve"> исключения вычислительных артефактов квадратной решетки направление сдвига очагов и ось анизотропии повернуты на случайный угол </w:t>
      </w:r>
      <w:proofErr w:type="spellStart"/>
      <w:r w:rsidRPr="0088753A">
        <w:rPr>
          <w:sz w:val="28"/>
          <w:szCs w:val="28"/>
        </w:rPr>
        <w:t>angle</w:t>
      </w:r>
      <w:proofErr w:type="spellEnd"/>
      <w:r w:rsidRPr="0088753A">
        <w:rPr>
          <w:sz w:val="28"/>
          <w:szCs w:val="28"/>
        </w:rPr>
        <w:t>_.</w:t>
      </w:r>
    </w:p>
    <w:p w14:paraId="477CF1B8" w14:textId="6776381B" w:rsidR="0088753A" w:rsidRPr="0088753A" w:rsidRDefault="0088753A" w:rsidP="009514B7">
      <w:pPr>
        <w:pStyle w:val="ac"/>
        <w:spacing w:before="0" w:beforeAutospacing="0" w:after="0" w:afterAutospacing="0"/>
        <w:jc w:val="both"/>
        <w:rPr>
          <w:sz w:val="28"/>
          <w:szCs w:val="28"/>
        </w:rPr>
      </w:pPr>
      <w:r w:rsidRPr="0088753A">
        <w:rPr>
          <w:sz w:val="28"/>
          <w:szCs w:val="28"/>
        </w:rPr>
        <w:t>Прочие параметры: Масштаб иммунитета увеличен до a = 10.0 для формирования более длинного шлейфа, время симуляции M = 800.</w:t>
      </w:r>
    </w:p>
    <w:p w14:paraId="0E13E79C" w14:textId="77777777" w:rsidR="008367AF" w:rsidRDefault="008367AF" w:rsidP="009514B7">
      <w:pPr>
        <w:pStyle w:val="ac"/>
        <w:spacing w:before="0" w:beforeAutospacing="0" w:after="0" w:afterAutospacing="0"/>
        <w:jc w:val="both"/>
        <w:rPr>
          <w:b/>
          <w:bCs/>
          <w:sz w:val="28"/>
          <w:szCs w:val="28"/>
        </w:rPr>
      </w:pPr>
    </w:p>
    <w:p w14:paraId="1F51F437" w14:textId="766B511E" w:rsidR="0088753A" w:rsidRPr="008367AF" w:rsidRDefault="0088753A" w:rsidP="009514B7">
      <w:pPr>
        <w:pStyle w:val="ac"/>
        <w:spacing w:before="0" w:beforeAutospacing="0" w:after="0" w:afterAutospacing="0"/>
        <w:jc w:val="both"/>
        <w:rPr>
          <w:b/>
          <w:bCs/>
          <w:sz w:val="28"/>
          <w:szCs w:val="28"/>
        </w:rPr>
      </w:pPr>
      <w:r w:rsidRPr="008367AF">
        <w:rPr>
          <w:b/>
          <w:bCs/>
          <w:sz w:val="28"/>
          <w:szCs w:val="28"/>
        </w:rPr>
        <w:t>Результаты моделирования:</w:t>
      </w:r>
    </w:p>
    <w:p w14:paraId="04FA5C83" w14:textId="77777777" w:rsidR="00C87337" w:rsidRDefault="00C87337" w:rsidP="009514B7">
      <w:pPr>
        <w:pStyle w:val="ac"/>
        <w:spacing w:before="0" w:beforeAutospacing="0" w:after="0" w:afterAutospacing="0"/>
        <w:jc w:val="center"/>
        <w:rPr>
          <w:sz w:val="28"/>
          <w:szCs w:val="28"/>
        </w:rPr>
      </w:pPr>
      <w:r>
        <w:rPr>
          <w:noProof/>
        </w:rPr>
        <w:drawing>
          <wp:inline distT="0" distB="0" distL="0" distR="0" wp14:anchorId="6E9302AA" wp14:editId="74533B5F">
            <wp:extent cx="5308979" cy="1908145"/>
            <wp:effectExtent l="0" t="0" r="635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17195" cy="1911098"/>
                    </a:xfrm>
                    <a:prstGeom prst="rect">
                      <a:avLst/>
                    </a:prstGeom>
                    <a:noFill/>
                    <a:ln>
                      <a:noFill/>
                    </a:ln>
                  </pic:spPr>
                </pic:pic>
              </a:graphicData>
            </a:graphic>
          </wp:inline>
        </w:drawing>
      </w:r>
    </w:p>
    <w:p w14:paraId="35049842" w14:textId="2A3DA337" w:rsidR="0088753A" w:rsidRPr="006F5B81" w:rsidRDefault="0088753A" w:rsidP="009514B7">
      <w:pPr>
        <w:pStyle w:val="ac"/>
        <w:spacing w:before="0" w:beforeAutospacing="0" w:after="0" w:afterAutospacing="0"/>
        <w:jc w:val="center"/>
        <w:rPr>
          <w:sz w:val="22"/>
          <w:szCs w:val="22"/>
        </w:rPr>
      </w:pPr>
      <w:r w:rsidRPr="006F5B81">
        <w:rPr>
          <w:sz w:val="22"/>
          <w:szCs w:val="22"/>
        </w:rPr>
        <w:t xml:space="preserve">Рисунок </w:t>
      </w:r>
      <w:r w:rsidR="00C87337" w:rsidRPr="006F5B81">
        <w:rPr>
          <w:sz w:val="22"/>
          <w:szCs w:val="22"/>
        </w:rPr>
        <w:t>9</w:t>
      </w:r>
      <w:r w:rsidRPr="006F5B81">
        <w:rPr>
          <w:sz w:val="22"/>
          <w:szCs w:val="22"/>
        </w:rPr>
        <w:t xml:space="preserve">. Пространственная динамика вирусной инфекции и пула восприимчивых при </w:t>
      </w:r>
      <m:oMath>
        <m:r>
          <w:rPr>
            <w:rFonts w:ascii="Cambria Math" w:hAnsi="Cambria Math"/>
            <w:sz w:val="22"/>
            <w:szCs w:val="22"/>
          </w:rPr>
          <m:t>α</m:t>
        </m:r>
        <m:r>
          <m:rPr>
            <m:sty m:val="p"/>
          </m:rPr>
          <w:rPr>
            <w:rFonts w:ascii="Cambria Math" w:hAnsi="Cambria Math"/>
            <w:sz w:val="22"/>
            <w:szCs w:val="22"/>
          </w:rPr>
          <m:t>= 0.5</m:t>
        </m:r>
      </m:oMath>
      <w:r w:rsidRPr="006F5B81">
        <w:rPr>
          <w:sz w:val="22"/>
          <w:szCs w:val="22"/>
        </w:rPr>
        <w:t xml:space="preserve"> и наличии стартового иммунного барьера. Успешная стабилизация 1D-подобной волны.</w:t>
      </w:r>
    </w:p>
    <w:p w14:paraId="0C51F538" w14:textId="5F23BFA0" w:rsidR="0088753A" w:rsidRPr="0088753A" w:rsidRDefault="0088753A" w:rsidP="009514B7">
      <w:pPr>
        <w:pStyle w:val="ac"/>
        <w:spacing w:before="0" w:beforeAutospacing="0" w:after="0" w:afterAutospacing="0"/>
        <w:jc w:val="both"/>
        <w:rPr>
          <w:sz w:val="28"/>
          <w:szCs w:val="28"/>
        </w:rPr>
      </w:pPr>
      <w:r w:rsidRPr="0088753A">
        <w:rPr>
          <w:sz w:val="28"/>
          <w:szCs w:val="28"/>
        </w:rPr>
        <w:t>Анализ пространственной динамики:</w:t>
      </w:r>
    </w:p>
    <w:p w14:paraId="3F3925A2" w14:textId="1F0B7337" w:rsidR="0088753A" w:rsidRPr="0088753A" w:rsidRDefault="0088753A" w:rsidP="009514B7">
      <w:pPr>
        <w:pStyle w:val="ac"/>
        <w:spacing w:before="0" w:beforeAutospacing="0" w:after="0" w:afterAutospacing="0"/>
        <w:jc w:val="both"/>
        <w:rPr>
          <w:sz w:val="28"/>
          <w:szCs w:val="28"/>
        </w:rPr>
      </w:pPr>
      <w:r w:rsidRPr="0088753A">
        <w:rPr>
          <w:sz w:val="28"/>
          <w:szCs w:val="28"/>
        </w:rPr>
        <w:t>На начальном этапе (Step 0) локальный очаг инфекции располагается непосредственно перед широким барьером иммунитета</w:t>
      </w:r>
      <w:r w:rsidR="006F5B81">
        <w:rPr>
          <w:sz w:val="28"/>
          <w:szCs w:val="28"/>
        </w:rPr>
        <w:t xml:space="preserve"> </w:t>
      </w:r>
      <w:r w:rsidR="006F5B81" w:rsidRPr="0088753A">
        <w:rPr>
          <w:sz w:val="28"/>
          <w:szCs w:val="28"/>
        </w:rPr>
        <w:t xml:space="preserve">(Рисунок </w:t>
      </w:r>
      <w:r w:rsidR="006F5B81">
        <w:rPr>
          <w:sz w:val="28"/>
          <w:szCs w:val="28"/>
        </w:rPr>
        <w:t>9</w:t>
      </w:r>
      <w:r w:rsidR="006F5B81" w:rsidRPr="0088753A">
        <w:rPr>
          <w:sz w:val="28"/>
          <w:szCs w:val="28"/>
        </w:rPr>
        <w:t>)</w:t>
      </w:r>
      <w:r w:rsidRPr="0088753A">
        <w:rPr>
          <w:sz w:val="28"/>
          <w:szCs w:val="28"/>
        </w:rPr>
        <w:t>. Благодаря случайному углу поворота вектора инициализации, вирус начинает движение по диагонали, что доказывает независимость модели от осей декартовой сетки.</w:t>
      </w:r>
    </w:p>
    <w:p w14:paraId="0E658BD9" w14:textId="4FFA6B00" w:rsidR="0088753A" w:rsidRPr="006F5B81" w:rsidRDefault="0088753A" w:rsidP="009514B7">
      <w:pPr>
        <w:pStyle w:val="ac"/>
        <w:spacing w:before="0" w:beforeAutospacing="0" w:after="0" w:afterAutospacing="0"/>
        <w:jc w:val="both"/>
        <w:rPr>
          <w:sz w:val="28"/>
          <w:szCs w:val="28"/>
        </w:rPr>
      </w:pPr>
      <w:r w:rsidRPr="0088753A">
        <w:rPr>
          <w:sz w:val="28"/>
          <w:szCs w:val="28"/>
        </w:rPr>
        <w:t>В отличие от базового изотропного случая, латеральное расширение фронта полностью подавлено. Широкий стартовый пул R закрывает вирусу возможность быстрого обхода по флангам, а анизотропия пространства (</w:t>
      </w:r>
      <m:oMath>
        <m:r>
          <m:rPr>
            <m:sty m:val="p"/>
          </m:rPr>
          <w:rPr>
            <w:rFonts w:ascii="Cambria Math" w:hAnsi="Cambria Math"/>
            <w:sz w:val="28"/>
            <w:szCs w:val="28"/>
          </w:rPr>
          <m:t>α</m:t>
        </m:r>
        <m:r>
          <w:rPr>
            <w:rFonts w:ascii="Cambria Math" w:hAnsi="Cambria Math"/>
            <w:sz w:val="28"/>
            <w:szCs w:val="28"/>
          </w:rPr>
          <m:t>= 0.5</m:t>
        </m:r>
      </m:oMath>
      <w:r w:rsidRPr="0088753A">
        <w:rPr>
          <w:sz w:val="28"/>
          <w:szCs w:val="28"/>
        </w:rPr>
        <w:t>) энергетически удерживает его на центральной траектории.</w:t>
      </w:r>
    </w:p>
    <w:p w14:paraId="68B2CF0F" w14:textId="77777777" w:rsidR="0088753A" w:rsidRPr="0088753A" w:rsidRDefault="0088753A" w:rsidP="009514B7">
      <w:pPr>
        <w:pStyle w:val="ac"/>
        <w:spacing w:before="0" w:beforeAutospacing="0" w:after="0" w:afterAutospacing="0"/>
        <w:jc w:val="both"/>
        <w:rPr>
          <w:sz w:val="28"/>
          <w:szCs w:val="28"/>
        </w:rPr>
      </w:pPr>
      <w:r w:rsidRPr="0088753A">
        <w:rPr>
          <w:sz w:val="28"/>
          <w:szCs w:val="28"/>
        </w:rPr>
        <w:t>На временных срезах (Step 384, Step 784) отчетливо видно формирование классической структуры бегущей волны: предельно компактного, локализованного пика инфицированных («головы») и длинного, прямого иммунного шлейфа («хвоста») позади него. Визуально двумерная волна принимает форму кометы, летящей в антигенном пространстве, что является идеальным 2D-аналогом солитона из одномерной модели.</w:t>
      </w:r>
    </w:p>
    <w:p w14:paraId="5BB8BE99" w14:textId="2E3B54C3" w:rsidR="00F7731F" w:rsidRDefault="00F7731F" w:rsidP="009514B7">
      <w:pPr>
        <w:pStyle w:val="ac"/>
        <w:spacing w:before="0" w:beforeAutospacing="0" w:after="0" w:afterAutospacing="0"/>
        <w:jc w:val="center"/>
        <w:rPr>
          <w:sz w:val="28"/>
          <w:szCs w:val="28"/>
        </w:rPr>
      </w:pPr>
      <w:r>
        <w:rPr>
          <w:noProof/>
        </w:rPr>
        <w:lastRenderedPageBreak/>
        <w:drawing>
          <wp:inline distT="0" distB="0" distL="0" distR="0" wp14:anchorId="5C6AD504" wp14:editId="03EC2AA9">
            <wp:extent cx="4047165" cy="2361063"/>
            <wp:effectExtent l="0" t="0" r="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57501" cy="2367093"/>
                    </a:xfrm>
                    <a:prstGeom prst="rect">
                      <a:avLst/>
                    </a:prstGeom>
                    <a:noFill/>
                    <a:ln>
                      <a:noFill/>
                    </a:ln>
                  </pic:spPr>
                </pic:pic>
              </a:graphicData>
            </a:graphic>
          </wp:inline>
        </w:drawing>
      </w:r>
    </w:p>
    <w:p w14:paraId="579DEC3E" w14:textId="7B8F6EAF" w:rsidR="0088753A" w:rsidRPr="008C5322" w:rsidRDefault="0088753A" w:rsidP="009514B7">
      <w:pPr>
        <w:pStyle w:val="ac"/>
        <w:spacing w:before="0" w:beforeAutospacing="0" w:after="0" w:afterAutospacing="0"/>
        <w:jc w:val="center"/>
        <w:rPr>
          <w:sz w:val="22"/>
          <w:szCs w:val="22"/>
        </w:rPr>
      </w:pPr>
      <w:r w:rsidRPr="00AA7676">
        <w:rPr>
          <w:sz w:val="22"/>
          <w:szCs w:val="22"/>
        </w:rPr>
        <w:t xml:space="preserve">Рисунок </w:t>
      </w:r>
      <w:r w:rsidR="00F7731F" w:rsidRPr="00AA7676">
        <w:rPr>
          <w:sz w:val="22"/>
          <w:szCs w:val="22"/>
        </w:rPr>
        <w:t>10</w:t>
      </w:r>
      <w:r w:rsidRPr="00AA7676">
        <w:rPr>
          <w:sz w:val="22"/>
          <w:szCs w:val="22"/>
        </w:rPr>
        <w:t xml:space="preserve">. Динамика доли инфицированных особей </w:t>
      </w:r>
      <m:oMath>
        <m:sSub>
          <m:sSubPr>
            <m:ctrlPr>
              <w:rPr>
                <w:rFonts w:ascii="Cambria Math" w:hAnsi="Cambria Math"/>
                <w:i/>
                <w:sz w:val="22"/>
                <w:szCs w:val="22"/>
              </w:rPr>
            </m:ctrlPr>
          </m:sSubPr>
          <m:e>
            <m:r>
              <w:rPr>
                <w:rFonts w:ascii="Cambria Math" w:hAnsi="Cambria Math"/>
                <w:sz w:val="22"/>
                <w:szCs w:val="22"/>
              </w:rPr>
              <m:t>f</m:t>
            </m:r>
          </m:e>
          <m:sub>
            <m:r>
              <w:rPr>
                <w:rFonts w:ascii="Cambria Math" w:hAnsi="Cambria Math"/>
                <w:sz w:val="22"/>
                <w:szCs w:val="22"/>
              </w:rPr>
              <m:t>inf</m:t>
            </m:r>
          </m:sub>
        </m:sSub>
      </m:oMath>
      <w:r w:rsidRPr="00AA7676">
        <w:rPr>
          <w:sz w:val="22"/>
          <w:szCs w:val="22"/>
        </w:rPr>
        <w:t xml:space="preserve"> в анизотропной 2D-модели.</w:t>
      </w:r>
    </w:p>
    <w:p w14:paraId="43598185" w14:textId="292EA71A" w:rsidR="00C23B21" w:rsidRPr="00C23B21" w:rsidRDefault="00C23B21" w:rsidP="009514B7">
      <w:pPr>
        <w:pStyle w:val="ac"/>
        <w:spacing w:before="0" w:beforeAutospacing="0" w:after="0" w:afterAutospacing="0"/>
        <w:jc w:val="both"/>
        <w:rPr>
          <w:sz w:val="28"/>
          <w:szCs w:val="28"/>
        </w:rPr>
      </w:pPr>
      <w:r w:rsidRPr="00C23B21">
        <w:rPr>
          <w:sz w:val="28"/>
          <w:szCs w:val="28"/>
        </w:rPr>
        <w:t xml:space="preserve">Для достоверного отслеживания макроскопической динамики и подтверждения истинного выхода системы на стационарный режим, расчет для графика </w:t>
      </w: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inf</m:t>
            </m:r>
          </m:sub>
        </m:sSub>
      </m:oMath>
      <w:r w:rsidRPr="00C23B21">
        <w:rPr>
          <w:sz w:val="28"/>
          <w:szCs w:val="28"/>
        </w:rPr>
        <w:t xml:space="preserve"> (Рисунок </w:t>
      </w:r>
      <w:r w:rsidR="00C67700">
        <w:rPr>
          <w:sz w:val="28"/>
          <w:szCs w:val="28"/>
        </w:rPr>
        <w:t>10</w:t>
      </w:r>
      <w:r w:rsidRPr="00C23B21">
        <w:rPr>
          <w:sz w:val="28"/>
          <w:szCs w:val="28"/>
        </w:rPr>
        <w:t>) был проведен с кратно увеличенным временем симуляции по сравнению с пространственными срезами. Это позволило убедиться, что после начального периода пространственной адаптации инфекционный фронт не разрушается и не подвергается отложенному радиальному взрыву, а заболеваемость надежно и бесконечно долго фиксируется на достигнутом эндемическом плато.</w:t>
      </w:r>
    </w:p>
    <w:p w14:paraId="30876F2B" w14:textId="5C2B2968" w:rsidR="0088753A" w:rsidRPr="00CA5853" w:rsidRDefault="0088753A" w:rsidP="009514B7">
      <w:pPr>
        <w:pStyle w:val="ac"/>
        <w:spacing w:before="0" w:beforeAutospacing="0" w:after="0" w:afterAutospacing="0"/>
        <w:jc w:val="both"/>
        <w:rPr>
          <w:sz w:val="28"/>
          <w:szCs w:val="28"/>
        </w:rPr>
      </w:pPr>
      <w:r w:rsidRPr="0088753A">
        <w:rPr>
          <w:sz w:val="28"/>
          <w:szCs w:val="28"/>
        </w:rPr>
        <w:t xml:space="preserve">График </w:t>
      </w: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inf</m:t>
            </m:r>
          </m:sub>
        </m:sSub>
        <m:d>
          <m:dPr>
            <m:ctrlPr>
              <w:rPr>
                <w:rFonts w:ascii="Cambria Math" w:hAnsi="Cambria Math"/>
                <w:i/>
                <w:sz w:val="28"/>
                <w:szCs w:val="28"/>
              </w:rPr>
            </m:ctrlPr>
          </m:dPr>
          <m:e>
            <m:r>
              <w:rPr>
                <w:rFonts w:ascii="Cambria Math" w:hAnsi="Cambria Math"/>
                <w:sz w:val="28"/>
                <w:szCs w:val="28"/>
              </w:rPr>
              <m:t>t</m:t>
            </m:r>
          </m:e>
        </m:d>
      </m:oMath>
      <w:r w:rsidRPr="0088753A">
        <w:rPr>
          <w:sz w:val="28"/>
          <w:szCs w:val="28"/>
        </w:rPr>
        <w:t xml:space="preserve"> радикально отличается от пандемического взрыва из предыдущего эксперимента. Пространственная локализация инфекционного фронта предотвращает массовое заражение популяции. После короткого начального всплеска (периода адаптации формы волны к ядру кросс-иммунитета) доля инфицированных резко падает и стабилизируется на низком, микроскопическом эндемическом уровне.</w:t>
      </w:r>
    </w:p>
    <w:p w14:paraId="56C0867B" w14:textId="2CE6479A" w:rsidR="0088753A" w:rsidRDefault="0088753A" w:rsidP="009514B7">
      <w:pPr>
        <w:pStyle w:val="ac"/>
        <w:spacing w:before="0" w:beforeAutospacing="0" w:after="0" w:afterAutospacing="0"/>
        <w:jc w:val="both"/>
        <w:rPr>
          <w:sz w:val="28"/>
          <w:szCs w:val="28"/>
        </w:rPr>
      </w:pPr>
      <w:r w:rsidRPr="0088753A">
        <w:rPr>
          <w:sz w:val="28"/>
          <w:szCs w:val="28"/>
        </w:rPr>
        <w:t xml:space="preserve">Именно эта сверхнизкая стационарная заболеваемость гарантирует выживание иммунного шлейфа. Матрица инфекционного давления </w:t>
      </w:r>
      <w:proofErr w:type="gramStart"/>
      <w:r w:rsidRPr="0088753A">
        <w:rPr>
          <w:sz w:val="28"/>
          <w:szCs w:val="28"/>
        </w:rPr>
        <w:t>P(</w:t>
      </w:r>
      <w:proofErr w:type="gramEnd"/>
      <w:r w:rsidRPr="0088753A">
        <w:rPr>
          <w:sz w:val="28"/>
          <w:szCs w:val="28"/>
        </w:rPr>
        <w:t>x,</w:t>
      </w:r>
      <w:r w:rsidR="00807DFA">
        <w:rPr>
          <w:sz w:val="28"/>
          <w:szCs w:val="28"/>
        </w:rPr>
        <w:t xml:space="preserve"> </w:t>
      </w:r>
      <w:r w:rsidRPr="0088753A">
        <w:rPr>
          <w:sz w:val="28"/>
          <w:szCs w:val="28"/>
        </w:rPr>
        <w:t>y) принимает значимые величины исключительно в области самой «головы» кометы, оставляя иммунную память R(x,</w:t>
      </w:r>
      <w:r w:rsidR="00807DFA">
        <w:rPr>
          <w:sz w:val="28"/>
          <w:szCs w:val="28"/>
        </w:rPr>
        <w:t xml:space="preserve"> </w:t>
      </w:r>
      <w:r w:rsidRPr="0088753A">
        <w:rPr>
          <w:sz w:val="28"/>
          <w:szCs w:val="28"/>
        </w:rPr>
        <w:t>y) позади волны нетронутой в течение длительного времени (пока иммунитет не угаснет естественным образом из-за удаляющегося фронта).</w:t>
      </w:r>
    </w:p>
    <w:p w14:paraId="1955BBB6" w14:textId="090EE3A7" w:rsidR="00D94E79" w:rsidRDefault="00D94E79" w:rsidP="009514B7">
      <w:pPr>
        <w:pStyle w:val="ac"/>
        <w:spacing w:before="0" w:beforeAutospacing="0" w:after="0" w:afterAutospacing="0"/>
        <w:jc w:val="both"/>
        <w:rPr>
          <w:sz w:val="28"/>
          <w:szCs w:val="28"/>
        </w:rPr>
      </w:pPr>
    </w:p>
    <w:p w14:paraId="6A84EA66" w14:textId="67747D35" w:rsidR="00D94E79" w:rsidRPr="00D94E79" w:rsidRDefault="00D94E79" w:rsidP="009514B7">
      <w:pPr>
        <w:pStyle w:val="ac"/>
        <w:spacing w:before="0" w:beforeAutospacing="0" w:after="0" w:afterAutospacing="0"/>
        <w:jc w:val="both"/>
        <w:rPr>
          <w:b/>
          <w:bCs/>
          <w:sz w:val="28"/>
          <w:szCs w:val="28"/>
        </w:rPr>
      </w:pPr>
      <w:r w:rsidRPr="00D94E79">
        <w:rPr>
          <w:b/>
          <w:bCs/>
          <w:sz w:val="28"/>
          <w:szCs w:val="28"/>
        </w:rPr>
        <w:t>О</w:t>
      </w:r>
      <w:r w:rsidRPr="00D94E79">
        <w:rPr>
          <w:b/>
          <w:bCs/>
          <w:sz w:val="28"/>
          <w:szCs w:val="28"/>
        </w:rPr>
        <w:t>граничения текущей модели</w:t>
      </w:r>
    </w:p>
    <w:p w14:paraId="08213C0D" w14:textId="7AF4550F" w:rsidR="00D94E79" w:rsidRPr="00D94E79" w:rsidRDefault="00D94E79" w:rsidP="009514B7">
      <w:pPr>
        <w:pStyle w:val="ac"/>
        <w:spacing w:before="0" w:beforeAutospacing="0" w:after="0" w:afterAutospacing="0"/>
        <w:jc w:val="both"/>
        <w:rPr>
          <w:sz w:val="28"/>
          <w:szCs w:val="28"/>
        </w:rPr>
      </w:pPr>
      <w:r w:rsidRPr="00D94E79">
        <w:rPr>
          <w:sz w:val="28"/>
          <w:szCs w:val="28"/>
        </w:rPr>
        <w:t>Даже самая хорошая модель имеет свои пределы применимости. Вот что в этой модели реализовано с сильными упрощениями:</w:t>
      </w:r>
    </w:p>
    <w:p w14:paraId="7E096EE6" w14:textId="77777777" w:rsidR="00D94E79" w:rsidRPr="00D94E79" w:rsidRDefault="00D94E79" w:rsidP="009514B7">
      <w:pPr>
        <w:pStyle w:val="ac"/>
        <w:numPr>
          <w:ilvl w:val="0"/>
          <w:numId w:val="42"/>
        </w:numPr>
        <w:spacing w:before="0" w:beforeAutospacing="0" w:after="0" w:afterAutospacing="0"/>
        <w:jc w:val="both"/>
        <w:rPr>
          <w:sz w:val="28"/>
          <w:szCs w:val="28"/>
        </w:rPr>
      </w:pPr>
      <w:r w:rsidRPr="00D94E79">
        <w:rPr>
          <w:sz w:val="28"/>
          <w:szCs w:val="28"/>
        </w:rPr>
        <w:t>Артефакты дискретной сетки. В изотропном 2D-случае круглая волна со временем превращается в «крест». Это классический артефакт использования дискретного оператора Лапласа на квадратной решетке. В непрерывном математическом пространстве волна оставалась бы идеально круглой.</w:t>
      </w:r>
    </w:p>
    <w:p w14:paraId="4AF065E4" w14:textId="1B676295" w:rsidR="00D94E79" w:rsidRPr="00D94E79" w:rsidRDefault="00D94E79" w:rsidP="009514B7">
      <w:pPr>
        <w:pStyle w:val="ac"/>
        <w:numPr>
          <w:ilvl w:val="0"/>
          <w:numId w:val="42"/>
        </w:numPr>
        <w:spacing w:before="0" w:beforeAutospacing="0" w:after="0" w:afterAutospacing="0"/>
        <w:jc w:val="both"/>
        <w:rPr>
          <w:sz w:val="28"/>
          <w:szCs w:val="28"/>
        </w:rPr>
      </w:pPr>
      <w:r w:rsidRPr="00D94E79">
        <w:rPr>
          <w:sz w:val="28"/>
          <w:szCs w:val="28"/>
        </w:rPr>
        <w:t>Отсутствие временн</w:t>
      </w:r>
      <w:r>
        <w:rPr>
          <w:sz w:val="28"/>
          <w:szCs w:val="28"/>
        </w:rPr>
        <w:t>о</w:t>
      </w:r>
      <w:r w:rsidRPr="00D94E79">
        <w:rPr>
          <w:sz w:val="28"/>
          <w:szCs w:val="28"/>
        </w:rPr>
        <w:t xml:space="preserve">го угасания иммунитета. В модели иммунитет R стирается только за счет того, что вирус мутирует и уходит по </w:t>
      </w:r>
      <w:r w:rsidRPr="00D94E79">
        <w:rPr>
          <w:sz w:val="28"/>
          <w:szCs w:val="28"/>
        </w:rPr>
        <w:lastRenderedPageBreak/>
        <w:t>координатам. В реальности иммунитет к штамму угасает еще и со временем, даже если вирус не мутирует. Здесь этот эффект не учтен.</w:t>
      </w:r>
    </w:p>
    <w:p w14:paraId="0381AAE2" w14:textId="3A6D3793" w:rsidR="00D94E79" w:rsidRPr="00D94E79" w:rsidRDefault="00D94E79" w:rsidP="009514B7">
      <w:pPr>
        <w:pStyle w:val="ac"/>
        <w:numPr>
          <w:ilvl w:val="0"/>
          <w:numId w:val="42"/>
        </w:numPr>
        <w:spacing w:before="0" w:beforeAutospacing="0" w:after="0" w:afterAutospacing="0"/>
        <w:jc w:val="both"/>
        <w:rPr>
          <w:sz w:val="28"/>
          <w:szCs w:val="28"/>
        </w:rPr>
      </w:pPr>
      <w:r w:rsidRPr="00D94E79">
        <w:rPr>
          <w:sz w:val="28"/>
          <w:szCs w:val="28"/>
        </w:rPr>
        <w:t>Гомогенное перемешивание. Модель предполагает, что любой зараженный может передать вирус любому восприимчивому в популяции с вероятностью, зависящей только от фенотипа. В реальности люди связаны социальными сетями, есть сезонность, география и кластеризация.</w:t>
      </w:r>
    </w:p>
    <w:p w14:paraId="2085456B" w14:textId="5DE84531" w:rsidR="00D94E79" w:rsidRPr="00675460" w:rsidRDefault="00D94E79" w:rsidP="009514B7">
      <w:pPr>
        <w:pStyle w:val="ac"/>
        <w:numPr>
          <w:ilvl w:val="0"/>
          <w:numId w:val="42"/>
        </w:numPr>
        <w:spacing w:before="0" w:beforeAutospacing="0" w:after="0" w:afterAutospacing="0"/>
        <w:jc w:val="both"/>
        <w:rPr>
          <w:sz w:val="28"/>
          <w:szCs w:val="28"/>
        </w:rPr>
      </w:pPr>
      <w:r w:rsidRPr="00D94E79">
        <w:rPr>
          <w:sz w:val="28"/>
          <w:szCs w:val="28"/>
        </w:rPr>
        <w:t xml:space="preserve">Искусственность эллиптической анизотропии. Мы жестко задаем </w:t>
      </w:r>
      <m:oMath>
        <m:r>
          <m:rPr>
            <m:sty m:val="p"/>
          </m:rPr>
          <w:rPr>
            <w:rFonts w:ascii="Cambria Math" w:hAnsi="Cambria Math"/>
            <w:sz w:val="28"/>
            <w:szCs w:val="28"/>
          </w:rPr>
          <m:t>α</m:t>
        </m:r>
        <m:r>
          <w:rPr>
            <w:rFonts w:ascii="Cambria Math" w:hAnsi="Cambria Math"/>
            <w:sz w:val="28"/>
            <w:szCs w:val="28"/>
          </w:rPr>
          <m:t>= 0.5</m:t>
        </m:r>
      </m:oMath>
      <w:r w:rsidRPr="00675460">
        <w:rPr>
          <w:sz w:val="28"/>
          <w:szCs w:val="28"/>
        </w:rPr>
        <w:t>, чтобы заставить волну лететь прямо. В реальном многомерном антигенном пространстве (которое насчитывает десятки измерений) ограничения могут иметь куда более сложную, нелинейную форму, а не просто форму вытянутого эллипса.</w:t>
      </w:r>
    </w:p>
    <w:p w14:paraId="1B40296E" w14:textId="07425A0E" w:rsidR="00D94E79" w:rsidRPr="009514B7" w:rsidRDefault="00D94E79" w:rsidP="009514B7">
      <w:pPr>
        <w:pStyle w:val="ac"/>
        <w:numPr>
          <w:ilvl w:val="0"/>
          <w:numId w:val="42"/>
        </w:numPr>
        <w:spacing w:before="0" w:beforeAutospacing="0" w:after="0" w:afterAutospacing="0"/>
        <w:jc w:val="both"/>
        <w:rPr>
          <w:sz w:val="28"/>
          <w:szCs w:val="28"/>
        </w:rPr>
      </w:pPr>
      <w:r w:rsidRPr="00D94E79">
        <w:rPr>
          <w:sz w:val="28"/>
          <w:szCs w:val="28"/>
        </w:rPr>
        <w:t xml:space="preserve">Вычислительная сложность. Переход даже к скромной 2D-сетке </w:t>
      </w:r>
      <m:oMath>
        <m:r>
          <m:rPr>
            <m:sty m:val="p"/>
          </m:rPr>
          <w:rPr>
            <w:rFonts w:ascii="Cambria Math" w:hAnsi="Cambria Math"/>
            <w:sz w:val="28"/>
            <w:szCs w:val="28"/>
          </w:rPr>
          <m:t>50 ×50</m:t>
        </m:r>
      </m:oMath>
      <w:r w:rsidRPr="00D14899">
        <w:rPr>
          <w:sz w:val="28"/>
          <w:szCs w:val="28"/>
        </w:rPr>
        <w:t xml:space="preserve"> потребовал внедрения FFT</w:t>
      </w:r>
      <w:r w:rsidR="00675727">
        <w:rPr>
          <w:sz w:val="28"/>
          <w:szCs w:val="28"/>
        </w:rPr>
        <w:t xml:space="preserve"> (</w:t>
      </w:r>
      <w:r w:rsidR="00675727" w:rsidRPr="00675727">
        <w:rPr>
          <w:sz w:val="28"/>
          <w:szCs w:val="28"/>
        </w:rPr>
        <w:t xml:space="preserve">Fast </w:t>
      </w:r>
      <w:proofErr w:type="spellStart"/>
      <w:r w:rsidR="00675727" w:rsidRPr="00675727">
        <w:rPr>
          <w:sz w:val="28"/>
          <w:szCs w:val="28"/>
        </w:rPr>
        <w:t>Fourier</w:t>
      </w:r>
      <w:proofErr w:type="spellEnd"/>
      <w:r w:rsidR="00675727" w:rsidRPr="00675727">
        <w:rPr>
          <w:sz w:val="28"/>
          <w:szCs w:val="28"/>
        </w:rPr>
        <w:t xml:space="preserve"> </w:t>
      </w:r>
      <w:proofErr w:type="spellStart"/>
      <w:r w:rsidR="00675727" w:rsidRPr="00675727">
        <w:rPr>
          <w:sz w:val="28"/>
          <w:szCs w:val="28"/>
        </w:rPr>
        <w:t>transform</w:t>
      </w:r>
      <w:proofErr w:type="spellEnd"/>
      <w:r w:rsidR="00675727" w:rsidRPr="00675727">
        <w:rPr>
          <w:sz w:val="28"/>
          <w:szCs w:val="28"/>
        </w:rPr>
        <w:t>)</w:t>
      </w:r>
      <w:r w:rsidRPr="00675727">
        <w:rPr>
          <w:sz w:val="28"/>
          <w:szCs w:val="28"/>
        </w:rPr>
        <w:t xml:space="preserve">. Если бы мы захотели сделать сетку </w:t>
      </w:r>
      <m:oMath>
        <m:r>
          <m:rPr>
            <m:sty m:val="p"/>
          </m:rPr>
          <w:rPr>
            <w:rFonts w:ascii="Cambria Math" w:hAnsi="Cambria Math"/>
            <w:sz w:val="28"/>
            <w:szCs w:val="28"/>
          </w:rPr>
          <m:t>1000 ×1000</m:t>
        </m:r>
      </m:oMath>
      <w:r w:rsidRPr="00675727">
        <w:rPr>
          <w:sz w:val="28"/>
          <w:szCs w:val="28"/>
        </w:rPr>
        <w:t xml:space="preserve"> или перейти к 3D, модель потребовала бы использования суперкомпьютеров или перехода от сеточных методов к </w:t>
      </w:r>
      <w:proofErr w:type="spellStart"/>
      <w:r w:rsidRPr="00675727">
        <w:rPr>
          <w:sz w:val="28"/>
          <w:szCs w:val="28"/>
        </w:rPr>
        <w:t>агентному</w:t>
      </w:r>
      <w:proofErr w:type="spellEnd"/>
      <w:r w:rsidRPr="00675727">
        <w:rPr>
          <w:sz w:val="28"/>
          <w:szCs w:val="28"/>
        </w:rPr>
        <w:t xml:space="preserve"> моделированию.</w:t>
      </w:r>
    </w:p>
    <w:p w14:paraId="78190C7E" w14:textId="77777777" w:rsidR="00CE6F63" w:rsidRPr="0088753A" w:rsidRDefault="00CE6F63" w:rsidP="009514B7">
      <w:pPr>
        <w:pStyle w:val="ac"/>
        <w:spacing w:before="0" w:beforeAutospacing="0" w:after="0" w:afterAutospacing="0"/>
        <w:jc w:val="both"/>
        <w:rPr>
          <w:sz w:val="28"/>
          <w:szCs w:val="28"/>
        </w:rPr>
      </w:pPr>
    </w:p>
    <w:p w14:paraId="6E227429" w14:textId="77777777" w:rsidR="00E35298" w:rsidRPr="00E35298" w:rsidRDefault="00E35298" w:rsidP="009514B7">
      <w:pPr>
        <w:pStyle w:val="ac"/>
        <w:spacing w:before="0" w:beforeAutospacing="0" w:after="0" w:afterAutospacing="0"/>
        <w:jc w:val="both"/>
        <w:rPr>
          <w:b/>
          <w:bCs/>
          <w:sz w:val="28"/>
          <w:szCs w:val="28"/>
        </w:rPr>
      </w:pPr>
      <w:r w:rsidRPr="00E35298">
        <w:rPr>
          <w:b/>
          <w:bCs/>
          <w:sz w:val="28"/>
          <w:szCs w:val="28"/>
        </w:rPr>
        <w:t>6.7. Выводы по разделу эволюционной динамики в 2D пространстве</w:t>
      </w:r>
    </w:p>
    <w:p w14:paraId="3ACF4BF2" w14:textId="77777777" w:rsidR="00E35298" w:rsidRPr="00E35298" w:rsidRDefault="00E35298" w:rsidP="009514B7">
      <w:pPr>
        <w:pStyle w:val="ac"/>
        <w:spacing w:before="0" w:beforeAutospacing="0" w:after="0" w:afterAutospacing="0"/>
        <w:jc w:val="both"/>
        <w:rPr>
          <w:sz w:val="28"/>
          <w:szCs w:val="28"/>
        </w:rPr>
      </w:pPr>
      <w:r w:rsidRPr="00E35298">
        <w:rPr>
          <w:sz w:val="28"/>
          <w:szCs w:val="28"/>
        </w:rPr>
        <w:t>Проведенная серия численных экспериментов в двумерном фенотипическом пространстве позволяет сделать фундаментальные выводы о механизмах поддержания стабильного антигенного дрейфа вирусов:</w:t>
      </w:r>
    </w:p>
    <w:p w14:paraId="3DA150EA" w14:textId="77777777" w:rsidR="00E35298" w:rsidRPr="00E35298" w:rsidRDefault="00E35298" w:rsidP="009514B7">
      <w:pPr>
        <w:pStyle w:val="ac"/>
        <w:numPr>
          <w:ilvl w:val="0"/>
          <w:numId w:val="40"/>
        </w:numPr>
        <w:spacing w:before="0" w:beforeAutospacing="0" w:after="0" w:afterAutospacing="0"/>
        <w:jc w:val="both"/>
        <w:rPr>
          <w:sz w:val="28"/>
          <w:szCs w:val="28"/>
        </w:rPr>
      </w:pPr>
      <w:r w:rsidRPr="00E35298">
        <w:rPr>
          <w:sz w:val="28"/>
          <w:szCs w:val="28"/>
        </w:rPr>
        <w:t>Несостоятельность изотропных многомерных моделей. Математически доказано, что добавление новых степеней свободы (размерностей) в изотропном пространстве губительно для бегущей волны. Неконтролируемое латеральное (боковое) расширение инфекционного фронта приводит к геометрическому росту заболеваемости, генерируя катастрофическое инфекционное давление, которое мгновенно уничтожает формирующийся иммунный шлейф. В симметричном многомерном пространстве эндемическая эволюция невозможна.</w:t>
      </w:r>
    </w:p>
    <w:p w14:paraId="70A9FE37" w14:textId="488E57B5" w:rsidR="00E35298" w:rsidRPr="00886CEE" w:rsidRDefault="00E35298" w:rsidP="009514B7">
      <w:pPr>
        <w:pStyle w:val="ac"/>
        <w:numPr>
          <w:ilvl w:val="0"/>
          <w:numId w:val="40"/>
        </w:numPr>
        <w:spacing w:before="0" w:beforeAutospacing="0" w:after="0" w:afterAutospacing="0"/>
        <w:jc w:val="both"/>
        <w:rPr>
          <w:sz w:val="28"/>
          <w:szCs w:val="28"/>
        </w:rPr>
      </w:pPr>
      <w:r w:rsidRPr="00E35298">
        <w:rPr>
          <w:sz w:val="28"/>
          <w:szCs w:val="28"/>
        </w:rPr>
        <w:t>Спасительная роль анизотропии. Стабилизация инфекционной волны в многомерном пространстве достижима исключительно при наличии жестких биологических ограничений. Введение эллиптической анизотропии кросс-иммунитета (</w:t>
      </w:r>
      <m:oMath>
        <m:r>
          <m:rPr>
            <m:sty m:val="p"/>
          </m:rPr>
          <w:rPr>
            <w:rFonts w:ascii="Cambria Math" w:hAnsi="Cambria Math"/>
            <w:sz w:val="28"/>
            <w:szCs w:val="28"/>
          </w:rPr>
          <m:t>α</m:t>
        </m:r>
        <m:r>
          <w:rPr>
            <w:rFonts w:ascii="Cambria Math" w:hAnsi="Cambria Math"/>
            <w:sz w:val="28"/>
            <w:szCs w:val="28"/>
          </w:rPr>
          <m:t>&lt; 1</m:t>
        </m:r>
      </m:oMath>
      <w:r w:rsidRPr="00886CEE">
        <w:rPr>
          <w:sz w:val="28"/>
          <w:szCs w:val="28"/>
        </w:rPr>
        <w:t>) формирует для вируса узкое «эволюционное русло». Штраф за мутации по неоптимальным осям подавляет латеральную диффузию, принудительно сводя 2D-динамику к квази-одномерной структуре.</w:t>
      </w:r>
    </w:p>
    <w:p w14:paraId="448A82AF" w14:textId="77777777" w:rsidR="00E35298" w:rsidRPr="00E35298" w:rsidRDefault="00E35298" w:rsidP="009514B7">
      <w:pPr>
        <w:pStyle w:val="ac"/>
        <w:numPr>
          <w:ilvl w:val="0"/>
          <w:numId w:val="40"/>
        </w:numPr>
        <w:spacing w:before="0" w:beforeAutospacing="0" w:after="0" w:afterAutospacing="0"/>
        <w:jc w:val="both"/>
        <w:rPr>
          <w:sz w:val="28"/>
          <w:szCs w:val="28"/>
        </w:rPr>
      </w:pPr>
      <w:r w:rsidRPr="00E35298">
        <w:rPr>
          <w:sz w:val="28"/>
          <w:szCs w:val="28"/>
        </w:rPr>
        <w:t>Значение исторического иммунного ландшафта. Вторым критическим фактором стабилизации является асимметрия начальных условий. Наличие широкого исторического пула выздоровевших (выступающего в роли «иммунной стены») блокирует фланговые обходы вируса на ранних стадиях эпидемии, вынуждая его двигаться строго по вектору максимального градиента ландшафта восприимчивости.</w:t>
      </w:r>
    </w:p>
    <w:p w14:paraId="10C45369" w14:textId="77777777" w:rsidR="00E35298" w:rsidRPr="00E35298" w:rsidRDefault="00E35298" w:rsidP="009514B7">
      <w:pPr>
        <w:pStyle w:val="ac"/>
        <w:numPr>
          <w:ilvl w:val="0"/>
          <w:numId w:val="40"/>
        </w:numPr>
        <w:spacing w:before="0" w:beforeAutospacing="0" w:after="0" w:afterAutospacing="0"/>
        <w:jc w:val="both"/>
        <w:rPr>
          <w:sz w:val="28"/>
          <w:szCs w:val="28"/>
        </w:rPr>
      </w:pPr>
      <w:r w:rsidRPr="00E35298">
        <w:rPr>
          <w:sz w:val="28"/>
          <w:szCs w:val="28"/>
        </w:rPr>
        <w:t>Доказательство стабильности. При совместном применении указанных ограничений двумерная модель способна генерировать идеальную 1D-</w:t>
      </w:r>
      <w:r w:rsidRPr="00E35298">
        <w:rPr>
          <w:sz w:val="28"/>
          <w:szCs w:val="28"/>
        </w:rPr>
        <w:lastRenderedPageBreak/>
        <w:t>подобную волну (в форме кометы), движущуюся с постоянной скоростью при сохранении сверхнизкой (доли процента) эндемической заболеваемости.</w:t>
      </w:r>
    </w:p>
    <w:p w14:paraId="56C0A2D5" w14:textId="77777777" w:rsidR="00E35298" w:rsidRPr="00E35298" w:rsidRDefault="00E35298" w:rsidP="009514B7">
      <w:pPr>
        <w:pStyle w:val="ac"/>
        <w:spacing w:before="0" w:beforeAutospacing="0" w:after="0" w:afterAutospacing="0"/>
        <w:jc w:val="both"/>
        <w:rPr>
          <w:sz w:val="28"/>
          <w:szCs w:val="28"/>
        </w:rPr>
      </w:pPr>
      <w:r w:rsidRPr="00E35298">
        <w:rPr>
          <w:sz w:val="28"/>
          <w:szCs w:val="28"/>
        </w:rPr>
        <w:t>Таким образом, многомерная эволюция патогена возможна только в том случае, если биологические свойства самого вируса и структуры его антигенов делают это пространство функционально анизотропным.</w:t>
      </w:r>
    </w:p>
    <w:p w14:paraId="1053A92A" w14:textId="77777777" w:rsidR="0088753A" w:rsidRPr="00803B2A" w:rsidRDefault="0088753A" w:rsidP="009514B7">
      <w:pPr>
        <w:pStyle w:val="ac"/>
        <w:spacing w:before="0" w:beforeAutospacing="0" w:after="0" w:afterAutospacing="0"/>
        <w:jc w:val="both"/>
        <w:rPr>
          <w:sz w:val="28"/>
          <w:szCs w:val="28"/>
        </w:rPr>
      </w:pPr>
    </w:p>
    <w:p w14:paraId="72ED66F0" w14:textId="32AD631B" w:rsidR="005B21FE" w:rsidRPr="00803B2A" w:rsidRDefault="005B21FE" w:rsidP="009514B7">
      <w:pPr>
        <w:pStyle w:val="ac"/>
        <w:spacing w:before="0" w:beforeAutospacing="0" w:after="0" w:afterAutospacing="0"/>
        <w:jc w:val="both"/>
        <w:rPr>
          <w:b/>
          <w:bCs/>
          <w:sz w:val="28"/>
          <w:szCs w:val="28"/>
        </w:rPr>
      </w:pPr>
      <w:r w:rsidRPr="00803B2A">
        <w:rPr>
          <w:b/>
          <w:bCs/>
          <w:sz w:val="28"/>
          <w:szCs w:val="28"/>
        </w:rPr>
        <w:t xml:space="preserve">7. </w:t>
      </w:r>
      <w:r w:rsidR="004E502C" w:rsidRPr="00803B2A">
        <w:rPr>
          <w:b/>
          <w:bCs/>
          <w:sz w:val="28"/>
          <w:szCs w:val="28"/>
        </w:rPr>
        <w:t>Моделирование эволюции на основе филогенетических графов (сетевая топология)</w:t>
      </w:r>
    </w:p>
    <w:p w14:paraId="18930AB6" w14:textId="77777777" w:rsidR="005B21FE" w:rsidRPr="00803B2A" w:rsidRDefault="005B21FE" w:rsidP="009514B7">
      <w:pPr>
        <w:pStyle w:val="ac"/>
        <w:spacing w:before="0" w:beforeAutospacing="0" w:after="0" w:afterAutospacing="0"/>
        <w:jc w:val="both"/>
        <w:rPr>
          <w:b/>
          <w:bCs/>
          <w:sz w:val="28"/>
          <w:szCs w:val="28"/>
        </w:rPr>
      </w:pPr>
      <w:r w:rsidRPr="00803B2A">
        <w:rPr>
          <w:b/>
          <w:bCs/>
          <w:sz w:val="28"/>
          <w:szCs w:val="28"/>
        </w:rPr>
        <w:t>7.1. Особенности математической модели</w:t>
      </w:r>
    </w:p>
    <w:p w14:paraId="5C0EB5F7" w14:textId="77777777" w:rsidR="005B21FE" w:rsidRPr="00803B2A" w:rsidRDefault="005B21FE" w:rsidP="009514B7">
      <w:pPr>
        <w:pStyle w:val="ac"/>
        <w:spacing w:before="0" w:beforeAutospacing="0" w:after="0" w:afterAutospacing="0"/>
        <w:jc w:val="both"/>
        <w:rPr>
          <w:sz w:val="28"/>
          <w:szCs w:val="28"/>
        </w:rPr>
      </w:pPr>
      <w:r w:rsidRPr="00803B2A">
        <w:rPr>
          <w:sz w:val="28"/>
          <w:szCs w:val="28"/>
        </w:rPr>
        <w:t>[Раздел в разработке]</w:t>
      </w:r>
    </w:p>
    <w:p w14:paraId="3B67BA5E" w14:textId="77777777" w:rsidR="005B21FE" w:rsidRPr="00803B2A" w:rsidRDefault="005B21FE" w:rsidP="009514B7">
      <w:pPr>
        <w:pStyle w:val="ac"/>
        <w:spacing w:before="0" w:beforeAutospacing="0" w:after="0" w:afterAutospacing="0"/>
        <w:jc w:val="both"/>
        <w:rPr>
          <w:b/>
          <w:bCs/>
          <w:sz w:val="28"/>
          <w:szCs w:val="28"/>
        </w:rPr>
      </w:pPr>
      <w:r w:rsidRPr="00803B2A">
        <w:rPr>
          <w:b/>
          <w:bCs/>
          <w:sz w:val="28"/>
          <w:szCs w:val="28"/>
        </w:rPr>
        <w:t>7.2. Параметры графа и симуляции</w:t>
      </w:r>
    </w:p>
    <w:p w14:paraId="156588BC" w14:textId="77777777" w:rsidR="005B21FE" w:rsidRPr="00803B2A" w:rsidRDefault="005B21FE" w:rsidP="009514B7">
      <w:pPr>
        <w:pStyle w:val="ac"/>
        <w:spacing w:before="0" w:beforeAutospacing="0" w:after="0" w:afterAutospacing="0"/>
        <w:jc w:val="both"/>
        <w:rPr>
          <w:sz w:val="28"/>
          <w:szCs w:val="28"/>
        </w:rPr>
      </w:pPr>
      <w:r w:rsidRPr="00803B2A">
        <w:rPr>
          <w:sz w:val="28"/>
          <w:szCs w:val="28"/>
        </w:rPr>
        <w:t>[Раздел в разработке]</w:t>
      </w:r>
    </w:p>
    <w:p w14:paraId="733B4CF1" w14:textId="77777777" w:rsidR="005B21FE" w:rsidRPr="00803B2A" w:rsidRDefault="005B21FE" w:rsidP="009514B7">
      <w:pPr>
        <w:pStyle w:val="ac"/>
        <w:spacing w:before="0" w:beforeAutospacing="0" w:after="0" w:afterAutospacing="0"/>
        <w:jc w:val="both"/>
        <w:rPr>
          <w:b/>
          <w:bCs/>
          <w:sz w:val="28"/>
          <w:szCs w:val="28"/>
        </w:rPr>
      </w:pPr>
      <w:r w:rsidRPr="00803B2A">
        <w:rPr>
          <w:b/>
          <w:bCs/>
          <w:sz w:val="28"/>
          <w:szCs w:val="28"/>
        </w:rPr>
        <w:t>7.3. Алгоритмическая реализация на графах</w:t>
      </w:r>
    </w:p>
    <w:p w14:paraId="45039FAE" w14:textId="77777777" w:rsidR="005B21FE" w:rsidRPr="00803B2A" w:rsidRDefault="005B21FE" w:rsidP="009514B7">
      <w:pPr>
        <w:pStyle w:val="ac"/>
        <w:spacing w:before="0" w:beforeAutospacing="0" w:after="0" w:afterAutospacing="0"/>
        <w:jc w:val="both"/>
        <w:rPr>
          <w:sz w:val="28"/>
          <w:szCs w:val="28"/>
        </w:rPr>
      </w:pPr>
      <w:r w:rsidRPr="00803B2A">
        <w:rPr>
          <w:sz w:val="28"/>
          <w:szCs w:val="28"/>
        </w:rPr>
        <w:t>[Раздел в разработке]</w:t>
      </w:r>
    </w:p>
    <w:p w14:paraId="37119FDE" w14:textId="77777777" w:rsidR="005B21FE" w:rsidRPr="00803B2A" w:rsidRDefault="005B21FE" w:rsidP="009514B7">
      <w:pPr>
        <w:pStyle w:val="ac"/>
        <w:spacing w:before="0" w:beforeAutospacing="0" w:after="0" w:afterAutospacing="0"/>
        <w:jc w:val="both"/>
        <w:rPr>
          <w:b/>
          <w:bCs/>
          <w:sz w:val="28"/>
          <w:szCs w:val="28"/>
        </w:rPr>
      </w:pPr>
      <w:r w:rsidRPr="00803B2A">
        <w:rPr>
          <w:b/>
          <w:bCs/>
          <w:sz w:val="28"/>
          <w:szCs w:val="28"/>
        </w:rPr>
        <w:t>7.4. Результаты моделирования</w:t>
      </w:r>
    </w:p>
    <w:p w14:paraId="3A2ED054" w14:textId="77777777" w:rsidR="005B21FE" w:rsidRPr="00803B2A" w:rsidRDefault="005B21FE" w:rsidP="009514B7">
      <w:pPr>
        <w:pStyle w:val="ac"/>
        <w:spacing w:before="0" w:beforeAutospacing="0" w:after="0" w:afterAutospacing="0"/>
        <w:jc w:val="both"/>
        <w:rPr>
          <w:sz w:val="28"/>
          <w:szCs w:val="28"/>
        </w:rPr>
      </w:pPr>
      <w:r w:rsidRPr="00803B2A">
        <w:rPr>
          <w:sz w:val="28"/>
          <w:szCs w:val="28"/>
        </w:rPr>
        <w:t>[Вставить рисунки по древовидной модели]</w:t>
      </w:r>
    </w:p>
    <w:p w14:paraId="30FB07B3" w14:textId="2D59E8ED" w:rsidR="005B21FE" w:rsidRPr="00803B2A" w:rsidRDefault="005B21FE" w:rsidP="009514B7">
      <w:pPr>
        <w:pStyle w:val="ac"/>
        <w:spacing w:before="0" w:beforeAutospacing="0" w:after="0" w:afterAutospacing="0"/>
        <w:jc w:val="both"/>
        <w:rPr>
          <w:sz w:val="28"/>
          <w:szCs w:val="28"/>
        </w:rPr>
      </w:pPr>
      <w:r w:rsidRPr="00803B2A">
        <w:rPr>
          <w:sz w:val="28"/>
          <w:szCs w:val="28"/>
        </w:rPr>
        <w:t>[Место для выводов по древовидной модели]</w:t>
      </w:r>
    </w:p>
    <w:p w14:paraId="6D49A08B" w14:textId="77777777" w:rsidR="009825A1" w:rsidRPr="00803B2A" w:rsidRDefault="009825A1" w:rsidP="009514B7">
      <w:pPr>
        <w:pStyle w:val="ac"/>
        <w:spacing w:before="0" w:beforeAutospacing="0" w:after="0" w:afterAutospacing="0"/>
        <w:jc w:val="both"/>
        <w:rPr>
          <w:sz w:val="28"/>
          <w:szCs w:val="28"/>
        </w:rPr>
      </w:pPr>
    </w:p>
    <w:p w14:paraId="2963280F" w14:textId="77777777" w:rsidR="005B21FE" w:rsidRPr="00803B2A" w:rsidRDefault="005B21FE" w:rsidP="009514B7">
      <w:pPr>
        <w:pStyle w:val="ac"/>
        <w:spacing w:before="0" w:beforeAutospacing="0" w:after="0" w:afterAutospacing="0"/>
        <w:jc w:val="both"/>
        <w:rPr>
          <w:b/>
          <w:bCs/>
          <w:sz w:val="28"/>
          <w:szCs w:val="28"/>
        </w:rPr>
      </w:pPr>
      <w:r w:rsidRPr="00803B2A">
        <w:rPr>
          <w:b/>
          <w:bCs/>
          <w:sz w:val="28"/>
          <w:szCs w:val="28"/>
        </w:rPr>
        <w:t>Выводы</w:t>
      </w:r>
    </w:p>
    <w:p w14:paraId="35D89045" w14:textId="346A2902" w:rsidR="005B21FE" w:rsidRPr="00803B2A" w:rsidRDefault="005B21FE" w:rsidP="009514B7">
      <w:pPr>
        <w:pStyle w:val="ac"/>
        <w:spacing w:before="0" w:beforeAutospacing="0" w:after="0" w:afterAutospacing="0"/>
        <w:jc w:val="both"/>
        <w:rPr>
          <w:sz w:val="28"/>
          <w:szCs w:val="28"/>
        </w:rPr>
      </w:pPr>
      <w:r w:rsidRPr="00803B2A">
        <w:rPr>
          <w:sz w:val="28"/>
          <w:szCs w:val="28"/>
        </w:rPr>
        <w:t>[Место для итоговых глобальных выводов по всей работе.]</w:t>
      </w:r>
    </w:p>
    <w:p w14:paraId="01DEB68F" w14:textId="77777777" w:rsidR="009825A1" w:rsidRPr="00803B2A" w:rsidRDefault="009825A1" w:rsidP="009514B7">
      <w:pPr>
        <w:pStyle w:val="ac"/>
        <w:spacing w:before="0" w:beforeAutospacing="0" w:after="0" w:afterAutospacing="0"/>
        <w:jc w:val="both"/>
        <w:rPr>
          <w:sz w:val="28"/>
          <w:szCs w:val="28"/>
        </w:rPr>
      </w:pPr>
    </w:p>
    <w:p w14:paraId="50237C56" w14:textId="77777777" w:rsidR="005B21FE" w:rsidRPr="00803B2A" w:rsidRDefault="005B21FE" w:rsidP="009514B7">
      <w:pPr>
        <w:pStyle w:val="ac"/>
        <w:spacing w:before="0" w:beforeAutospacing="0" w:after="0" w:afterAutospacing="0"/>
        <w:jc w:val="both"/>
        <w:rPr>
          <w:b/>
          <w:bCs/>
          <w:sz w:val="28"/>
          <w:szCs w:val="28"/>
        </w:rPr>
      </w:pPr>
      <w:r w:rsidRPr="00803B2A">
        <w:rPr>
          <w:b/>
          <w:bCs/>
          <w:sz w:val="28"/>
          <w:szCs w:val="28"/>
        </w:rPr>
        <w:t>Список литературы</w:t>
      </w:r>
    </w:p>
    <w:p w14:paraId="7C65BDD7" w14:textId="77777777" w:rsidR="005B21FE" w:rsidRPr="00803B2A" w:rsidRDefault="005B21FE" w:rsidP="009514B7">
      <w:pPr>
        <w:pStyle w:val="ac"/>
        <w:numPr>
          <w:ilvl w:val="0"/>
          <w:numId w:val="18"/>
        </w:numPr>
        <w:spacing w:before="0" w:beforeAutospacing="0" w:after="0" w:afterAutospacing="0"/>
        <w:ind w:left="567"/>
        <w:jc w:val="both"/>
        <w:rPr>
          <w:sz w:val="28"/>
          <w:szCs w:val="28"/>
        </w:rPr>
      </w:pPr>
      <w:proofErr w:type="spellStart"/>
      <w:r w:rsidRPr="00803B2A">
        <w:rPr>
          <w:sz w:val="28"/>
          <w:szCs w:val="28"/>
          <w:lang w:val="en-US"/>
        </w:rPr>
        <w:t>Rouzine</w:t>
      </w:r>
      <w:proofErr w:type="spellEnd"/>
      <w:r w:rsidRPr="00803B2A">
        <w:rPr>
          <w:sz w:val="28"/>
          <w:szCs w:val="28"/>
          <w:lang w:val="en-US"/>
        </w:rPr>
        <w:t xml:space="preserve"> I. M., </w:t>
      </w:r>
      <w:proofErr w:type="spellStart"/>
      <w:r w:rsidRPr="00803B2A">
        <w:rPr>
          <w:sz w:val="28"/>
          <w:szCs w:val="28"/>
          <w:lang w:val="en-US"/>
        </w:rPr>
        <w:t>Rozhnova</w:t>
      </w:r>
      <w:proofErr w:type="spellEnd"/>
      <w:r w:rsidRPr="00803B2A">
        <w:rPr>
          <w:sz w:val="28"/>
          <w:szCs w:val="28"/>
          <w:lang w:val="en-US"/>
        </w:rPr>
        <w:t xml:space="preserve"> G. Antigenic evolution of viruses in host populations // </w:t>
      </w:r>
      <w:proofErr w:type="spellStart"/>
      <w:r w:rsidRPr="00803B2A">
        <w:rPr>
          <w:sz w:val="28"/>
          <w:szCs w:val="28"/>
          <w:lang w:val="en-US"/>
        </w:rPr>
        <w:t>PLoS</w:t>
      </w:r>
      <w:proofErr w:type="spellEnd"/>
      <w:r w:rsidRPr="00803B2A">
        <w:rPr>
          <w:sz w:val="28"/>
          <w:szCs w:val="28"/>
          <w:lang w:val="en-US"/>
        </w:rPr>
        <w:t xml:space="preserve"> pathogens. – 2018. – Vol. 14. – №. </w:t>
      </w:r>
      <w:r w:rsidRPr="00803B2A">
        <w:rPr>
          <w:sz w:val="28"/>
          <w:szCs w:val="28"/>
        </w:rPr>
        <w:t>9. – P. e1007291.</w:t>
      </w:r>
    </w:p>
    <w:p w14:paraId="6630CFB3" w14:textId="77777777" w:rsidR="005B21FE" w:rsidRPr="00803B2A" w:rsidRDefault="005B21FE" w:rsidP="009514B7">
      <w:pPr>
        <w:pStyle w:val="ac"/>
        <w:numPr>
          <w:ilvl w:val="0"/>
          <w:numId w:val="18"/>
        </w:numPr>
        <w:spacing w:before="0" w:beforeAutospacing="0" w:after="0" w:afterAutospacing="0"/>
        <w:ind w:left="567"/>
        <w:jc w:val="both"/>
        <w:rPr>
          <w:sz w:val="28"/>
          <w:szCs w:val="28"/>
          <w:lang w:val="en-US"/>
        </w:rPr>
      </w:pPr>
      <w:proofErr w:type="spellStart"/>
      <w:r w:rsidRPr="00803B2A">
        <w:rPr>
          <w:sz w:val="28"/>
          <w:szCs w:val="28"/>
          <w:lang w:val="en-US"/>
        </w:rPr>
        <w:t>Ballegooijen</w:t>
      </w:r>
      <w:proofErr w:type="spellEnd"/>
      <w:r w:rsidRPr="00803B2A">
        <w:rPr>
          <w:sz w:val="28"/>
          <w:szCs w:val="28"/>
          <w:lang w:val="en-US"/>
        </w:rPr>
        <w:t xml:space="preserve"> W. M. et al. The effects of spatial structure on the evolution of viral strains // </w:t>
      </w:r>
      <w:proofErr w:type="spellStart"/>
      <w:r w:rsidRPr="00803B2A">
        <w:rPr>
          <w:sz w:val="28"/>
          <w:szCs w:val="28"/>
          <w:lang w:val="en-US"/>
        </w:rPr>
        <w:t>PLoS</w:t>
      </w:r>
      <w:proofErr w:type="spellEnd"/>
      <w:r w:rsidRPr="00803B2A">
        <w:rPr>
          <w:sz w:val="28"/>
          <w:szCs w:val="28"/>
          <w:lang w:val="en-US"/>
        </w:rPr>
        <w:t xml:space="preserve"> computational biology. – 2004.</w:t>
      </w:r>
    </w:p>
    <w:p w14:paraId="799CE3C2" w14:textId="097167C2" w:rsidR="005B21FE" w:rsidRPr="00803B2A" w:rsidRDefault="005B21FE" w:rsidP="009514B7">
      <w:pPr>
        <w:pStyle w:val="ac"/>
        <w:numPr>
          <w:ilvl w:val="0"/>
          <w:numId w:val="18"/>
        </w:numPr>
        <w:spacing w:before="0" w:beforeAutospacing="0" w:after="0" w:afterAutospacing="0"/>
        <w:ind w:left="567"/>
        <w:jc w:val="both"/>
        <w:rPr>
          <w:sz w:val="28"/>
          <w:szCs w:val="28"/>
        </w:rPr>
      </w:pPr>
      <w:r w:rsidRPr="00803B2A">
        <w:rPr>
          <w:sz w:val="28"/>
          <w:szCs w:val="28"/>
          <w:lang w:val="en-US"/>
        </w:rPr>
        <w:t xml:space="preserve">Bedford T. et al. Environmental and ecological factors driving antigenic diversity in viruses // Proceedings of the Royal Society B: Biological Sciences. – 2012. – Vol. 279. – №. </w:t>
      </w:r>
      <w:r w:rsidRPr="00803B2A">
        <w:rPr>
          <w:sz w:val="28"/>
          <w:szCs w:val="28"/>
        </w:rPr>
        <w:t>1734. – P. 1662</w:t>
      </w:r>
      <w:r w:rsidR="003318E6">
        <w:rPr>
          <w:sz w:val="28"/>
          <w:szCs w:val="28"/>
        </w:rPr>
        <w:t xml:space="preserve"> - </w:t>
      </w:r>
      <w:r w:rsidRPr="00803B2A">
        <w:rPr>
          <w:sz w:val="28"/>
          <w:szCs w:val="28"/>
        </w:rPr>
        <w:t>1670.</w:t>
      </w:r>
    </w:p>
    <w:p w14:paraId="12DA9299" w14:textId="1AA20508" w:rsidR="005B21FE" w:rsidRPr="00803B2A" w:rsidRDefault="005B21FE" w:rsidP="009514B7">
      <w:pPr>
        <w:pStyle w:val="ac"/>
        <w:numPr>
          <w:ilvl w:val="0"/>
          <w:numId w:val="18"/>
        </w:numPr>
        <w:spacing w:before="0" w:beforeAutospacing="0" w:after="0" w:afterAutospacing="0"/>
        <w:ind w:left="567"/>
        <w:jc w:val="both"/>
        <w:rPr>
          <w:sz w:val="28"/>
          <w:szCs w:val="28"/>
        </w:rPr>
      </w:pPr>
      <w:r w:rsidRPr="00803B2A">
        <w:rPr>
          <w:sz w:val="28"/>
          <w:szCs w:val="28"/>
          <w:lang w:val="en-US"/>
        </w:rPr>
        <w:t>Gog J. R., Grenfell B. T. Dynamics and selection of many</w:t>
      </w:r>
      <w:r w:rsidR="003318E6">
        <w:rPr>
          <w:sz w:val="28"/>
          <w:szCs w:val="28"/>
          <w:lang w:val="en-US"/>
        </w:rPr>
        <w:t xml:space="preserve"> - </w:t>
      </w:r>
      <w:r w:rsidRPr="00803B2A">
        <w:rPr>
          <w:sz w:val="28"/>
          <w:szCs w:val="28"/>
          <w:lang w:val="en-US"/>
        </w:rPr>
        <w:t xml:space="preserve">strain pathogens // Proceedings of the National Academy of Sciences. – 2002. – Vol. 99. – №. </w:t>
      </w:r>
      <w:r w:rsidRPr="003318E6">
        <w:rPr>
          <w:sz w:val="28"/>
          <w:szCs w:val="28"/>
          <w:lang w:val="en-US"/>
        </w:rPr>
        <w:t xml:space="preserve">26. – P. </w:t>
      </w:r>
      <w:r w:rsidRPr="00803B2A">
        <w:rPr>
          <w:sz w:val="28"/>
          <w:szCs w:val="28"/>
        </w:rPr>
        <w:t>17209</w:t>
      </w:r>
      <w:r w:rsidR="003318E6">
        <w:rPr>
          <w:sz w:val="28"/>
          <w:szCs w:val="28"/>
        </w:rPr>
        <w:t xml:space="preserve"> - </w:t>
      </w:r>
      <w:r w:rsidRPr="00803B2A">
        <w:rPr>
          <w:sz w:val="28"/>
          <w:szCs w:val="28"/>
        </w:rPr>
        <w:t>17214.</w:t>
      </w:r>
    </w:p>
    <w:p w14:paraId="6636BAA4" w14:textId="443279BE" w:rsidR="005B21FE" w:rsidRPr="00803B2A" w:rsidRDefault="005B21FE" w:rsidP="009514B7">
      <w:pPr>
        <w:pStyle w:val="ac"/>
        <w:numPr>
          <w:ilvl w:val="0"/>
          <w:numId w:val="18"/>
        </w:numPr>
        <w:spacing w:before="0" w:beforeAutospacing="0" w:after="0" w:afterAutospacing="0"/>
        <w:ind w:left="567"/>
        <w:jc w:val="both"/>
        <w:rPr>
          <w:sz w:val="28"/>
          <w:szCs w:val="28"/>
        </w:rPr>
      </w:pPr>
      <w:r w:rsidRPr="00803B2A">
        <w:rPr>
          <w:sz w:val="28"/>
          <w:szCs w:val="28"/>
          <w:lang w:val="en-US"/>
        </w:rPr>
        <w:t xml:space="preserve">Smith D. J. et al. Mapping the antigenic and genetic evolution of influenza virus // Science. – 2004. – Vol. 305. – №. </w:t>
      </w:r>
      <w:r w:rsidRPr="00803B2A">
        <w:rPr>
          <w:sz w:val="28"/>
          <w:szCs w:val="28"/>
        </w:rPr>
        <w:t>5682. – P. 371</w:t>
      </w:r>
      <w:r w:rsidR="003318E6">
        <w:rPr>
          <w:sz w:val="28"/>
          <w:szCs w:val="28"/>
        </w:rPr>
        <w:t xml:space="preserve"> - </w:t>
      </w:r>
      <w:r w:rsidRPr="00803B2A">
        <w:rPr>
          <w:sz w:val="28"/>
          <w:szCs w:val="28"/>
        </w:rPr>
        <w:t>376.</w:t>
      </w:r>
    </w:p>
    <w:p w14:paraId="1E9951D1" w14:textId="77777777" w:rsidR="00FB1F8D" w:rsidRPr="00803B2A" w:rsidRDefault="00FB1F8D" w:rsidP="009514B7">
      <w:pPr>
        <w:pStyle w:val="ac"/>
        <w:spacing w:before="0" w:beforeAutospacing="0" w:after="0" w:afterAutospacing="0"/>
        <w:ind w:left="567"/>
        <w:jc w:val="both"/>
        <w:rPr>
          <w:sz w:val="28"/>
          <w:szCs w:val="28"/>
        </w:rPr>
      </w:pPr>
    </w:p>
    <w:sectPr w:rsidR="00FB1F8D" w:rsidRPr="00803B2A"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51068"/>
    <w:multiLevelType w:val="multilevel"/>
    <w:tmpl w:val="21B2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75CB1"/>
    <w:multiLevelType w:val="multilevel"/>
    <w:tmpl w:val="64A4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815C0"/>
    <w:multiLevelType w:val="multilevel"/>
    <w:tmpl w:val="5C8CF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A21E0"/>
    <w:multiLevelType w:val="multilevel"/>
    <w:tmpl w:val="9B64B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607F0A"/>
    <w:multiLevelType w:val="hybridMultilevel"/>
    <w:tmpl w:val="F1921D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FDB08A4"/>
    <w:multiLevelType w:val="multilevel"/>
    <w:tmpl w:val="3F8C4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4466A7"/>
    <w:multiLevelType w:val="multilevel"/>
    <w:tmpl w:val="A68A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2B5DE3"/>
    <w:multiLevelType w:val="multilevel"/>
    <w:tmpl w:val="53C8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147F7"/>
    <w:multiLevelType w:val="multilevel"/>
    <w:tmpl w:val="0240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4C5305"/>
    <w:multiLevelType w:val="multilevel"/>
    <w:tmpl w:val="6DB4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387337"/>
    <w:multiLevelType w:val="hybridMultilevel"/>
    <w:tmpl w:val="B5E216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B3F638B"/>
    <w:multiLevelType w:val="multilevel"/>
    <w:tmpl w:val="36A4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A806F8"/>
    <w:multiLevelType w:val="multilevel"/>
    <w:tmpl w:val="2558F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49170C"/>
    <w:multiLevelType w:val="multilevel"/>
    <w:tmpl w:val="D550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04401F"/>
    <w:multiLevelType w:val="multilevel"/>
    <w:tmpl w:val="33CC8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9521E4"/>
    <w:multiLevelType w:val="multilevel"/>
    <w:tmpl w:val="BA4ED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1124E"/>
    <w:multiLevelType w:val="multilevel"/>
    <w:tmpl w:val="E826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20522B"/>
    <w:multiLevelType w:val="multilevel"/>
    <w:tmpl w:val="29DE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430D37"/>
    <w:multiLevelType w:val="multilevel"/>
    <w:tmpl w:val="6FAC7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CB1963"/>
    <w:multiLevelType w:val="multilevel"/>
    <w:tmpl w:val="1E0C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6574B5"/>
    <w:multiLevelType w:val="multilevel"/>
    <w:tmpl w:val="108E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D97234"/>
    <w:multiLevelType w:val="multilevel"/>
    <w:tmpl w:val="2878C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BD66CA"/>
    <w:multiLevelType w:val="multilevel"/>
    <w:tmpl w:val="1BA28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C927C2"/>
    <w:multiLevelType w:val="hybridMultilevel"/>
    <w:tmpl w:val="06FE85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93C4616"/>
    <w:multiLevelType w:val="multilevel"/>
    <w:tmpl w:val="FE80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8E5E86"/>
    <w:multiLevelType w:val="multilevel"/>
    <w:tmpl w:val="E7DC9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E4A2199"/>
    <w:multiLevelType w:val="multilevel"/>
    <w:tmpl w:val="62780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9E4CC4"/>
    <w:multiLevelType w:val="multilevel"/>
    <w:tmpl w:val="6A36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9A179A"/>
    <w:multiLevelType w:val="multilevel"/>
    <w:tmpl w:val="69CEA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DF4559"/>
    <w:multiLevelType w:val="multilevel"/>
    <w:tmpl w:val="6028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596288"/>
    <w:multiLevelType w:val="multilevel"/>
    <w:tmpl w:val="A32E8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C01386"/>
    <w:multiLevelType w:val="multilevel"/>
    <w:tmpl w:val="4DF64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D06AB1"/>
    <w:multiLevelType w:val="multilevel"/>
    <w:tmpl w:val="BF66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91098E"/>
    <w:multiLevelType w:val="multilevel"/>
    <w:tmpl w:val="6C2A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910F64"/>
    <w:multiLevelType w:val="multilevel"/>
    <w:tmpl w:val="4A5A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D850D4"/>
    <w:multiLevelType w:val="hybridMultilevel"/>
    <w:tmpl w:val="260C0E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6DF643C9"/>
    <w:multiLevelType w:val="multilevel"/>
    <w:tmpl w:val="8BE0B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9C37EB"/>
    <w:multiLevelType w:val="multilevel"/>
    <w:tmpl w:val="CDC0F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7F2712"/>
    <w:multiLevelType w:val="hybridMultilevel"/>
    <w:tmpl w:val="54E4280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79B97AE7"/>
    <w:multiLevelType w:val="multilevel"/>
    <w:tmpl w:val="A18A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2D5488"/>
    <w:multiLevelType w:val="hybridMultilevel"/>
    <w:tmpl w:val="7908923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D6E41E1"/>
    <w:multiLevelType w:val="multilevel"/>
    <w:tmpl w:val="18E68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1"/>
  </w:num>
  <w:num w:numId="2">
    <w:abstractNumId w:val="14"/>
  </w:num>
  <w:num w:numId="3">
    <w:abstractNumId w:val="7"/>
  </w:num>
  <w:num w:numId="4">
    <w:abstractNumId w:val="12"/>
  </w:num>
  <w:num w:numId="5">
    <w:abstractNumId w:val="34"/>
  </w:num>
  <w:num w:numId="6">
    <w:abstractNumId w:val="6"/>
  </w:num>
  <w:num w:numId="7">
    <w:abstractNumId w:val="32"/>
  </w:num>
  <w:num w:numId="8">
    <w:abstractNumId w:val="5"/>
  </w:num>
  <w:num w:numId="9">
    <w:abstractNumId w:val="2"/>
  </w:num>
  <w:num w:numId="10">
    <w:abstractNumId w:val="15"/>
  </w:num>
  <w:num w:numId="11">
    <w:abstractNumId w:val="18"/>
  </w:num>
  <w:num w:numId="12">
    <w:abstractNumId w:val="36"/>
  </w:num>
  <w:num w:numId="13">
    <w:abstractNumId w:val="19"/>
  </w:num>
  <w:num w:numId="14">
    <w:abstractNumId w:val="8"/>
  </w:num>
  <w:num w:numId="15">
    <w:abstractNumId w:val="0"/>
  </w:num>
  <w:num w:numId="16">
    <w:abstractNumId w:val="26"/>
  </w:num>
  <w:num w:numId="17">
    <w:abstractNumId w:val="25"/>
  </w:num>
  <w:num w:numId="18">
    <w:abstractNumId w:val="38"/>
  </w:num>
  <w:num w:numId="19">
    <w:abstractNumId w:val="10"/>
  </w:num>
  <w:num w:numId="20">
    <w:abstractNumId w:val="40"/>
  </w:num>
  <w:num w:numId="21">
    <w:abstractNumId w:val="41"/>
  </w:num>
  <w:num w:numId="22">
    <w:abstractNumId w:val="3"/>
  </w:num>
  <w:num w:numId="23">
    <w:abstractNumId w:val="29"/>
  </w:num>
  <w:num w:numId="24">
    <w:abstractNumId w:val="22"/>
  </w:num>
  <w:num w:numId="25">
    <w:abstractNumId w:val="4"/>
  </w:num>
  <w:num w:numId="26">
    <w:abstractNumId w:val="1"/>
  </w:num>
  <w:num w:numId="27">
    <w:abstractNumId w:val="20"/>
  </w:num>
  <w:num w:numId="28">
    <w:abstractNumId w:val="33"/>
  </w:num>
  <w:num w:numId="29">
    <w:abstractNumId w:val="21"/>
  </w:num>
  <w:num w:numId="30">
    <w:abstractNumId w:val="9"/>
  </w:num>
  <w:num w:numId="31">
    <w:abstractNumId w:val="28"/>
  </w:num>
  <w:num w:numId="32">
    <w:abstractNumId w:val="39"/>
  </w:num>
  <w:num w:numId="33">
    <w:abstractNumId w:val="16"/>
  </w:num>
  <w:num w:numId="34">
    <w:abstractNumId w:val="13"/>
  </w:num>
  <w:num w:numId="35">
    <w:abstractNumId w:val="11"/>
  </w:num>
  <w:num w:numId="36">
    <w:abstractNumId w:val="27"/>
  </w:num>
  <w:num w:numId="37">
    <w:abstractNumId w:val="24"/>
  </w:num>
  <w:num w:numId="38">
    <w:abstractNumId w:val="30"/>
  </w:num>
  <w:num w:numId="39">
    <w:abstractNumId w:val="17"/>
  </w:num>
  <w:num w:numId="40">
    <w:abstractNumId w:val="35"/>
  </w:num>
  <w:num w:numId="41">
    <w:abstractNumId w:val="37"/>
  </w:num>
  <w:num w:numId="4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0C9"/>
    <w:rsid w:val="000048C7"/>
    <w:rsid w:val="0001098A"/>
    <w:rsid w:val="0001485D"/>
    <w:rsid w:val="000209A5"/>
    <w:rsid w:val="00027505"/>
    <w:rsid w:val="00036C22"/>
    <w:rsid w:val="0004393F"/>
    <w:rsid w:val="00065CB8"/>
    <w:rsid w:val="000938A9"/>
    <w:rsid w:val="000962C8"/>
    <w:rsid w:val="000B0550"/>
    <w:rsid w:val="000B2B9D"/>
    <w:rsid w:val="000B2C49"/>
    <w:rsid w:val="000B381B"/>
    <w:rsid w:val="000B3896"/>
    <w:rsid w:val="000C2DDE"/>
    <w:rsid w:val="000D0CCE"/>
    <w:rsid w:val="000E08A6"/>
    <w:rsid w:val="000E5DF1"/>
    <w:rsid w:val="000E66A8"/>
    <w:rsid w:val="00103460"/>
    <w:rsid w:val="00116C33"/>
    <w:rsid w:val="00121936"/>
    <w:rsid w:val="0013077D"/>
    <w:rsid w:val="00130BB6"/>
    <w:rsid w:val="00145159"/>
    <w:rsid w:val="00150648"/>
    <w:rsid w:val="00163D06"/>
    <w:rsid w:val="00164C46"/>
    <w:rsid w:val="00167D95"/>
    <w:rsid w:val="0017044C"/>
    <w:rsid w:val="00172FA2"/>
    <w:rsid w:val="00176861"/>
    <w:rsid w:val="00186F99"/>
    <w:rsid w:val="00187558"/>
    <w:rsid w:val="001906D9"/>
    <w:rsid w:val="00193DEB"/>
    <w:rsid w:val="001940EF"/>
    <w:rsid w:val="001A004B"/>
    <w:rsid w:val="001A2C69"/>
    <w:rsid w:val="001B764A"/>
    <w:rsid w:val="001C3337"/>
    <w:rsid w:val="001D478A"/>
    <w:rsid w:val="001E4E15"/>
    <w:rsid w:val="001F29B0"/>
    <w:rsid w:val="002014B3"/>
    <w:rsid w:val="00210EBA"/>
    <w:rsid w:val="002123C6"/>
    <w:rsid w:val="0021295C"/>
    <w:rsid w:val="002144F1"/>
    <w:rsid w:val="0021566C"/>
    <w:rsid w:val="00217040"/>
    <w:rsid w:val="00225D5E"/>
    <w:rsid w:val="00231613"/>
    <w:rsid w:val="00234E10"/>
    <w:rsid w:val="00240116"/>
    <w:rsid w:val="002403B8"/>
    <w:rsid w:val="00240552"/>
    <w:rsid w:val="00242C40"/>
    <w:rsid w:val="00247E4D"/>
    <w:rsid w:val="0026748A"/>
    <w:rsid w:val="00273284"/>
    <w:rsid w:val="00283FD3"/>
    <w:rsid w:val="0029016F"/>
    <w:rsid w:val="002916FD"/>
    <w:rsid w:val="00291CE4"/>
    <w:rsid w:val="002A1AB2"/>
    <w:rsid w:val="002B55B4"/>
    <w:rsid w:val="002B5F73"/>
    <w:rsid w:val="002C03EA"/>
    <w:rsid w:val="002C08F6"/>
    <w:rsid w:val="002C5800"/>
    <w:rsid w:val="002D234C"/>
    <w:rsid w:val="002D7753"/>
    <w:rsid w:val="002E4DFD"/>
    <w:rsid w:val="002E7CF2"/>
    <w:rsid w:val="002F01B1"/>
    <w:rsid w:val="002F2BD4"/>
    <w:rsid w:val="00310693"/>
    <w:rsid w:val="00313A0A"/>
    <w:rsid w:val="00316A23"/>
    <w:rsid w:val="003228E5"/>
    <w:rsid w:val="003318E6"/>
    <w:rsid w:val="003514D3"/>
    <w:rsid w:val="00353596"/>
    <w:rsid w:val="003658B8"/>
    <w:rsid w:val="00367A99"/>
    <w:rsid w:val="003751FD"/>
    <w:rsid w:val="00375D55"/>
    <w:rsid w:val="00382488"/>
    <w:rsid w:val="003A13B5"/>
    <w:rsid w:val="003A493B"/>
    <w:rsid w:val="003A6B85"/>
    <w:rsid w:val="003B6401"/>
    <w:rsid w:val="003C0623"/>
    <w:rsid w:val="003D47FE"/>
    <w:rsid w:val="003E586F"/>
    <w:rsid w:val="003F3947"/>
    <w:rsid w:val="00402171"/>
    <w:rsid w:val="00403714"/>
    <w:rsid w:val="0042442B"/>
    <w:rsid w:val="0042735B"/>
    <w:rsid w:val="004422F3"/>
    <w:rsid w:val="004547F7"/>
    <w:rsid w:val="004611BF"/>
    <w:rsid w:val="00461C07"/>
    <w:rsid w:val="004738EB"/>
    <w:rsid w:val="00474BAB"/>
    <w:rsid w:val="00477BCF"/>
    <w:rsid w:val="00484FA6"/>
    <w:rsid w:val="00485F27"/>
    <w:rsid w:val="004863F1"/>
    <w:rsid w:val="00490F00"/>
    <w:rsid w:val="0049678B"/>
    <w:rsid w:val="004A1B87"/>
    <w:rsid w:val="004A3EF4"/>
    <w:rsid w:val="004A6A60"/>
    <w:rsid w:val="004C1297"/>
    <w:rsid w:val="004D09F3"/>
    <w:rsid w:val="004D1CC2"/>
    <w:rsid w:val="004E28BA"/>
    <w:rsid w:val="004E502C"/>
    <w:rsid w:val="004E6F60"/>
    <w:rsid w:val="00513065"/>
    <w:rsid w:val="005137AA"/>
    <w:rsid w:val="00515DCF"/>
    <w:rsid w:val="00525BFE"/>
    <w:rsid w:val="0053398B"/>
    <w:rsid w:val="00545877"/>
    <w:rsid w:val="00547567"/>
    <w:rsid w:val="00550B2E"/>
    <w:rsid w:val="005549C6"/>
    <w:rsid w:val="00556503"/>
    <w:rsid w:val="005737C0"/>
    <w:rsid w:val="00594784"/>
    <w:rsid w:val="005963B2"/>
    <w:rsid w:val="005A3DD0"/>
    <w:rsid w:val="005A5B4E"/>
    <w:rsid w:val="005B21FE"/>
    <w:rsid w:val="005B3B96"/>
    <w:rsid w:val="005C274D"/>
    <w:rsid w:val="005C6015"/>
    <w:rsid w:val="005C6162"/>
    <w:rsid w:val="005F7053"/>
    <w:rsid w:val="005F729F"/>
    <w:rsid w:val="00601A30"/>
    <w:rsid w:val="0061094C"/>
    <w:rsid w:val="00621B15"/>
    <w:rsid w:val="00627FCA"/>
    <w:rsid w:val="0063574F"/>
    <w:rsid w:val="0064036D"/>
    <w:rsid w:val="00644AE5"/>
    <w:rsid w:val="00644B83"/>
    <w:rsid w:val="00653E21"/>
    <w:rsid w:val="00675460"/>
    <w:rsid w:val="00675727"/>
    <w:rsid w:val="006764A0"/>
    <w:rsid w:val="00685623"/>
    <w:rsid w:val="00694151"/>
    <w:rsid w:val="00695D5F"/>
    <w:rsid w:val="006B4F95"/>
    <w:rsid w:val="006B53E0"/>
    <w:rsid w:val="006C0B77"/>
    <w:rsid w:val="006C3042"/>
    <w:rsid w:val="006C64E2"/>
    <w:rsid w:val="006E0C6C"/>
    <w:rsid w:val="006E52CF"/>
    <w:rsid w:val="006E5439"/>
    <w:rsid w:val="006F5B81"/>
    <w:rsid w:val="006F651F"/>
    <w:rsid w:val="006F7DFA"/>
    <w:rsid w:val="0070329E"/>
    <w:rsid w:val="00713496"/>
    <w:rsid w:val="00723836"/>
    <w:rsid w:val="00723D44"/>
    <w:rsid w:val="007340B3"/>
    <w:rsid w:val="00740E1F"/>
    <w:rsid w:val="00741A76"/>
    <w:rsid w:val="00741DDE"/>
    <w:rsid w:val="00751439"/>
    <w:rsid w:val="00752E09"/>
    <w:rsid w:val="00765BAB"/>
    <w:rsid w:val="00766F5D"/>
    <w:rsid w:val="00772CD7"/>
    <w:rsid w:val="00775B7C"/>
    <w:rsid w:val="00792A1D"/>
    <w:rsid w:val="007A1AB0"/>
    <w:rsid w:val="007A6FF4"/>
    <w:rsid w:val="007B572D"/>
    <w:rsid w:val="007D2737"/>
    <w:rsid w:val="007F409A"/>
    <w:rsid w:val="00803B2A"/>
    <w:rsid w:val="00807DFA"/>
    <w:rsid w:val="00813946"/>
    <w:rsid w:val="008242FF"/>
    <w:rsid w:val="008367AF"/>
    <w:rsid w:val="00843B30"/>
    <w:rsid w:val="008465BB"/>
    <w:rsid w:val="00870751"/>
    <w:rsid w:val="00873B11"/>
    <w:rsid w:val="00883549"/>
    <w:rsid w:val="00886CEE"/>
    <w:rsid w:val="0088753A"/>
    <w:rsid w:val="008B0910"/>
    <w:rsid w:val="008B3F1B"/>
    <w:rsid w:val="008B5585"/>
    <w:rsid w:val="008C1EDC"/>
    <w:rsid w:val="008C41A4"/>
    <w:rsid w:val="008C5322"/>
    <w:rsid w:val="008C5ECF"/>
    <w:rsid w:val="008D0A5E"/>
    <w:rsid w:val="00922C48"/>
    <w:rsid w:val="00931072"/>
    <w:rsid w:val="00936545"/>
    <w:rsid w:val="009514B7"/>
    <w:rsid w:val="009557F6"/>
    <w:rsid w:val="009578DA"/>
    <w:rsid w:val="0096275A"/>
    <w:rsid w:val="00963BF2"/>
    <w:rsid w:val="00974FBC"/>
    <w:rsid w:val="009750D6"/>
    <w:rsid w:val="0097590D"/>
    <w:rsid w:val="009825A1"/>
    <w:rsid w:val="009828C2"/>
    <w:rsid w:val="00986865"/>
    <w:rsid w:val="009872A6"/>
    <w:rsid w:val="00993048"/>
    <w:rsid w:val="00997FD5"/>
    <w:rsid w:val="009B1028"/>
    <w:rsid w:val="009B12A2"/>
    <w:rsid w:val="009B60D0"/>
    <w:rsid w:val="009C5048"/>
    <w:rsid w:val="009C5055"/>
    <w:rsid w:val="009C7DE5"/>
    <w:rsid w:val="009D1237"/>
    <w:rsid w:val="009D23BE"/>
    <w:rsid w:val="009D459E"/>
    <w:rsid w:val="009D7902"/>
    <w:rsid w:val="009F4430"/>
    <w:rsid w:val="00A01191"/>
    <w:rsid w:val="00A02555"/>
    <w:rsid w:val="00A025B8"/>
    <w:rsid w:val="00A10737"/>
    <w:rsid w:val="00A10C18"/>
    <w:rsid w:val="00A1602B"/>
    <w:rsid w:val="00A204C9"/>
    <w:rsid w:val="00A3458F"/>
    <w:rsid w:val="00A34B98"/>
    <w:rsid w:val="00A37065"/>
    <w:rsid w:val="00A4419C"/>
    <w:rsid w:val="00A441B3"/>
    <w:rsid w:val="00A4424E"/>
    <w:rsid w:val="00A456B1"/>
    <w:rsid w:val="00A51528"/>
    <w:rsid w:val="00A726CD"/>
    <w:rsid w:val="00A72A8D"/>
    <w:rsid w:val="00A92C29"/>
    <w:rsid w:val="00AA05CB"/>
    <w:rsid w:val="00AA7676"/>
    <w:rsid w:val="00AB7D04"/>
    <w:rsid w:val="00AC05CF"/>
    <w:rsid w:val="00AD7219"/>
    <w:rsid w:val="00AE59BB"/>
    <w:rsid w:val="00AF2858"/>
    <w:rsid w:val="00B01A08"/>
    <w:rsid w:val="00B04F68"/>
    <w:rsid w:val="00B06BA8"/>
    <w:rsid w:val="00B1351E"/>
    <w:rsid w:val="00B15ED8"/>
    <w:rsid w:val="00B21ECF"/>
    <w:rsid w:val="00B220C9"/>
    <w:rsid w:val="00B27AF1"/>
    <w:rsid w:val="00B333F5"/>
    <w:rsid w:val="00B365F1"/>
    <w:rsid w:val="00B36AF7"/>
    <w:rsid w:val="00B40396"/>
    <w:rsid w:val="00B47E6B"/>
    <w:rsid w:val="00B62323"/>
    <w:rsid w:val="00B71969"/>
    <w:rsid w:val="00B71A9D"/>
    <w:rsid w:val="00B770CF"/>
    <w:rsid w:val="00B77868"/>
    <w:rsid w:val="00B8612B"/>
    <w:rsid w:val="00B9093F"/>
    <w:rsid w:val="00B915B7"/>
    <w:rsid w:val="00BA0408"/>
    <w:rsid w:val="00BA0C43"/>
    <w:rsid w:val="00BA3CA3"/>
    <w:rsid w:val="00BA4A30"/>
    <w:rsid w:val="00BA646D"/>
    <w:rsid w:val="00BB5C93"/>
    <w:rsid w:val="00BC23FF"/>
    <w:rsid w:val="00C002B6"/>
    <w:rsid w:val="00C13675"/>
    <w:rsid w:val="00C158BD"/>
    <w:rsid w:val="00C16A66"/>
    <w:rsid w:val="00C23B21"/>
    <w:rsid w:val="00C2614D"/>
    <w:rsid w:val="00C323DE"/>
    <w:rsid w:val="00C61314"/>
    <w:rsid w:val="00C61F89"/>
    <w:rsid w:val="00C6541F"/>
    <w:rsid w:val="00C67700"/>
    <w:rsid w:val="00C715AA"/>
    <w:rsid w:val="00C7464C"/>
    <w:rsid w:val="00C75F4F"/>
    <w:rsid w:val="00C832E2"/>
    <w:rsid w:val="00C87337"/>
    <w:rsid w:val="00CA188E"/>
    <w:rsid w:val="00CA2BD8"/>
    <w:rsid w:val="00CA36CF"/>
    <w:rsid w:val="00CA5853"/>
    <w:rsid w:val="00CC2562"/>
    <w:rsid w:val="00CE2A61"/>
    <w:rsid w:val="00CE6F63"/>
    <w:rsid w:val="00D003A2"/>
    <w:rsid w:val="00D02660"/>
    <w:rsid w:val="00D14899"/>
    <w:rsid w:val="00D15AD9"/>
    <w:rsid w:val="00D21337"/>
    <w:rsid w:val="00D24EEE"/>
    <w:rsid w:val="00D339FD"/>
    <w:rsid w:val="00D33E6E"/>
    <w:rsid w:val="00D426D1"/>
    <w:rsid w:val="00D4305E"/>
    <w:rsid w:val="00D53ACE"/>
    <w:rsid w:val="00D547D6"/>
    <w:rsid w:val="00D6201C"/>
    <w:rsid w:val="00D62A7A"/>
    <w:rsid w:val="00D76642"/>
    <w:rsid w:val="00D854E8"/>
    <w:rsid w:val="00D94E79"/>
    <w:rsid w:val="00DB36C9"/>
    <w:rsid w:val="00DB51C3"/>
    <w:rsid w:val="00DB534F"/>
    <w:rsid w:val="00DC6C57"/>
    <w:rsid w:val="00DE4218"/>
    <w:rsid w:val="00DE5E64"/>
    <w:rsid w:val="00E14468"/>
    <w:rsid w:val="00E30A3F"/>
    <w:rsid w:val="00E30BB8"/>
    <w:rsid w:val="00E3124C"/>
    <w:rsid w:val="00E35298"/>
    <w:rsid w:val="00E41D64"/>
    <w:rsid w:val="00E42DE8"/>
    <w:rsid w:val="00E434FC"/>
    <w:rsid w:val="00E45D63"/>
    <w:rsid w:val="00E62795"/>
    <w:rsid w:val="00E65CD8"/>
    <w:rsid w:val="00E8009A"/>
    <w:rsid w:val="00E85144"/>
    <w:rsid w:val="00E87AAF"/>
    <w:rsid w:val="00E963EF"/>
    <w:rsid w:val="00EA4640"/>
    <w:rsid w:val="00EA51B7"/>
    <w:rsid w:val="00EA59DF"/>
    <w:rsid w:val="00EB4956"/>
    <w:rsid w:val="00EB67E6"/>
    <w:rsid w:val="00EC3A5D"/>
    <w:rsid w:val="00EC5E0C"/>
    <w:rsid w:val="00ED6A4F"/>
    <w:rsid w:val="00ED74FD"/>
    <w:rsid w:val="00EE4070"/>
    <w:rsid w:val="00EF71CA"/>
    <w:rsid w:val="00F01510"/>
    <w:rsid w:val="00F04293"/>
    <w:rsid w:val="00F04A3C"/>
    <w:rsid w:val="00F12C76"/>
    <w:rsid w:val="00F16365"/>
    <w:rsid w:val="00F31F8D"/>
    <w:rsid w:val="00F3295E"/>
    <w:rsid w:val="00F45F76"/>
    <w:rsid w:val="00F47DAF"/>
    <w:rsid w:val="00F5447F"/>
    <w:rsid w:val="00F701EF"/>
    <w:rsid w:val="00F71751"/>
    <w:rsid w:val="00F71EAF"/>
    <w:rsid w:val="00F7731F"/>
    <w:rsid w:val="00F83A2E"/>
    <w:rsid w:val="00F83FE9"/>
    <w:rsid w:val="00F85349"/>
    <w:rsid w:val="00F87443"/>
    <w:rsid w:val="00FA47D1"/>
    <w:rsid w:val="00FA5A2A"/>
    <w:rsid w:val="00FA7159"/>
    <w:rsid w:val="00FB1F8D"/>
    <w:rsid w:val="00FC019E"/>
    <w:rsid w:val="00FE339F"/>
    <w:rsid w:val="00FE3A24"/>
    <w:rsid w:val="00FE417D"/>
    <w:rsid w:val="00FF10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5A8FD"/>
  <w15:chartTrackingRefBased/>
  <w15:docId w15:val="{3A0F5F71-35DC-430E-A12C-69B60DAEB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B220C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B220C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B220C9"/>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B220C9"/>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B220C9"/>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B220C9"/>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B220C9"/>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B220C9"/>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B220C9"/>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220C9"/>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B220C9"/>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B220C9"/>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B220C9"/>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B220C9"/>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B220C9"/>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B220C9"/>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B220C9"/>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B220C9"/>
    <w:rPr>
      <w:rFonts w:eastAsiaTheme="majorEastAsia" w:cstheme="majorBidi"/>
      <w:color w:val="272727" w:themeColor="text1" w:themeTint="D8"/>
      <w:sz w:val="28"/>
    </w:rPr>
  </w:style>
  <w:style w:type="paragraph" w:styleId="a3">
    <w:name w:val="Title"/>
    <w:basedOn w:val="a"/>
    <w:next w:val="a"/>
    <w:link w:val="a4"/>
    <w:uiPriority w:val="10"/>
    <w:qFormat/>
    <w:rsid w:val="00B220C9"/>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220C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220C9"/>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B220C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220C9"/>
    <w:pPr>
      <w:spacing w:before="160"/>
      <w:jc w:val="center"/>
    </w:pPr>
    <w:rPr>
      <w:i/>
      <w:iCs/>
      <w:color w:val="404040" w:themeColor="text1" w:themeTint="BF"/>
    </w:rPr>
  </w:style>
  <w:style w:type="character" w:customStyle="1" w:styleId="22">
    <w:name w:val="Цитата 2 Знак"/>
    <w:basedOn w:val="a0"/>
    <w:link w:val="21"/>
    <w:uiPriority w:val="29"/>
    <w:rsid w:val="00B220C9"/>
    <w:rPr>
      <w:rFonts w:ascii="Times New Roman" w:hAnsi="Times New Roman"/>
      <w:i/>
      <w:iCs/>
      <w:color w:val="404040" w:themeColor="text1" w:themeTint="BF"/>
      <w:sz w:val="28"/>
    </w:rPr>
  </w:style>
  <w:style w:type="paragraph" w:styleId="a7">
    <w:name w:val="List Paragraph"/>
    <w:basedOn w:val="a"/>
    <w:uiPriority w:val="34"/>
    <w:qFormat/>
    <w:rsid w:val="00B220C9"/>
    <w:pPr>
      <w:ind w:left="720"/>
      <w:contextualSpacing/>
    </w:pPr>
  </w:style>
  <w:style w:type="character" w:styleId="a8">
    <w:name w:val="Intense Emphasis"/>
    <w:basedOn w:val="a0"/>
    <w:uiPriority w:val="21"/>
    <w:qFormat/>
    <w:rsid w:val="00B220C9"/>
    <w:rPr>
      <w:i/>
      <w:iCs/>
      <w:color w:val="2E74B5" w:themeColor="accent1" w:themeShade="BF"/>
    </w:rPr>
  </w:style>
  <w:style w:type="paragraph" w:styleId="a9">
    <w:name w:val="Intense Quote"/>
    <w:basedOn w:val="a"/>
    <w:next w:val="a"/>
    <w:link w:val="aa"/>
    <w:uiPriority w:val="30"/>
    <w:qFormat/>
    <w:rsid w:val="00B220C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B220C9"/>
    <w:rPr>
      <w:rFonts w:ascii="Times New Roman" w:hAnsi="Times New Roman"/>
      <w:i/>
      <w:iCs/>
      <w:color w:val="2E74B5" w:themeColor="accent1" w:themeShade="BF"/>
      <w:sz w:val="28"/>
    </w:rPr>
  </w:style>
  <w:style w:type="character" w:styleId="ab">
    <w:name w:val="Intense Reference"/>
    <w:basedOn w:val="a0"/>
    <w:uiPriority w:val="32"/>
    <w:qFormat/>
    <w:rsid w:val="00B220C9"/>
    <w:rPr>
      <w:b/>
      <w:bCs/>
      <w:smallCaps/>
      <w:color w:val="2E74B5" w:themeColor="accent1" w:themeShade="BF"/>
      <w:spacing w:val="5"/>
    </w:rPr>
  </w:style>
  <w:style w:type="paragraph" w:styleId="ac">
    <w:name w:val="Normal (Web)"/>
    <w:basedOn w:val="a"/>
    <w:uiPriority w:val="99"/>
    <w:unhideWhenUsed/>
    <w:rsid w:val="005B21FE"/>
    <w:pPr>
      <w:spacing w:before="100" w:beforeAutospacing="1" w:after="100" w:afterAutospacing="1"/>
    </w:pPr>
    <w:rPr>
      <w:rFonts w:eastAsia="Times New Roman" w:cs="Times New Roman"/>
      <w:kern w:val="0"/>
      <w:sz w:val="24"/>
      <w:szCs w:val="24"/>
      <w:lang w:eastAsia="ru-RU"/>
      <w14:ligatures w14:val="none"/>
    </w:rPr>
  </w:style>
  <w:style w:type="character" w:customStyle="1" w:styleId="math-inline">
    <w:name w:val="math-inline"/>
    <w:basedOn w:val="a0"/>
    <w:rsid w:val="005B21FE"/>
  </w:style>
  <w:style w:type="character" w:styleId="ad">
    <w:name w:val="Placeholder Text"/>
    <w:basedOn w:val="a0"/>
    <w:uiPriority w:val="99"/>
    <w:semiHidden/>
    <w:rsid w:val="004A6A60"/>
    <w:rPr>
      <w:color w:val="808080"/>
    </w:rPr>
  </w:style>
  <w:style w:type="paragraph" w:styleId="HTML">
    <w:name w:val="HTML Preformatted"/>
    <w:basedOn w:val="a"/>
    <w:link w:val="HTML0"/>
    <w:uiPriority w:val="99"/>
    <w:semiHidden/>
    <w:unhideWhenUsed/>
    <w:rsid w:val="004A6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semiHidden/>
    <w:rsid w:val="004A6A60"/>
    <w:rPr>
      <w:rFonts w:ascii="Courier New" w:eastAsia="Times New Roman" w:hAnsi="Courier New" w:cs="Courier New"/>
      <w:kern w:val="0"/>
      <w:sz w:val="20"/>
      <w:szCs w:val="20"/>
      <w:lang w:eastAsia="ru-RU"/>
      <w14:ligatures w14:val="none"/>
    </w:rPr>
  </w:style>
  <w:style w:type="character" w:styleId="HTML1">
    <w:name w:val="HTML Code"/>
    <w:basedOn w:val="a0"/>
    <w:uiPriority w:val="99"/>
    <w:semiHidden/>
    <w:unhideWhenUsed/>
    <w:rsid w:val="00130BB6"/>
    <w:rPr>
      <w:rFonts w:ascii="Courier New" w:eastAsia="Times New Roman" w:hAnsi="Courier New" w:cs="Courier New"/>
      <w:sz w:val="20"/>
      <w:szCs w:val="20"/>
    </w:rPr>
  </w:style>
  <w:style w:type="character" w:customStyle="1" w:styleId="mw-page-title-main">
    <w:name w:val="mw-page-title-main"/>
    <w:basedOn w:val="a0"/>
    <w:rsid w:val="006757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599638">
      <w:bodyDiv w:val="1"/>
      <w:marLeft w:val="0"/>
      <w:marRight w:val="0"/>
      <w:marTop w:val="0"/>
      <w:marBottom w:val="0"/>
      <w:divBdr>
        <w:top w:val="none" w:sz="0" w:space="0" w:color="auto"/>
        <w:left w:val="none" w:sz="0" w:space="0" w:color="auto"/>
        <w:bottom w:val="none" w:sz="0" w:space="0" w:color="auto"/>
        <w:right w:val="none" w:sz="0" w:space="0" w:color="auto"/>
      </w:divBdr>
    </w:div>
    <w:div w:id="239876553">
      <w:bodyDiv w:val="1"/>
      <w:marLeft w:val="0"/>
      <w:marRight w:val="0"/>
      <w:marTop w:val="0"/>
      <w:marBottom w:val="0"/>
      <w:divBdr>
        <w:top w:val="none" w:sz="0" w:space="0" w:color="auto"/>
        <w:left w:val="none" w:sz="0" w:space="0" w:color="auto"/>
        <w:bottom w:val="none" w:sz="0" w:space="0" w:color="auto"/>
        <w:right w:val="none" w:sz="0" w:space="0" w:color="auto"/>
      </w:divBdr>
    </w:div>
    <w:div w:id="251208254">
      <w:bodyDiv w:val="1"/>
      <w:marLeft w:val="0"/>
      <w:marRight w:val="0"/>
      <w:marTop w:val="0"/>
      <w:marBottom w:val="0"/>
      <w:divBdr>
        <w:top w:val="none" w:sz="0" w:space="0" w:color="auto"/>
        <w:left w:val="none" w:sz="0" w:space="0" w:color="auto"/>
        <w:bottom w:val="none" w:sz="0" w:space="0" w:color="auto"/>
        <w:right w:val="none" w:sz="0" w:space="0" w:color="auto"/>
      </w:divBdr>
    </w:div>
    <w:div w:id="328025962">
      <w:bodyDiv w:val="1"/>
      <w:marLeft w:val="0"/>
      <w:marRight w:val="0"/>
      <w:marTop w:val="0"/>
      <w:marBottom w:val="0"/>
      <w:divBdr>
        <w:top w:val="none" w:sz="0" w:space="0" w:color="auto"/>
        <w:left w:val="none" w:sz="0" w:space="0" w:color="auto"/>
        <w:bottom w:val="none" w:sz="0" w:space="0" w:color="auto"/>
        <w:right w:val="none" w:sz="0" w:space="0" w:color="auto"/>
      </w:divBdr>
      <w:divsChild>
        <w:div w:id="1626807966">
          <w:marLeft w:val="0"/>
          <w:marRight w:val="0"/>
          <w:marTop w:val="0"/>
          <w:marBottom w:val="0"/>
          <w:divBdr>
            <w:top w:val="none" w:sz="0" w:space="0" w:color="auto"/>
            <w:left w:val="none" w:sz="0" w:space="0" w:color="auto"/>
            <w:bottom w:val="none" w:sz="0" w:space="0" w:color="auto"/>
            <w:right w:val="none" w:sz="0" w:space="0" w:color="auto"/>
          </w:divBdr>
          <w:divsChild>
            <w:div w:id="2024898244">
              <w:marLeft w:val="0"/>
              <w:marRight w:val="0"/>
              <w:marTop w:val="0"/>
              <w:marBottom w:val="0"/>
              <w:divBdr>
                <w:top w:val="none" w:sz="0" w:space="0" w:color="auto"/>
                <w:left w:val="none" w:sz="0" w:space="0" w:color="auto"/>
                <w:bottom w:val="none" w:sz="0" w:space="0" w:color="auto"/>
                <w:right w:val="none" w:sz="0" w:space="0" w:color="auto"/>
              </w:divBdr>
            </w:div>
          </w:divsChild>
        </w:div>
        <w:div w:id="843517066">
          <w:marLeft w:val="0"/>
          <w:marRight w:val="0"/>
          <w:marTop w:val="0"/>
          <w:marBottom w:val="0"/>
          <w:divBdr>
            <w:top w:val="none" w:sz="0" w:space="0" w:color="auto"/>
            <w:left w:val="none" w:sz="0" w:space="0" w:color="auto"/>
            <w:bottom w:val="none" w:sz="0" w:space="0" w:color="auto"/>
            <w:right w:val="none" w:sz="0" w:space="0" w:color="auto"/>
          </w:divBdr>
          <w:divsChild>
            <w:div w:id="905385466">
              <w:marLeft w:val="0"/>
              <w:marRight w:val="0"/>
              <w:marTop w:val="0"/>
              <w:marBottom w:val="0"/>
              <w:divBdr>
                <w:top w:val="none" w:sz="0" w:space="0" w:color="auto"/>
                <w:left w:val="none" w:sz="0" w:space="0" w:color="auto"/>
                <w:bottom w:val="none" w:sz="0" w:space="0" w:color="auto"/>
                <w:right w:val="none" w:sz="0" w:space="0" w:color="auto"/>
              </w:divBdr>
            </w:div>
          </w:divsChild>
        </w:div>
        <w:div w:id="1877235210">
          <w:marLeft w:val="0"/>
          <w:marRight w:val="0"/>
          <w:marTop w:val="0"/>
          <w:marBottom w:val="0"/>
          <w:divBdr>
            <w:top w:val="none" w:sz="0" w:space="0" w:color="auto"/>
            <w:left w:val="none" w:sz="0" w:space="0" w:color="auto"/>
            <w:bottom w:val="none" w:sz="0" w:space="0" w:color="auto"/>
            <w:right w:val="none" w:sz="0" w:space="0" w:color="auto"/>
          </w:divBdr>
          <w:divsChild>
            <w:div w:id="452134849">
              <w:marLeft w:val="0"/>
              <w:marRight w:val="0"/>
              <w:marTop w:val="0"/>
              <w:marBottom w:val="0"/>
              <w:divBdr>
                <w:top w:val="none" w:sz="0" w:space="0" w:color="auto"/>
                <w:left w:val="none" w:sz="0" w:space="0" w:color="auto"/>
                <w:bottom w:val="none" w:sz="0" w:space="0" w:color="auto"/>
                <w:right w:val="none" w:sz="0" w:space="0" w:color="auto"/>
              </w:divBdr>
            </w:div>
          </w:divsChild>
        </w:div>
        <w:div w:id="1956978342">
          <w:marLeft w:val="0"/>
          <w:marRight w:val="0"/>
          <w:marTop w:val="0"/>
          <w:marBottom w:val="0"/>
          <w:divBdr>
            <w:top w:val="none" w:sz="0" w:space="0" w:color="auto"/>
            <w:left w:val="none" w:sz="0" w:space="0" w:color="auto"/>
            <w:bottom w:val="none" w:sz="0" w:space="0" w:color="auto"/>
            <w:right w:val="none" w:sz="0" w:space="0" w:color="auto"/>
          </w:divBdr>
          <w:divsChild>
            <w:div w:id="1886216041">
              <w:marLeft w:val="0"/>
              <w:marRight w:val="0"/>
              <w:marTop w:val="0"/>
              <w:marBottom w:val="0"/>
              <w:divBdr>
                <w:top w:val="none" w:sz="0" w:space="0" w:color="auto"/>
                <w:left w:val="none" w:sz="0" w:space="0" w:color="auto"/>
                <w:bottom w:val="none" w:sz="0" w:space="0" w:color="auto"/>
                <w:right w:val="none" w:sz="0" w:space="0" w:color="auto"/>
              </w:divBdr>
            </w:div>
          </w:divsChild>
        </w:div>
        <w:div w:id="1899318712">
          <w:marLeft w:val="0"/>
          <w:marRight w:val="0"/>
          <w:marTop w:val="0"/>
          <w:marBottom w:val="0"/>
          <w:divBdr>
            <w:top w:val="none" w:sz="0" w:space="0" w:color="auto"/>
            <w:left w:val="none" w:sz="0" w:space="0" w:color="auto"/>
            <w:bottom w:val="none" w:sz="0" w:space="0" w:color="auto"/>
            <w:right w:val="none" w:sz="0" w:space="0" w:color="auto"/>
          </w:divBdr>
          <w:divsChild>
            <w:div w:id="176483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9283">
      <w:bodyDiv w:val="1"/>
      <w:marLeft w:val="0"/>
      <w:marRight w:val="0"/>
      <w:marTop w:val="0"/>
      <w:marBottom w:val="0"/>
      <w:divBdr>
        <w:top w:val="none" w:sz="0" w:space="0" w:color="auto"/>
        <w:left w:val="none" w:sz="0" w:space="0" w:color="auto"/>
        <w:bottom w:val="none" w:sz="0" w:space="0" w:color="auto"/>
        <w:right w:val="none" w:sz="0" w:space="0" w:color="auto"/>
      </w:divBdr>
    </w:div>
    <w:div w:id="493765833">
      <w:bodyDiv w:val="1"/>
      <w:marLeft w:val="0"/>
      <w:marRight w:val="0"/>
      <w:marTop w:val="0"/>
      <w:marBottom w:val="0"/>
      <w:divBdr>
        <w:top w:val="none" w:sz="0" w:space="0" w:color="auto"/>
        <w:left w:val="none" w:sz="0" w:space="0" w:color="auto"/>
        <w:bottom w:val="none" w:sz="0" w:space="0" w:color="auto"/>
        <w:right w:val="none" w:sz="0" w:space="0" w:color="auto"/>
      </w:divBdr>
      <w:divsChild>
        <w:div w:id="535970307">
          <w:marLeft w:val="0"/>
          <w:marRight w:val="0"/>
          <w:marTop w:val="0"/>
          <w:marBottom w:val="0"/>
          <w:divBdr>
            <w:top w:val="none" w:sz="0" w:space="0" w:color="auto"/>
            <w:left w:val="none" w:sz="0" w:space="0" w:color="auto"/>
            <w:bottom w:val="none" w:sz="0" w:space="0" w:color="auto"/>
            <w:right w:val="none" w:sz="0" w:space="0" w:color="auto"/>
          </w:divBdr>
          <w:divsChild>
            <w:div w:id="201673324">
              <w:marLeft w:val="0"/>
              <w:marRight w:val="0"/>
              <w:marTop w:val="0"/>
              <w:marBottom w:val="0"/>
              <w:divBdr>
                <w:top w:val="none" w:sz="0" w:space="0" w:color="auto"/>
                <w:left w:val="none" w:sz="0" w:space="0" w:color="auto"/>
                <w:bottom w:val="none" w:sz="0" w:space="0" w:color="auto"/>
                <w:right w:val="none" w:sz="0" w:space="0" w:color="auto"/>
              </w:divBdr>
            </w:div>
          </w:divsChild>
        </w:div>
        <w:div w:id="1508397230">
          <w:marLeft w:val="0"/>
          <w:marRight w:val="0"/>
          <w:marTop w:val="0"/>
          <w:marBottom w:val="0"/>
          <w:divBdr>
            <w:top w:val="none" w:sz="0" w:space="0" w:color="auto"/>
            <w:left w:val="none" w:sz="0" w:space="0" w:color="auto"/>
            <w:bottom w:val="none" w:sz="0" w:space="0" w:color="auto"/>
            <w:right w:val="none" w:sz="0" w:space="0" w:color="auto"/>
          </w:divBdr>
          <w:divsChild>
            <w:div w:id="275067202">
              <w:marLeft w:val="0"/>
              <w:marRight w:val="0"/>
              <w:marTop w:val="0"/>
              <w:marBottom w:val="0"/>
              <w:divBdr>
                <w:top w:val="none" w:sz="0" w:space="0" w:color="auto"/>
                <w:left w:val="none" w:sz="0" w:space="0" w:color="auto"/>
                <w:bottom w:val="none" w:sz="0" w:space="0" w:color="auto"/>
                <w:right w:val="none" w:sz="0" w:space="0" w:color="auto"/>
              </w:divBdr>
            </w:div>
          </w:divsChild>
        </w:div>
        <w:div w:id="1592356025">
          <w:marLeft w:val="0"/>
          <w:marRight w:val="0"/>
          <w:marTop w:val="0"/>
          <w:marBottom w:val="0"/>
          <w:divBdr>
            <w:top w:val="none" w:sz="0" w:space="0" w:color="auto"/>
            <w:left w:val="none" w:sz="0" w:space="0" w:color="auto"/>
            <w:bottom w:val="none" w:sz="0" w:space="0" w:color="auto"/>
            <w:right w:val="none" w:sz="0" w:space="0" w:color="auto"/>
          </w:divBdr>
          <w:divsChild>
            <w:div w:id="104525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50305">
      <w:bodyDiv w:val="1"/>
      <w:marLeft w:val="0"/>
      <w:marRight w:val="0"/>
      <w:marTop w:val="0"/>
      <w:marBottom w:val="0"/>
      <w:divBdr>
        <w:top w:val="none" w:sz="0" w:space="0" w:color="auto"/>
        <w:left w:val="none" w:sz="0" w:space="0" w:color="auto"/>
        <w:bottom w:val="none" w:sz="0" w:space="0" w:color="auto"/>
        <w:right w:val="none" w:sz="0" w:space="0" w:color="auto"/>
      </w:divBdr>
    </w:div>
    <w:div w:id="831487581">
      <w:bodyDiv w:val="1"/>
      <w:marLeft w:val="0"/>
      <w:marRight w:val="0"/>
      <w:marTop w:val="0"/>
      <w:marBottom w:val="0"/>
      <w:divBdr>
        <w:top w:val="none" w:sz="0" w:space="0" w:color="auto"/>
        <w:left w:val="none" w:sz="0" w:space="0" w:color="auto"/>
        <w:bottom w:val="none" w:sz="0" w:space="0" w:color="auto"/>
        <w:right w:val="none" w:sz="0" w:space="0" w:color="auto"/>
      </w:divBdr>
    </w:div>
    <w:div w:id="1025135949">
      <w:bodyDiv w:val="1"/>
      <w:marLeft w:val="0"/>
      <w:marRight w:val="0"/>
      <w:marTop w:val="0"/>
      <w:marBottom w:val="0"/>
      <w:divBdr>
        <w:top w:val="none" w:sz="0" w:space="0" w:color="auto"/>
        <w:left w:val="none" w:sz="0" w:space="0" w:color="auto"/>
        <w:bottom w:val="none" w:sz="0" w:space="0" w:color="auto"/>
        <w:right w:val="none" w:sz="0" w:space="0" w:color="auto"/>
      </w:divBdr>
      <w:divsChild>
        <w:div w:id="781189173">
          <w:marLeft w:val="0"/>
          <w:marRight w:val="0"/>
          <w:marTop w:val="0"/>
          <w:marBottom w:val="0"/>
          <w:divBdr>
            <w:top w:val="none" w:sz="0" w:space="0" w:color="auto"/>
            <w:left w:val="none" w:sz="0" w:space="0" w:color="auto"/>
            <w:bottom w:val="none" w:sz="0" w:space="0" w:color="auto"/>
            <w:right w:val="none" w:sz="0" w:space="0" w:color="auto"/>
          </w:divBdr>
          <w:divsChild>
            <w:div w:id="433135559">
              <w:marLeft w:val="0"/>
              <w:marRight w:val="0"/>
              <w:marTop w:val="0"/>
              <w:marBottom w:val="0"/>
              <w:divBdr>
                <w:top w:val="none" w:sz="0" w:space="0" w:color="auto"/>
                <w:left w:val="none" w:sz="0" w:space="0" w:color="auto"/>
                <w:bottom w:val="none" w:sz="0" w:space="0" w:color="auto"/>
                <w:right w:val="none" w:sz="0" w:space="0" w:color="auto"/>
              </w:divBdr>
            </w:div>
          </w:divsChild>
        </w:div>
        <w:div w:id="275719132">
          <w:marLeft w:val="0"/>
          <w:marRight w:val="0"/>
          <w:marTop w:val="0"/>
          <w:marBottom w:val="0"/>
          <w:divBdr>
            <w:top w:val="none" w:sz="0" w:space="0" w:color="auto"/>
            <w:left w:val="none" w:sz="0" w:space="0" w:color="auto"/>
            <w:bottom w:val="none" w:sz="0" w:space="0" w:color="auto"/>
            <w:right w:val="none" w:sz="0" w:space="0" w:color="auto"/>
          </w:divBdr>
          <w:divsChild>
            <w:div w:id="260530820">
              <w:marLeft w:val="0"/>
              <w:marRight w:val="0"/>
              <w:marTop w:val="0"/>
              <w:marBottom w:val="0"/>
              <w:divBdr>
                <w:top w:val="none" w:sz="0" w:space="0" w:color="auto"/>
                <w:left w:val="none" w:sz="0" w:space="0" w:color="auto"/>
                <w:bottom w:val="none" w:sz="0" w:space="0" w:color="auto"/>
                <w:right w:val="none" w:sz="0" w:space="0" w:color="auto"/>
              </w:divBdr>
            </w:div>
          </w:divsChild>
        </w:div>
        <w:div w:id="234555865">
          <w:marLeft w:val="0"/>
          <w:marRight w:val="0"/>
          <w:marTop w:val="0"/>
          <w:marBottom w:val="0"/>
          <w:divBdr>
            <w:top w:val="none" w:sz="0" w:space="0" w:color="auto"/>
            <w:left w:val="none" w:sz="0" w:space="0" w:color="auto"/>
            <w:bottom w:val="none" w:sz="0" w:space="0" w:color="auto"/>
            <w:right w:val="none" w:sz="0" w:space="0" w:color="auto"/>
          </w:divBdr>
          <w:divsChild>
            <w:div w:id="1402286604">
              <w:marLeft w:val="0"/>
              <w:marRight w:val="0"/>
              <w:marTop w:val="0"/>
              <w:marBottom w:val="0"/>
              <w:divBdr>
                <w:top w:val="none" w:sz="0" w:space="0" w:color="auto"/>
                <w:left w:val="none" w:sz="0" w:space="0" w:color="auto"/>
                <w:bottom w:val="none" w:sz="0" w:space="0" w:color="auto"/>
                <w:right w:val="none" w:sz="0" w:space="0" w:color="auto"/>
              </w:divBdr>
            </w:div>
          </w:divsChild>
        </w:div>
        <w:div w:id="1551989790">
          <w:marLeft w:val="0"/>
          <w:marRight w:val="0"/>
          <w:marTop w:val="0"/>
          <w:marBottom w:val="0"/>
          <w:divBdr>
            <w:top w:val="none" w:sz="0" w:space="0" w:color="auto"/>
            <w:left w:val="none" w:sz="0" w:space="0" w:color="auto"/>
            <w:bottom w:val="none" w:sz="0" w:space="0" w:color="auto"/>
            <w:right w:val="none" w:sz="0" w:space="0" w:color="auto"/>
          </w:divBdr>
          <w:divsChild>
            <w:div w:id="1164398967">
              <w:marLeft w:val="0"/>
              <w:marRight w:val="0"/>
              <w:marTop w:val="0"/>
              <w:marBottom w:val="0"/>
              <w:divBdr>
                <w:top w:val="none" w:sz="0" w:space="0" w:color="auto"/>
                <w:left w:val="none" w:sz="0" w:space="0" w:color="auto"/>
                <w:bottom w:val="none" w:sz="0" w:space="0" w:color="auto"/>
                <w:right w:val="none" w:sz="0" w:space="0" w:color="auto"/>
              </w:divBdr>
            </w:div>
          </w:divsChild>
        </w:div>
        <w:div w:id="2054305656">
          <w:marLeft w:val="0"/>
          <w:marRight w:val="0"/>
          <w:marTop w:val="0"/>
          <w:marBottom w:val="0"/>
          <w:divBdr>
            <w:top w:val="none" w:sz="0" w:space="0" w:color="auto"/>
            <w:left w:val="none" w:sz="0" w:space="0" w:color="auto"/>
            <w:bottom w:val="none" w:sz="0" w:space="0" w:color="auto"/>
            <w:right w:val="none" w:sz="0" w:space="0" w:color="auto"/>
          </w:divBdr>
          <w:divsChild>
            <w:div w:id="157084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6355">
      <w:bodyDiv w:val="1"/>
      <w:marLeft w:val="0"/>
      <w:marRight w:val="0"/>
      <w:marTop w:val="0"/>
      <w:marBottom w:val="0"/>
      <w:divBdr>
        <w:top w:val="none" w:sz="0" w:space="0" w:color="auto"/>
        <w:left w:val="none" w:sz="0" w:space="0" w:color="auto"/>
        <w:bottom w:val="none" w:sz="0" w:space="0" w:color="auto"/>
        <w:right w:val="none" w:sz="0" w:space="0" w:color="auto"/>
      </w:divBdr>
    </w:div>
    <w:div w:id="1279797659">
      <w:bodyDiv w:val="1"/>
      <w:marLeft w:val="0"/>
      <w:marRight w:val="0"/>
      <w:marTop w:val="0"/>
      <w:marBottom w:val="0"/>
      <w:divBdr>
        <w:top w:val="none" w:sz="0" w:space="0" w:color="auto"/>
        <w:left w:val="none" w:sz="0" w:space="0" w:color="auto"/>
        <w:bottom w:val="none" w:sz="0" w:space="0" w:color="auto"/>
        <w:right w:val="none" w:sz="0" w:space="0" w:color="auto"/>
      </w:divBdr>
      <w:divsChild>
        <w:div w:id="183442246">
          <w:marLeft w:val="0"/>
          <w:marRight w:val="0"/>
          <w:marTop w:val="0"/>
          <w:marBottom w:val="0"/>
          <w:divBdr>
            <w:top w:val="none" w:sz="0" w:space="0" w:color="auto"/>
            <w:left w:val="none" w:sz="0" w:space="0" w:color="auto"/>
            <w:bottom w:val="none" w:sz="0" w:space="0" w:color="auto"/>
            <w:right w:val="none" w:sz="0" w:space="0" w:color="auto"/>
          </w:divBdr>
          <w:divsChild>
            <w:div w:id="1765684668">
              <w:marLeft w:val="0"/>
              <w:marRight w:val="0"/>
              <w:marTop w:val="0"/>
              <w:marBottom w:val="0"/>
              <w:divBdr>
                <w:top w:val="none" w:sz="0" w:space="0" w:color="auto"/>
                <w:left w:val="none" w:sz="0" w:space="0" w:color="auto"/>
                <w:bottom w:val="none" w:sz="0" w:space="0" w:color="auto"/>
                <w:right w:val="none" w:sz="0" w:space="0" w:color="auto"/>
              </w:divBdr>
            </w:div>
          </w:divsChild>
        </w:div>
        <w:div w:id="1070926245">
          <w:marLeft w:val="0"/>
          <w:marRight w:val="0"/>
          <w:marTop w:val="0"/>
          <w:marBottom w:val="0"/>
          <w:divBdr>
            <w:top w:val="none" w:sz="0" w:space="0" w:color="auto"/>
            <w:left w:val="none" w:sz="0" w:space="0" w:color="auto"/>
            <w:bottom w:val="none" w:sz="0" w:space="0" w:color="auto"/>
            <w:right w:val="none" w:sz="0" w:space="0" w:color="auto"/>
          </w:divBdr>
          <w:divsChild>
            <w:div w:id="1672416909">
              <w:marLeft w:val="0"/>
              <w:marRight w:val="0"/>
              <w:marTop w:val="0"/>
              <w:marBottom w:val="0"/>
              <w:divBdr>
                <w:top w:val="none" w:sz="0" w:space="0" w:color="auto"/>
                <w:left w:val="none" w:sz="0" w:space="0" w:color="auto"/>
                <w:bottom w:val="none" w:sz="0" w:space="0" w:color="auto"/>
                <w:right w:val="none" w:sz="0" w:space="0" w:color="auto"/>
              </w:divBdr>
            </w:div>
          </w:divsChild>
        </w:div>
        <w:div w:id="1614288012">
          <w:marLeft w:val="0"/>
          <w:marRight w:val="0"/>
          <w:marTop w:val="0"/>
          <w:marBottom w:val="0"/>
          <w:divBdr>
            <w:top w:val="none" w:sz="0" w:space="0" w:color="auto"/>
            <w:left w:val="none" w:sz="0" w:space="0" w:color="auto"/>
            <w:bottom w:val="none" w:sz="0" w:space="0" w:color="auto"/>
            <w:right w:val="none" w:sz="0" w:space="0" w:color="auto"/>
          </w:divBdr>
          <w:divsChild>
            <w:div w:id="2024429967">
              <w:marLeft w:val="0"/>
              <w:marRight w:val="0"/>
              <w:marTop w:val="0"/>
              <w:marBottom w:val="0"/>
              <w:divBdr>
                <w:top w:val="none" w:sz="0" w:space="0" w:color="auto"/>
                <w:left w:val="none" w:sz="0" w:space="0" w:color="auto"/>
                <w:bottom w:val="none" w:sz="0" w:space="0" w:color="auto"/>
                <w:right w:val="none" w:sz="0" w:space="0" w:color="auto"/>
              </w:divBdr>
            </w:div>
          </w:divsChild>
        </w:div>
        <w:div w:id="568540485">
          <w:marLeft w:val="0"/>
          <w:marRight w:val="0"/>
          <w:marTop w:val="0"/>
          <w:marBottom w:val="0"/>
          <w:divBdr>
            <w:top w:val="none" w:sz="0" w:space="0" w:color="auto"/>
            <w:left w:val="none" w:sz="0" w:space="0" w:color="auto"/>
            <w:bottom w:val="none" w:sz="0" w:space="0" w:color="auto"/>
            <w:right w:val="none" w:sz="0" w:space="0" w:color="auto"/>
          </w:divBdr>
          <w:divsChild>
            <w:div w:id="1415855276">
              <w:marLeft w:val="0"/>
              <w:marRight w:val="0"/>
              <w:marTop w:val="0"/>
              <w:marBottom w:val="0"/>
              <w:divBdr>
                <w:top w:val="none" w:sz="0" w:space="0" w:color="auto"/>
                <w:left w:val="none" w:sz="0" w:space="0" w:color="auto"/>
                <w:bottom w:val="none" w:sz="0" w:space="0" w:color="auto"/>
                <w:right w:val="none" w:sz="0" w:space="0" w:color="auto"/>
              </w:divBdr>
            </w:div>
          </w:divsChild>
        </w:div>
        <w:div w:id="2035382726">
          <w:marLeft w:val="0"/>
          <w:marRight w:val="0"/>
          <w:marTop w:val="0"/>
          <w:marBottom w:val="0"/>
          <w:divBdr>
            <w:top w:val="none" w:sz="0" w:space="0" w:color="auto"/>
            <w:left w:val="none" w:sz="0" w:space="0" w:color="auto"/>
            <w:bottom w:val="none" w:sz="0" w:space="0" w:color="auto"/>
            <w:right w:val="none" w:sz="0" w:space="0" w:color="auto"/>
          </w:divBdr>
          <w:divsChild>
            <w:div w:id="170032373">
              <w:marLeft w:val="0"/>
              <w:marRight w:val="0"/>
              <w:marTop w:val="0"/>
              <w:marBottom w:val="0"/>
              <w:divBdr>
                <w:top w:val="none" w:sz="0" w:space="0" w:color="auto"/>
                <w:left w:val="none" w:sz="0" w:space="0" w:color="auto"/>
                <w:bottom w:val="none" w:sz="0" w:space="0" w:color="auto"/>
                <w:right w:val="none" w:sz="0" w:space="0" w:color="auto"/>
              </w:divBdr>
            </w:div>
          </w:divsChild>
        </w:div>
        <w:div w:id="13504394">
          <w:marLeft w:val="0"/>
          <w:marRight w:val="0"/>
          <w:marTop w:val="0"/>
          <w:marBottom w:val="0"/>
          <w:divBdr>
            <w:top w:val="none" w:sz="0" w:space="0" w:color="auto"/>
            <w:left w:val="none" w:sz="0" w:space="0" w:color="auto"/>
            <w:bottom w:val="none" w:sz="0" w:space="0" w:color="auto"/>
            <w:right w:val="none" w:sz="0" w:space="0" w:color="auto"/>
          </w:divBdr>
          <w:divsChild>
            <w:div w:id="1475484240">
              <w:marLeft w:val="0"/>
              <w:marRight w:val="0"/>
              <w:marTop w:val="0"/>
              <w:marBottom w:val="0"/>
              <w:divBdr>
                <w:top w:val="none" w:sz="0" w:space="0" w:color="auto"/>
                <w:left w:val="none" w:sz="0" w:space="0" w:color="auto"/>
                <w:bottom w:val="none" w:sz="0" w:space="0" w:color="auto"/>
                <w:right w:val="none" w:sz="0" w:space="0" w:color="auto"/>
              </w:divBdr>
            </w:div>
          </w:divsChild>
        </w:div>
        <w:div w:id="402534442">
          <w:marLeft w:val="0"/>
          <w:marRight w:val="0"/>
          <w:marTop w:val="0"/>
          <w:marBottom w:val="0"/>
          <w:divBdr>
            <w:top w:val="none" w:sz="0" w:space="0" w:color="auto"/>
            <w:left w:val="none" w:sz="0" w:space="0" w:color="auto"/>
            <w:bottom w:val="none" w:sz="0" w:space="0" w:color="auto"/>
            <w:right w:val="none" w:sz="0" w:space="0" w:color="auto"/>
          </w:divBdr>
          <w:divsChild>
            <w:div w:id="88776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3479">
      <w:bodyDiv w:val="1"/>
      <w:marLeft w:val="0"/>
      <w:marRight w:val="0"/>
      <w:marTop w:val="0"/>
      <w:marBottom w:val="0"/>
      <w:divBdr>
        <w:top w:val="none" w:sz="0" w:space="0" w:color="auto"/>
        <w:left w:val="none" w:sz="0" w:space="0" w:color="auto"/>
        <w:bottom w:val="none" w:sz="0" w:space="0" w:color="auto"/>
        <w:right w:val="none" w:sz="0" w:space="0" w:color="auto"/>
      </w:divBdr>
    </w:div>
    <w:div w:id="1396513283">
      <w:bodyDiv w:val="1"/>
      <w:marLeft w:val="0"/>
      <w:marRight w:val="0"/>
      <w:marTop w:val="0"/>
      <w:marBottom w:val="0"/>
      <w:divBdr>
        <w:top w:val="none" w:sz="0" w:space="0" w:color="auto"/>
        <w:left w:val="none" w:sz="0" w:space="0" w:color="auto"/>
        <w:bottom w:val="none" w:sz="0" w:space="0" w:color="auto"/>
        <w:right w:val="none" w:sz="0" w:space="0" w:color="auto"/>
      </w:divBdr>
    </w:div>
    <w:div w:id="1416904339">
      <w:bodyDiv w:val="1"/>
      <w:marLeft w:val="0"/>
      <w:marRight w:val="0"/>
      <w:marTop w:val="0"/>
      <w:marBottom w:val="0"/>
      <w:divBdr>
        <w:top w:val="none" w:sz="0" w:space="0" w:color="auto"/>
        <w:left w:val="none" w:sz="0" w:space="0" w:color="auto"/>
        <w:bottom w:val="none" w:sz="0" w:space="0" w:color="auto"/>
        <w:right w:val="none" w:sz="0" w:space="0" w:color="auto"/>
      </w:divBdr>
    </w:div>
    <w:div w:id="1545215217">
      <w:bodyDiv w:val="1"/>
      <w:marLeft w:val="0"/>
      <w:marRight w:val="0"/>
      <w:marTop w:val="0"/>
      <w:marBottom w:val="0"/>
      <w:divBdr>
        <w:top w:val="none" w:sz="0" w:space="0" w:color="auto"/>
        <w:left w:val="none" w:sz="0" w:space="0" w:color="auto"/>
        <w:bottom w:val="none" w:sz="0" w:space="0" w:color="auto"/>
        <w:right w:val="none" w:sz="0" w:space="0" w:color="auto"/>
      </w:divBdr>
      <w:divsChild>
        <w:div w:id="1633362579">
          <w:marLeft w:val="0"/>
          <w:marRight w:val="0"/>
          <w:marTop w:val="0"/>
          <w:marBottom w:val="0"/>
          <w:divBdr>
            <w:top w:val="none" w:sz="0" w:space="0" w:color="auto"/>
            <w:left w:val="none" w:sz="0" w:space="0" w:color="auto"/>
            <w:bottom w:val="none" w:sz="0" w:space="0" w:color="auto"/>
            <w:right w:val="none" w:sz="0" w:space="0" w:color="auto"/>
          </w:divBdr>
          <w:divsChild>
            <w:div w:id="1609658115">
              <w:marLeft w:val="0"/>
              <w:marRight w:val="0"/>
              <w:marTop w:val="0"/>
              <w:marBottom w:val="0"/>
              <w:divBdr>
                <w:top w:val="none" w:sz="0" w:space="0" w:color="auto"/>
                <w:left w:val="none" w:sz="0" w:space="0" w:color="auto"/>
                <w:bottom w:val="none" w:sz="0" w:space="0" w:color="auto"/>
                <w:right w:val="none" w:sz="0" w:space="0" w:color="auto"/>
              </w:divBdr>
            </w:div>
          </w:divsChild>
        </w:div>
        <w:div w:id="1056902533">
          <w:marLeft w:val="0"/>
          <w:marRight w:val="0"/>
          <w:marTop w:val="0"/>
          <w:marBottom w:val="0"/>
          <w:divBdr>
            <w:top w:val="none" w:sz="0" w:space="0" w:color="auto"/>
            <w:left w:val="none" w:sz="0" w:space="0" w:color="auto"/>
            <w:bottom w:val="none" w:sz="0" w:space="0" w:color="auto"/>
            <w:right w:val="none" w:sz="0" w:space="0" w:color="auto"/>
          </w:divBdr>
          <w:divsChild>
            <w:div w:id="1948000630">
              <w:marLeft w:val="0"/>
              <w:marRight w:val="0"/>
              <w:marTop w:val="0"/>
              <w:marBottom w:val="0"/>
              <w:divBdr>
                <w:top w:val="none" w:sz="0" w:space="0" w:color="auto"/>
                <w:left w:val="none" w:sz="0" w:space="0" w:color="auto"/>
                <w:bottom w:val="none" w:sz="0" w:space="0" w:color="auto"/>
                <w:right w:val="none" w:sz="0" w:space="0" w:color="auto"/>
              </w:divBdr>
            </w:div>
          </w:divsChild>
        </w:div>
        <w:div w:id="992176336">
          <w:marLeft w:val="0"/>
          <w:marRight w:val="0"/>
          <w:marTop w:val="0"/>
          <w:marBottom w:val="0"/>
          <w:divBdr>
            <w:top w:val="none" w:sz="0" w:space="0" w:color="auto"/>
            <w:left w:val="none" w:sz="0" w:space="0" w:color="auto"/>
            <w:bottom w:val="none" w:sz="0" w:space="0" w:color="auto"/>
            <w:right w:val="none" w:sz="0" w:space="0" w:color="auto"/>
          </w:divBdr>
          <w:divsChild>
            <w:div w:id="958608296">
              <w:marLeft w:val="0"/>
              <w:marRight w:val="0"/>
              <w:marTop w:val="0"/>
              <w:marBottom w:val="0"/>
              <w:divBdr>
                <w:top w:val="none" w:sz="0" w:space="0" w:color="auto"/>
                <w:left w:val="none" w:sz="0" w:space="0" w:color="auto"/>
                <w:bottom w:val="none" w:sz="0" w:space="0" w:color="auto"/>
                <w:right w:val="none" w:sz="0" w:space="0" w:color="auto"/>
              </w:divBdr>
            </w:div>
          </w:divsChild>
        </w:div>
        <w:div w:id="1412002266">
          <w:marLeft w:val="0"/>
          <w:marRight w:val="0"/>
          <w:marTop w:val="0"/>
          <w:marBottom w:val="0"/>
          <w:divBdr>
            <w:top w:val="none" w:sz="0" w:space="0" w:color="auto"/>
            <w:left w:val="none" w:sz="0" w:space="0" w:color="auto"/>
            <w:bottom w:val="none" w:sz="0" w:space="0" w:color="auto"/>
            <w:right w:val="none" w:sz="0" w:space="0" w:color="auto"/>
          </w:divBdr>
          <w:divsChild>
            <w:div w:id="150677242">
              <w:marLeft w:val="0"/>
              <w:marRight w:val="0"/>
              <w:marTop w:val="0"/>
              <w:marBottom w:val="0"/>
              <w:divBdr>
                <w:top w:val="none" w:sz="0" w:space="0" w:color="auto"/>
                <w:left w:val="none" w:sz="0" w:space="0" w:color="auto"/>
                <w:bottom w:val="none" w:sz="0" w:space="0" w:color="auto"/>
                <w:right w:val="none" w:sz="0" w:space="0" w:color="auto"/>
              </w:divBdr>
            </w:div>
          </w:divsChild>
        </w:div>
        <w:div w:id="503251211">
          <w:marLeft w:val="0"/>
          <w:marRight w:val="0"/>
          <w:marTop w:val="0"/>
          <w:marBottom w:val="0"/>
          <w:divBdr>
            <w:top w:val="none" w:sz="0" w:space="0" w:color="auto"/>
            <w:left w:val="none" w:sz="0" w:space="0" w:color="auto"/>
            <w:bottom w:val="none" w:sz="0" w:space="0" w:color="auto"/>
            <w:right w:val="none" w:sz="0" w:space="0" w:color="auto"/>
          </w:divBdr>
          <w:divsChild>
            <w:div w:id="16099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9103">
      <w:bodyDiv w:val="1"/>
      <w:marLeft w:val="0"/>
      <w:marRight w:val="0"/>
      <w:marTop w:val="0"/>
      <w:marBottom w:val="0"/>
      <w:divBdr>
        <w:top w:val="none" w:sz="0" w:space="0" w:color="auto"/>
        <w:left w:val="none" w:sz="0" w:space="0" w:color="auto"/>
        <w:bottom w:val="none" w:sz="0" w:space="0" w:color="auto"/>
        <w:right w:val="none" w:sz="0" w:space="0" w:color="auto"/>
      </w:divBdr>
      <w:divsChild>
        <w:div w:id="616565970">
          <w:marLeft w:val="0"/>
          <w:marRight w:val="0"/>
          <w:marTop w:val="0"/>
          <w:marBottom w:val="0"/>
          <w:divBdr>
            <w:top w:val="none" w:sz="0" w:space="0" w:color="auto"/>
            <w:left w:val="none" w:sz="0" w:space="0" w:color="auto"/>
            <w:bottom w:val="none" w:sz="0" w:space="0" w:color="auto"/>
            <w:right w:val="none" w:sz="0" w:space="0" w:color="auto"/>
          </w:divBdr>
          <w:divsChild>
            <w:div w:id="2030521440">
              <w:marLeft w:val="0"/>
              <w:marRight w:val="0"/>
              <w:marTop w:val="0"/>
              <w:marBottom w:val="0"/>
              <w:divBdr>
                <w:top w:val="none" w:sz="0" w:space="0" w:color="auto"/>
                <w:left w:val="none" w:sz="0" w:space="0" w:color="auto"/>
                <w:bottom w:val="none" w:sz="0" w:space="0" w:color="auto"/>
                <w:right w:val="none" w:sz="0" w:space="0" w:color="auto"/>
              </w:divBdr>
            </w:div>
          </w:divsChild>
        </w:div>
        <w:div w:id="1910071057">
          <w:marLeft w:val="0"/>
          <w:marRight w:val="0"/>
          <w:marTop w:val="0"/>
          <w:marBottom w:val="0"/>
          <w:divBdr>
            <w:top w:val="none" w:sz="0" w:space="0" w:color="auto"/>
            <w:left w:val="none" w:sz="0" w:space="0" w:color="auto"/>
            <w:bottom w:val="none" w:sz="0" w:space="0" w:color="auto"/>
            <w:right w:val="none" w:sz="0" w:space="0" w:color="auto"/>
          </w:divBdr>
          <w:divsChild>
            <w:div w:id="1738671134">
              <w:marLeft w:val="0"/>
              <w:marRight w:val="0"/>
              <w:marTop w:val="0"/>
              <w:marBottom w:val="0"/>
              <w:divBdr>
                <w:top w:val="none" w:sz="0" w:space="0" w:color="auto"/>
                <w:left w:val="none" w:sz="0" w:space="0" w:color="auto"/>
                <w:bottom w:val="none" w:sz="0" w:space="0" w:color="auto"/>
                <w:right w:val="none" w:sz="0" w:space="0" w:color="auto"/>
              </w:divBdr>
            </w:div>
          </w:divsChild>
        </w:div>
        <w:div w:id="230193233">
          <w:marLeft w:val="0"/>
          <w:marRight w:val="0"/>
          <w:marTop w:val="0"/>
          <w:marBottom w:val="0"/>
          <w:divBdr>
            <w:top w:val="none" w:sz="0" w:space="0" w:color="auto"/>
            <w:left w:val="none" w:sz="0" w:space="0" w:color="auto"/>
            <w:bottom w:val="none" w:sz="0" w:space="0" w:color="auto"/>
            <w:right w:val="none" w:sz="0" w:space="0" w:color="auto"/>
          </w:divBdr>
          <w:divsChild>
            <w:div w:id="1136602466">
              <w:marLeft w:val="0"/>
              <w:marRight w:val="0"/>
              <w:marTop w:val="0"/>
              <w:marBottom w:val="0"/>
              <w:divBdr>
                <w:top w:val="none" w:sz="0" w:space="0" w:color="auto"/>
                <w:left w:val="none" w:sz="0" w:space="0" w:color="auto"/>
                <w:bottom w:val="none" w:sz="0" w:space="0" w:color="auto"/>
                <w:right w:val="none" w:sz="0" w:space="0" w:color="auto"/>
              </w:divBdr>
            </w:div>
          </w:divsChild>
        </w:div>
        <w:div w:id="1578779916">
          <w:marLeft w:val="0"/>
          <w:marRight w:val="0"/>
          <w:marTop w:val="0"/>
          <w:marBottom w:val="0"/>
          <w:divBdr>
            <w:top w:val="none" w:sz="0" w:space="0" w:color="auto"/>
            <w:left w:val="none" w:sz="0" w:space="0" w:color="auto"/>
            <w:bottom w:val="none" w:sz="0" w:space="0" w:color="auto"/>
            <w:right w:val="none" w:sz="0" w:space="0" w:color="auto"/>
          </w:divBdr>
          <w:divsChild>
            <w:div w:id="147829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785718">
      <w:bodyDiv w:val="1"/>
      <w:marLeft w:val="0"/>
      <w:marRight w:val="0"/>
      <w:marTop w:val="0"/>
      <w:marBottom w:val="0"/>
      <w:divBdr>
        <w:top w:val="none" w:sz="0" w:space="0" w:color="auto"/>
        <w:left w:val="none" w:sz="0" w:space="0" w:color="auto"/>
        <w:bottom w:val="none" w:sz="0" w:space="0" w:color="auto"/>
        <w:right w:val="none" w:sz="0" w:space="0" w:color="auto"/>
      </w:divBdr>
    </w:div>
    <w:div w:id="1693531281">
      <w:bodyDiv w:val="1"/>
      <w:marLeft w:val="0"/>
      <w:marRight w:val="0"/>
      <w:marTop w:val="0"/>
      <w:marBottom w:val="0"/>
      <w:divBdr>
        <w:top w:val="none" w:sz="0" w:space="0" w:color="auto"/>
        <w:left w:val="none" w:sz="0" w:space="0" w:color="auto"/>
        <w:bottom w:val="none" w:sz="0" w:space="0" w:color="auto"/>
        <w:right w:val="none" w:sz="0" w:space="0" w:color="auto"/>
      </w:divBdr>
    </w:div>
    <w:div w:id="1706128094">
      <w:bodyDiv w:val="1"/>
      <w:marLeft w:val="0"/>
      <w:marRight w:val="0"/>
      <w:marTop w:val="0"/>
      <w:marBottom w:val="0"/>
      <w:divBdr>
        <w:top w:val="none" w:sz="0" w:space="0" w:color="auto"/>
        <w:left w:val="none" w:sz="0" w:space="0" w:color="auto"/>
        <w:bottom w:val="none" w:sz="0" w:space="0" w:color="auto"/>
        <w:right w:val="none" w:sz="0" w:space="0" w:color="auto"/>
      </w:divBdr>
    </w:div>
    <w:div w:id="1721977447">
      <w:bodyDiv w:val="1"/>
      <w:marLeft w:val="0"/>
      <w:marRight w:val="0"/>
      <w:marTop w:val="0"/>
      <w:marBottom w:val="0"/>
      <w:divBdr>
        <w:top w:val="none" w:sz="0" w:space="0" w:color="auto"/>
        <w:left w:val="none" w:sz="0" w:space="0" w:color="auto"/>
        <w:bottom w:val="none" w:sz="0" w:space="0" w:color="auto"/>
        <w:right w:val="none" w:sz="0" w:space="0" w:color="auto"/>
      </w:divBdr>
    </w:div>
    <w:div w:id="1807235624">
      <w:bodyDiv w:val="1"/>
      <w:marLeft w:val="0"/>
      <w:marRight w:val="0"/>
      <w:marTop w:val="0"/>
      <w:marBottom w:val="0"/>
      <w:divBdr>
        <w:top w:val="none" w:sz="0" w:space="0" w:color="auto"/>
        <w:left w:val="none" w:sz="0" w:space="0" w:color="auto"/>
        <w:bottom w:val="none" w:sz="0" w:space="0" w:color="auto"/>
        <w:right w:val="none" w:sz="0" w:space="0" w:color="auto"/>
      </w:divBdr>
      <w:divsChild>
        <w:div w:id="626930310">
          <w:marLeft w:val="0"/>
          <w:marRight w:val="0"/>
          <w:marTop w:val="0"/>
          <w:marBottom w:val="0"/>
          <w:divBdr>
            <w:top w:val="none" w:sz="0" w:space="0" w:color="auto"/>
            <w:left w:val="none" w:sz="0" w:space="0" w:color="auto"/>
            <w:bottom w:val="none" w:sz="0" w:space="0" w:color="auto"/>
            <w:right w:val="none" w:sz="0" w:space="0" w:color="auto"/>
          </w:divBdr>
          <w:divsChild>
            <w:div w:id="2098361994">
              <w:marLeft w:val="0"/>
              <w:marRight w:val="0"/>
              <w:marTop w:val="0"/>
              <w:marBottom w:val="0"/>
              <w:divBdr>
                <w:top w:val="none" w:sz="0" w:space="0" w:color="auto"/>
                <w:left w:val="none" w:sz="0" w:space="0" w:color="auto"/>
                <w:bottom w:val="none" w:sz="0" w:space="0" w:color="auto"/>
                <w:right w:val="none" w:sz="0" w:space="0" w:color="auto"/>
              </w:divBdr>
            </w:div>
          </w:divsChild>
        </w:div>
        <w:div w:id="1742874225">
          <w:marLeft w:val="0"/>
          <w:marRight w:val="0"/>
          <w:marTop w:val="0"/>
          <w:marBottom w:val="0"/>
          <w:divBdr>
            <w:top w:val="none" w:sz="0" w:space="0" w:color="auto"/>
            <w:left w:val="none" w:sz="0" w:space="0" w:color="auto"/>
            <w:bottom w:val="none" w:sz="0" w:space="0" w:color="auto"/>
            <w:right w:val="none" w:sz="0" w:space="0" w:color="auto"/>
          </w:divBdr>
          <w:divsChild>
            <w:div w:id="1483883701">
              <w:marLeft w:val="0"/>
              <w:marRight w:val="0"/>
              <w:marTop w:val="0"/>
              <w:marBottom w:val="0"/>
              <w:divBdr>
                <w:top w:val="none" w:sz="0" w:space="0" w:color="auto"/>
                <w:left w:val="none" w:sz="0" w:space="0" w:color="auto"/>
                <w:bottom w:val="none" w:sz="0" w:space="0" w:color="auto"/>
                <w:right w:val="none" w:sz="0" w:space="0" w:color="auto"/>
              </w:divBdr>
            </w:div>
          </w:divsChild>
        </w:div>
        <w:div w:id="1050348946">
          <w:marLeft w:val="0"/>
          <w:marRight w:val="0"/>
          <w:marTop w:val="0"/>
          <w:marBottom w:val="0"/>
          <w:divBdr>
            <w:top w:val="none" w:sz="0" w:space="0" w:color="auto"/>
            <w:left w:val="none" w:sz="0" w:space="0" w:color="auto"/>
            <w:bottom w:val="none" w:sz="0" w:space="0" w:color="auto"/>
            <w:right w:val="none" w:sz="0" w:space="0" w:color="auto"/>
          </w:divBdr>
          <w:divsChild>
            <w:div w:id="2106881888">
              <w:marLeft w:val="0"/>
              <w:marRight w:val="0"/>
              <w:marTop w:val="0"/>
              <w:marBottom w:val="0"/>
              <w:divBdr>
                <w:top w:val="none" w:sz="0" w:space="0" w:color="auto"/>
                <w:left w:val="none" w:sz="0" w:space="0" w:color="auto"/>
                <w:bottom w:val="none" w:sz="0" w:space="0" w:color="auto"/>
                <w:right w:val="none" w:sz="0" w:space="0" w:color="auto"/>
              </w:divBdr>
            </w:div>
          </w:divsChild>
        </w:div>
        <w:div w:id="225802342">
          <w:marLeft w:val="0"/>
          <w:marRight w:val="0"/>
          <w:marTop w:val="0"/>
          <w:marBottom w:val="0"/>
          <w:divBdr>
            <w:top w:val="none" w:sz="0" w:space="0" w:color="auto"/>
            <w:left w:val="none" w:sz="0" w:space="0" w:color="auto"/>
            <w:bottom w:val="none" w:sz="0" w:space="0" w:color="auto"/>
            <w:right w:val="none" w:sz="0" w:space="0" w:color="auto"/>
          </w:divBdr>
          <w:divsChild>
            <w:div w:id="895094458">
              <w:marLeft w:val="0"/>
              <w:marRight w:val="0"/>
              <w:marTop w:val="0"/>
              <w:marBottom w:val="0"/>
              <w:divBdr>
                <w:top w:val="none" w:sz="0" w:space="0" w:color="auto"/>
                <w:left w:val="none" w:sz="0" w:space="0" w:color="auto"/>
                <w:bottom w:val="none" w:sz="0" w:space="0" w:color="auto"/>
                <w:right w:val="none" w:sz="0" w:space="0" w:color="auto"/>
              </w:divBdr>
            </w:div>
          </w:divsChild>
        </w:div>
        <w:div w:id="1302882797">
          <w:marLeft w:val="0"/>
          <w:marRight w:val="0"/>
          <w:marTop w:val="0"/>
          <w:marBottom w:val="0"/>
          <w:divBdr>
            <w:top w:val="none" w:sz="0" w:space="0" w:color="auto"/>
            <w:left w:val="none" w:sz="0" w:space="0" w:color="auto"/>
            <w:bottom w:val="none" w:sz="0" w:space="0" w:color="auto"/>
            <w:right w:val="none" w:sz="0" w:space="0" w:color="auto"/>
          </w:divBdr>
          <w:divsChild>
            <w:div w:id="283006814">
              <w:marLeft w:val="0"/>
              <w:marRight w:val="0"/>
              <w:marTop w:val="0"/>
              <w:marBottom w:val="0"/>
              <w:divBdr>
                <w:top w:val="none" w:sz="0" w:space="0" w:color="auto"/>
                <w:left w:val="none" w:sz="0" w:space="0" w:color="auto"/>
                <w:bottom w:val="none" w:sz="0" w:space="0" w:color="auto"/>
                <w:right w:val="none" w:sz="0" w:space="0" w:color="auto"/>
              </w:divBdr>
            </w:div>
          </w:divsChild>
        </w:div>
        <w:div w:id="878510772">
          <w:marLeft w:val="0"/>
          <w:marRight w:val="0"/>
          <w:marTop w:val="0"/>
          <w:marBottom w:val="0"/>
          <w:divBdr>
            <w:top w:val="none" w:sz="0" w:space="0" w:color="auto"/>
            <w:left w:val="none" w:sz="0" w:space="0" w:color="auto"/>
            <w:bottom w:val="none" w:sz="0" w:space="0" w:color="auto"/>
            <w:right w:val="none" w:sz="0" w:space="0" w:color="auto"/>
          </w:divBdr>
          <w:divsChild>
            <w:div w:id="1531992448">
              <w:marLeft w:val="0"/>
              <w:marRight w:val="0"/>
              <w:marTop w:val="0"/>
              <w:marBottom w:val="0"/>
              <w:divBdr>
                <w:top w:val="none" w:sz="0" w:space="0" w:color="auto"/>
                <w:left w:val="none" w:sz="0" w:space="0" w:color="auto"/>
                <w:bottom w:val="none" w:sz="0" w:space="0" w:color="auto"/>
                <w:right w:val="none" w:sz="0" w:space="0" w:color="auto"/>
              </w:divBdr>
            </w:div>
          </w:divsChild>
        </w:div>
        <w:div w:id="1688404093">
          <w:marLeft w:val="0"/>
          <w:marRight w:val="0"/>
          <w:marTop w:val="0"/>
          <w:marBottom w:val="0"/>
          <w:divBdr>
            <w:top w:val="none" w:sz="0" w:space="0" w:color="auto"/>
            <w:left w:val="none" w:sz="0" w:space="0" w:color="auto"/>
            <w:bottom w:val="none" w:sz="0" w:space="0" w:color="auto"/>
            <w:right w:val="none" w:sz="0" w:space="0" w:color="auto"/>
          </w:divBdr>
          <w:divsChild>
            <w:div w:id="1242787527">
              <w:marLeft w:val="0"/>
              <w:marRight w:val="0"/>
              <w:marTop w:val="0"/>
              <w:marBottom w:val="0"/>
              <w:divBdr>
                <w:top w:val="none" w:sz="0" w:space="0" w:color="auto"/>
                <w:left w:val="none" w:sz="0" w:space="0" w:color="auto"/>
                <w:bottom w:val="none" w:sz="0" w:space="0" w:color="auto"/>
                <w:right w:val="none" w:sz="0" w:space="0" w:color="auto"/>
              </w:divBdr>
            </w:div>
          </w:divsChild>
        </w:div>
        <w:div w:id="1909534373">
          <w:marLeft w:val="0"/>
          <w:marRight w:val="0"/>
          <w:marTop w:val="0"/>
          <w:marBottom w:val="0"/>
          <w:divBdr>
            <w:top w:val="none" w:sz="0" w:space="0" w:color="auto"/>
            <w:left w:val="none" w:sz="0" w:space="0" w:color="auto"/>
            <w:bottom w:val="none" w:sz="0" w:space="0" w:color="auto"/>
            <w:right w:val="none" w:sz="0" w:space="0" w:color="auto"/>
          </w:divBdr>
          <w:divsChild>
            <w:div w:id="1404838247">
              <w:marLeft w:val="0"/>
              <w:marRight w:val="0"/>
              <w:marTop w:val="0"/>
              <w:marBottom w:val="0"/>
              <w:divBdr>
                <w:top w:val="none" w:sz="0" w:space="0" w:color="auto"/>
                <w:left w:val="none" w:sz="0" w:space="0" w:color="auto"/>
                <w:bottom w:val="none" w:sz="0" w:space="0" w:color="auto"/>
                <w:right w:val="none" w:sz="0" w:space="0" w:color="auto"/>
              </w:divBdr>
            </w:div>
          </w:divsChild>
        </w:div>
        <w:div w:id="1388146829">
          <w:marLeft w:val="0"/>
          <w:marRight w:val="0"/>
          <w:marTop w:val="0"/>
          <w:marBottom w:val="0"/>
          <w:divBdr>
            <w:top w:val="none" w:sz="0" w:space="0" w:color="auto"/>
            <w:left w:val="none" w:sz="0" w:space="0" w:color="auto"/>
            <w:bottom w:val="none" w:sz="0" w:space="0" w:color="auto"/>
            <w:right w:val="none" w:sz="0" w:space="0" w:color="auto"/>
          </w:divBdr>
          <w:divsChild>
            <w:div w:id="196846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656081">
      <w:bodyDiv w:val="1"/>
      <w:marLeft w:val="0"/>
      <w:marRight w:val="0"/>
      <w:marTop w:val="0"/>
      <w:marBottom w:val="0"/>
      <w:divBdr>
        <w:top w:val="none" w:sz="0" w:space="0" w:color="auto"/>
        <w:left w:val="none" w:sz="0" w:space="0" w:color="auto"/>
        <w:bottom w:val="none" w:sz="0" w:space="0" w:color="auto"/>
        <w:right w:val="none" w:sz="0" w:space="0" w:color="auto"/>
      </w:divBdr>
      <w:divsChild>
        <w:div w:id="1961104865">
          <w:marLeft w:val="0"/>
          <w:marRight w:val="0"/>
          <w:marTop w:val="0"/>
          <w:marBottom w:val="0"/>
          <w:divBdr>
            <w:top w:val="none" w:sz="0" w:space="0" w:color="auto"/>
            <w:left w:val="none" w:sz="0" w:space="0" w:color="auto"/>
            <w:bottom w:val="none" w:sz="0" w:space="0" w:color="auto"/>
            <w:right w:val="none" w:sz="0" w:space="0" w:color="auto"/>
          </w:divBdr>
          <w:divsChild>
            <w:div w:id="1842891130">
              <w:marLeft w:val="0"/>
              <w:marRight w:val="0"/>
              <w:marTop w:val="0"/>
              <w:marBottom w:val="0"/>
              <w:divBdr>
                <w:top w:val="none" w:sz="0" w:space="0" w:color="auto"/>
                <w:left w:val="none" w:sz="0" w:space="0" w:color="auto"/>
                <w:bottom w:val="none" w:sz="0" w:space="0" w:color="auto"/>
                <w:right w:val="none" w:sz="0" w:space="0" w:color="auto"/>
              </w:divBdr>
              <w:divsChild>
                <w:div w:id="1975132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849710647">
      <w:bodyDiv w:val="1"/>
      <w:marLeft w:val="0"/>
      <w:marRight w:val="0"/>
      <w:marTop w:val="0"/>
      <w:marBottom w:val="0"/>
      <w:divBdr>
        <w:top w:val="none" w:sz="0" w:space="0" w:color="auto"/>
        <w:left w:val="none" w:sz="0" w:space="0" w:color="auto"/>
        <w:bottom w:val="none" w:sz="0" w:space="0" w:color="auto"/>
        <w:right w:val="none" w:sz="0" w:space="0" w:color="auto"/>
      </w:divBdr>
      <w:divsChild>
        <w:div w:id="984314091">
          <w:marLeft w:val="0"/>
          <w:marRight w:val="0"/>
          <w:marTop w:val="0"/>
          <w:marBottom w:val="0"/>
          <w:divBdr>
            <w:top w:val="none" w:sz="0" w:space="0" w:color="auto"/>
            <w:left w:val="none" w:sz="0" w:space="0" w:color="auto"/>
            <w:bottom w:val="none" w:sz="0" w:space="0" w:color="auto"/>
            <w:right w:val="none" w:sz="0" w:space="0" w:color="auto"/>
          </w:divBdr>
          <w:divsChild>
            <w:div w:id="689381189">
              <w:marLeft w:val="0"/>
              <w:marRight w:val="0"/>
              <w:marTop w:val="0"/>
              <w:marBottom w:val="0"/>
              <w:divBdr>
                <w:top w:val="none" w:sz="0" w:space="0" w:color="auto"/>
                <w:left w:val="none" w:sz="0" w:space="0" w:color="auto"/>
                <w:bottom w:val="none" w:sz="0" w:space="0" w:color="auto"/>
                <w:right w:val="none" w:sz="0" w:space="0" w:color="auto"/>
              </w:divBdr>
            </w:div>
          </w:divsChild>
        </w:div>
        <w:div w:id="233587909">
          <w:marLeft w:val="0"/>
          <w:marRight w:val="0"/>
          <w:marTop w:val="0"/>
          <w:marBottom w:val="0"/>
          <w:divBdr>
            <w:top w:val="none" w:sz="0" w:space="0" w:color="auto"/>
            <w:left w:val="none" w:sz="0" w:space="0" w:color="auto"/>
            <w:bottom w:val="none" w:sz="0" w:space="0" w:color="auto"/>
            <w:right w:val="none" w:sz="0" w:space="0" w:color="auto"/>
          </w:divBdr>
          <w:divsChild>
            <w:div w:id="114831210">
              <w:marLeft w:val="0"/>
              <w:marRight w:val="0"/>
              <w:marTop w:val="0"/>
              <w:marBottom w:val="0"/>
              <w:divBdr>
                <w:top w:val="none" w:sz="0" w:space="0" w:color="auto"/>
                <w:left w:val="none" w:sz="0" w:space="0" w:color="auto"/>
                <w:bottom w:val="none" w:sz="0" w:space="0" w:color="auto"/>
                <w:right w:val="none" w:sz="0" w:space="0" w:color="auto"/>
              </w:divBdr>
            </w:div>
          </w:divsChild>
        </w:div>
        <w:div w:id="943994506">
          <w:marLeft w:val="0"/>
          <w:marRight w:val="0"/>
          <w:marTop w:val="0"/>
          <w:marBottom w:val="0"/>
          <w:divBdr>
            <w:top w:val="none" w:sz="0" w:space="0" w:color="auto"/>
            <w:left w:val="none" w:sz="0" w:space="0" w:color="auto"/>
            <w:bottom w:val="none" w:sz="0" w:space="0" w:color="auto"/>
            <w:right w:val="none" w:sz="0" w:space="0" w:color="auto"/>
          </w:divBdr>
          <w:divsChild>
            <w:div w:id="1696689982">
              <w:marLeft w:val="0"/>
              <w:marRight w:val="0"/>
              <w:marTop w:val="0"/>
              <w:marBottom w:val="0"/>
              <w:divBdr>
                <w:top w:val="none" w:sz="0" w:space="0" w:color="auto"/>
                <w:left w:val="none" w:sz="0" w:space="0" w:color="auto"/>
                <w:bottom w:val="none" w:sz="0" w:space="0" w:color="auto"/>
                <w:right w:val="none" w:sz="0" w:space="0" w:color="auto"/>
              </w:divBdr>
            </w:div>
          </w:divsChild>
        </w:div>
        <w:div w:id="1113669398">
          <w:marLeft w:val="0"/>
          <w:marRight w:val="0"/>
          <w:marTop w:val="0"/>
          <w:marBottom w:val="0"/>
          <w:divBdr>
            <w:top w:val="none" w:sz="0" w:space="0" w:color="auto"/>
            <w:left w:val="none" w:sz="0" w:space="0" w:color="auto"/>
            <w:bottom w:val="none" w:sz="0" w:space="0" w:color="auto"/>
            <w:right w:val="none" w:sz="0" w:space="0" w:color="auto"/>
          </w:divBdr>
          <w:divsChild>
            <w:div w:id="18899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151223">
      <w:bodyDiv w:val="1"/>
      <w:marLeft w:val="0"/>
      <w:marRight w:val="0"/>
      <w:marTop w:val="0"/>
      <w:marBottom w:val="0"/>
      <w:divBdr>
        <w:top w:val="none" w:sz="0" w:space="0" w:color="auto"/>
        <w:left w:val="none" w:sz="0" w:space="0" w:color="auto"/>
        <w:bottom w:val="none" w:sz="0" w:space="0" w:color="auto"/>
        <w:right w:val="none" w:sz="0" w:space="0" w:color="auto"/>
      </w:divBdr>
    </w:div>
    <w:div w:id="1905556999">
      <w:bodyDiv w:val="1"/>
      <w:marLeft w:val="0"/>
      <w:marRight w:val="0"/>
      <w:marTop w:val="0"/>
      <w:marBottom w:val="0"/>
      <w:divBdr>
        <w:top w:val="none" w:sz="0" w:space="0" w:color="auto"/>
        <w:left w:val="none" w:sz="0" w:space="0" w:color="auto"/>
        <w:bottom w:val="none" w:sz="0" w:space="0" w:color="auto"/>
        <w:right w:val="none" w:sz="0" w:space="0" w:color="auto"/>
      </w:divBdr>
      <w:divsChild>
        <w:div w:id="992299087">
          <w:marLeft w:val="0"/>
          <w:marRight w:val="0"/>
          <w:marTop w:val="0"/>
          <w:marBottom w:val="0"/>
          <w:divBdr>
            <w:top w:val="none" w:sz="0" w:space="0" w:color="auto"/>
            <w:left w:val="none" w:sz="0" w:space="0" w:color="auto"/>
            <w:bottom w:val="none" w:sz="0" w:space="0" w:color="auto"/>
            <w:right w:val="none" w:sz="0" w:space="0" w:color="auto"/>
          </w:divBdr>
          <w:divsChild>
            <w:div w:id="299966361">
              <w:marLeft w:val="0"/>
              <w:marRight w:val="0"/>
              <w:marTop w:val="0"/>
              <w:marBottom w:val="0"/>
              <w:divBdr>
                <w:top w:val="none" w:sz="0" w:space="0" w:color="auto"/>
                <w:left w:val="none" w:sz="0" w:space="0" w:color="auto"/>
                <w:bottom w:val="none" w:sz="0" w:space="0" w:color="auto"/>
                <w:right w:val="none" w:sz="0" w:space="0" w:color="auto"/>
              </w:divBdr>
            </w:div>
          </w:divsChild>
        </w:div>
        <w:div w:id="716970853">
          <w:marLeft w:val="0"/>
          <w:marRight w:val="0"/>
          <w:marTop w:val="0"/>
          <w:marBottom w:val="0"/>
          <w:divBdr>
            <w:top w:val="none" w:sz="0" w:space="0" w:color="auto"/>
            <w:left w:val="none" w:sz="0" w:space="0" w:color="auto"/>
            <w:bottom w:val="none" w:sz="0" w:space="0" w:color="auto"/>
            <w:right w:val="none" w:sz="0" w:space="0" w:color="auto"/>
          </w:divBdr>
          <w:divsChild>
            <w:div w:id="1706371529">
              <w:marLeft w:val="0"/>
              <w:marRight w:val="0"/>
              <w:marTop w:val="0"/>
              <w:marBottom w:val="0"/>
              <w:divBdr>
                <w:top w:val="none" w:sz="0" w:space="0" w:color="auto"/>
                <w:left w:val="none" w:sz="0" w:space="0" w:color="auto"/>
                <w:bottom w:val="none" w:sz="0" w:space="0" w:color="auto"/>
                <w:right w:val="none" w:sz="0" w:space="0" w:color="auto"/>
              </w:divBdr>
            </w:div>
          </w:divsChild>
        </w:div>
        <w:div w:id="124589975">
          <w:marLeft w:val="0"/>
          <w:marRight w:val="0"/>
          <w:marTop w:val="0"/>
          <w:marBottom w:val="0"/>
          <w:divBdr>
            <w:top w:val="none" w:sz="0" w:space="0" w:color="auto"/>
            <w:left w:val="none" w:sz="0" w:space="0" w:color="auto"/>
            <w:bottom w:val="none" w:sz="0" w:space="0" w:color="auto"/>
            <w:right w:val="none" w:sz="0" w:space="0" w:color="auto"/>
          </w:divBdr>
          <w:divsChild>
            <w:div w:id="1945453666">
              <w:marLeft w:val="0"/>
              <w:marRight w:val="0"/>
              <w:marTop w:val="0"/>
              <w:marBottom w:val="0"/>
              <w:divBdr>
                <w:top w:val="none" w:sz="0" w:space="0" w:color="auto"/>
                <w:left w:val="none" w:sz="0" w:space="0" w:color="auto"/>
                <w:bottom w:val="none" w:sz="0" w:space="0" w:color="auto"/>
                <w:right w:val="none" w:sz="0" w:space="0" w:color="auto"/>
              </w:divBdr>
            </w:div>
          </w:divsChild>
        </w:div>
        <w:div w:id="611790882">
          <w:marLeft w:val="0"/>
          <w:marRight w:val="0"/>
          <w:marTop w:val="0"/>
          <w:marBottom w:val="0"/>
          <w:divBdr>
            <w:top w:val="none" w:sz="0" w:space="0" w:color="auto"/>
            <w:left w:val="none" w:sz="0" w:space="0" w:color="auto"/>
            <w:bottom w:val="none" w:sz="0" w:space="0" w:color="auto"/>
            <w:right w:val="none" w:sz="0" w:space="0" w:color="auto"/>
          </w:divBdr>
          <w:divsChild>
            <w:div w:id="75563392">
              <w:marLeft w:val="0"/>
              <w:marRight w:val="0"/>
              <w:marTop w:val="0"/>
              <w:marBottom w:val="0"/>
              <w:divBdr>
                <w:top w:val="none" w:sz="0" w:space="0" w:color="auto"/>
                <w:left w:val="none" w:sz="0" w:space="0" w:color="auto"/>
                <w:bottom w:val="none" w:sz="0" w:space="0" w:color="auto"/>
                <w:right w:val="none" w:sz="0" w:space="0" w:color="auto"/>
              </w:divBdr>
            </w:div>
          </w:divsChild>
        </w:div>
        <w:div w:id="786700732">
          <w:marLeft w:val="0"/>
          <w:marRight w:val="0"/>
          <w:marTop w:val="0"/>
          <w:marBottom w:val="0"/>
          <w:divBdr>
            <w:top w:val="none" w:sz="0" w:space="0" w:color="auto"/>
            <w:left w:val="none" w:sz="0" w:space="0" w:color="auto"/>
            <w:bottom w:val="none" w:sz="0" w:space="0" w:color="auto"/>
            <w:right w:val="none" w:sz="0" w:space="0" w:color="auto"/>
          </w:divBdr>
          <w:divsChild>
            <w:div w:id="182597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675</TotalTime>
  <Pages>18</Pages>
  <Words>5356</Words>
  <Characters>30535</Characters>
  <Application>Microsoft Office Word</Application>
  <DocSecurity>0</DocSecurity>
  <Lines>254</Lines>
  <Paragraphs>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Шупаев</dc:creator>
  <cp:keywords/>
  <dc:description/>
  <cp:lastModifiedBy>Иван Шупаев</cp:lastModifiedBy>
  <cp:revision>395</cp:revision>
  <dcterms:created xsi:type="dcterms:W3CDTF">2026-03-21T14:12:00Z</dcterms:created>
  <dcterms:modified xsi:type="dcterms:W3CDTF">2026-03-25T16:51:00Z</dcterms:modified>
</cp:coreProperties>
</file>