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dsa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April 30,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dsa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April 30,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rtghj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vghb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g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567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