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  <w:t xml:space="preserve">Домашна работа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: Дефекти и системи за </w:t>
        <w:br/>
        <w:t xml:space="preserve">проследяване на дефекти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На лов за бъгове: Google Home Page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Страницата няма заглавие.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object w:dxaOrig="3786" w:dyaOrig="1619">
                <v:rect xmlns:o="urn:schemas-microsoft-com:office:office" xmlns:v="urn:schemas-microsoft-com:vml" id="rectole0000000000" style="width:189.300000pt;height:80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Бутонът [Images] е направен отгоре бутонът [Gmail]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693" w:dyaOrig="2247">
                <v:rect xmlns:o="urn:schemas-microsoft-com:office:office" xmlns:v="urn:schemas-microsoft-com:vml" id="rectole0000000001" style="width:384.650000pt;height:112.3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Бутонът за точките не е пълен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503" w:dyaOrig="2186">
                <v:rect xmlns:o="urn:schemas-microsoft-com:office:office" xmlns:v="urn:schemas-microsoft-com:vml" id="rectole0000000002" style="width:425.150000pt;height:109.3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4"/>
              </w:objec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Цветовете на "g" и "l" са разменени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503" w:dyaOrig="2348">
                <v:rect xmlns:o="urn:schemas-microsoft-com:office:office" xmlns:v="urn:schemas-microsoft-com:vml" id="rectole0000000003" style="width:425.150000pt;height:117.4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Dib" DrawAspect="Content" ObjectID="0000000003" ShapeID="rectole0000000003" r:id="docRId6"/>
              </w:objec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бутонът I'm Felling Lucky има правописна грешка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781" w:dyaOrig="627">
                <v:rect xmlns:o="urn:schemas-microsoft-com:office:office" xmlns:v="urn:schemas-microsoft-com:vml" id="rectole0000000004" style="width:89.050000pt;height:31.3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8"/>
              </w:objec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Лупичката е завъртяна отляво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29" w:dyaOrig="870">
                <v:rect xmlns:o="urn:schemas-microsoft-com:office:office" xmlns:v="urn:schemas-microsoft-com:vml" id="rectole0000000005" style="width:41.450000pt;height:43.5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      </w:objec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#7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Шрифта на Bulgaria е различен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125" w:dyaOrig="506">
                <v:rect xmlns:o="urn:schemas-microsoft-com:office:office" xmlns:v="urn:schemas-microsoft-com:vml" id="rectole0000000006" style="width:106.250000pt;height:25.3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      </w:objec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keepNext w:val="true"/>
        <w:keepLines w:val="true"/>
        <w:numPr>
          <w:ilvl w:val="0"/>
          <w:numId w:val="2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На лов за бъгове: Приложението Notepad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Липсва бутонът [View]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725" w:dyaOrig="445">
                <v:rect xmlns:o="urn:schemas-microsoft-com:office:office" xmlns:v="urn:schemas-microsoft-com:vml" id="rectole0000000007" style="width:186.250000pt;height:22.2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      </w:objec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 бутонът [Open...] липсва комбинацията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81" w:dyaOrig="425">
                <v:rect xmlns:o="urn:schemas-microsoft-com:office:office" xmlns:v="urn:schemas-microsoft-com:vml" id="rectole0000000008" style="width:169.050000pt;height:21.2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      </w:objec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 бутонът [Print] липсва комбинацията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603" w:dyaOrig="465">
                <v:rect xmlns:o="urn:schemas-microsoft-com:office:office" xmlns:v="urn:schemas-microsoft-com:vml" id="rectole0000000009" style="width:180.150000pt;height:23.2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      </w:objec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Липсва бутонът [Exit]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766" w:dyaOrig="526">
                <v:rect xmlns:o="urn:schemas-microsoft-com:office:office" xmlns:v="urn:schemas-microsoft-com:vml" id="rectole0000000010" style="width:188.300000pt;height:26.3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      </w:objec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Иконката е различна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66" w:dyaOrig="688">
                <v:rect xmlns:o="urn:schemas-microsoft-com:office:office" xmlns:v="urn:schemas-microsoft-com:vml" id="rectole0000000011" style="width:28.300000pt;height:34.4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      </w:objec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Липсва името на файла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429" w:dyaOrig="587">
                <v:rect xmlns:o="urn:schemas-microsoft-com:office:office" xmlns:v="urn:schemas-microsoft-com:vml" id="rectole0000000012" style="width:121.450000pt;height:29.35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      </w:objec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#7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Липсва бутонът на минимизиране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#8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Липсва бутонът за максимизиране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#9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Липсва стрелката за нагоре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75" w:dyaOrig="4393">
                <v:rect xmlns:o="urn:schemas-microsoft-com:office:office" xmlns:v="urn:schemas-microsoft-com:vml" id="rectole0000000013" style="width:63.750000pt;height:219.65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      </w:objec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#10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Стрелката за надясно е с червен цвят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579" w:dyaOrig="1417">
                <v:rect xmlns:o="urn:schemas-microsoft-com:office:office" xmlns:v="urn:schemas-microsoft-com:vml" id="rectole0000000014" style="width:78.950000pt;height:70.85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      </w:objec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keepNext w:val="true"/>
        <w:keepLines w:val="true"/>
        <w:numPr>
          <w:ilvl w:val="0"/>
          <w:numId w:val="4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Докладване на дефекти: Gmail</w:t>
      </w:r>
    </w:p>
    <w:tbl>
      <w:tblPr/>
      <w:tblGrid>
        <w:gridCol w:w="1961"/>
        <w:gridCol w:w="8524"/>
      </w:tblGrid>
      <w:tr>
        <w:trPr>
          <w:trHeight w:val="1" w:hRule="atLeast"/>
          <w:jc w:val="left"/>
        </w:trPr>
        <w:tc>
          <w:tcPr>
            <w:tcW w:w="1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Бъг ID</w:t>
            </w:r>
          </w:p>
        </w:tc>
        <w:tc>
          <w:tcPr>
            <w:tcW w:w="8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GM-001</w:t>
            </w:r>
          </w:p>
        </w:tc>
      </w:tr>
      <w:tr>
        <w:trPr>
          <w:trHeight w:val="1" w:hRule="atLeast"/>
          <w:jc w:val="left"/>
        </w:trPr>
        <w:tc>
          <w:tcPr>
            <w:tcW w:w="1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Приоритет</w:t>
            </w:r>
          </w:p>
        </w:tc>
        <w:tc>
          <w:tcPr>
            <w:tcW w:w="8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Незабавно</w:t>
            </w:r>
          </w:p>
        </w:tc>
      </w:tr>
      <w:tr>
        <w:trPr>
          <w:trHeight w:val="1" w:hRule="atLeast"/>
          <w:jc w:val="left"/>
        </w:trPr>
        <w:tc>
          <w:tcPr>
            <w:tcW w:w="1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Тежест</w:t>
            </w:r>
          </w:p>
        </w:tc>
        <w:tc>
          <w:tcPr>
            <w:tcW w:w="8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Критично</w:t>
            </w:r>
          </w:p>
        </w:tc>
      </w:tr>
      <w:tr>
        <w:trPr>
          <w:trHeight w:val="1" w:hRule="atLeast"/>
          <w:jc w:val="left"/>
        </w:trPr>
        <w:tc>
          <w:tcPr>
            <w:tcW w:w="1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Възложено на</w:t>
            </w:r>
          </w:p>
        </w:tc>
        <w:tc>
          <w:tcPr>
            <w:tcW w:w="8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Програмист X</w:t>
            </w:r>
          </w:p>
        </w:tc>
      </w:tr>
      <w:tr>
        <w:trPr>
          <w:trHeight w:val="1" w:hRule="atLeast"/>
          <w:jc w:val="left"/>
        </w:trPr>
        <w:tc>
          <w:tcPr>
            <w:tcW w:w="1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Докладвано от</w:t>
            </w:r>
          </w:p>
        </w:tc>
        <w:tc>
          <w:tcPr>
            <w:tcW w:w="8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Иван Ангелов</w:t>
            </w:r>
          </w:p>
        </w:tc>
      </w:tr>
      <w:tr>
        <w:trPr>
          <w:trHeight w:val="1" w:hRule="atLeast"/>
          <w:jc w:val="left"/>
        </w:trPr>
        <w:tc>
          <w:tcPr>
            <w:tcW w:w="1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Докладвано на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дата)</w:t>
            </w:r>
          </w:p>
        </w:tc>
        <w:tc>
          <w:tcPr>
            <w:tcW w:w="8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18/6/2023</w:t>
            </w:r>
          </w:p>
        </w:tc>
      </w:tr>
      <w:tr>
        <w:trPr>
          <w:trHeight w:val="1" w:hRule="atLeast"/>
          <w:jc w:val="left"/>
        </w:trPr>
        <w:tc>
          <w:tcPr>
            <w:tcW w:w="1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Статус</w:t>
            </w:r>
          </w:p>
        </w:tc>
        <w:tc>
          <w:tcPr>
            <w:tcW w:w="8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Нов</w:t>
            </w:r>
          </w:p>
        </w:tc>
      </w:tr>
      <w:tr>
        <w:trPr>
          <w:trHeight w:val="1" w:hRule="atLeast"/>
          <w:jc w:val="left"/>
        </w:trPr>
        <w:tc>
          <w:tcPr>
            <w:tcW w:w="1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Среда</w:t>
            </w:r>
          </w:p>
        </w:tc>
        <w:tc>
          <w:tcPr>
            <w:tcW w:w="8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Chrome 114.0.5735.134 (Official Build) (64-bit)</w:t>
            </w:r>
          </w:p>
        </w:tc>
      </w:tr>
      <w:tr>
        <w:trPr>
          <w:trHeight w:val="1" w:hRule="atLeast"/>
          <w:jc w:val="left"/>
        </w:trPr>
        <w:tc>
          <w:tcPr>
            <w:tcW w:w="1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Резюме</w:t>
            </w:r>
          </w:p>
        </w:tc>
        <w:tc>
          <w:tcPr>
            <w:tcW w:w="8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Бутонът за логване в Gmail, препраща потребителя към google.com</w:t>
            </w:r>
          </w:p>
        </w:tc>
      </w:tr>
      <w:tr>
        <w:trPr>
          <w:trHeight w:val="1" w:hRule="atLeast"/>
          <w:jc w:val="left"/>
        </w:trPr>
        <w:tc>
          <w:tcPr>
            <w:tcW w:w="1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8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Когато потребител се опита да влезе в пощата си чрез бутона [Login] тя не се отваря,вместо това го го препраща към google.com</w:t>
            </w:r>
          </w:p>
        </w:tc>
      </w:tr>
      <w:tr>
        <w:trPr>
          <w:trHeight w:val="1" w:hRule="atLeast"/>
          <w:jc w:val="left"/>
        </w:trPr>
        <w:tc>
          <w:tcPr>
            <w:tcW w:w="1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Очаквано поведение</w:t>
            </w:r>
          </w:p>
        </w:tc>
        <w:tc>
          <w:tcPr>
            <w:tcW w:w="8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Когато потребител натисне бутона [Login] да е препратен към пощенската си кутия</w:t>
            </w:r>
          </w:p>
        </w:tc>
      </w:tr>
      <w:tr>
        <w:trPr>
          <w:trHeight w:val="1" w:hRule="atLeast"/>
          <w:jc w:val="left"/>
        </w:trPr>
        <w:tc>
          <w:tcPr>
            <w:tcW w:w="1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Реално поведение</w:t>
            </w:r>
          </w:p>
        </w:tc>
        <w:tc>
          <w:tcPr>
            <w:tcW w:w="8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се отваря Gmail,а потребителя е препратен към google.com</w:t>
            </w:r>
          </w:p>
        </w:tc>
      </w:tr>
      <w:tr>
        <w:trPr>
          <w:trHeight w:val="1" w:hRule="atLeast"/>
          <w:jc w:val="left"/>
        </w:trPr>
        <w:tc>
          <w:tcPr>
            <w:tcW w:w="1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Стъпки за възпроизвеждане</w:t>
            </w:r>
          </w:p>
        </w:tc>
        <w:tc>
          <w:tcPr>
            <w:tcW w:w="8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Отворете своят браузър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Погледнете дали сте логнати в Gmail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Отворете gmail.com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Въведете email и парола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Натиснете вход</w:t>
            </w:r>
          </w:p>
        </w:tc>
      </w:tr>
    </w:tbl>
    <w:p>
      <w:pPr>
        <w:keepNext w:val="true"/>
        <w:keepLines w:val="true"/>
        <w:numPr>
          <w:ilvl w:val="0"/>
          <w:numId w:val="7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Докладване на дефекти: Нулиране на парола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Бъг ID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SP-001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Приоритет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Среден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Тежест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Средна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Възложено на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Програмист X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Докладвано от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Иван Ангелов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Докладвано на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дата)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18/6/2023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Статус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Нов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Среда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Android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0"/>
                <w:shd w:fill="auto" w:val="clear"/>
              </w:rPr>
              <w:t xml:space="preserve">Samsung internet version 19.0.6.3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Резюме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Когато потребител се регистрира през мобилен телефон той получава имейл два пъти.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След регистрация на сайта samplepage.com всеки потребител регистриран през мобилно устройство получава имейл два пъти.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Очаквано поведение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След регистрация на сайта samplepage.com всеки потребител регистриран през мобилно устройство получава имейл един път.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Реално поведение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Потребителя получава два имейла след регистрация през мобилно устройство.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Стъпки за възпроизвеждане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3A3A3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Отворете сайта </w:t>
            </w:r>
            <w:r>
              <w:rPr>
                <w:rFonts w:ascii="Calibri" w:hAnsi="Calibri" w:cs="Calibri" w:eastAsia="Calibri"/>
                <w:color w:val="3A3A3A"/>
                <w:spacing w:val="0"/>
                <w:position w:val="0"/>
                <w:sz w:val="22"/>
                <w:shd w:fill="auto" w:val="clear"/>
              </w:rPr>
              <w:t xml:space="preserve">samplepage.com през вашето мобилно устройство.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3A3A3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A3A3A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3A3A3A"/>
                <w:spacing w:val="0"/>
                <w:position w:val="0"/>
                <w:sz w:val="22"/>
                <w:shd w:fill="auto" w:val="clear"/>
              </w:rPr>
              <w:t xml:space="preserve">Регистрирайте нов потребител.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3A3A3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A3A3A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3A3A3A"/>
                <w:spacing w:val="0"/>
                <w:position w:val="0"/>
                <w:sz w:val="22"/>
                <w:shd w:fill="auto" w:val="clear"/>
              </w:rPr>
              <w:t xml:space="preserve">Отворете пощенската кутия.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A3A3A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3A3A3A"/>
                <w:spacing w:val="0"/>
                <w:position w:val="0"/>
                <w:sz w:val="22"/>
                <w:shd w:fill="auto" w:val="clear"/>
              </w:rPr>
              <w:t xml:space="preserve">Намерете два имейла за нулиране на парола.</w:t>
            </w:r>
          </w:p>
        </w:tc>
      </w:tr>
    </w:tbl>
    <w:p>
      <w:pPr>
        <w:keepNext w:val="true"/>
        <w:keepLines w:val="true"/>
        <w:numPr>
          <w:ilvl w:val="0"/>
          <w:numId w:val="10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Регистрирация в Atlassian Jira Cloud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Приложете снимка на вашия проект за проследяване на бъгове в Jira]</w:t>
      </w:r>
    </w:p>
    <w:p>
      <w:pPr>
        <w:keepNext w:val="true"/>
        <w:keepLines w:val="true"/>
        <w:numPr>
          <w:ilvl w:val="0"/>
          <w:numId w:val="10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Докладване на дефекти: Форма за регистрация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3A3A3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Опишете накратко всички грешки, които сте открили в таблицата по-долу. Добавете снимки, където смятате, че това е необходимо.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03" w:dyaOrig="6012">
                <v:rect xmlns:o="urn:schemas-microsoft-com:office:office" xmlns:v="urn:schemas-microsoft-com:vml" id="rectole0000000015" style="width:415.150000pt;height:300.600000pt" o:preferrelative="t" o:ole="">
                  <o:lock v:ext="edit"/>
                  <v:imagedata xmlns:r="http://schemas.openxmlformats.org/officeDocument/2006/relationships" r:id="docRId31" o:title=""/>
                </v:rect>
      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      </w:objec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03" w:dyaOrig="4092">
                <v:rect xmlns:o="urn:schemas-microsoft-com:office:office" xmlns:v="urn:schemas-microsoft-com:vml" id="rectole0000000016" style="width:415.150000pt;height:204.600000pt" o:preferrelative="t" o:ole="">
                  <o:lock v:ext="edit"/>
                  <v:imagedata xmlns:r="http://schemas.openxmlformats.org/officeDocument/2006/relationships" r:id="docRId33" o:title=""/>
                </v:rect>
      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      </w:objec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Бутонът за парола приема по малко от 6 знака.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Бутонът за парола приема повече от 12 знака.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 полето за потвърждаване на паролата е написано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Email,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 трябва да е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Password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Бутонът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Clear Form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чисти полетата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#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Бутонът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Create account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препраща към друга страница и пише Thank you for registering.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Регистрирайте всички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открити грешки в проекта, който сте създали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Jira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[Приложете снимки на проекта си за проследяване на грешки в Jira, така че да се виждат описанията на бъговете]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21">
    <w:abstractNumId w:val="24"/>
  </w:num>
  <w:num w:numId="44">
    <w:abstractNumId w:val="18"/>
  </w:num>
  <w:num w:numId="73">
    <w:abstractNumId w:val="12"/>
  </w:num>
  <w:num w:numId="102">
    <w:abstractNumId w:val="6"/>
  </w:num>
  <w:num w:numId="10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numbering.xml" Id="docRId34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styles.xml" Id="docRId35" Type="http://schemas.openxmlformats.org/officeDocument/2006/relationships/styles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/Relationships>
</file>