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40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Exercise: Networks, Internet and Protocols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Trace the route/connectivity to a certain IP address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 Use the “tracert” command to test route to an external website of your choosing /Example: wikipedia.com/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 Use the “ping” command to test connectivity to an external website of your choosing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708">
          <v:rect xmlns:o="urn:schemas-microsoft-com:office:office" xmlns:v="urn:schemas-microsoft-com:vml" id="rectole0000000000" style="width:415.150000pt;height:185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72" w:dyaOrig="3168">
          <v:rect xmlns:o="urn:schemas-microsoft-com:office:office" xmlns:v="urn:schemas-microsoft-com:vml" id="rectole0000000001" style="width:333.600000pt;height:158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the IP address behind a domain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an online DNS lookup tool,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DNS Checker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MX Toolbox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 the IP address of a domain. /Example: medium.com/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924">
          <v:rect xmlns:o="urn:schemas-microsoft-com:office:office" xmlns:v="urn:schemas-microsoft-com:vml" id="rectole0000000002" style="width:415.150000pt;height:196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Execute HTTP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https://restcountries.com/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DevTools on your browser. Execute a GET request for a country of your choosing. /Example: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https://restcountries.com/v3.1/name/deutschland/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with DevTools open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308">
          <v:rect xmlns:o="urn:schemas-microsoft-com:office:office" xmlns:v="urn:schemas-microsoft-com:vml" id="rectole0000000003" style="width:415.150000pt;height:215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restcountries.com/" Id="docRId7" Type="http://schemas.openxmlformats.org/officeDocument/2006/relationships/hyperlink" /><Relationship Target="media/image3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softuni.bg/trainings/4086/software-technologies-may-2023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Mode="External" Target="https://restcountries.com/v3.1/name/deutschland/" Id="docRId8" Type="http://schemas.openxmlformats.org/officeDocument/2006/relationships/hyperlink" /></Relationships>
</file>