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2822" w14:textId="54138518" w:rsidR="00FD4815" w:rsidRDefault="00FD4815" w:rsidP="00FD4815">
      <w:pPr>
        <w:pStyle w:val="Title"/>
        <w:rPr>
          <w:b/>
          <w:bCs/>
          <w:lang w:val="en-GB"/>
        </w:rPr>
      </w:pPr>
      <w:r w:rsidRPr="00FD4815">
        <w:rPr>
          <w:b/>
          <w:bCs/>
          <w:lang w:val="en-GB"/>
        </w:rPr>
        <w:t>Definition of Done (DoD)</w:t>
      </w:r>
    </w:p>
    <w:p w14:paraId="140EC9C1" w14:textId="4A1BECA9" w:rsidR="00033A71" w:rsidRPr="00033A71" w:rsidRDefault="00033A71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Přístupová práva a zabezpečení uživatelských účtů:</w:t>
      </w:r>
    </w:p>
    <w:p w14:paraId="18304A79" w14:textId="5724DADA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Každý uživatel musí mít správně nastavená přístupová práva podle své role (autor, recenzent, redaktor, administrátor). Systém přihlašování a správy uživatelských účtů musí být plně otestován a chráněn proti neoprávněným přístupům.</w:t>
      </w:r>
    </w:p>
    <w:p w14:paraId="6D07C011" w14:textId="18B91DEE" w:rsidR="00033A71" w:rsidRPr="00033A71" w:rsidRDefault="00033A71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Archivace všech verzí článků:</w:t>
      </w:r>
    </w:p>
    <w:p w14:paraId="63C6AF06" w14:textId="3F25F3A9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Systém musí umožňovat archivaci všech verzí článků, které autor odeslal. Archivace musí být spolehlivě uložena v databázi a dostupná pro administrátory i autory.</w:t>
      </w:r>
    </w:p>
    <w:p w14:paraId="48D6E515" w14:textId="535F8F71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Dokončení článku s ohledem na specifické šablony:</w:t>
      </w:r>
    </w:p>
    <w:p w14:paraId="04964EE1" w14:textId="14C446A5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Každý článek musí být kompletně napsán a v souladu s předepsanou šablonou časopisu. Autor musí před odesláním použít kontrolní nástroje pro formátování a citace dle požadovaného stylu.</w:t>
      </w:r>
    </w:p>
    <w:p w14:paraId="041FBD41" w14:textId="26CA0B8E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Revize obsahu a kontrola recenzními pravidly:</w:t>
      </w:r>
    </w:p>
    <w:p w14:paraId="29EDFA09" w14:textId="1CC1FED7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Článek musí být zkontrolován dvěma recenzenty, kteří se řídí recenzními pravidly časopisu. Schválené články mohou být publikovány až po implementaci všech požadovaných změn.</w:t>
      </w:r>
    </w:p>
    <w:p w14:paraId="77323002" w14:textId="79B8263C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Ukončený proces recenzního řízení:</w:t>
      </w:r>
    </w:p>
    <w:p w14:paraId="7D5D9153" w14:textId="30432F4C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Po skončení recenzního procesu musí být posudky recenzentů předány autorovi a jakékoliv revize dokončeny. Všechny kroky procesu musí být sledovatelné v systému.</w:t>
      </w:r>
    </w:p>
    <w:p w14:paraId="1428A2EA" w14:textId="6613692C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Testování na více platformách:</w:t>
      </w:r>
    </w:p>
    <w:p w14:paraId="27880E83" w14:textId="2FF81323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Webová stránka časopisu, včetně přidání nového vydání, musí být otestována na mobilních zařízeních, tabletech a stolních počítačích, aby byla zajištěna funkčnost a responzivita.</w:t>
      </w:r>
    </w:p>
    <w:p w14:paraId="45037A16" w14:textId="1D848571" w:rsidR="0094051A" w:rsidRPr="0094051A" w:rsidRDefault="0094051A" w:rsidP="0094051A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bookmarkStart w:id="0" w:name="OLE_LINK1"/>
      <w:bookmarkStart w:id="1" w:name="OLE_LINK2"/>
      <w:bookmarkStart w:id="2" w:name="OLE_LINK3"/>
      <w:r w:rsidRPr="0094051A">
        <w:rPr>
          <w:b/>
          <w:bCs/>
          <w:lang w:val="cs-CZ"/>
        </w:rPr>
        <w:t>Zobrazení a zabezpečení článků a posudků:</w:t>
      </w:r>
    </w:p>
    <w:p w14:paraId="1E3619C7" w14:textId="0CA401D2" w:rsidR="0094051A" w:rsidRPr="00033A71" w:rsidRDefault="0094051A" w:rsidP="0094051A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Každý článek a jeho verze, včetně posudků recenzentů, musí být dostupné pouze oprávněným uživatelům podle jejich přístupových práv. Články, které nejsou veřejně dostupné, uvidí pouze přihlášení uživatelé s odpovídajícím oprávněním. Systém musí zajistit, že všechny verze článků a posudků jsou bezpečně archivovány a chráněny před neoprávněným přístupem.</w:t>
      </w:r>
    </w:p>
    <w:bookmarkEnd w:id="0"/>
    <w:bookmarkEnd w:id="1"/>
    <w:bookmarkEnd w:id="2"/>
    <w:p w14:paraId="1F73BC36" w14:textId="4FBB50CB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Dokončená dokumentace pro různé role</w:t>
      </w:r>
    </w:p>
    <w:p w14:paraId="7CA5315B" w14:textId="63A287C1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Pro každou roli (autor, redaktor, recenzent, administrátor) musí být vytvořena specifická dokumentace, která jasně popisuje jejich postupy a nástroje.</w:t>
      </w:r>
    </w:p>
    <w:p w14:paraId="09783194" w14:textId="4FBF4348" w:rsidR="00033A71" w:rsidRPr="00033A71" w:rsidRDefault="00033A71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Kód je verzován a dokumentován:</w:t>
      </w:r>
    </w:p>
    <w:p w14:paraId="4B727F46" w14:textId="0443A868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Veškerý kód musí být spravován pomocí verzovacího systému (např. Git). Každý příspěvek do repozitáře musí mít jasný popis změn (commit message) a kód musí být řádně komentován, aby byl srozumitelný pro ostatní členy týmu.</w:t>
      </w:r>
    </w:p>
    <w:p w14:paraId="1B49D0DA" w14:textId="5416D744" w:rsidR="00033A71" w:rsidRPr="00033A71" w:rsidRDefault="00033A71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Úspěšné otestování všech hlavních funkcionalit:</w:t>
      </w:r>
    </w:p>
    <w:p w14:paraId="1B5EA48F" w14:textId="0A907451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 xml:space="preserve">Všechny hlavní funkcionality musí být otestovány manuálně i automaticky, pokud je to možné. Ověření musí zahrnovat testy jednotek, </w:t>
      </w:r>
      <w:r w:rsidRPr="00033A71">
        <w:rPr>
          <w:lang w:val="cs-CZ"/>
        </w:rPr>
        <w:lastRenderedPageBreak/>
        <w:t>funkční testy, a uživatelské testy, aby bylo zajištěno, že každá část aplikace funguje správně.</w:t>
      </w:r>
    </w:p>
    <w:sectPr w:rsidR="00033A71" w:rsidRPr="0003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648E"/>
    <w:multiLevelType w:val="hybridMultilevel"/>
    <w:tmpl w:val="B79AF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7E7E"/>
    <w:multiLevelType w:val="hybridMultilevel"/>
    <w:tmpl w:val="B7B4FFC8"/>
    <w:lvl w:ilvl="0" w:tplc="F9BC55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3193F"/>
    <w:multiLevelType w:val="hybridMultilevel"/>
    <w:tmpl w:val="FCC0ED7C"/>
    <w:lvl w:ilvl="0" w:tplc="FEFCBA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CAF"/>
    <w:multiLevelType w:val="hybridMultilevel"/>
    <w:tmpl w:val="126C1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076C"/>
    <w:multiLevelType w:val="hybridMultilevel"/>
    <w:tmpl w:val="01125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215290">
    <w:abstractNumId w:val="4"/>
  </w:num>
  <w:num w:numId="2" w16cid:durableId="1966501661">
    <w:abstractNumId w:val="2"/>
  </w:num>
  <w:num w:numId="3" w16cid:durableId="790978759">
    <w:abstractNumId w:val="1"/>
  </w:num>
  <w:num w:numId="4" w16cid:durableId="361176465">
    <w:abstractNumId w:val="3"/>
  </w:num>
  <w:num w:numId="5" w16cid:durableId="151016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15"/>
    <w:rsid w:val="00033A71"/>
    <w:rsid w:val="000E68EE"/>
    <w:rsid w:val="00847CE6"/>
    <w:rsid w:val="0094051A"/>
    <w:rsid w:val="00A97E0A"/>
    <w:rsid w:val="00F50495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20653"/>
  <w15:chartTrackingRefBased/>
  <w15:docId w15:val="{060189CB-E03C-A648-9875-5048464F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Holas</dc:creator>
  <cp:keywords/>
  <dc:description/>
  <cp:lastModifiedBy>Stanislav Holas</cp:lastModifiedBy>
  <cp:revision>2</cp:revision>
  <dcterms:created xsi:type="dcterms:W3CDTF">2024-10-11T06:26:00Z</dcterms:created>
  <dcterms:modified xsi:type="dcterms:W3CDTF">2024-10-11T08:43:00Z</dcterms:modified>
</cp:coreProperties>
</file>