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2D1C" w14:textId="02A25A6B" w:rsidR="006460C0" w:rsidRPr="00E34E2F" w:rsidRDefault="006460C0" w:rsidP="00E34E2F">
      <w:pPr>
        <w:spacing w:line="360" w:lineRule="auto"/>
        <w:jc w:val="center"/>
        <w:rPr>
          <w:rFonts w:ascii="Arial" w:hAnsi="Arial" w:cs="Arial"/>
          <w:b/>
          <w:bCs/>
        </w:rPr>
      </w:pPr>
      <w:r w:rsidRPr="00E34E2F">
        <w:rPr>
          <w:rFonts w:ascii="Arial" w:hAnsi="Arial" w:cs="Arial"/>
          <w:b/>
          <w:bCs/>
        </w:rPr>
        <w:t>Actividad 1:</w:t>
      </w:r>
    </w:p>
    <w:p w14:paraId="5C10BAF7" w14:textId="138350D9" w:rsidR="006460C0" w:rsidRPr="00E34E2F" w:rsidRDefault="006460C0" w:rsidP="00E34E2F">
      <w:pPr>
        <w:pStyle w:val="Prrafodelista"/>
        <w:numPr>
          <w:ilvl w:val="0"/>
          <w:numId w:val="1"/>
        </w:numPr>
        <w:spacing w:line="360" w:lineRule="auto"/>
        <w:jc w:val="both"/>
        <w:rPr>
          <w:rFonts w:ascii="Arial" w:hAnsi="Arial" w:cs="Arial"/>
        </w:rPr>
      </w:pPr>
      <w:r w:rsidRPr="00E34E2F">
        <w:rPr>
          <w:rFonts w:ascii="Arial" w:hAnsi="Arial" w:cs="Arial"/>
        </w:rPr>
        <w:t xml:space="preserve">Si es correcto, porque </w:t>
      </w:r>
      <w:r w:rsidR="00804BEE" w:rsidRPr="00E34E2F">
        <w:rPr>
          <w:rFonts w:ascii="Arial" w:hAnsi="Arial" w:cs="Arial"/>
        </w:rPr>
        <w:t>una de las mayores ventajas de usar UD</w:t>
      </w:r>
      <w:r w:rsidRPr="00E34E2F">
        <w:rPr>
          <w:rFonts w:ascii="Arial" w:hAnsi="Arial" w:cs="Arial"/>
        </w:rPr>
        <w:t xml:space="preserve">P es por </w:t>
      </w:r>
      <w:r w:rsidR="009B0DE1" w:rsidRPr="00E34E2F">
        <w:rPr>
          <w:rFonts w:ascii="Arial" w:hAnsi="Arial" w:cs="Arial"/>
        </w:rPr>
        <w:t>su</w:t>
      </w:r>
      <w:r w:rsidRPr="00E34E2F">
        <w:rPr>
          <w:rFonts w:ascii="Arial" w:hAnsi="Arial" w:cs="Arial"/>
        </w:rPr>
        <w:t xml:space="preserve"> </w:t>
      </w:r>
      <w:r w:rsidR="00804BEE" w:rsidRPr="00E34E2F">
        <w:rPr>
          <w:rFonts w:ascii="Arial" w:hAnsi="Arial" w:cs="Arial"/>
        </w:rPr>
        <w:t xml:space="preserve">alta </w:t>
      </w:r>
      <w:r w:rsidRPr="00E34E2F">
        <w:rPr>
          <w:rFonts w:ascii="Arial" w:hAnsi="Arial" w:cs="Arial"/>
        </w:rPr>
        <w:t>velocidad</w:t>
      </w:r>
      <w:r w:rsidR="008479A8" w:rsidRPr="00E34E2F">
        <w:rPr>
          <w:rFonts w:ascii="Arial" w:hAnsi="Arial" w:cs="Arial"/>
        </w:rPr>
        <w:t>, principalmente p</w:t>
      </w:r>
      <w:r w:rsidRPr="00E34E2F">
        <w:rPr>
          <w:rFonts w:ascii="Arial" w:hAnsi="Arial" w:cs="Arial"/>
        </w:rPr>
        <w:t>ara la transferencia de datos</w:t>
      </w:r>
      <w:r w:rsidR="008479A8" w:rsidRPr="00E34E2F">
        <w:rPr>
          <w:rFonts w:ascii="Arial" w:hAnsi="Arial" w:cs="Arial"/>
        </w:rPr>
        <w:t xml:space="preserve"> </w:t>
      </w:r>
      <w:r w:rsidR="00804BEE" w:rsidRPr="00E34E2F">
        <w:rPr>
          <w:rFonts w:ascii="Arial" w:hAnsi="Arial" w:cs="Arial"/>
        </w:rPr>
        <w:t xml:space="preserve">en tiempo real </w:t>
      </w:r>
      <w:r w:rsidR="008479A8" w:rsidRPr="00E34E2F">
        <w:rPr>
          <w:rFonts w:ascii="Arial" w:hAnsi="Arial" w:cs="Arial"/>
        </w:rPr>
        <w:t>y en base a el enunciado la velocidad es un punto</w:t>
      </w:r>
      <w:r w:rsidR="00804BEE" w:rsidRPr="00E34E2F">
        <w:rPr>
          <w:rFonts w:ascii="Arial" w:hAnsi="Arial" w:cs="Arial"/>
        </w:rPr>
        <w:t xml:space="preserve"> de mayor importancia</w:t>
      </w:r>
      <w:r w:rsidRPr="00E34E2F">
        <w:rPr>
          <w:rFonts w:ascii="Arial" w:hAnsi="Arial" w:cs="Arial"/>
        </w:rPr>
        <w:t xml:space="preserve">. </w:t>
      </w:r>
      <w:r w:rsidR="00804BEE" w:rsidRPr="00E34E2F">
        <w:rPr>
          <w:rFonts w:ascii="Arial" w:hAnsi="Arial" w:cs="Arial"/>
        </w:rPr>
        <w:t xml:space="preserve">Sin embargo, al tratarse de archivos de configuración críticos, es </w:t>
      </w:r>
      <w:r w:rsidR="002254D7" w:rsidRPr="00E34E2F">
        <w:rPr>
          <w:rFonts w:ascii="Arial" w:hAnsi="Arial" w:cs="Arial"/>
        </w:rPr>
        <w:t>altamente</w:t>
      </w:r>
      <w:r w:rsidRPr="00E34E2F">
        <w:rPr>
          <w:rFonts w:ascii="Arial" w:hAnsi="Arial" w:cs="Arial"/>
        </w:rPr>
        <w:t xml:space="preserve"> probable </w:t>
      </w:r>
      <w:r w:rsidR="00804BEE" w:rsidRPr="00E34E2F">
        <w:rPr>
          <w:rFonts w:ascii="Arial" w:hAnsi="Arial" w:cs="Arial"/>
        </w:rPr>
        <w:t>que,</w:t>
      </w:r>
      <w:r w:rsidRPr="00E34E2F">
        <w:rPr>
          <w:rFonts w:ascii="Arial" w:hAnsi="Arial" w:cs="Arial"/>
        </w:rPr>
        <w:t xml:space="preserve"> </w:t>
      </w:r>
      <w:r w:rsidR="00804BEE" w:rsidRPr="00E34E2F">
        <w:rPr>
          <w:rFonts w:ascii="Arial" w:hAnsi="Arial" w:cs="Arial"/>
        </w:rPr>
        <w:t xml:space="preserve">si algunos archivos se pierden o llegan </w:t>
      </w:r>
      <w:r w:rsidR="002254D7" w:rsidRPr="00E34E2F">
        <w:rPr>
          <w:rFonts w:ascii="Arial" w:hAnsi="Arial" w:cs="Arial"/>
        </w:rPr>
        <w:t>corruptos</w:t>
      </w:r>
      <w:r w:rsidR="00804BEE" w:rsidRPr="00E34E2F">
        <w:rPr>
          <w:rFonts w:ascii="Arial" w:hAnsi="Arial" w:cs="Arial"/>
        </w:rPr>
        <w:t xml:space="preserve">, llegue a dañar </w:t>
      </w:r>
      <w:r w:rsidR="002254D7" w:rsidRPr="00E34E2F">
        <w:rPr>
          <w:rFonts w:ascii="Arial" w:hAnsi="Arial" w:cs="Arial"/>
        </w:rPr>
        <w:t xml:space="preserve">gran parte del </w:t>
      </w:r>
      <w:r w:rsidR="00804BEE" w:rsidRPr="00E34E2F">
        <w:rPr>
          <w:rFonts w:ascii="Arial" w:hAnsi="Arial" w:cs="Arial"/>
        </w:rPr>
        <w:t>sistema.</w:t>
      </w:r>
      <w:r w:rsidR="002254D7" w:rsidRPr="00E34E2F">
        <w:rPr>
          <w:rFonts w:ascii="Arial" w:hAnsi="Arial" w:cs="Arial"/>
        </w:rPr>
        <w:t xml:space="preserve"> Por lo que se considera que </w:t>
      </w:r>
      <w:r w:rsidRPr="00E34E2F">
        <w:rPr>
          <w:rFonts w:ascii="Arial" w:hAnsi="Arial" w:cs="Arial"/>
        </w:rPr>
        <w:t>no</w:t>
      </w:r>
      <w:r w:rsidR="002254D7" w:rsidRPr="00E34E2F">
        <w:rPr>
          <w:rFonts w:ascii="Arial" w:hAnsi="Arial" w:cs="Arial"/>
        </w:rPr>
        <w:t xml:space="preserve"> es</w:t>
      </w:r>
      <w:r w:rsidR="00804BEE" w:rsidRPr="00E34E2F">
        <w:rPr>
          <w:rFonts w:ascii="Arial" w:hAnsi="Arial" w:cs="Arial"/>
        </w:rPr>
        <w:t xml:space="preserve"> una solución</w:t>
      </w:r>
      <w:r w:rsidR="002254D7" w:rsidRPr="00E34E2F">
        <w:rPr>
          <w:rFonts w:ascii="Arial" w:hAnsi="Arial" w:cs="Arial"/>
        </w:rPr>
        <w:t xml:space="preserve"> f</w:t>
      </w:r>
      <w:r w:rsidRPr="00E34E2F">
        <w:rPr>
          <w:rFonts w:ascii="Arial" w:hAnsi="Arial" w:cs="Arial"/>
        </w:rPr>
        <w:t>iab</w:t>
      </w:r>
      <w:r w:rsidR="002254D7" w:rsidRPr="00E34E2F">
        <w:rPr>
          <w:rFonts w:ascii="Arial" w:hAnsi="Arial" w:cs="Arial"/>
        </w:rPr>
        <w:t xml:space="preserve">le </w:t>
      </w:r>
      <w:r w:rsidR="00804BEE" w:rsidRPr="00E34E2F">
        <w:rPr>
          <w:rFonts w:ascii="Arial" w:hAnsi="Arial" w:cs="Arial"/>
        </w:rPr>
        <w:t xml:space="preserve">para este escenario. </w:t>
      </w:r>
    </w:p>
    <w:p w14:paraId="790CC952" w14:textId="7785DABE" w:rsidR="00804BEE" w:rsidRPr="00E34E2F" w:rsidRDefault="002254D7" w:rsidP="00E34E2F">
      <w:pPr>
        <w:pStyle w:val="Prrafodelista"/>
        <w:numPr>
          <w:ilvl w:val="0"/>
          <w:numId w:val="1"/>
        </w:numPr>
        <w:spacing w:line="360" w:lineRule="auto"/>
        <w:jc w:val="both"/>
        <w:rPr>
          <w:rFonts w:ascii="Arial" w:hAnsi="Arial" w:cs="Arial"/>
        </w:rPr>
      </w:pPr>
      <w:r w:rsidRPr="00E34E2F">
        <w:rPr>
          <w:rFonts w:ascii="Arial" w:hAnsi="Arial" w:cs="Arial"/>
        </w:rPr>
        <w:t xml:space="preserve">Los mecanismos </w:t>
      </w:r>
      <w:r w:rsidR="00804BEE" w:rsidRPr="00E34E2F">
        <w:rPr>
          <w:rFonts w:ascii="Arial" w:hAnsi="Arial" w:cs="Arial"/>
        </w:rPr>
        <w:t>que se perderían durante el proceso son:</w:t>
      </w:r>
    </w:p>
    <w:p w14:paraId="42C3D1A0" w14:textId="20EF03DA" w:rsidR="002254D7" w:rsidRPr="00E34E2F" w:rsidRDefault="006460C0" w:rsidP="00E34E2F">
      <w:pPr>
        <w:pStyle w:val="Prrafodelista"/>
        <w:numPr>
          <w:ilvl w:val="1"/>
          <w:numId w:val="1"/>
        </w:numPr>
        <w:spacing w:line="360" w:lineRule="auto"/>
        <w:jc w:val="both"/>
        <w:rPr>
          <w:rFonts w:ascii="Arial" w:hAnsi="Arial" w:cs="Arial"/>
        </w:rPr>
      </w:pPr>
      <w:r w:rsidRPr="00E34E2F">
        <w:rPr>
          <w:rFonts w:ascii="Arial" w:hAnsi="Arial" w:cs="Arial"/>
        </w:rPr>
        <w:t>Entrega garantizada</w:t>
      </w:r>
    </w:p>
    <w:p w14:paraId="088423ED" w14:textId="56A6C87A" w:rsidR="002254D7" w:rsidRPr="00E34E2F" w:rsidRDefault="002254D7" w:rsidP="00E34E2F">
      <w:pPr>
        <w:pStyle w:val="Prrafodelista"/>
        <w:numPr>
          <w:ilvl w:val="1"/>
          <w:numId w:val="1"/>
        </w:numPr>
        <w:spacing w:line="360" w:lineRule="auto"/>
        <w:jc w:val="both"/>
        <w:rPr>
          <w:rFonts w:ascii="Arial" w:hAnsi="Arial" w:cs="Arial"/>
        </w:rPr>
      </w:pPr>
      <w:r w:rsidRPr="00E34E2F">
        <w:rPr>
          <w:rFonts w:ascii="Arial" w:hAnsi="Arial" w:cs="Arial"/>
        </w:rPr>
        <w:t>O</w:t>
      </w:r>
      <w:r w:rsidR="006460C0" w:rsidRPr="00E34E2F">
        <w:rPr>
          <w:rFonts w:ascii="Arial" w:hAnsi="Arial" w:cs="Arial"/>
        </w:rPr>
        <w:t>rden</w:t>
      </w:r>
      <w:r w:rsidR="00715D23" w:rsidRPr="00E34E2F">
        <w:rPr>
          <w:rFonts w:ascii="Arial" w:hAnsi="Arial" w:cs="Arial"/>
        </w:rPr>
        <w:t>amiento de paquetes</w:t>
      </w:r>
    </w:p>
    <w:p w14:paraId="3A1C4D2A" w14:textId="188E7199" w:rsidR="002254D7" w:rsidRPr="00E34E2F" w:rsidRDefault="002254D7" w:rsidP="00E34E2F">
      <w:pPr>
        <w:pStyle w:val="Prrafodelista"/>
        <w:numPr>
          <w:ilvl w:val="1"/>
          <w:numId w:val="1"/>
        </w:numPr>
        <w:spacing w:line="360" w:lineRule="auto"/>
        <w:jc w:val="both"/>
        <w:rPr>
          <w:rFonts w:ascii="Arial" w:hAnsi="Arial" w:cs="Arial"/>
        </w:rPr>
      </w:pPr>
      <w:r w:rsidRPr="00E34E2F">
        <w:rPr>
          <w:rFonts w:ascii="Arial" w:hAnsi="Arial" w:cs="Arial"/>
        </w:rPr>
        <w:t>R</w:t>
      </w:r>
      <w:r w:rsidR="006460C0" w:rsidRPr="00E34E2F">
        <w:rPr>
          <w:rFonts w:ascii="Arial" w:hAnsi="Arial" w:cs="Arial"/>
        </w:rPr>
        <w:t>etransmisión</w:t>
      </w:r>
      <w:r w:rsidR="00715D23" w:rsidRPr="00E34E2F">
        <w:rPr>
          <w:rFonts w:ascii="Arial" w:hAnsi="Arial" w:cs="Arial"/>
        </w:rPr>
        <w:t xml:space="preserve"> de datos</w:t>
      </w:r>
    </w:p>
    <w:p w14:paraId="43F10E83" w14:textId="107C3A61" w:rsidR="002254D7" w:rsidRPr="00E34E2F" w:rsidRDefault="002254D7" w:rsidP="00E34E2F">
      <w:pPr>
        <w:pStyle w:val="Prrafodelista"/>
        <w:numPr>
          <w:ilvl w:val="1"/>
          <w:numId w:val="1"/>
        </w:numPr>
        <w:spacing w:line="360" w:lineRule="auto"/>
        <w:jc w:val="both"/>
        <w:rPr>
          <w:rFonts w:ascii="Arial" w:hAnsi="Arial" w:cs="Arial"/>
        </w:rPr>
      </w:pPr>
      <w:r w:rsidRPr="00E34E2F">
        <w:rPr>
          <w:rFonts w:ascii="Arial" w:hAnsi="Arial" w:cs="Arial"/>
        </w:rPr>
        <w:t>C</w:t>
      </w:r>
      <w:r w:rsidR="006460C0" w:rsidRPr="00E34E2F">
        <w:rPr>
          <w:rFonts w:ascii="Arial" w:hAnsi="Arial" w:cs="Arial"/>
        </w:rPr>
        <w:t>ontrol de</w:t>
      </w:r>
      <w:r w:rsidRPr="00E34E2F">
        <w:rPr>
          <w:rFonts w:ascii="Arial" w:hAnsi="Arial" w:cs="Arial"/>
        </w:rPr>
        <w:t>l</w:t>
      </w:r>
      <w:r w:rsidR="006460C0" w:rsidRPr="00E34E2F">
        <w:rPr>
          <w:rFonts w:ascii="Arial" w:hAnsi="Arial" w:cs="Arial"/>
        </w:rPr>
        <w:t xml:space="preserve"> flujo</w:t>
      </w:r>
      <w:r w:rsidR="00715D23" w:rsidRPr="00E34E2F">
        <w:rPr>
          <w:rFonts w:ascii="Arial" w:hAnsi="Arial" w:cs="Arial"/>
        </w:rPr>
        <w:t xml:space="preserve"> y congestión</w:t>
      </w:r>
    </w:p>
    <w:p w14:paraId="3819772E" w14:textId="77777777" w:rsidR="00AC4145" w:rsidRPr="00E34E2F" w:rsidRDefault="00715D23" w:rsidP="00E34E2F">
      <w:pPr>
        <w:pStyle w:val="Prrafodelista"/>
        <w:numPr>
          <w:ilvl w:val="0"/>
          <w:numId w:val="1"/>
        </w:numPr>
        <w:spacing w:line="360" w:lineRule="auto"/>
        <w:jc w:val="both"/>
        <w:rPr>
          <w:rFonts w:ascii="Arial" w:hAnsi="Arial" w:cs="Arial"/>
        </w:rPr>
      </w:pPr>
      <w:r w:rsidRPr="00E34E2F">
        <w:rPr>
          <w:rFonts w:ascii="Arial" w:hAnsi="Arial" w:cs="Arial"/>
        </w:rPr>
        <w:t>Tendría sentido en escenarios donde la baja latencia (El tiempo que tarda un microservicio en enviar una solicitud a otro, debe ser mínimo) importa más que un dato se pierda, pero que aun así no afecta el resultado final. Un ejemplo especifico sería en l</w:t>
      </w:r>
      <w:r w:rsidR="00A96EA3" w:rsidRPr="00E34E2F">
        <w:rPr>
          <w:rFonts w:ascii="Arial" w:hAnsi="Arial" w:cs="Arial"/>
        </w:rPr>
        <w:t xml:space="preserve">os videojuegos </w:t>
      </w:r>
      <w:r w:rsidRPr="00E34E2F">
        <w:rPr>
          <w:rFonts w:ascii="Arial" w:hAnsi="Arial" w:cs="Arial"/>
        </w:rPr>
        <w:t xml:space="preserve">multijugador en línea, porque en un juego como estos importa más que aparezca la posición de un jugador en tiempo real, si se pierde algún paquete donde el jugador se movió a otra zona por un milisegundo, no afecta tanto porque momentáneamente se actualiza. </w:t>
      </w:r>
    </w:p>
    <w:p w14:paraId="60976682" w14:textId="2FCCC1C6" w:rsidR="006460C0" w:rsidRPr="006460C0" w:rsidRDefault="00AC4145" w:rsidP="00EC3456">
      <w:pPr>
        <w:pStyle w:val="Prrafodelista"/>
        <w:numPr>
          <w:ilvl w:val="0"/>
          <w:numId w:val="1"/>
        </w:numPr>
        <w:spacing w:line="360" w:lineRule="auto"/>
        <w:jc w:val="both"/>
      </w:pPr>
      <w:r w:rsidRPr="00E34E2F">
        <w:rPr>
          <w:rFonts w:ascii="Arial" w:hAnsi="Arial" w:cs="Arial"/>
        </w:rPr>
        <w:t>El retraso de 1.5 RTT (es el tiempo de ida y vuelta de los paquetes) afecta negativamente a cada nueva conexión por el uso de los pasos del 3-way-handshake. Si los microservicios hacen muchas conexiones cortas el sistema desperdiciaría un monto de recursos abriendo y cerrando. Por eso</w:t>
      </w:r>
      <w:r w:rsidR="002B6C2B" w:rsidRPr="00E34E2F">
        <w:rPr>
          <w:rFonts w:ascii="Arial" w:hAnsi="Arial" w:cs="Arial"/>
        </w:rPr>
        <w:t xml:space="preserve"> se debe optimizar TCP implementando Keep-Alive para contener una conexión más abierta o un connection pooling para mantener un grupo de conexiones lista</w:t>
      </w:r>
      <w:r w:rsidR="00EC3456">
        <w:rPr>
          <w:rFonts w:ascii="Arial" w:hAnsi="Arial" w:cs="Arial"/>
        </w:rPr>
        <w:t>s.</w:t>
      </w:r>
      <w:r w:rsidR="006460C0" w:rsidRPr="00E34E2F">
        <w:rPr>
          <w:rFonts w:ascii="Arial" w:hAnsi="Arial" w:cs="Arial"/>
        </w:rPr>
        <w:br/>
      </w:r>
    </w:p>
    <w:p w14:paraId="1D701023" w14:textId="77777777" w:rsidR="006460C0" w:rsidRDefault="006460C0"/>
    <w:sectPr w:rsidR="006460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F3EE5"/>
    <w:multiLevelType w:val="hybridMultilevel"/>
    <w:tmpl w:val="5A247488"/>
    <w:lvl w:ilvl="0" w:tplc="595CA6D0">
      <w:start w:val="1"/>
      <w:numFmt w:val="decimal"/>
      <w:lvlText w:val="%1."/>
      <w:lvlJc w:val="left"/>
      <w:pPr>
        <w:ind w:left="720" w:hanging="360"/>
      </w:pPr>
      <w:rPr>
        <w:rFonts w:hint="default"/>
        <w:b/>
        <w:bCs/>
      </w:rPr>
    </w:lvl>
    <w:lvl w:ilvl="1" w:tplc="F7FE5110">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6216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C0"/>
    <w:rsid w:val="002254D7"/>
    <w:rsid w:val="002271C9"/>
    <w:rsid w:val="002B6C2B"/>
    <w:rsid w:val="006460C0"/>
    <w:rsid w:val="00715D23"/>
    <w:rsid w:val="00804BEE"/>
    <w:rsid w:val="008479A8"/>
    <w:rsid w:val="009B0DE1"/>
    <w:rsid w:val="00A96EA3"/>
    <w:rsid w:val="00AC4145"/>
    <w:rsid w:val="00BD32E7"/>
    <w:rsid w:val="00D831FB"/>
    <w:rsid w:val="00DB7D80"/>
    <w:rsid w:val="00E34E2F"/>
    <w:rsid w:val="00EC34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1B59"/>
  <w15:chartTrackingRefBased/>
  <w15:docId w15:val="{3AF0B284-D9FE-435F-86F8-977D0AD8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0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0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0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0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0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0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0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0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0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0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0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0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0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0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0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0C0"/>
    <w:rPr>
      <w:rFonts w:eastAsiaTheme="majorEastAsia" w:cstheme="majorBidi"/>
      <w:color w:val="272727" w:themeColor="text1" w:themeTint="D8"/>
    </w:rPr>
  </w:style>
  <w:style w:type="paragraph" w:styleId="Ttulo">
    <w:name w:val="Title"/>
    <w:basedOn w:val="Normal"/>
    <w:next w:val="Normal"/>
    <w:link w:val="TtuloCar"/>
    <w:uiPriority w:val="10"/>
    <w:qFormat/>
    <w:rsid w:val="00646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0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0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0C0"/>
    <w:pPr>
      <w:spacing w:before="160"/>
      <w:jc w:val="center"/>
    </w:pPr>
    <w:rPr>
      <w:i/>
      <w:iCs/>
      <w:color w:val="404040" w:themeColor="text1" w:themeTint="BF"/>
    </w:rPr>
  </w:style>
  <w:style w:type="character" w:customStyle="1" w:styleId="CitaCar">
    <w:name w:val="Cita Car"/>
    <w:basedOn w:val="Fuentedeprrafopredeter"/>
    <w:link w:val="Cita"/>
    <w:uiPriority w:val="29"/>
    <w:rsid w:val="006460C0"/>
    <w:rPr>
      <w:i/>
      <w:iCs/>
      <w:color w:val="404040" w:themeColor="text1" w:themeTint="BF"/>
    </w:rPr>
  </w:style>
  <w:style w:type="paragraph" w:styleId="Prrafodelista">
    <w:name w:val="List Paragraph"/>
    <w:basedOn w:val="Normal"/>
    <w:uiPriority w:val="34"/>
    <w:qFormat/>
    <w:rsid w:val="006460C0"/>
    <w:pPr>
      <w:ind w:left="720"/>
      <w:contextualSpacing/>
    </w:pPr>
  </w:style>
  <w:style w:type="character" w:styleId="nfasisintenso">
    <w:name w:val="Intense Emphasis"/>
    <w:basedOn w:val="Fuentedeprrafopredeter"/>
    <w:uiPriority w:val="21"/>
    <w:qFormat/>
    <w:rsid w:val="006460C0"/>
    <w:rPr>
      <w:i/>
      <w:iCs/>
      <w:color w:val="0F4761" w:themeColor="accent1" w:themeShade="BF"/>
    </w:rPr>
  </w:style>
  <w:style w:type="paragraph" w:styleId="Citadestacada">
    <w:name w:val="Intense Quote"/>
    <w:basedOn w:val="Normal"/>
    <w:next w:val="Normal"/>
    <w:link w:val="CitadestacadaCar"/>
    <w:uiPriority w:val="30"/>
    <w:qFormat/>
    <w:rsid w:val="00646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0C0"/>
    <w:rPr>
      <w:i/>
      <w:iCs/>
      <w:color w:val="0F4761" w:themeColor="accent1" w:themeShade="BF"/>
    </w:rPr>
  </w:style>
  <w:style w:type="character" w:styleId="Referenciaintensa">
    <w:name w:val="Intense Reference"/>
    <w:basedOn w:val="Fuentedeprrafopredeter"/>
    <w:uiPriority w:val="32"/>
    <w:qFormat/>
    <w:rsid w:val="00646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248</Words>
  <Characters>1370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11</cp:revision>
  <dcterms:created xsi:type="dcterms:W3CDTF">2026-05-21T14:27:00Z</dcterms:created>
  <dcterms:modified xsi:type="dcterms:W3CDTF">2026-05-23T15:22:00Z</dcterms:modified>
</cp:coreProperties>
</file>