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C4DFA" w14:textId="170BA23F" w:rsidR="00E46B6E" w:rsidRPr="00E46B6E" w:rsidRDefault="00E46B6E" w:rsidP="00E46B6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6B6E">
        <w:rPr>
          <w:rFonts w:ascii="Arial" w:hAnsi="Arial" w:cs="Arial"/>
        </w:rPr>
        <w:t>P</w:t>
      </w:r>
      <w:r w:rsidRPr="00E46B6E">
        <w:rPr>
          <w:rFonts w:ascii="Arial" w:hAnsi="Arial" w:cs="Arial"/>
        </w:rPr>
        <w:t>rimero calculamos la especificidad numérica de cada regla usando el sistema estándar de tres posiciones. La regla p equivale a (0, 0, 1) porque solo tiene un elemento</w:t>
      </w:r>
      <w:proofErr w:type="gramStart"/>
      <w:r w:rsidRPr="00E46B6E">
        <w:rPr>
          <w:rFonts w:ascii="Arial" w:hAnsi="Arial" w:cs="Arial"/>
        </w:rPr>
        <w:t>; .texto</w:t>
      </w:r>
      <w:proofErr w:type="gramEnd"/>
      <w:r w:rsidRPr="00E46B6E">
        <w:rPr>
          <w:rFonts w:ascii="Arial" w:hAnsi="Arial" w:cs="Arial"/>
        </w:rPr>
        <w:t xml:space="preserve"> vale (0, 1, 0) por tener una clase; #contenido p suma (1, 0, 1) al combinar un ID y un elemento</w:t>
      </w:r>
      <w:proofErr w:type="gramStart"/>
      <w:r w:rsidRPr="00E46B6E">
        <w:rPr>
          <w:rFonts w:ascii="Arial" w:hAnsi="Arial" w:cs="Arial"/>
        </w:rPr>
        <w:t>; .</w:t>
      </w:r>
      <w:proofErr w:type="spellStart"/>
      <w:r w:rsidRPr="00E46B6E">
        <w:rPr>
          <w:rFonts w:ascii="Arial" w:hAnsi="Arial" w:cs="Arial"/>
        </w:rPr>
        <w:t>texto</w:t>
      </w:r>
      <w:proofErr w:type="gramEnd"/>
      <w:r w:rsidRPr="00E46B6E">
        <w:rPr>
          <w:rFonts w:ascii="Arial" w:hAnsi="Arial" w:cs="Arial"/>
        </w:rPr>
        <w:t>.destacado</w:t>
      </w:r>
      <w:proofErr w:type="spellEnd"/>
      <w:r w:rsidRPr="00E46B6E">
        <w:rPr>
          <w:rFonts w:ascii="Arial" w:hAnsi="Arial" w:cs="Arial"/>
        </w:rPr>
        <w:t xml:space="preserve"> da (0, 2, 0) al juntar dos clases; y la regla </w:t>
      </w:r>
      <w:proofErr w:type="spellStart"/>
      <w:r w:rsidRPr="00E46B6E">
        <w:rPr>
          <w:rFonts w:ascii="Arial" w:hAnsi="Arial" w:cs="Arial"/>
        </w:rPr>
        <w:t>main</w:t>
      </w:r>
      <w:proofErr w:type="spellEnd"/>
      <w:r w:rsidRPr="00E46B6E">
        <w:rPr>
          <w:rFonts w:ascii="Arial" w:hAnsi="Arial" w:cs="Arial"/>
        </w:rPr>
        <w:t xml:space="preserve"> </w:t>
      </w:r>
      <w:proofErr w:type="spellStart"/>
      <w:proofErr w:type="gramStart"/>
      <w:r w:rsidRPr="00E46B6E">
        <w:rPr>
          <w:rFonts w:ascii="Arial" w:hAnsi="Arial" w:cs="Arial"/>
        </w:rPr>
        <w:t>p.texto</w:t>
      </w:r>
      <w:proofErr w:type="spellEnd"/>
      <w:proofErr w:type="gramEnd"/>
      <w:r w:rsidRPr="00E46B6E">
        <w:rPr>
          <w:rFonts w:ascii="Arial" w:hAnsi="Arial" w:cs="Arial"/>
        </w:rPr>
        <w:t xml:space="preserve"> acumula (0, 1, 2) al agrupar una clase y dos elementos.</w:t>
      </w:r>
    </w:p>
    <w:p w14:paraId="2DC8325C" w14:textId="77777777" w:rsidR="00E46B6E" w:rsidRPr="00E46B6E" w:rsidRDefault="00E46B6E" w:rsidP="00E46B6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6B6E">
        <w:rPr>
          <w:rFonts w:ascii="Arial" w:hAnsi="Arial" w:cs="Arial"/>
        </w:rPr>
        <w:t>El Párrafo A se queda de color verde (</w:t>
      </w:r>
      <w:proofErr w:type="spellStart"/>
      <w:r w:rsidRPr="00E46B6E">
        <w:rPr>
          <w:rFonts w:ascii="Arial" w:hAnsi="Arial" w:cs="Arial"/>
        </w:rPr>
        <w:t>green</w:t>
      </w:r>
      <w:proofErr w:type="spellEnd"/>
      <w:r w:rsidRPr="00E46B6E">
        <w:rPr>
          <w:rFonts w:ascii="Arial" w:hAnsi="Arial" w:cs="Arial"/>
        </w:rPr>
        <w:t xml:space="preserve">). A este elemento le afectan las reglas de p, #contenido p </w:t>
      </w:r>
      <w:proofErr w:type="gramStart"/>
      <w:r w:rsidRPr="00E46B6E">
        <w:rPr>
          <w:rFonts w:ascii="Arial" w:hAnsi="Arial" w:cs="Arial"/>
        </w:rPr>
        <w:t>y .</w:t>
      </w:r>
      <w:proofErr w:type="spellStart"/>
      <w:r w:rsidRPr="00E46B6E">
        <w:rPr>
          <w:rFonts w:ascii="Arial" w:hAnsi="Arial" w:cs="Arial"/>
        </w:rPr>
        <w:t>texto</w:t>
      </w:r>
      <w:proofErr w:type="gramEnd"/>
      <w:r w:rsidRPr="00E46B6E">
        <w:rPr>
          <w:rFonts w:ascii="Arial" w:hAnsi="Arial" w:cs="Arial"/>
        </w:rPr>
        <w:t>.destacado</w:t>
      </w:r>
      <w:proofErr w:type="spellEnd"/>
      <w:r w:rsidRPr="00E46B6E">
        <w:rPr>
          <w:rFonts w:ascii="Arial" w:hAnsi="Arial" w:cs="Arial"/>
        </w:rPr>
        <w:t>. Aunque la regla de las dos clases juntas tiene un peso de (0, 2, 0), la regla #contenido p se la gana por completo con su puntuación de (1, 0, 1), ya que tener un solo ID pesa muchísimo más que cualquier cantidad de clases o elementos que se le pongan a la par.</w:t>
      </w:r>
    </w:p>
    <w:p w14:paraId="7440B249" w14:textId="77777777" w:rsidR="00E46B6E" w:rsidRPr="00E46B6E" w:rsidRDefault="00E46B6E" w:rsidP="00E46B6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E46B6E">
        <w:rPr>
          <w:rFonts w:ascii="Arial" w:hAnsi="Arial" w:cs="Arial"/>
        </w:rPr>
        <w:t>El Párrafo B también termina de color verde (</w:t>
      </w:r>
      <w:proofErr w:type="spellStart"/>
      <w:r w:rsidRPr="00E46B6E">
        <w:rPr>
          <w:rFonts w:ascii="Arial" w:hAnsi="Arial" w:cs="Arial"/>
        </w:rPr>
        <w:t>green</w:t>
      </w:r>
      <w:proofErr w:type="spellEnd"/>
      <w:r w:rsidRPr="00E46B6E">
        <w:rPr>
          <w:rFonts w:ascii="Arial" w:hAnsi="Arial" w:cs="Arial"/>
        </w:rPr>
        <w:t>). En este caso, al párrafo le aplican casi todas las opciones: p</w:t>
      </w:r>
      <w:proofErr w:type="gramStart"/>
      <w:r w:rsidRPr="00E46B6E">
        <w:rPr>
          <w:rFonts w:ascii="Arial" w:hAnsi="Arial" w:cs="Arial"/>
        </w:rPr>
        <w:t>, .texto</w:t>
      </w:r>
      <w:proofErr w:type="gramEnd"/>
      <w:r w:rsidRPr="00E46B6E">
        <w:rPr>
          <w:rFonts w:ascii="Arial" w:hAnsi="Arial" w:cs="Arial"/>
        </w:rPr>
        <w:t xml:space="preserve">, #contenido p y </w:t>
      </w:r>
      <w:proofErr w:type="spellStart"/>
      <w:r w:rsidRPr="00E46B6E">
        <w:rPr>
          <w:rFonts w:ascii="Arial" w:hAnsi="Arial" w:cs="Arial"/>
        </w:rPr>
        <w:t>main</w:t>
      </w:r>
      <w:proofErr w:type="spellEnd"/>
      <w:r w:rsidRPr="00E46B6E">
        <w:rPr>
          <w:rFonts w:ascii="Arial" w:hAnsi="Arial" w:cs="Arial"/>
        </w:rPr>
        <w:t xml:space="preserve"> </w:t>
      </w:r>
      <w:proofErr w:type="spellStart"/>
      <w:proofErr w:type="gramStart"/>
      <w:r w:rsidRPr="00E46B6E">
        <w:rPr>
          <w:rFonts w:ascii="Arial" w:hAnsi="Arial" w:cs="Arial"/>
        </w:rPr>
        <w:t>p.texto</w:t>
      </w:r>
      <w:proofErr w:type="spellEnd"/>
      <w:proofErr w:type="gramEnd"/>
      <w:r w:rsidRPr="00E46B6E">
        <w:rPr>
          <w:rFonts w:ascii="Arial" w:hAnsi="Arial" w:cs="Arial"/>
        </w:rPr>
        <w:t xml:space="preserve">. Al comparar los números de especificidad, la combinación de </w:t>
      </w:r>
      <w:proofErr w:type="spellStart"/>
      <w:r w:rsidRPr="00E46B6E">
        <w:rPr>
          <w:rFonts w:ascii="Arial" w:hAnsi="Arial" w:cs="Arial"/>
        </w:rPr>
        <w:t>main</w:t>
      </w:r>
      <w:proofErr w:type="spellEnd"/>
      <w:r w:rsidRPr="00E46B6E">
        <w:rPr>
          <w:rFonts w:ascii="Arial" w:hAnsi="Arial" w:cs="Arial"/>
        </w:rPr>
        <w:t xml:space="preserve"> </w:t>
      </w:r>
      <w:proofErr w:type="spellStart"/>
      <w:proofErr w:type="gramStart"/>
      <w:r w:rsidRPr="00E46B6E">
        <w:rPr>
          <w:rFonts w:ascii="Arial" w:hAnsi="Arial" w:cs="Arial"/>
        </w:rPr>
        <w:t>p.texto</w:t>
      </w:r>
      <w:proofErr w:type="spellEnd"/>
      <w:proofErr w:type="gramEnd"/>
      <w:r w:rsidRPr="00E46B6E">
        <w:rPr>
          <w:rFonts w:ascii="Arial" w:hAnsi="Arial" w:cs="Arial"/>
        </w:rPr>
        <w:t xml:space="preserve"> que tiene un valor de (0, 1, 2) no logra competir contra el peso de #contenido p, que vuelve a ganar con su (1, 0, 1) debido a la presencia del ID.</w:t>
      </w:r>
    </w:p>
    <w:p w14:paraId="7F068339" w14:textId="77777777" w:rsidR="00D84069" w:rsidRDefault="00D84069"/>
    <w:sectPr w:rsidR="00D840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E737E"/>
    <w:multiLevelType w:val="hybridMultilevel"/>
    <w:tmpl w:val="CD3053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1194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69"/>
    <w:rsid w:val="00292102"/>
    <w:rsid w:val="00D84069"/>
    <w:rsid w:val="00E4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D9F36"/>
  <w15:chartTrackingRefBased/>
  <w15:docId w15:val="{DAAE27B2-ED40-40AE-81E6-F264D835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4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4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4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4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4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4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4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4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4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4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4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40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4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40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4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4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4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4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4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4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4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40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4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4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4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40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4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987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2026-06-05T04:30:00Z</dcterms:created>
  <dcterms:modified xsi:type="dcterms:W3CDTF">2026-06-05T04:32:00Z</dcterms:modified>
</cp:coreProperties>
</file>