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5944" w14:textId="77777777" w:rsidR="0076560F" w:rsidRPr="0076560F" w:rsidRDefault="0076560F" w:rsidP="0076560F">
      <w:pPr>
        <w:jc w:val="center"/>
        <w:rPr>
          <w:b/>
          <w:bCs/>
          <w:sz w:val="28"/>
          <w:szCs w:val="28"/>
          <w:lang w:val="ru-RU"/>
        </w:rPr>
      </w:pPr>
      <w:r w:rsidRPr="0076560F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76560F">
        <w:rPr>
          <w:b/>
          <w:bCs/>
          <w:sz w:val="28"/>
          <w:szCs w:val="28"/>
          <w:lang w:val="ru-RU"/>
        </w:rPr>
        <w:t xml:space="preserve"> Опросник по итогам 3-й недели</w:t>
      </w:r>
    </w:p>
    <w:p w14:paraId="7BC15353" w14:textId="77777777" w:rsidR="0076560F" w:rsidRPr="0076560F" w:rsidRDefault="0076560F" w:rsidP="0076560F">
      <w:pPr>
        <w:rPr>
          <w:lang w:val="ru-RU"/>
        </w:rPr>
      </w:pPr>
    </w:p>
    <w:p w14:paraId="42A69E40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>1. Практика приготовления и консультаций</w:t>
      </w:r>
    </w:p>
    <w:p w14:paraId="0D11C3E9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1. Как объяснить клиенту разницу между латте и капучино?</w:t>
      </w:r>
    </w:p>
    <w:p w14:paraId="7D958022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2. Что спросить у клиента, чтобы подобрать кофе по вкусу?</w:t>
      </w:r>
    </w:p>
    <w:p w14:paraId="6B6184EC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3. Какие признаки у правильно приготовленного напитка?</w:t>
      </w:r>
    </w:p>
    <w:p w14:paraId="17353338" w14:textId="77777777" w:rsidR="0076560F" w:rsidRPr="0076560F" w:rsidRDefault="0076560F" w:rsidP="0076560F">
      <w:pPr>
        <w:rPr>
          <w:lang w:val="ru-RU"/>
        </w:rPr>
      </w:pPr>
    </w:p>
    <w:p w14:paraId="6EFAAAF5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>2. Встреча клиента и продажи</w:t>
      </w:r>
    </w:p>
    <w:p w14:paraId="217D5B03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4. Какие бонусы есть у карты лояльности ДК?</w:t>
      </w:r>
    </w:p>
    <w:p w14:paraId="61194C0B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5. Приведите пример </w:t>
      </w:r>
      <w:r>
        <w:t>up</w:t>
      </w:r>
      <w:r w:rsidRPr="0076560F">
        <w:rPr>
          <w:lang w:val="ru-RU"/>
        </w:rPr>
        <w:t xml:space="preserve"> </w:t>
      </w:r>
      <w:r>
        <w:t>sale</w:t>
      </w:r>
      <w:r w:rsidRPr="0076560F">
        <w:rPr>
          <w:lang w:val="ru-RU"/>
        </w:rPr>
        <w:t xml:space="preserve"> и </w:t>
      </w:r>
      <w:r>
        <w:t>cross</w:t>
      </w:r>
      <w:r w:rsidRPr="0076560F">
        <w:rPr>
          <w:lang w:val="ru-RU"/>
        </w:rPr>
        <w:t xml:space="preserve"> </w:t>
      </w:r>
      <w:r>
        <w:t>sale</w:t>
      </w:r>
      <w:r w:rsidRPr="0076560F">
        <w:rPr>
          <w:lang w:val="ru-RU"/>
        </w:rPr>
        <w:t>.</w:t>
      </w:r>
    </w:p>
    <w:p w14:paraId="2287268D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6. Что главное в первой встрече с клиентом?</w:t>
      </w:r>
    </w:p>
    <w:p w14:paraId="35DEBFEC" w14:textId="77777777" w:rsidR="0076560F" w:rsidRPr="0076560F" w:rsidRDefault="0076560F" w:rsidP="0076560F">
      <w:pPr>
        <w:rPr>
          <w:lang w:val="ru-RU"/>
        </w:rPr>
      </w:pPr>
    </w:p>
    <w:p w14:paraId="3D758C43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>3. Кофейное оборудование</w:t>
      </w:r>
    </w:p>
    <w:p w14:paraId="6192C3C6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7. В какой последовательности включается кофемашина утром?</w:t>
      </w:r>
    </w:p>
    <w:p w14:paraId="566D702D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8. Чем отличается ручная кофеварка </w:t>
      </w:r>
      <w:proofErr w:type="spellStart"/>
      <w:r>
        <w:t>Delonghi</w:t>
      </w:r>
      <w:proofErr w:type="spellEnd"/>
      <w:r w:rsidRPr="0076560F">
        <w:rPr>
          <w:lang w:val="ru-RU"/>
        </w:rPr>
        <w:t xml:space="preserve"> от автоматической?</w:t>
      </w:r>
    </w:p>
    <w:p w14:paraId="3F7541BE" w14:textId="77777777" w:rsidR="0076560F" w:rsidRPr="0076560F" w:rsidRDefault="0076560F" w:rsidP="0076560F">
      <w:pPr>
        <w:rPr>
          <w:lang w:val="ru-RU"/>
        </w:rPr>
      </w:pPr>
    </w:p>
    <w:p w14:paraId="1067F63C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4. </w:t>
      </w:r>
      <w:r>
        <w:t>Specialty</w:t>
      </w:r>
      <w:r w:rsidRPr="0076560F">
        <w:rPr>
          <w:lang w:val="ru-RU"/>
        </w:rPr>
        <w:t xml:space="preserve"> и маркировка</w:t>
      </w:r>
    </w:p>
    <w:p w14:paraId="7F5E17F6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9. Что означает термин </w:t>
      </w:r>
      <w:r>
        <w:t>specialty</w:t>
      </w:r>
      <w:r w:rsidRPr="0076560F">
        <w:rPr>
          <w:lang w:val="ru-RU"/>
        </w:rPr>
        <w:t xml:space="preserve"> кофе?</w:t>
      </w:r>
    </w:p>
    <w:p w14:paraId="57CA3319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10. Какие параметры влияют на оценку кофе (по системе </w:t>
      </w:r>
      <w:r>
        <w:t>SCA</w:t>
      </w:r>
      <w:r w:rsidRPr="0076560F">
        <w:rPr>
          <w:lang w:val="ru-RU"/>
        </w:rPr>
        <w:t>)?</w:t>
      </w:r>
    </w:p>
    <w:p w14:paraId="0317344E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11. Почему </w:t>
      </w:r>
      <w:r>
        <w:t>specialty</w:t>
      </w:r>
      <w:r w:rsidRPr="0076560F">
        <w:rPr>
          <w:lang w:val="ru-RU"/>
        </w:rPr>
        <w:t xml:space="preserve"> кофе ценится выше обычного?</w:t>
      </w:r>
    </w:p>
    <w:p w14:paraId="2C3E4F3B" w14:textId="77777777" w:rsidR="0076560F" w:rsidRPr="0076560F" w:rsidRDefault="0076560F" w:rsidP="0076560F">
      <w:pPr>
        <w:rPr>
          <w:lang w:val="ru-RU"/>
        </w:rPr>
      </w:pPr>
    </w:p>
    <w:p w14:paraId="6D725B6E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5. Буклет </w:t>
      </w:r>
      <w:r>
        <w:t>Blaser</w:t>
      </w:r>
      <w:r w:rsidRPr="0076560F">
        <w:rPr>
          <w:lang w:val="ru-RU"/>
        </w:rPr>
        <w:t xml:space="preserve">: кофейные букеты и </w:t>
      </w:r>
      <w:proofErr w:type="spellStart"/>
      <w:r w:rsidRPr="0076560F">
        <w:rPr>
          <w:lang w:val="ru-RU"/>
        </w:rPr>
        <w:t>моносорта</w:t>
      </w:r>
      <w:proofErr w:type="spellEnd"/>
    </w:p>
    <w:p w14:paraId="572A895D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12. Что такое «</w:t>
      </w:r>
      <w:proofErr w:type="spellStart"/>
      <w:r w:rsidRPr="0076560F">
        <w:rPr>
          <w:lang w:val="ru-RU"/>
        </w:rPr>
        <w:t>моносорт</w:t>
      </w:r>
      <w:proofErr w:type="spellEnd"/>
      <w:r w:rsidRPr="0076560F">
        <w:rPr>
          <w:lang w:val="ru-RU"/>
        </w:rPr>
        <w:t>»?</w:t>
      </w:r>
    </w:p>
    <w:p w14:paraId="15E49F1C" w14:textId="77777777" w:rsidR="0076560F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13. Чем отличается кофейный букет (смесь) от </w:t>
      </w:r>
      <w:proofErr w:type="spellStart"/>
      <w:r w:rsidRPr="0076560F">
        <w:rPr>
          <w:lang w:val="ru-RU"/>
        </w:rPr>
        <w:t>моносорта</w:t>
      </w:r>
      <w:proofErr w:type="spellEnd"/>
      <w:r w:rsidRPr="0076560F">
        <w:rPr>
          <w:lang w:val="ru-RU"/>
        </w:rPr>
        <w:t>?</w:t>
      </w:r>
    </w:p>
    <w:p w14:paraId="5A5C1241" w14:textId="7EB8C557" w:rsidR="00342687" w:rsidRPr="0076560F" w:rsidRDefault="0076560F" w:rsidP="0076560F">
      <w:pPr>
        <w:rPr>
          <w:lang w:val="ru-RU"/>
        </w:rPr>
      </w:pPr>
      <w:r w:rsidRPr="0076560F">
        <w:rPr>
          <w:lang w:val="ru-RU"/>
        </w:rPr>
        <w:t xml:space="preserve"> 14. Назовите пример кофейного букета </w:t>
      </w:r>
      <w:r>
        <w:t>Blaser</w:t>
      </w:r>
      <w:r w:rsidRPr="0076560F">
        <w:rPr>
          <w:lang w:val="ru-RU"/>
        </w:rPr>
        <w:t xml:space="preserve"> и его вкусовые ноты.</w:t>
      </w:r>
    </w:p>
    <w:sectPr w:rsidR="00342687" w:rsidRPr="00765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87"/>
    <w:rsid w:val="00342687"/>
    <w:rsid w:val="0076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01F6C-C782-458F-A618-331817AB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2025-09-02T14:29:00Z</dcterms:created>
  <dcterms:modified xsi:type="dcterms:W3CDTF">2025-09-02T14:29:00Z</dcterms:modified>
</cp:coreProperties>
</file>