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8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5876"/>
        <w:gridCol w:w="1617"/>
      </w:tblGrid>
      <w:tr w:rsidR="00363E7B" w14:paraId="34234E46" w14:textId="77777777" w:rsidTr="00E26746">
        <w:trPr>
          <w:cantSplit/>
          <w:trHeight w:val="1431"/>
          <w:jc w:val="center"/>
        </w:trPr>
        <w:tc>
          <w:tcPr>
            <w:tcW w:w="2125" w:type="dxa"/>
            <w:shd w:val="clear" w:color="auto" w:fill="auto"/>
          </w:tcPr>
          <w:p w14:paraId="28E44636" w14:textId="77777777" w:rsidR="00363E7B" w:rsidRDefault="00000000">
            <w:pPr>
              <w:pStyle w:val="Cabealho"/>
              <w:overflowPunct w:val="0"/>
              <w:autoSpaceDE w:val="0"/>
              <w:snapToGrid w:val="0"/>
              <w:textAlignment w:val="baseline"/>
              <w:rPr>
                <w:rFonts w:ascii="Arial" w:hAnsi="Arial" w:cs="Arial"/>
                <w:sz w:val="2"/>
              </w:rPr>
            </w:pPr>
            <w:r>
              <w:pict w14:anchorId="11D2C5AE">
                <v:shape id="ole_rId2" o:spid="_x0000_i1025" style="width:99pt;height:55.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</w:pict>
            </w:r>
            <w:r w:rsidR="00F071AB">
              <w:rPr>
                <w:rFonts w:ascii="Arial" w:hAnsi="Arial" w:cs="Arial"/>
                <w:sz w:val="2"/>
              </w:rPr>
              <w:softHyphen/>
            </w:r>
          </w:p>
        </w:tc>
        <w:tc>
          <w:tcPr>
            <w:tcW w:w="5899" w:type="dxa"/>
            <w:shd w:val="clear" w:color="auto" w:fill="auto"/>
          </w:tcPr>
          <w:p w14:paraId="58664C93" w14:textId="77777777" w:rsidR="00363E7B" w:rsidRDefault="00363E7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</w:p>
          <w:p w14:paraId="341863F9" w14:textId="5B3D6477" w:rsidR="00363E7B" w:rsidRDefault="00E26746" w:rsidP="00E26746">
            <w:pPr>
              <w:pStyle w:val="Cabealho"/>
              <w:overflowPunct w:val="0"/>
              <w:autoSpaceDE w:val="0"/>
              <w:jc w:val="center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fontstyle01"/>
              </w:rPr>
              <w:t xml:space="preserve">MINISTÉRIO DA </w:t>
            </w:r>
            <w:r w:rsidR="00EE3FC5">
              <w:rPr>
                <w:rStyle w:val="fontstyle01"/>
              </w:rPr>
              <w:t>FAZENDA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SECRETARIA DA RECEITA FEDERAL DO BRASIL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>ALFÂNDEGA DO PORTO DE SANTOS</w:t>
            </w:r>
            <w:r>
              <w:rPr>
                <w:rFonts w:ascii="Times-Bold" w:hAnsi="Times-Bold"/>
                <w:b/>
                <w:bCs/>
                <w:color w:val="000000"/>
              </w:rPr>
              <w:br/>
            </w:r>
            <w:r>
              <w:rPr>
                <w:rStyle w:val="fontstyle01"/>
              </w:rPr>
              <w:t xml:space="preserve">DIREP – </w:t>
            </w:r>
            <w:r w:rsidRPr="00106960">
              <w:rPr>
                <w:rStyle w:val="fontstyle01"/>
              </w:rPr>
              <w:t>DIVISÃO DE REPRESSÃO AO CONTRABANDO E</w:t>
            </w:r>
            <w:r w:rsidRPr="00106960">
              <w:rPr>
                <w:rFonts w:ascii="Times-Bold" w:hAnsi="Times-Bold"/>
                <w:b/>
                <w:bCs/>
                <w:color w:val="000000"/>
                <w:sz w:val="24"/>
                <w:szCs w:val="24"/>
              </w:rPr>
              <w:br/>
            </w:r>
            <w:r w:rsidRPr="00106960">
              <w:rPr>
                <w:rStyle w:val="fontstyle01"/>
              </w:rPr>
              <w:t>DESCAMINHO</w:t>
            </w:r>
          </w:p>
        </w:tc>
        <w:tc>
          <w:tcPr>
            <w:tcW w:w="1594" w:type="dxa"/>
            <w:shd w:val="clear" w:color="auto" w:fill="auto"/>
          </w:tcPr>
          <w:p w14:paraId="26C0239F" w14:textId="77777777" w:rsidR="00363E7B" w:rsidRDefault="00F071AB">
            <w:pPr>
              <w:pStyle w:val="Cabealho"/>
              <w:snapToGrid w:val="0"/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/>
                <w:b/>
                <w:noProof/>
                <w:sz w:val="21"/>
                <w:szCs w:val="21"/>
              </w:rPr>
              <w:drawing>
                <wp:anchor distT="0" distB="0" distL="0" distR="0" simplePos="0" relativeHeight="251657216" behindDoc="0" locked="0" layoutInCell="1" allowOverlap="1" wp14:anchorId="5DF66206" wp14:editId="5E8ECE2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21590</wp:posOffset>
                  </wp:positionV>
                  <wp:extent cx="937895" cy="914400"/>
                  <wp:effectExtent l="0" t="0" r="0" b="0"/>
                  <wp:wrapTopAndBottom/>
                  <wp:docPr id="1" name="figura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63E7B" w14:paraId="07B8B278" w14:textId="77777777" w:rsidTr="00E26746">
        <w:trPr>
          <w:cantSplit/>
          <w:trHeight w:val="387"/>
          <w:jc w:val="center"/>
        </w:trPr>
        <w:tc>
          <w:tcPr>
            <w:tcW w:w="9618" w:type="dxa"/>
            <w:gridSpan w:val="3"/>
            <w:shd w:val="clear" w:color="auto" w:fill="auto"/>
            <w:tcMar>
              <w:left w:w="108" w:type="dxa"/>
              <w:right w:w="108" w:type="dxa"/>
            </w:tcMar>
          </w:tcPr>
          <w:p w14:paraId="497EA028" w14:textId="77777777" w:rsidR="00363E7B" w:rsidRDefault="00363E7B">
            <w:pPr>
              <w:pStyle w:val="Ttulo5"/>
              <w:widowControl w:val="0"/>
              <w:tabs>
                <w:tab w:val="left" w:pos="0"/>
              </w:tabs>
              <w:snapToGrid w:val="0"/>
              <w:jc w:val="left"/>
              <w:rPr>
                <w:rFonts w:cs="Times New Roman"/>
                <w:shadow/>
                <w:sz w:val="8"/>
                <w:szCs w:val="8"/>
              </w:rPr>
            </w:pPr>
          </w:p>
          <w:p w14:paraId="04C8B20A" w14:textId="77777777" w:rsidR="00E26746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Style w:val="fontstyle01"/>
                <w:rFonts w:ascii="Arial" w:hAnsi="Arial" w:cs="Times New Roman"/>
                <w:b/>
                <w:bCs w:val="0"/>
                <w:shadow/>
                <w:color w:val="auto"/>
                <w:sz w:val="34"/>
                <w:szCs w:val="34"/>
              </w:rPr>
            </w:pPr>
          </w:p>
          <w:p w14:paraId="19D2F85F" w14:textId="050DDCFA" w:rsidR="00363E7B" w:rsidRPr="00E26746" w:rsidRDefault="00E26746">
            <w:pPr>
              <w:pStyle w:val="Ttulo5"/>
              <w:widowControl w:val="0"/>
              <w:tabs>
                <w:tab w:val="left" w:pos="0"/>
              </w:tabs>
              <w:snapToGrid w:val="0"/>
              <w:rPr>
                <w:rFonts w:cs="Times New Roman"/>
                <w:b w:val="0"/>
                <w:bCs/>
                <w:shadow/>
                <w:sz w:val="34"/>
                <w:szCs w:val="34"/>
              </w:rPr>
            </w:pPr>
            <w:r w:rsidRPr="00E26746">
              <w:rPr>
                <w:rStyle w:val="fontstyle01"/>
                <w:b/>
                <w:bCs w:val="0"/>
              </w:rPr>
              <w:t xml:space="preserve">INFORME DE </w:t>
            </w:r>
            <w:r w:rsidR="00554846">
              <w:rPr>
                <w:rStyle w:val="fontstyle01"/>
                <w:b/>
                <w:bCs w:val="0"/>
              </w:rPr>
              <w:t>R</w:t>
            </w:r>
            <w:r w:rsidR="00554846">
              <w:rPr>
                <w:rStyle w:val="fontstyle01"/>
                <w:b/>
              </w:rPr>
              <w:t>ETENÇÃO DE MERCADORIAS - IMP</w:t>
            </w:r>
            <w:r w:rsidR="00F66AF3">
              <w:rPr>
                <w:rStyle w:val="fontstyle01"/>
                <w:b/>
              </w:rPr>
              <w:t>O</w:t>
            </w:r>
            <w:r w:rsidR="00554846">
              <w:rPr>
                <w:rStyle w:val="fontstyle01"/>
                <w:b/>
              </w:rPr>
              <w:t>RTAÇÃO</w:t>
            </w:r>
          </w:p>
          <w:p w14:paraId="4D8F262F" w14:textId="77777777" w:rsidR="00363E7B" w:rsidRDefault="00363E7B">
            <w:pPr>
              <w:widowControl w:val="0"/>
              <w:snapToGrid w:val="0"/>
              <w:rPr>
                <w:shadow/>
                <w:sz w:val="8"/>
                <w:szCs w:val="8"/>
              </w:rPr>
            </w:pPr>
          </w:p>
        </w:tc>
      </w:tr>
    </w:tbl>
    <w:p w14:paraId="53A34D74" w14:textId="3425DFDA" w:rsidR="00363E7B" w:rsidRDefault="00363E7B" w:rsidP="00E26746">
      <w:pPr>
        <w:pStyle w:val="Recuodecorpodetexto"/>
        <w:ind w:firstLine="0"/>
        <w:rPr>
          <w:b/>
          <w:bCs/>
          <w:color w:val="000000"/>
          <w:sz w:val="40"/>
          <w:szCs w:val="40"/>
          <w:u w:val="single"/>
        </w:rPr>
      </w:pPr>
    </w:p>
    <w:p w14:paraId="3ADF4D42" w14:textId="310D9067" w:rsidR="00363E7B" w:rsidRDefault="00E26746" w:rsidP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  <w:r w:rsidRPr="00E26746">
        <w:rPr>
          <w:noProof/>
          <w:color w:val="000000"/>
          <w:sz w:val="22"/>
          <w:szCs w:val="22"/>
        </w:rPr>
        <w:drawing>
          <wp:inline distT="0" distB="0" distL="0" distR="0" wp14:anchorId="1E0B6139" wp14:editId="53BDBD21">
            <wp:extent cx="6120765" cy="109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B18" w14:textId="77777777" w:rsidR="00E26746" w:rsidRDefault="00E26746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23A3A8F5" w14:textId="77777777" w:rsidR="00363E7B" w:rsidRDefault="00363E7B">
      <w:pPr>
        <w:pStyle w:val="Recuodecorpodetexto"/>
        <w:ind w:firstLine="0"/>
        <w:jc w:val="center"/>
        <w:rPr>
          <w:color w:val="000000"/>
          <w:sz w:val="22"/>
          <w:szCs w:val="22"/>
        </w:rPr>
      </w:pPr>
    </w:p>
    <w:p w14:paraId="148A4784" w14:textId="17E6483B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10"/>
      </w:tblGrid>
      <w:tr w:rsidR="00801C8D" w14:paraId="6EED3CD3" w14:textId="77777777" w:rsidTr="00801C8D">
        <w:tc>
          <w:tcPr>
            <w:tcW w:w="3369" w:type="dxa"/>
          </w:tcPr>
          <w:p w14:paraId="2A528520" w14:textId="6A22E6C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DATA:</w:t>
            </w:r>
          </w:p>
        </w:tc>
        <w:tc>
          <w:tcPr>
            <w:tcW w:w="6410" w:type="dxa"/>
          </w:tcPr>
          <w:p w14:paraId="3AC9E89A" w14:textId="2CB6CB66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DB6ED3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DB6ED3">
              <w:rPr>
                <w:color w:val="000000"/>
                <w:sz w:val="28"/>
                <w:szCs w:val="28"/>
              </w:rPr>
              <w:t>datahora</w:t>
            </w:r>
            <w:proofErr w:type="spellEnd"/>
            <w:r w:rsidRPr="00DB6ED3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4984C396" w14:textId="77777777" w:rsidTr="00801C8D">
        <w:tc>
          <w:tcPr>
            <w:tcW w:w="3369" w:type="dxa"/>
          </w:tcPr>
          <w:p w14:paraId="1E43658A" w14:textId="2E86E072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NAVIO:</w:t>
            </w:r>
          </w:p>
        </w:tc>
        <w:tc>
          <w:tcPr>
            <w:tcW w:w="6410" w:type="dxa"/>
          </w:tcPr>
          <w:p w14:paraId="1A9B0E6A" w14:textId="0EACA6A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0BBC2766" w14:textId="77777777" w:rsidTr="00801C8D">
        <w:tc>
          <w:tcPr>
            <w:tcW w:w="3369" w:type="dxa"/>
          </w:tcPr>
          <w:p w14:paraId="05502B7C" w14:textId="5CF5DC4F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CONTÊINER:</w:t>
            </w:r>
          </w:p>
        </w:tc>
        <w:tc>
          <w:tcPr>
            <w:tcW w:w="6410" w:type="dxa"/>
          </w:tcPr>
          <w:p w14:paraId="6FA0ED4A" w14:textId="1E7539DC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8914FC"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8914FC">
              <w:rPr>
                <w:color w:val="000000"/>
                <w:sz w:val="28"/>
                <w:szCs w:val="28"/>
              </w:rPr>
              <w:t>numerolote</w:t>
            </w:r>
            <w:proofErr w:type="spellEnd"/>
            <w:r w:rsidRPr="008914FC"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03F6E67" w14:textId="77777777" w:rsidTr="00801C8D">
        <w:tc>
          <w:tcPr>
            <w:tcW w:w="3369" w:type="dxa"/>
          </w:tcPr>
          <w:p w14:paraId="4C401CBE" w14:textId="188D50F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ORIGEM:</w:t>
            </w:r>
          </w:p>
        </w:tc>
        <w:tc>
          <w:tcPr>
            <w:tcW w:w="6410" w:type="dxa"/>
          </w:tcPr>
          <w:p w14:paraId="529B70B3" w14:textId="603D4724" w:rsidR="00801C8D" w:rsidRDefault="00801C8D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porto_origem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801C8D" w14:paraId="3EB2CB62" w14:textId="77777777" w:rsidTr="00801C8D">
        <w:tc>
          <w:tcPr>
            <w:tcW w:w="3369" w:type="dxa"/>
          </w:tcPr>
          <w:p w14:paraId="0C7B2410" w14:textId="450E954E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PORTO DE DESTINO:</w:t>
            </w:r>
          </w:p>
        </w:tc>
        <w:tc>
          <w:tcPr>
            <w:tcW w:w="6410" w:type="dxa"/>
          </w:tcPr>
          <w:p w14:paraId="3F116FE2" w14:textId="77777777" w:rsidR="00801C8D" w:rsidRDefault="00801C8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</w:rPr>
              <w:t>porto_destino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  <w:p w14:paraId="6B232797" w14:textId="081BAC2A" w:rsidR="00F66AF3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01C8D" w14:paraId="6251F1FF" w14:textId="77777777" w:rsidTr="00801C8D">
        <w:tc>
          <w:tcPr>
            <w:tcW w:w="3369" w:type="dxa"/>
          </w:tcPr>
          <w:p w14:paraId="6C314E6F" w14:textId="4A6F50EA" w:rsidR="00801C8D" w:rsidRDefault="00801C8D" w:rsidP="00801C8D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DESCRIÇÃO:</w:t>
            </w:r>
          </w:p>
        </w:tc>
        <w:tc>
          <w:tcPr>
            <w:tcW w:w="6410" w:type="dxa"/>
          </w:tcPr>
          <w:p w14:paraId="3A9ADE61" w14:textId="39C70A7B" w:rsidR="00801C8D" w:rsidRDefault="00F66AF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F66AF3">
              <w:rPr>
                <w:color w:val="000000"/>
                <w:sz w:val="28"/>
                <w:szCs w:val="28"/>
              </w:rPr>
              <w:t>Carga selecionada para verificação física conforme parâmetros internos de gerenciamento de risco, como também inspeção não invasiva de imagem.  Fora(m) identificada(s) a(s) seguinte(s) irregularidade(s):</w:t>
            </w:r>
          </w:p>
        </w:tc>
      </w:tr>
    </w:tbl>
    <w:p w14:paraId="786DB887" w14:textId="77777777" w:rsidR="00801C8D" w:rsidRDefault="00801C8D">
      <w:pPr>
        <w:jc w:val="both"/>
        <w:rPr>
          <w:b/>
          <w:bCs/>
          <w:color w:val="000000"/>
          <w:sz w:val="28"/>
          <w:szCs w:val="28"/>
        </w:rPr>
      </w:pPr>
    </w:p>
    <w:p w14:paraId="263746D1" w14:textId="77777777" w:rsidR="00512AF2" w:rsidRDefault="00512AF2">
      <w:pPr>
        <w:jc w:val="both"/>
        <w:rPr>
          <w:b/>
          <w:bCs/>
          <w:color w:val="000000"/>
          <w:sz w:val="28"/>
          <w:szCs w:val="28"/>
        </w:rPr>
      </w:pPr>
    </w:p>
    <w:p w14:paraId="6C6E0706" w14:textId="77777777" w:rsidR="00512AF2" w:rsidRDefault="00512AF2">
      <w:pPr>
        <w:jc w:val="both"/>
      </w:pPr>
    </w:p>
    <w:p w14:paraId="7B65F772" w14:textId="4F39DF29" w:rsidR="00363E7B" w:rsidRDefault="00532011">
      <w:pPr>
        <w:jc w:val="both"/>
      </w:pPr>
      <w:r>
        <w:t>&lt;</w:t>
      </w:r>
      <w:r w:rsidR="007115CE" w:rsidRPr="007115CE">
        <w:t>&lt;</w:t>
      </w:r>
      <w:proofErr w:type="spellStart"/>
      <w:r w:rsidR="007115CE" w:rsidRPr="007115CE">
        <w:t>imagens</w:t>
      </w:r>
      <w:r w:rsidR="00385A7B">
        <w:t>:</w:t>
      </w:r>
      <w:r w:rsidR="0074192A" w:rsidRPr="0074192A">
        <w:t>content</w:t>
      </w:r>
      <w:proofErr w:type="spellEnd"/>
      <w:r w:rsidR="007115CE" w:rsidRPr="007115CE">
        <w:t>&gt;</w:t>
      </w:r>
      <w:r>
        <w:t>&gt;</w:t>
      </w:r>
    </w:p>
    <w:sectPr w:rsidR="00363E7B">
      <w:pgSz w:w="11906" w:h="16838"/>
      <w:pgMar w:top="567" w:right="850" w:bottom="850" w:left="1417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5B8D"/>
    <w:multiLevelType w:val="multilevel"/>
    <w:tmpl w:val="FBDCB7D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 w16cid:durableId="96358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44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E7B"/>
    <w:rsid w:val="00035EA8"/>
    <w:rsid w:val="00080359"/>
    <w:rsid w:val="00094A1E"/>
    <w:rsid w:val="000A33A7"/>
    <w:rsid w:val="000C60A7"/>
    <w:rsid w:val="000D77CD"/>
    <w:rsid w:val="00106960"/>
    <w:rsid w:val="00150101"/>
    <w:rsid w:val="00151A8E"/>
    <w:rsid w:val="001A06E2"/>
    <w:rsid w:val="001C6D37"/>
    <w:rsid w:val="001D7A68"/>
    <w:rsid w:val="002C206F"/>
    <w:rsid w:val="002F28FC"/>
    <w:rsid w:val="0030084C"/>
    <w:rsid w:val="00321A86"/>
    <w:rsid w:val="00363E7B"/>
    <w:rsid w:val="00385A7B"/>
    <w:rsid w:val="004226DC"/>
    <w:rsid w:val="00471A9B"/>
    <w:rsid w:val="00512AF2"/>
    <w:rsid w:val="005134AE"/>
    <w:rsid w:val="00532011"/>
    <w:rsid w:val="00554846"/>
    <w:rsid w:val="005943D1"/>
    <w:rsid w:val="005F0FAD"/>
    <w:rsid w:val="00654FBB"/>
    <w:rsid w:val="007115CE"/>
    <w:rsid w:val="0074192A"/>
    <w:rsid w:val="00767F90"/>
    <w:rsid w:val="00784EF1"/>
    <w:rsid w:val="00801C8D"/>
    <w:rsid w:val="00807E65"/>
    <w:rsid w:val="008914FC"/>
    <w:rsid w:val="008A737D"/>
    <w:rsid w:val="008C365C"/>
    <w:rsid w:val="00927704"/>
    <w:rsid w:val="009969E6"/>
    <w:rsid w:val="009A4F48"/>
    <w:rsid w:val="00A434D7"/>
    <w:rsid w:val="00B34666"/>
    <w:rsid w:val="00B41680"/>
    <w:rsid w:val="00C6605C"/>
    <w:rsid w:val="00C70B17"/>
    <w:rsid w:val="00CC2102"/>
    <w:rsid w:val="00DB6ED3"/>
    <w:rsid w:val="00DF6AD6"/>
    <w:rsid w:val="00E26746"/>
    <w:rsid w:val="00EE3FC5"/>
    <w:rsid w:val="00F071AB"/>
    <w:rsid w:val="00F66AF3"/>
    <w:rsid w:val="00F71E3A"/>
    <w:rsid w:val="00F80A56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AE04"/>
  <w15:docId w15:val="{D81A6E35-8293-4531-AF5B-2F4F8180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textAlignment w:val="baseline"/>
    </w:pPr>
    <w:rPr>
      <w:rFonts w:ascii="Arial" w:eastAsia="Times New Roman" w:hAnsi="Arial" w:cs="Times New Roman"/>
      <w:sz w:val="24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cs="Arial"/>
      <w:b/>
      <w:color w:val="0033CC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cs="Arial"/>
      <w:b/>
      <w:color w:val="0033CC"/>
      <w:sz w:val="1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cs="Arial"/>
      <w:b/>
      <w:sz w:val="1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outlineLvl w:val="5"/>
    </w:pPr>
    <w:rPr>
      <w:rFonts w:cs="Arial"/>
      <w:b/>
      <w:sz w:val="1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cs="Arial"/>
      <w:b/>
      <w:bCs/>
      <w:color w:val="0033CC"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tahoma11cinzaclaro1">
    <w:name w:val="texttahoma11cinzaclaro1"/>
    <w:basedOn w:val="Fontepargpadro"/>
    <w:qFormat/>
    <w:rPr>
      <w:rFonts w:ascii="Tahoma" w:hAnsi="Tahoma" w:cs="Tahoma"/>
      <w:color w:val="CCCCCC"/>
      <w:sz w:val="17"/>
      <w:szCs w:val="17"/>
    </w:rPr>
  </w:style>
  <w:style w:type="character" w:customStyle="1" w:styleId="texttahoma11vermelhobold1">
    <w:name w:val="texttahoma11vermelhobold1"/>
    <w:basedOn w:val="Fontepargpadro"/>
    <w:qFormat/>
    <w:rPr>
      <w:rFonts w:ascii="Tahoma" w:hAnsi="Tahoma" w:cs="Tahoma"/>
      <w:b/>
      <w:bCs/>
      <w:color w:val="FF0000"/>
      <w:sz w:val="17"/>
      <w:szCs w:val="17"/>
    </w:rPr>
  </w:style>
  <w:style w:type="character" w:customStyle="1" w:styleId="texttahoma11cinza1">
    <w:name w:val="texttahoma11cinza1"/>
    <w:basedOn w:val="Fontepargpadro"/>
    <w:qFormat/>
    <w:rPr>
      <w:rFonts w:ascii="Tahoma" w:hAnsi="Tahoma" w:cs="Tahoma"/>
      <w:color w:val="333333"/>
      <w:sz w:val="17"/>
      <w:szCs w:val="17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qFormat/>
  </w:style>
  <w:style w:type="paragraph" w:styleId="Corpodetexto">
    <w:name w:val="Body Text"/>
    <w:basedOn w:val="Normal"/>
    <w:pPr>
      <w:tabs>
        <w:tab w:val="left" w:pos="2835"/>
      </w:tabs>
      <w:jc w:val="both"/>
    </w:pPr>
    <w:rPr>
      <w:rFonts w:cs="Arial"/>
      <w:b/>
      <w:bCs/>
      <w:i/>
      <w:iCs/>
      <w:sz w:val="16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overflowPunct/>
      <w:autoSpaceDE/>
      <w:textAlignment w:val="auto"/>
    </w:pPr>
    <w:rPr>
      <w:rFonts w:ascii="Times New Roman" w:hAnsi="Times New Roman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styleId="Corpodetexto2">
    <w:name w:val="Body Text 2"/>
    <w:basedOn w:val="Normal"/>
    <w:qFormat/>
    <w:pPr>
      <w:widowControl w:val="0"/>
      <w:jc w:val="both"/>
    </w:pPr>
  </w:style>
  <w:style w:type="paragraph" w:styleId="Corpodetexto3">
    <w:name w:val="Body Text 3"/>
    <w:basedOn w:val="Normal"/>
    <w:qFormat/>
    <w:rPr>
      <w:rFonts w:cs="Arial"/>
      <w:b/>
      <w:sz w:val="22"/>
    </w:rPr>
  </w:style>
  <w:style w:type="paragraph" w:styleId="NormalWeb">
    <w:name w:val="Normal (Web)"/>
    <w:basedOn w:val="Normal"/>
    <w:qFormat/>
    <w:pPr>
      <w:overflowPunct/>
      <w:autoSpaceDE/>
      <w:spacing w:before="100" w:after="100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Ttulo10">
    <w:name w:val="Título 10"/>
    <w:basedOn w:val="Ttulo"/>
    <w:next w:val="Corpodetexto"/>
    <w:qFormat/>
    <w:pPr>
      <w:outlineLvl w:val="8"/>
    </w:pPr>
    <w:rPr>
      <w:b/>
      <w:bCs/>
      <w:sz w:val="21"/>
      <w:szCs w:val="21"/>
    </w:rPr>
  </w:style>
  <w:style w:type="paragraph" w:styleId="TextosemFormatao">
    <w:name w:val="Plain Text"/>
    <w:basedOn w:val="Normal"/>
    <w:qFormat/>
    <w:rPr>
      <w:rFonts w:ascii="Courier New" w:hAnsi="Courier New" w:cs="Courier New"/>
      <w:sz w:val="20"/>
    </w:rPr>
  </w:style>
  <w:style w:type="paragraph" w:customStyle="1" w:styleId="Preenchimento">
    <w:name w:val="Preenchimento"/>
    <w:qFormat/>
    <w:pPr>
      <w:spacing w:before="80" w:after="80"/>
      <w:jc w:val="both"/>
    </w:pPr>
    <w:rPr>
      <w:rFonts w:ascii="Arial" w:eastAsia="Times New Roman" w:hAnsi="Arial" w:cs="Times New Roman"/>
      <w:sz w:val="22"/>
      <w:szCs w:val="20"/>
      <w:lang w:bidi="ar-SA"/>
    </w:rPr>
  </w:style>
  <w:style w:type="paragraph" w:customStyle="1" w:styleId="Corpo">
    <w:name w:val="Corpo"/>
    <w:basedOn w:val="Normal"/>
    <w:qFormat/>
    <w:rPr>
      <w:rFonts w:ascii="Tms Rmn" w:hAnsi="Tms Rmn" w:cs="Tms Rmn"/>
      <w:shadow/>
      <w:sz w:val="20"/>
    </w:rPr>
  </w:style>
  <w:style w:type="paragraph" w:styleId="Recuodecorpodetexto">
    <w:name w:val="Body Text Indent"/>
    <w:basedOn w:val="Normal"/>
    <w:pPr>
      <w:ind w:firstLine="1418"/>
      <w:jc w:val="both"/>
    </w:pPr>
  </w:style>
  <w:style w:type="character" w:customStyle="1" w:styleId="fontstyle01">
    <w:name w:val="fontstyle01"/>
    <w:basedOn w:val="Fontepargpadro"/>
    <w:rsid w:val="00E2674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0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	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DRF/FNS</dc:creator>
  <dc:description/>
  <cp:lastModifiedBy>Dimitri Sean Ribeiro Carneiro</cp:lastModifiedBy>
  <cp:revision>6</cp:revision>
  <cp:lastPrinted>2019-05-14T11:15:00Z</cp:lastPrinted>
  <dcterms:created xsi:type="dcterms:W3CDTF">2025-08-25T14:00:00Z</dcterms:created>
  <dcterms:modified xsi:type="dcterms:W3CDTF">2025-09-01T15:59:00Z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