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emf" ContentType="image/x-emf"/>
  <Override PartName="/word/media/image2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Borders/>
        <w:tblCellMar>
          <w:top w:w="0" w:type="dxa"/>
          <w:left w:w="71" w:type="dxa"/>
          <w:bottom w:w="0" w:type="dxa"/>
          <w:right w:w="71" w:type="dxa"/>
        </w:tblCellMar>
      </w:tblPr>
      <w:tblGrid>
        <w:gridCol w:w="2119"/>
        <w:gridCol w:w="5944"/>
        <w:gridCol w:w="1435"/>
      </w:tblGrid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tabs>
                <w:tab w:val="left" w:pos="179" w:leader="none"/>
              </w:tabs>
              <w:snapToGrid w:val="false"/>
              <w:jc w:val="both"/>
              <w:rPr/>
            </w:pPr>
            <w:r>
              <w:rPr/>
              <w:object>
                <v:shape id="ole_rId2" style="width:98.9pt;height:52.35pt" o:ole="">
                  <v:imagedata r:id="rId3" o:title=""/>
                </v:shape>
                <o:OLEObject Type="Embed" ProgID="" ShapeID="ole_rId2" DrawAspect="Content" ObjectID="_1861808001" r:id="rId2"/>
              </w:object>
            </w:r>
            <w:r>
              <w:rPr/>
              <w:t xml:space="preserve"> </w:t>
            </w:r>
          </w:p>
        </w:tc>
        <w:tc>
          <w:tcPr>
            <w:tcW w:w="5944" w:type="dxa"/>
            <w:tcBorders/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>
            <w:pPr>
              <w:pStyle w:val="Normal"/>
              <w:tabs>
                <w:tab w:val="left" w:pos="0" w:leader="none"/>
              </w:tabs>
              <w:spacing w:lineRule="exact" w:line="280"/>
              <w:jc w:val="center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Ttulo6"/>
              <w:jc w:val="center"/>
              <w:rPr/>
            </w:pPr>
            <w:r>
              <w:rPr/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  <w:object>
                <v:shape id="ole_rId4" style="width:60.25pt;height:59.15pt" o:ole="">
                  <v:imagedata r:id="rId5" o:title=""/>
                </v:shape>
                <o:OLEObject Type="Embed" ProgID="" ShapeID="ole_rId4" DrawAspect="Content" ObjectID="_2113819118" r:id="rId4"/>
              </w:object>
            </w:r>
          </w:p>
        </w:tc>
      </w:tr>
    </w:tbl>
    <w:p>
      <w:pPr>
        <w:pStyle w:val="Legenda"/>
        <w:rPr/>
      </w:pPr>
      <w:r>
        <w:rPr/>
      </w:r>
    </w:p>
    <w:p>
      <w:pPr>
        <w:pStyle w:val="Legenda"/>
        <w:rPr>
          <w:i w:val="false"/>
          <w:i w:val="false"/>
          <w:iCs/>
          <w:sz w:val="28"/>
        </w:rPr>
      </w:pPr>
      <w:r>
        <w:rPr>
          <w:i w:val="false"/>
          <w:iCs/>
          <w:sz w:val="28"/>
        </w:rPr>
        <w:t xml:space="preserve">          </w:t>
      </w:r>
      <w:r>
        <w:rPr>
          <w:i w:val="false"/>
          <w:iCs/>
          <w:sz w:val="28"/>
        </w:rPr>
        <w:t xml:space="preserve">TERMO DE VERIFICAÇÃO  </w:t>
      </w:r>
    </w:p>
    <w:p>
      <w:pPr>
        <w:pStyle w:val="Legenda"/>
        <w:rPr/>
      </w:pPr>
      <w:r>
        <w:rPr/>
        <w:t xml:space="preserve">        </w:t>
      </w:r>
      <w:r>
        <w:rPr/>
        <w:t xml:space="preserve">OVR – </w:t>
      </w:r>
      <w:r>
        <w:rPr/>
        <w:t>FICHA DE CARGA</w:t>
      </w:r>
      <w:r>
        <w:rPr/>
        <w:t xml:space="preserve"> nº  {id}</w:t>
      </w:r>
    </w:p>
    <w:p>
      <w:pPr>
        <w:pStyle w:val="Normal"/>
        <w:snapToGrid w:val="false"/>
        <w:rPr>
          <w:i w:val="false"/>
          <w:i w:val="false"/>
          <w:iCs/>
          <w:sz w:val="20"/>
          <w:szCs w:val="24"/>
          <w:lang w:val="en-US"/>
        </w:rPr>
      </w:pPr>
      <w:r>
        <w:rPr>
          <w:i w:val="false"/>
          <w:iCs/>
          <w:sz w:val="20"/>
          <w:szCs w:val="24"/>
          <w:lang w:val="en-US"/>
        </w:rPr>
      </w:r>
    </w:p>
    <w:tbl>
      <w:tblPr>
        <w:tblW w:w="9409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5208"/>
        <w:gridCol w:w="4200"/>
      </w:tblGrid>
      <w:tr>
        <w:trPr/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CE MERCANTE: {numeroCEmercante}</w:t>
            </w:r>
          </w:p>
        </w:tc>
        <w:tc>
          <w:tcPr>
            <w:tcW w:w="42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/>
            </w:pPr>
            <w:r>
              <w:rPr>
                <w:sz w:val="20"/>
                <w:lang w:val="en-US"/>
              </w:rPr>
              <w:t>AFRFB RESPONSÁVEL</w:t>
            </w:r>
          </w:p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</w:r>
          </w:p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/>
            </w:pPr>
            <w:r>
              <w:rPr>
                <w:b/>
                <w:bCs/>
                <w:sz w:val="20"/>
                <w:lang w:val="en-US"/>
              </w:rPr>
              <w:t>{responsavel}</w:t>
            </w:r>
          </w:p>
        </w:tc>
      </w:tr>
      <w:tr>
        <w:trPr/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ind w:left="12" w:right="0" w:hanging="0"/>
              <w:rPr/>
            </w:pPr>
            <w:r>
              <w:rPr/>
              <w:t>RECINTO ALFANDEGADO: {recinto}</w:t>
            </w:r>
          </w:p>
        </w:tc>
        <w:tc>
          <w:tcPr>
            <w:tcW w:w="42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CONTÊINER(es) / lote(s):  {numerolote}</w:t>
            </w:r>
          </w:p>
        </w:tc>
        <w:tc>
          <w:tcPr>
            <w:tcW w:w="42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sz w:val="28"/>
        </w:rPr>
        <w:t xml:space="preserve">           </w:t>
      </w:r>
      <w:r>
        <w:rPr>
          <w:b/>
          <w:bCs/>
          <w:sz w:val="28"/>
        </w:rPr>
        <w:t>CONFERÊNCIA FÍSICA</w:t>
      </w:r>
    </w:p>
    <w:p>
      <w:pPr>
        <w:pStyle w:val="Ttulo1"/>
        <w:numPr>
          <w:ilvl w:val="0"/>
          <w:numId w:val="2"/>
        </w:numPr>
        <w:ind w:left="0" w:right="-712" w:hanging="0"/>
        <w:jc w:val="both"/>
        <w:rPr/>
      </w:pPr>
      <w:r>
        <w:rPr>
          <w:rFonts w:cs="Arial" w:ascii="Arial" w:hAnsi="Arial"/>
          <w:sz w:val="18"/>
        </w:rPr>
        <w:t xml:space="preserve">No exercício das funções de servidor de carreira de Auditoria da Receita Federal do Brasil, sob a supervisão e determinação expressa do AFRFB responsável, com fundamento no artigo 50 caput e seus parágrafos do Decreto-Lei nº37, de 18/11/1966, com a redação dada pela Lei nº 10.833/2003, regulamentado pelos artigos 3º, 10º e seus parágrafos da IN/SRF nº 205/2002, bem como pelas Portarias de Atribuições Regimentais ALF/STS 179 e 180/2017, procedemos à abertura da unidade de carga acima indicada para a verificação qualitativa por amostragem das mercadorias nela contidas. A unidade de carga foi relacrada com o elemento de segurança abaixo indicado. Obs.: Verificação sumária - mercadorias sujeitas a ulterior conferência física no curso do respectivo despacho aduaneiro. </w:t>
      </w:r>
    </w:p>
    <w:p>
      <w:pPr>
        <w:pStyle w:val="Normal"/>
        <w:ind w:left="0" w:right="-712" w:hanging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W w:w="9409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5099"/>
        <w:gridCol w:w="4309"/>
      </w:tblGrid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DATA E HORA DA ABERTURA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{datahora}</w:t>
            </w:r>
          </w:p>
        </w:tc>
        <w:tc>
          <w:tcPr>
            <w:tcW w:w="43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 xml:space="preserve">                           </w:t>
            </w:r>
            <w:r>
              <w:rPr>
                <w:sz w:val="20"/>
              </w:rPr>
              <w:t>LACRE</w:t>
            </w:r>
          </w:p>
          <w:p>
            <w:pPr>
              <w:pStyle w:val="Normal"/>
              <w:snapToGrid w:val="false"/>
              <w:spacing w:before="57" w:after="0"/>
              <w:rPr/>
            </w:pPr>
            <w:r>
              <w:rPr>
                <w:sz w:val="20"/>
              </w:rPr>
              <w:t>DIVERGENTE DO CE       OBSERVAÇÕES</w:t>
            </w:r>
          </w:p>
          <w:p>
            <w:pPr>
              <w:pStyle w:val="Normal"/>
              <w:snapToGrid w:val="false"/>
              <w:spacing w:before="113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SIM               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rPr/>
              <w:t xml:space="preserve">             </w:t>
            </w:r>
          </w:p>
        </w:tc>
      </w:tr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LACRE(s) COLOCADO(s)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rpodetexto2"/>
              <w:snapToGrid w:val="false"/>
              <w:rPr/>
            </w:pPr>
            <w:r>
              <w:rPr/>
              <w:t>DESCRIÇÃO DA VERIFICAÇÃO FÍSICA</w:t>
            </w:r>
          </w:p>
          <w:p>
            <w:pPr>
              <w:pStyle w:val="Corpodetexto2"/>
              <w:snapToGrid w:val="false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{descricao}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ind w:left="57" w:right="57" w:hanging="0"/>
              <w:jc w:val="center"/>
              <w:rPr/>
            </w:pPr>
            <w:r>
              <w:rPr>
                <w:sz w:val="20"/>
              </w:rPr>
              <w:t>AMOSTRAS RETIRADAS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center"/>
              <w:rPr/>
            </w:pPr>
            <w:r>
              <w:rPr>
                <w:sz w:val="22"/>
              </w:rPr>
              <w:t>MARCAS ENCONTRADAS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22"/>
              </w:rPr>
              <w:t>{marcasencontradas}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SERVIDOR RESPONSÁVEL PELA VERIFICAÇÃO FÍSICA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{user_name}</w:t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FIEL DEPOSITÁRIO PRESENTE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etexto"/>
        <w:ind w:left="0" w:right="-482" w:hanging="0"/>
        <w:rPr>
          <w:rFonts w:ascii="Arial" w:hAnsi="Arial" w:cs="Arial"/>
          <w:sz w:val="18"/>
        </w:rPr>
      </w:pPr>
      <w:r>
        <w:rPr>
          <w:rFonts w:cs="Arial"/>
          <w:sz w:val="18"/>
        </w:rPr>
      </w:r>
    </w:p>
    <w:p>
      <w:pPr>
        <w:pStyle w:val="Corpodetexto"/>
        <w:ind w:left="0" w:right="-482" w:hanging="0"/>
        <w:rPr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Rule="exact" w:line="280"/>
      <w:jc w:val="both"/>
      <w:outlineLvl w:val="1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Rule="exact" w:line="280"/>
      <w:jc w:val="both"/>
      <w:outlineLvl w:val="2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Rule="exact" w:line="280"/>
      <w:jc w:val="both"/>
      <w:outlineLvl w:val="4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0" w:leader="none"/>
      </w:tabs>
      <w:spacing w:lineRule="exact" w:line="280"/>
      <w:jc w:val="both"/>
    </w:pPr>
    <w:rPr>
      <w:rFonts w:ascii="Arial" w:hAnsi="Arial" w:cs="Arial"/>
      <w:b/>
      <w:color w:val="000000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Fontepargpadro">
    <w:name w:val="Fonte parág. padrão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Subttulo">
    <w:name w:val="Subtitle"/>
    <w:basedOn w:val="Ttulododocumento"/>
    <w:qFormat/>
    <w:pPr>
      <w:jc w:val="center"/>
    </w:pPr>
    <w:rPr>
      <w:i/>
      <w:iCs/>
      <w:sz w:val="28"/>
      <w:szCs w:val="28"/>
    </w:rPr>
  </w:style>
  <w:style w:type="paragraph" w:styleId="Corpodetexto2">
    <w:name w:val="Corpo de texto 2"/>
    <w:basedOn w:val="Normal"/>
    <w:qFormat/>
    <w:pPr/>
    <w:rPr>
      <w:sz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Corpodetexto"/>
    <w:qFormat/>
    <w:pPr/>
    <w:rPr/>
  </w:style>
  <w:style w:type="paragraph" w:styleId="Cabealho">
    <w:name w:val="Header"/>
    <w:basedOn w:val="Normal"/>
    <w:pPr>
      <w:suppressLineNumbers/>
      <w:tabs>
        <w:tab w:val="center" w:pos="4323" w:leader="none"/>
        <w:tab w:val="right" w:pos="8646" w:leader="none"/>
      </w:tabs>
    </w:pPr>
    <w:rPr/>
  </w:style>
  <w:style w:type="paragraph" w:styleId="Tabela">
    <w:name w:val="Tabela"/>
    <w:basedOn w:val="Legenda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1596</TotalTime>
  <Application>LibreOffice/5.2.6.2$Windows_x86 LibreOffice_project/a3100ed2409ebf1c212f5048fbe377c281438fdc</Application>
  <Pages>1</Pages>
  <Words>218</Words>
  <Characters>1377</Characters>
  <CharactersWithSpaces>1745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2012-12-26T10:14:00Z</dcterms:created>
  <dc:creator>marcoantonio</dc:creator>
  <dc:description/>
  <dc:language>pt-BR</dc:language>
  <cp:lastModifiedBy/>
  <cp:lastPrinted>2013-01-22T16:31:41Z</cp:lastPrinted>
  <dcterms:modified xsi:type="dcterms:W3CDTF">2020-10-26T16:17:44Z</dcterms:modified>
  <cp:revision>48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