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Ind w:w="-71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9"/>
        <w:gridCol w:w="5987"/>
        <w:gridCol w:w="1695"/>
      </w:tblGrid>
      <w:tr w:rsidR="00386CED" w14:paraId="09839D13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FA4F5" w14:textId="11716DB5" w:rsidR="00187E10" w:rsidRDefault="006A4217">
            <w:pPr>
              <w:pStyle w:val="Contedodatabela0"/>
            </w:pPr>
            <w:r>
              <w:rPr>
                <w:noProof/>
              </w:rPr>
              <w:drawing>
                <wp:inline distT="0" distB="0" distL="0" distR="0" wp14:anchorId="7E8FCC3B" wp14:editId="0ED29EA7">
                  <wp:extent cx="1098550" cy="1098550"/>
                  <wp:effectExtent l="0" t="0" r="6350" b="6350"/>
                  <wp:docPr id="15650572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81E8D" w14:textId="2C7FF1AC" w:rsidR="00187E10" w:rsidRDefault="00000000">
            <w:pPr>
              <w:numPr>
                <w:ilvl w:val="0"/>
                <w:numId w:val="2"/>
              </w:numPr>
              <w:jc w:val="center"/>
            </w:pPr>
            <w:r>
              <w:t xml:space="preserve">MINISTÉRIO DA </w:t>
            </w:r>
            <w:r w:rsidR="002D4204">
              <w:t>FAZENDA</w:t>
            </w:r>
          </w:p>
          <w:p w14:paraId="5A58CF01" w14:textId="77777777" w:rsidR="00187E10" w:rsidRDefault="00000000">
            <w:pPr>
              <w:jc w:val="center"/>
            </w:pPr>
            <w:r>
              <w:t>SECRETARIA DA RECEITA FEDERAL</w:t>
            </w:r>
          </w:p>
          <w:p w14:paraId="4E6C62C9" w14:textId="77777777" w:rsidR="00187E10" w:rsidRDefault="00187E10">
            <w:pPr>
              <w:jc w:val="center"/>
            </w:pPr>
          </w:p>
          <w:p w14:paraId="1206BCD6" w14:textId="2C2A6FC9" w:rsidR="00187E10" w:rsidRDefault="00000000" w:rsidP="00774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TERMO DE </w:t>
            </w:r>
            <w:r w:rsidR="00B563AE">
              <w:rPr>
                <w:b/>
                <w:bCs/>
              </w:rPr>
              <w:t>CONSTATAÇÃO</w:t>
            </w:r>
          </w:p>
          <w:p w14:paraId="382A8F83" w14:textId="77777777" w:rsidR="00187E10" w:rsidRDefault="00B563AE">
            <w:pPr>
              <w:jc w:val="center"/>
            </w:pPr>
            <w:r>
              <w:t>{unidade}</w:t>
            </w:r>
          </w:p>
          <w:p w14:paraId="2787145E" w14:textId="201B8E76" w:rsidR="00B563AE" w:rsidRDefault="00B563AE">
            <w:pPr>
              <w:jc w:val="center"/>
            </w:pPr>
            <w:r>
              <w:t>{setor}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2950EA" w14:textId="5B1C54E0" w:rsidR="002D4204" w:rsidRDefault="00386CED">
            <w:pPr>
              <w:jc w:val="center"/>
              <w:rPr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03E75E" wp14:editId="44AA243E">
                  <wp:extent cx="838200" cy="838200"/>
                  <wp:effectExtent l="0" t="0" r="0" b="0"/>
                  <wp:docPr id="103241163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8D495" w14:textId="77777777" w:rsidR="002D4204" w:rsidRDefault="002D4204">
            <w:pPr>
              <w:jc w:val="center"/>
              <w:rPr>
                <w:color w:val="000000"/>
                <w:sz w:val="20"/>
              </w:rPr>
            </w:pPr>
          </w:p>
          <w:p w14:paraId="72E2FFFE" w14:textId="77DEDFFF" w:rsidR="00187E10" w:rsidRDefault="00000000" w:rsidP="002D4204">
            <w:pPr>
              <w:jc w:val="center"/>
            </w:pPr>
            <w:r>
              <w:rPr>
                <w:color w:val="000000"/>
                <w:sz w:val="20"/>
              </w:rPr>
              <w:t xml:space="preserve">Operação </w:t>
            </w:r>
            <w:proofErr w:type="gramStart"/>
            <w:r>
              <w:rPr>
                <w:color w:val="000000"/>
                <w:sz w:val="20"/>
              </w:rPr>
              <w:t>Nº  {</w:t>
            </w:r>
            <w:proofErr w:type="spellStart"/>
            <w:proofErr w:type="gramEnd"/>
            <w:r>
              <w:rPr>
                <w:color w:val="000000"/>
                <w:sz w:val="20"/>
              </w:rPr>
              <w:t>ovr_id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</w:tbl>
    <w:p w14:paraId="192DA7AA" w14:textId="24410804" w:rsidR="00187E10" w:rsidRDefault="00187E10">
      <w:pPr>
        <w:jc w:val="center"/>
        <w:rPr>
          <w:b/>
          <w:bCs/>
        </w:rPr>
      </w:pPr>
    </w:p>
    <w:p w14:paraId="68417611" w14:textId="7D0B50C3" w:rsidR="00B563AE" w:rsidRDefault="00B563AE" w:rsidP="00B563AE">
      <w:pPr>
        <w:jc w:val="both"/>
        <w:rPr>
          <w:b/>
          <w:bCs/>
        </w:rPr>
      </w:pPr>
      <w:r w:rsidRPr="00B563AE">
        <w:rPr>
          <w:b/>
          <w:bCs/>
        </w:rPr>
        <w:t>Fiscalizado: {</w:t>
      </w:r>
      <w:proofErr w:type="spellStart"/>
      <w:r w:rsidRPr="00B563AE">
        <w:rPr>
          <w:b/>
          <w:bCs/>
        </w:rPr>
        <w:t>cnpj_fiscalizado</w:t>
      </w:r>
      <w:proofErr w:type="spellEnd"/>
      <w:r w:rsidRPr="00B563AE">
        <w:rPr>
          <w:b/>
          <w:bCs/>
        </w:rPr>
        <w:t>} – {</w:t>
      </w:r>
      <w:proofErr w:type="spellStart"/>
      <w:r w:rsidRPr="00B563AE">
        <w:rPr>
          <w:b/>
          <w:bCs/>
        </w:rPr>
        <w:t>nome_fiscalizado</w:t>
      </w:r>
      <w:proofErr w:type="spellEnd"/>
      <w:r w:rsidRPr="00B563AE">
        <w:rPr>
          <w:b/>
          <w:bCs/>
        </w:rPr>
        <w:t>}</w:t>
      </w:r>
    </w:p>
    <w:p w14:paraId="36263ABB" w14:textId="73A7F55E" w:rsidR="00BE37D7" w:rsidRDefault="00BE37D7" w:rsidP="00B563AE">
      <w:pPr>
        <w:jc w:val="both"/>
        <w:rPr>
          <w:b/>
          <w:bCs/>
        </w:rPr>
      </w:pPr>
    </w:p>
    <w:p w14:paraId="0D7D0466" w14:textId="12CC7FC8" w:rsidR="00BE37D7" w:rsidRPr="00B563AE" w:rsidRDefault="00BE37D7" w:rsidP="00B563AE">
      <w:pPr>
        <w:jc w:val="both"/>
        <w:rPr>
          <w:b/>
          <w:bCs/>
        </w:rPr>
      </w:pPr>
      <w:r>
        <w:rPr>
          <w:b/>
          <w:bCs/>
        </w:rPr>
        <w:t>Escopo: checagem física do Evento da API Recintos “{</w:t>
      </w:r>
      <w:proofErr w:type="spellStart"/>
      <w:r>
        <w:rPr>
          <w:b/>
          <w:bCs/>
        </w:rPr>
        <w:t>evento_nome</w:t>
      </w:r>
      <w:proofErr w:type="spellEnd"/>
      <w:r>
        <w:rPr>
          <w:b/>
          <w:bCs/>
        </w:rPr>
        <w:t>}”</w:t>
      </w:r>
    </w:p>
    <w:p w14:paraId="7820FC00" w14:textId="77777777" w:rsidR="00B563AE" w:rsidRPr="00B563AE" w:rsidRDefault="00B563AE" w:rsidP="00B563AE">
      <w:pPr>
        <w:jc w:val="both"/>
        <w:rPr>
          <w:b/>
          <w:bCs/>
        </w:rPr>
      </w:pPr>
    </w:p>
    <w:p w14:paraId="24709545" w14:textId="7A545352" w:rsid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Em {</w:t>
      </w:r>
      <w:proofErr w:type="spellStart"/>
      <w:r w:rsidRPr="00B563AE">
        <w:rPr>
          <w:rFonts w:ascii="Arial" w:hAnsi="Arial" w:cs="Arial"/>
        </w:rPr>
        <w:t>datahora</w:t>
      </w:r>
      <w:proofErr w:type="spellEnd"/>
      <w:r w:rsidRPr="00B563AE">
        <w:rPr>
          <w:rFonts w:ascii="Arial" w:hAnsi="Arial" w:cs="Arial"/>
        </w:rPr>
        <w:t xml:space="preserve">}, </w:t>
      </w:r>
      <w:r>
        <w:rPr>
          <w:rFonts w:ascii="Arial" w:hAnsi="Arial" w:cs="Arial"/>
        </w:rPr>
        <w:t>n</w:t>
      </w:r>
      <w:r w:rsidRPr="00B563AE">
        <w:rPr>
          <w:rFonts w:ascii="Arial" w:hAnsi="Arial" w:cs="Arial"/>
        </w:rPr>
        <w:t>o exercício das funções de servidor de carreira de Auditoria da Receita Federal do Brasil, sob a supervisão do AFRFB responsável, no uso das atribuições que nos são conferidas pela legislação vigente</w:t>
      </w:r>
      <w:r>
        <w:rPr>
          <w:rFonts w:ascii="Arial" w:hAnsi="Arial" w:cs="Arial"/>
        </w:rPr>
        <w:t>, realizamos ação de vigilância e auditoria, onde foram constatados os fatos vigentes neste termo.</w:t>
      </w:r>
    </w:p>
    <w:p w14:paraId="100D5C50" w14:textId="6B9B35B6" w:rsidR="00C67367" w:rsidRDefault="00C67367" w:rsidP="00B563AE">
      <w:pPr>
        <w:jc w:val="both"/>
        <w:rPr>
          <w:rFonts w:ascii="Arial" w:hAnsi="Arial" w:cs="Arial"/>
        </w:rPr>
      </w:pPr>
    </w:p>
    <w:p w14:paraId="3C68805A" w14:textId="0E4C8031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14:paraId="0E1B48EB" w14:textId="4BDC2E9A" w:rsidR="00B563AE" w:rsidRDefault="00B563AE" w:rsidP="00B563AE">
      <w:pPr>
        <w:jc w:val="both"/>
        <w:rPr>
          <w:rFonts w:ascii="Arial" w:hAnsi="Arial" w:cs="Arial"/>
        </w:rPr>
      </w:pPr>
    </w:p>
    <w:p w14:paraId="3DD73533" w14:textId="77777777" w:rsidR="00C67367" w:rsidRDefault="00C67367" w:rsidP="00C67367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{</w:t>
      </w:r>
      <w:r>
        <w:rPr>
          <w:rFonts w:ascii="Arial" w:hAnsi="Arial" w:cs="Arial"/>
        </w:rPr>
        <w:t>mensagens</w:t>
      </w:r>
      <w:r w:rsidRPr="00B563AE">
        <w:rPr>
          <w:rFonts w:ascii="Arial" w:hAnsi="Arial" w:cs="Arial"/>
        </w:rPr>
        <w:t>}</w:t>
      </w:r>
    </w:p>
    <w:p w14:paraId="58F4AE7F" w14:textId="0420B10F" w:rsidR="00C67367" w:rsidRDefault="00C67367" w:rsidP="00B563AE">
      <w:pPr>
        <w:jc w:val="both"/>
        <w:rPr>
          <w:rFonts w:ascii="Arial" w:hAnsi="Arial" w:cs="Arial"/>
        </w:rPr>
      </w:pPr>
    </w:p>
    <w:p w14:paraId="75354385" w14:textId="0E7A6C34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a auditoria, foram verificados e anotados fisicamente os eventos da tabela abaixo:</w:t>
      </w:r>
    </w:p>
    <w:p w14:paraId="263C81DA" w14:textId="03E3054A" w:rsidR="00C67367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eventos_fisico</w:t>
      </w:r>
      <w:proofErr w:type="spellEnd"/>
      <w:r>
        <w:rPr>
          <w:rFonts w:ascii="Arial" w:hAnsi="Arial" w:cs="Arial"/>
        </w:rPr>
        <w:t>}</w:t>
      </w:r>
    </w:p>
    <w:p w14:paraId="2AB514B9" w14:textId="0995B8DF" w:rsidR="00C67367" w:rsidRDefault="00C67367" w:rsidP="00B563AE">
      <w:pPr>
        <w:jc w:val="both"/>
        <w:rPr>
          <w:rFonts w:ascii="Arial" w:hAnsi="Arial" w:cs="Arial"/>
        </w:rPr>
      </w:pPr>
    </w:p>
    <w:p w14:paraId="5F9F1397" w14:textId="655CE058" w:rsidR="00C67367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foram encontradas as seguintes divergências:</w:t>
      </w:r>
    </w:p>
    <w:p w14:paraId="6EC8A7AD" w14:textId="6258D075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linhas_divergentes</w:t>
      </w:r>
      <w:proofErr w:type="spellEnd"/>
      <w:r>
        <w:rPr>
          <w:rFonts w:ascii="Arial" w:hAnsi="Arial" w:cs="Arial"/>
        </w:rPr>
        <w:t>}</w:t>
      </w:r>
    </w:p>
    <w:p w14:paraId="07D68127" w14:textId="29C66C64" w:rsidR="00B563AE" w:rsidRDefault="00B563AE" w:rsidP="00B563AE">
      <w:pPr>
        <w:jc w:val="both"/>
        <w:rPr>
          <w:rFonts w:ascii="Arial" w:hAnsi="Arial" w:cs="Arial"/>
        </w:rPr>
      </w:pPr>
    </w:p>
    <w:p w14:paraId="3C38FEFC" w14:textId="719AEE66" w:rsidR="00E50B23" w:rsidRDefault="00E50B23" w:rsidP="00B563AE">
      <w:pPr>
        <w:jc w:val="both"/>
        <w:rPr>
          <w:rFonts w:ascii="Arial" w:hAnsi="Arial" w:cs="Arial"/>
        </w:rPr>
      </w:pPr>
    </w:p>
    <w:p w14:paraId="5FB8ABA0" w14:textId="707C2769" w:rsidR="00E50B23" w:rsidRDefault="00E50B23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Segue amostra dos 10 primeiros Eventos extraídos da API no intervalo de datas acima descrito, e sua análise:</w:t>
      </w:r>
    </w:p>
    <w:p w14:paraId="6600E46C" w14:textId="4B47F80C" w:rsidR="00E50B23" w:rsidRDefault="00E50B23" w:rsidP="00B563AE">
      <w:pPr>
        <w:jc w:val="both"/>
        <w:rPr>
          <w:rFonts w:ascii="Arial" w:hAnsi="Arial" w:cs="Arial"/>
        </w:rPr>
      </w:pPr>
    </w:p>
    <w:p w14:paraId="31452DF8" w14:textId="5A4A0BDA" w:rsidR="00E50B23" w:rsidRDefault="00E50B23" w:rsidP="00E50B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 w:rsidRPr="00E50B23">
        <w:rPr>
          <w:rFonts w:ascii="Arial" w:hAnsi="Arial" w:cs="Arial"/>
        </w:rPr>
        <w:t>amostra_eventos_api</w:t>
      </w:r>
      <w:proofErr w:type="spellEnd"/>
      <w:r>
        <w:rPr>
          <w:rFonts w:ascii="Arial" w:hAnsi="Arial" w:cs="Arial"/>
        </w:rPr>
        <w:t>}</w:t>
      </w:r>
    </w:p>
    <w:p w14:paraId="2303C505" w14:textId="46014D0C" w:rsidR="00E50B23" w:rsidRPr="00B563AE" w:rsidRDefault="00E50B23" w:rsidP="00B563AE">
      <w:pPr>
        <w:jc w:val="both"/>
        <w:rPr>
          <w:rFonts w:ascii="Arial" w:hAnsi="Arial" w:cs="Arial"/>
        </w:rPr>
      </w:pPr>
    </w:p>
    <w:p w14:paraId="783190D2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208DCC04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sectPr w:rsidR="00B563AE" w:rsidRPr="00B563AE">
      <w:pgSz w:w="12240" w:h="15840"/>
      <w:pgMar w:top="454" w:right="1134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8CC"/>
    <w:multiLevelType w:val="multilevel"/>
    <w:tmpl w:val="0C86DE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502273"/>
    <w:multiLevelType w:val="multilevel"/>
    <w:tmpl w:val="AC8607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09544564">
    <w:abstractNumId w:val="0"/>
  </w:num>
  <w:num w:numId="2" w16cid:durableId="75787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0"/>
    <w:rsid w:val="00016D82"/>
    <w:rsid w:val="00074A0B"/>
    <w:rsid w:val="00092146"/>
    <w:rsid w:val="00100898"/>
    <w:rsid w:val="00175F07"/>
    <w:rsid w:val="00187E10"/>
    <w:rsid w:val="002D4204"/>
    <w:rsid w:val="00327A32"/>
    <w:rsid w:val="00386CED"/>
    <w:rsid w:val="003B367E"/>
    <w:rsid w:val="003E7338"/>
    <w:rsid w:val="00500E29"/>
    <w:rsid w:val="00570AAB"/>
    <w:rsid w:val="005A464E"/>
    <w:rsid w:val="005F032E"/>
    <w:rsid w:val="00641726"/>
    <w:rsid w:val="006765D7"/>
    <w:rsid w:val="006A4217"/>
    <w:rsid w:val="00774EE4"/>
    <w:rsid w:val="007F492A"/>
    <w:rsid w:val="00800760"/>
    <w:rsid w:val="008A336E"/>
    <w:rsid w:val="00A85CD3"/>
    <w:rsid w:val="00B1639B"/>
    <w:rsid w:val="00B563AE"/>
    <w:rsid w:val="00B96F6D"/>
    <w:rsid w:val="00BE37D7"/>
    <w:rsid w:val="00BF73E0"/>
    <w:rsid w:val="00C36904"/>
    <w:rsid w:val="00C67367"/>
    <w:rsid w:val="00CE5F38"/>
    <w:rsid w:val="00DE017F"/>
    <w:rsid w:val="00DE0990"/>
    <w:rsid w:val="00E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EC05"/>
  <w15:docId w15:val="{C5AB74AC-B0FC-415A-82F8-C82B6E5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rpodetexto2">
    <w:name w:val="WW-Corpo de texto 2"/>
    <w:basedOn w:val="Normal"/>
    <w:qFormat/>
    <w:pPr>
      <w:spacing w:before="120" w:line="360" w:lineRule="auto"/>
    </w:pPr>
    <w:rPr>
      <w:sz w:val="20"/>
    </w:rPr>
  </w:style>
  <w:style w:type="paragraph" w:customStyle="1" w:styleId="Contedodoquadro">
    <w:name w:val="Conteúdo do quadro"/>
    <w:basedOn w:val="Corpodetexto"/>
    <w:qFormat/>
  </w:style>
  <w:style w:type="paragraph" w:customStyle="1" w:styleId="ContedodaTabela">
    <w:name w:val="Conteúdo da Tabela"/>
    <w:basedOn w:val="Corpodetexto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0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140</Words>
  <Characters>758</Characters>
  <Application>Microsoft Office Word</Application>
  <DocSecurity>0</DocSecurity>
  <Lines>6</Lines>
  <Paragraphs>1</Paragraphs>
  <ScaleCrop>false</ScaleCrop>
  <Company>Secretaria Especial da Receita Federal do Brasil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Ivan da Silva Brasilico</dc:creator>
  <dc:description/>
  <cp:lastModifiedBy>Ivan da Silva Brasilico</cp:lastModifiedBy>
  <cp:revision>8</cp:revision>
  <dcterms:created xsi:type="dcterms:W3CDTF">2023-06-28T18:44:00Z</dcterms:created>
  <dcterms:modified xsi:type="dcterms:W3CDTF">2023-07-14T14:02:00Z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