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724" w:rsidRPr="002445E1" w:rsidRDefault="00DF2840" w:rsidP="005E7F72">
      <w:pPr>
        <w:pStyle w:val="a3"/>
        <w:spacing w:line="360" w:lineRule="auto"/>
        <w:ind w:left="0" w:firstLine="709"/>
        <w:jc w:val="center"/>
        <w:rPr>
          <w:rFonts w:ascii="Times New Roman" w:hAnsi="Times New Roman" w:cs="Times New Roman"/>
          <w:b/>
          <w:i/>
          <w:sz w:val="32"/>
        </w:rPr>
      </w:pPr>
      <w:r w:rsidRPr="002445E1">
        <w:rPr>
          <w:rFonts w:ascii="Times New Roman" w:hAnsi="Times New Roman" w:cs="Times New Roman"/>
          <w:b/>
          <w:i/>
          <w:sz w:val="32"/>
        </w:rPr>
        <w:t>Основные разделы диплома:</w:t>
      </w:r>
    </w:p>
    <w:p w:rsidR="002445E1" w:rsidRPr="002445E1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Введение</w:t>
      </w:r>
      <w:r w:rsidR="002445E1" w:rsidRPr="002445E1">
        <w:rPr>
          <w:rFonts w:ascii="Times New Roman" w:hAnsi="Times New Roman" w:cs="Times New Roman"/>
          <w:sz w:val="28"/>
        </w:rPr>
        <w:t xml:space="preserve"> – Аннотация</w:t>
      </w:r>
    </w:p>
    <w:p w:rsidR="00DF2840" w:rsidRPr="00DF2840" w:rsidRDefault="002445E1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</w:t>
      </w:r>
      <w:r w:rsidR="00DF2840">
        <w:rPr>
          <w:rFonts w:ascii="Times New Roman" w:hAnsi="Times New Roman" w:cs="Times New Roman"/>
          <w:sz w:val="28"/>
        </w:rPr>
        <w:t xml:space="preserve">сть </w:t>
      </w:r>
      <w:r>
        <w:rPr>
          <w:rFonts w:ascii="Times New Roman" w:hAnsi="Times New Roman" w:cs="Times New Roman"/>
          <w:sz w:val="28"/>
        </w:rPr>
        <w:t>первая итерация</w:t>
      </w:r>
      <w:bookmarkStart w:id="0" w:name="_GoBack"/>
      <w:bookmarkEnd w:id="0"/>
    </w:p>
    <w:p w:rsidR="002445E1" w:rsidRPr="002445E1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Техническое задание и его анализ</w:t>
      </w:r>
    </w:p>
    <w:p w:rsidR="00DF2840" w:rsidRPr="00DF2840" w:rsidRDefault="002445E1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</w:t>
      </w:r>
      <w:r w:rsidR="00DF2840">
        <w:rPr>
          <w:rFonts w:ascii="Times New Roman" w:hAnsi="Times New Roman" w:cs="Times New Roman"/>
          <w:sz w:val="28"/>
        </w:rPr>
        <w:t xml:space="preserve">сть </w:t>
      </w:r>
      <w:r>
        <w:rPr>
          <w:rFonts w:ascii="Times New Roman" w:hAnsi="Times New Roman" w:cs="Times New Roman"/>
          <w:sz w:val="28"/>
        </w:rPr>
        <w:t>первая итерация</w:t>
      </w:r>
    </w:p>
    <w:p w:rsidR="002445E1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Обоснование актуальности</w:t>
      </w:r>
    </w:p>
    <w:p w:rsidR="005E7F72" w:rsidRDefault="002445E1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DF2840" w:rsidRPr="002445E1">
        <w:rPr>
          <w:rFonts w:ascii="Times New Roman" w:hAnsi="Times New Roman" w:cs="Times New Roman"/>
          <w:sz w:val="28"/>
        </w:rPr>
        <w:t xml:space="preserve"> перспе</w:t>
      </w:r>
      <w:r w:rsidR="005E7F72">
        <w:rPr>
          <w:rFonts w:ascii="Times New Roman" w:hAnsi="Times New Roman" w:cs="Times New Roman"/>
          <w:sz w:val="28"/>
        </w:rPr>
        <w:t>ктивах подводной робототехники</w:t>
      </w:r>
    </w:p>
    <w:p w:rsidR="00DF2840" w:rsidRPr="002445E1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DF2840" w:rsidRPr="002445E1">
        <w:rPr>
          <w:rFonts w:ascii="Times New Roman" w:hAnsi="Times New Roman" w:cs="Times New Roman"/>
          <w:sz w:val="28"/>
        </w:rPr>
        <w:t xml:space="preserve"> </w:t>
      </w:r>
      <w:r w:rsidR="002445E1" w:rsidRPr="002445E1">
        <w:rPr>
          <w:rFonts w:ascii="Times New Roman" w:hAnsi="Times New Roman" w:cs="Times New Roman"/>
          <w:sz w:val="28"/>
        </w:rPr>
        <w:t xml:space="preserve">модуле измерения тяги, входные–выходные параметры, особенностях </w:t>
      </w:r>
      <w:r w:rsidR="002445E1">
        <w:rPr>
          <w:rFonts w:ascii="Times New Roman" w:hAnsi="Times New Roman" w:cs="Times New Roman"/>
          <w:sz w:val="28"/>
        </w:rPr>
        <w:t>разрабатываемой механики–</w:t>
      </w:r>
      <w:r w:rsidR="002445E1" w:rsidRPr="002445E1">
        <w:rPr>
          <w:rFonts w:ascii="Times New Roman" w:hAnsi="Times New Roman" w:cs="Times New Roman"/>
          <w:sz w:val="28"/>
        </w:rPr>
        <w:t>электроники</w:t>
      </w:r>
      <w:r w:rsidR="002445E1">
        <w:rPr>
          <w:rFonts w:ascii="Times New Roman" w:hAnsi="Times New Roman" w:cs="Times New Roman"/>
          <w:sz w:val="28"/>
        </w:rPr>
        <w:t>–ПО</w:t>
      </w:r>
      <w:r w:rsidR="002445E1" w:rsidRPr="002445E1">
        <w:rPr>
          <w:rFonts w:ascii="Times New Roman" w:hAnsi="Times New Roman" w:cs="Times New Roman"/>
          <w:sz w:val="28"/>
        </w:rPr>
        <w:t xml:space="preserve">. </w:t>
      </w:r>
    </w:p>
    <w:p w:rsidR="002445E1" w:rsidRPr="002445E1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Схемотехнический раздел</w:t>
      </w:r>
    </w:p>
    <w:p w:rsidR="005E7F72" w:rsidRDefault="00680DF7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Введение – </w:t>
      </w:r>
      <w:r w:rsidR="002445E1">
        <w:rPr>
          <w:rFonts w:ascii="Times New Roman" w:hAnsi="Times New Roman" w:cs="Times New Roman"/>
          <w:sz w:val="28"/>
        </w:rPr>
        <w:t>оп</w:t>
      </w:r>
      <w:r w:rsidR="005E7F72">
        <w:rPr>
          <w:rFonts w:ascii="Times New Roman" w:hAnsi="Times New Roman" w:cs="Times New Roman"/>
          <w:sz w:val="28"/>
        </w:rPr>
        <w:t>исание принципов работы модуля</w:t>
      </w:r>
    </w:p>
    <w:p w:rsidR="005E7F72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2445E1">
        <w:rPr>
          <w:rFonts w:ascii="Times New Roman" w:hAnsi="Times New Roman" w:cs="Times New Roman"/>
          <w:sz w:val="28"/>
        </w:rPr>
        <w:t>азработка</w:t>
      </w:r>
      <w:r>
        <w:rPr>
          <w:rFonts w:ascii="Times New Roman" w:hAnsi="Times New Roman" w:cs="Times New Roman"/>
          <w:sz w:val="28"/>
        </w:rPr>
        <w:t xml:space="preserve"> его функциональной схемы</w:t>
      </w:r>
    </w:p>
    <w:p w:rsidR="005E7F72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2445E1">
        <w:rPr>
          <w:rFonts w:ascii="Times New Roman" w:hAnsi="Times New Roman" w:cs="Times New Roman"/>
          <w:sz w:val="28"/>
        </w:rPr>
        <w:t>одбор комплектующих</w:t>
      </w:r>
    </w:p>
    <w:p w:rsidR="00DF2840" w:rsidRPr="00DF2840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2445E1">
        <w:rPr>
          <w:rFonts w:ascii="Times New Roman" w:hAnsi="Times New Roman" w:cs="Times New Roman"/>
          <w:sz w:val="28"/>
        </w:rPr>
        <w:t>асчет прецизионной части схемы</w:t>
      </w:r>
    </w:p>
    <w:p w:rsidR="00DF2840" w:rsidRPr="002445E1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Алгоритм управления</w:t>
      </w:r>
    </w:p>
    <w:p w:rsidR="005E7F72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 алгоритме</w:t>
      </w:r>
    </w:p>
    <w:p w:rsidR="005E7F72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Его математическое описание</w:t>
      </w:r>
    </w:p>
    <w:p w:rsidR="002445E1" w:rsidRPr="00DF2840" w:rsidRDefault="005E7F72" w:rsidP="002445E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</w:t>
      </w:r>
      <w:r w:rsidR="00680DF7">
        <w:rPr>
          <w:rFonts w:ascii="Times New Roman" w:hAnsi="Times New Roman" w:cs="Times New Roman"/>
          <w:sz w:val="28"/>
        </w:rPr>
        <w:t>еализация алгоритма на МК</w:t>
      </w:r>
    </w:p>
    <w:p w:rsidR="002445E1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Конструкционный раздел</w:t>
      </w:r>
    </w:p>
    <w:p w:rsidR="005E7F72" w:rsidRDefault="00680DF7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Введение – ограничения </w:t>
      </w:r>
      <w:r w:rsidR="005E7F72">
        <w:rPr>
          <w:rFonts w:ascii="Times New Roman" w:hAnsi="Times New Roman" w:cs="Times New Roman"/>
          <w:sz w:val="28"/>
        </w:rPr>
        <w:t>конструкции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</w:t>
      </w:r>
      <w:r w:rsidR="00680DF7">
        <w:rPr>
          <w:rFonts w:ascii="Times New Roman" w:hAnsi="Times New Roman" w:cs="Times New Roman"/>
          <w:sz w:val="28"/>
        </w:rPr>
        <w:t>писание конструктивов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="00680DF7">
        <w:rPr>
          <w:rFonts w:ascii="Times New Roman" w:hAnsi="Times New Roman" w:cs="Times New Roman"/>
          <w:sz w:val="28"/>
        </w:rPr>
        <w:t>арианты компоновки модуля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Конструкция блока</w:t>
      </w:r>
    </w:p>
    <w:p w:rsidR="005E7F72" w:rsidRDefault="005E7F72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</w:t>
      </w:r>
      <w:r w:rsidR="00680DF7">
        <w:rPr>
          <w:rFonts w:ascii="Times New Roman" w:hAnsi="Times New Roman" w:cs="Times New Roman"/>
          <w:sz w:val="28"/>
        </w:rPr>
        <w:t>онструкция модуля измерения тяги</w:t>
      </w:r>
    </w:p>
    <w:p w:rsidR="00DF2840" w:rsidRPr="002445E1" w:rsidRDefault="00680DF7" w:rsidP="002445E1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Расчеты параметров ПП, кол-во слоёв, толщины проводников.</w:t>
      </w:r>
    </w:p>
    <w:p w:rsidR="00680DF7" w:rsidRDefault="00680DF7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Технологический раздел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Ремонтопригодность, 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Анализ и расчет технологичности конструкции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средств технологического оснащения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Выбор оптимального технологического процесса</w:t>
      </w:r>
    </w:p>
    <w:p w:rsid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Сборка</w:t>
      </w:r>
    </w:p>
    <w:p w:rsidR="00DF2840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Экономический раздел</w:t>
      </w:r>
    </w:p>
    <w:p w:rsidR="00680DF7" w:rsidRPr="00680DF7" w:rsidRDefault="00680DF7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Расчет себестоимости</w:t>
      </w:r>
    </w:p>
    <w:p w:rsidR="00DF2840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Раздел безопасности жизнедеятельности и экологии</w:t>
      </w:r>
    </w:p>
    <w:p w:rsidR="00680DF7" w:rsidRDefault="005E7F72" w:rsidP="00680DF7">
      <w:pPr>
        <w:pStyle w:val="a3"/>
        <w:spacing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Защита от поражения электрическим током</w:t>
      </w:r>
    </w:p>
    <w:p w:rsidR="005E7F72" w:rsidRDefault="005E7F72" w:rsidP="005E7F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Заключение</w:t>
      </w:r>
    </w:p>
    <w:p w:rsidR="005E7F72" w:rsidRPr="002445E1" w:rsidRDefault="005E7F72" w:rsidP="005E7F72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Список литературы</w:t>
      </w:r>
    </w:p>
    <w:p w:rsidR="00DF2840" w:rsidRPr="002445E1" w:rsidRDefault="00DF2840" w:rsidP="002445E1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445E1">
        <w:rPr>
          <w:rFonts w:ascii="Times New Roman" w:hAnsi="Times New Roman" w:cs="Times New Roman"/>
          <w:sz w:val="28"/>
        </w:rPr>
        <w:t>Приложения</w:t>
      </w:r>
    </w:p>
    <w:sectPr w:rsidR="00DF2840" w:rsidRPr="00244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5C2E6F"/>
    <w:multiLevelType w:val="hybridMultilevel"/>
    <w:tmpl w:val="CA605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366997"/>
    <w:multiLevelType w:val="hybridMultilevel"/>
    <w:tmpl w:val="1400BE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27E"/>
    <w:rsid w:val="002445E1"/>
    <w:rsid w:val="005E7F72"/>
    <w:rsid w:val="00680DF7"/>
    <w:rsid w:val="00732CFE"/>
    <w:rsid w:val="0088127E"/>
    <w:rsid w:val="00DF2840"/>
    <w:rsid w:val="00FF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7A700"/>
  <w15:chartTrackingRefBased/>
  <w15:docId w15:val="{B4787688-526C-4B05-99BB-5EB81965D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5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2018-12-14T10:23:00Z</dcterms:created>
  <dcterms:modified xsi:type="dcterms:W3CDTF">2018-12-15T10:03:00Z</dcterms:modified>
</cp:coreProperties>
</file>