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A20" w:rsidRPr="00770A20" w:rsidRDefault="00770A20" w:rsidP="00770A2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Cs w:val="27"/>
          <w:lang w:val="en-US"/>
        </w:rPr>
      </w:pPr>
      <w:r w:rsidRPr="00770A20">
        <w:rPr>
          <w:rFonts w:ascii="新細明體" w:eastAsia="新細明體" w:hAnsi="新細明體" w:cs="新細明體"/>
          <w:b/>
          <w:bCs/>
          <w:kern w:val="0"/>
          <w:szCs w:val="27"/>
          <w:lang w:val="en-US"/>
        </w:rPr>
        <w:t>AI 驅動量化交易與分析平台 - 專案技術報告 V1.0</w:t>
      </w:r>
    </w:p>
    <w:p w:rsidR="00770A20" w:rsidRPr="00770A20" w:rsidRDefault="00770A20" w:rsidP="00770A2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2"/>
          <w:szCs w:val="24"/>
          <w:lang w:val="en-US"/>
        </w:rPr>
      </w:pPr>
      <w:r w:rsidRPr="00770A20">
        <w:rPr>
          <w:rFonts w:ascii="新細明體" w:eastAsia="新細明體" w:hAnsi="新細明體" w:cs="新細明體"/>
          <w:b/>
          <w:bCs/>
          <w:kern w:val="0"/>
          <w:sz w:val="22"/>
          <w:szCs w:val="24"/>
          <w:lang w:val="en-US"/>
        </w:rPr>
        <w:t>報告日期：</w:t>
      </w:r>
      <w:r w:rsidRPr="00770A20">
        <w:rPr>
          <w:rFonts w:ascii="新細明體" w:eastAsia="新細明體" w:hAnsi="新細明體" w:cs="新細明體"/>
          <w:kern w:val="0"/>
          <w:sz w:val="22"/>
          <w:szCs w:val="24"/>
          <w:lang w:val="en-US"/>
        </w:rPr>
        <w:t xml:space="preserve"> 2025年8月16日</w:t>
      </w:r>
    </w:p>
    <w:p w:rsidR="00770A20" w:rsidRPr="00770A20" w:rsidRDefault="00770A20" w:rsidP="00770A2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2"/>
          <w:szCs w:val="24"/>
          <w:lang w:val="en-US"/>
        </w:rPr>
      </w:pPr>
      <w:r w:rsidRPr="00770A20">
        <w:rPr>
          <w:rFonts w:ascii="新細明體" w:eastAsia="新細明體" w:hAnsi="新細明體" w:cs="新細明體"/>
          <w:b/>
          <w:bCs/>
          <w:kern w:val="0"/>
          <w:sz w:val="22"/>
          <w:szCs w:val="24"/>
          <w:lang w:val="en-US"/>
        </w:rPr>
        <w:t>階段：</w:t>
      </w:r>
      <w:r w:rsidRPr="00770A20">
        <w:rPr>
          <w:rFonts w:ascii="新細明體" w:eastAsia="新細明體" w:hAnsi="新細明體" w:cs="新細明體"/>
          <w:kern w:val="0"/>
          <w:sz w:val="22"/>
          <w:szCs w:val="24"/>
          <w:lang w:val="en-US"/>
        </w:rPr>
        <w:t xml:space="preserve"> 專案初始設定與基礎架構建置</w:t>
      </w:r>
    </w:p>
    <w:p w:rsidR="00770A20" w:rsidRPr="00770A20" w:rsidRDefault="00770A20" w:rsidP="00770A20">
      <w:pPr>
        <w:pStyle w:val="3"/>
        <w:rPr>
          <w:sz w:val="24"/>
        </w:rPr>
      </w:pPr>
      <w:r w:rsidRPr="00770A20">
        <w:rPr>
          <w:sz w:val="24"/>
        </w:rPr>
        <w:t>1. 報告概述</w:t>
      </w:r>
    </w:p>
    <w:p w:rsidR="00770A20" w:rsidRPr="00770A20" w:rsidRDefault="00770A20" w:rsidP="00770A20">
      <w:pPr>
        <w:pStyle w:val="Web"/>
        <w:rPr>
          <w:sz w:val="22"/>
        </w:rPr>
      </w:pPr>
      <w:r w:rsidRPr="00770A20">
        <w:rPr>
          <w:sz w:val="22"/>
        </w:rPr>
        <w:t>本報告旨在詳細記錄「AI 驅動量化交易與分析平台」專案在**第一階段（基礎設施建置）**的完整開發過程、技術決策及關鍵步驟。報告內容涵蓋了從開發環境的標準化設定、</w:t>
      </w:r>
      <w:proofErr w:type="spellStart"/>
      <w:r w:rsidRPr="00770A20">
        <w:rPr>
          <w:sz w:val="22"/>
        </w:rPr>
        <w:t>Monorepo</w:t>
      </w:r>
      <w:proofErr w:type="spellEnd"/>
      <w:r w:rsidRPr="00770A20">
        <w:rPr>
          <w:sz w:val="22"/>
        </w:rPr>
        <w:t xml:space="preserve"> 專案結構的建立、容器化資料庫的配置與遷移，到後端 API 服務的初步實現。此文件將作為後續開發</w:t>
      </w:r>
      <w:bookmarkStart w:id="0" w:name="_GoBack"/>
      <w:bookmarkEnd w:id="0"/>
      <w:r w:rsidRPr="00770A20">
        <w:rPr>
          <w:sz w:val="22"/>
        </w:rPr>
        <w:t>階段的重要技術參考和新成員的入門指南。</w:t>
      </w:r>
    </w:p>
    <w:p w:rsidR="00770A20" w:rsidRPr="00770A20" w:rsidRDefault="00770A20" w:rsidP="00770A20">
      <w:pPr>
        <w:pStyle w:val="4"/>
        <w:rPr>
          <w:rFonts w:hint="eastAsia"/>
          <w:sz w:val="32"/>
          <w:lang w:val="en-US"/>
        </w:rPr>
      </w:pPr>
      <w:r w:rsidRPr="00770A20">
        <w:rPr>
          <w:sz w:val="32"/>
        </w:rPr>
        <w:t xml:space="preserve">2.1. </w:t>
      </w:r>
      <w:r w:rsidRPr="00770A20">
        <w:rPr>
          <w:sz w:val="32"/>
        </w:rPr>
        <w:t>核心技術</w:t>
      </w:r>
    </w:p>
    <w:p w:rsidR="00770A20" w:rsidRPr="00770A20" w:rsidRDefault="00770A20" w:rsidP="00770A20">
      <w:pPr>
        <w:pStyle w:val="Web"/>
        <w:numPr>
          <w:ilvl w:val="0"/>
          <w:numId w:val="2"/>
        </w:numPr>
        <w:rPr>
          <w:sz w:val="22"/>
        </w:rPr>
      </w:pPr>
      <w:r w:rsidRPr="00770A20">
        <w:rPr>
          <w:b/>
          <w:bCs/>
          <w:sz w:val="22"/>
        </w:rPr>
        <w:t>作業系統:</w:t>
      </w:r>
      <w:r w:rsidRPr="00770A20">
        <w:rPr>
          <w:sz w:val="22"/>
        </w:rPr>
        <w:t xml:space="preserve"> Windows 11 (作為主要開發環境)。</w:t>
      </w:r>
    </w:p>
    <w:p w:rsidR="00770A20" w:rsidRPr="00770A20" w:rsidRDefault="00770A20" w:rsidP="00770A20">
      <w:pPr>
        <w:pStyle w:val="Web"/>
        <w:numPr>
          <w:ilvl w:val="0"/>
          <w:numId w:val="2"/>
        </w:numPr>
        <w:rPr>
          <w:sz w:val="22"/>
        </w:rPr>
      </w:pPr>
      <w:r w:rsidRPr="00770A20">
        <w:rPr>
          <w:b/>
          <w:bCs/>
          <w:sz w:val="22"/>
        </w:rPr>
        <w:t>版本控制:</w:t>
      </w:r>
      <w:r w:rsidRPr="00770A20">
        <w:rPr>
          <w:sz w:val="22"/>
        </w:rPr>
        <w:t xml:space="preserve"> Git，所有程式碼皆託管於 GitHub 的 </w:t>
      </w:r>
      <w:proofErr w:type="spellStart"/>
      <w:r w:rsidRPr="00770A20">
        <w:rPr>
          <w:b/>
          <w:bCs/>
          <w:sz w:val="22"/>
        </w:rPr>
        <w:t>Monorepo</w:t>
      </w:r>
      <w:proofErr w:type="spellEnd"/>
      <w:r w:rsidRPr="00770A20">
        <w:rPr>
          <w:sz w:val="22"/>
        </w:rPr>
        <w:t xml:space="preserve"> (單一程式碼庫) 中。</w:t>
      </w:r>
    </w:p>
    <w:p w:rsidR="00770A20" w:rsidRPr="00770A20" w:rsidRDefault="00770A20" w:rsidP="00770A20">
      <w:pPr>
        <w:pStyle w:val="Web"/>
        <w:numPr>
          <w:ilvl w:val="0"/>
          <w:numId w:val="2"/>
        </w:numPr>
        <w:rPr>
          <w:sz w:val="22"/>
        </w:rPr>
      </w:pPr>
      <w:r w:rsidRPr="00770A20">
        <w:rPr>
          <w:b/>
          <w:bCs/>
          <w:sz w:val="22"/>
        </w:rPr>
        <w:t>容器化:</w:t>
      </w:r>
      <w:r w:rsidRPr="00770A20">
        <w:rPr>
          <w:sz w:val="22"/>
        </w:rPr>
        <w:t xml:space="preserve"> </w:t>
      </w:r>
      <w:r w:rsidRPr="00770A20">
        <w:rPr>
          <w:b/>
          <w:bCs/>
          <w:sz w:val="22"/>
        </w:rPr>
        <w:t>Docker Desktop for Windows</w:t>
      </w:r>
      <w:r w:rsidRPr="00770A20">
        <w:rPr>
          <w:sz w:val="22"/>
        </w:rPr>
        <w:t>，用於在本機環境中以容器形式運行資料庫 (PostgreSQL) 和快取 (Redis)，確保開發環境與生產環境的一致性。</w:t>
      </w:r>
    </w:p>
    <w:p w:rsidR="00770A20" w:rsidRPr="00770A20" w:rsidRDefault="00770A20" w:rsidP="00770A20">
      <w:pPr>
        <w:pStyle w:val="Web"/>
        <w:numPr>
          <w:ilvl w:val="0"/>
          <w:numId w:val="2"/>
        </w:numPr>
        <w:rPr>
          <w:sz w:val="22"/>
        </w:rPr>
      </w:pPr>
      <w:r w:rsidRPr="00770A20">
        <w:rPr>
          <w:b/>
          <w:bCs/>
          <w:sz w:val="22"/>
        </w:rPr>
        <w:t>後端語言:</w:t>
      </w:r>
    </w:p>
    <w:p w:rsidR="00770A20" w:rsidRPr="00770A20" w:rsidRDefault="00770A20" w:rsidP="00770A20">
      <w:pPr>
        <w:pStyle w:val="Web"/>
        <w:numPr>
          <w:ilvl w:val="1"/>
          <w:numId w:val="2"/>
        </w:numPr>
        <w:rPr>
          <w:sz w:val="22"/>
        </w:rPr>
      </w:pPr>
      <w:r w:rsidRPr="00770A20">
        <w:rPr>
          <w:b/>
          <w:bCs/>
          <w:sz w:val="22"/>
        </w:rPr>
        <w:t>Python 3.11:</w:t>
      </w:r>
      <w:r w:rsidRPr="00770A20">
        <w:rPr>
          <w:sz w:val="22"/>
        </w:rPr>
        <w:t xml:space="preserve"> 用於開發核心 API 服務。</w:t>
      </w:r>
    </w:p>
    <w:p w:rsidR="00770A20" w:rsidRPr="00770A20" w:rsidRDefault="00770A20" w:rsidP="00770A20">
      <w:pPr>
        <w:pStyle w:val="Web"/>
        <w:numPr>
          <w:ilvl w:val="1"/>
          <w:numId w:val="2"/>
        </w:numPr>
        <w:rPr>
          <w:sz w:val="22"/>
        </w:rPr>
      </w:pPr>
      <w:r w:rsidRPr="00770A20">
        <w:rPr>
          <w:b/>
          <w:bCs/>
          <w:sz w:val="22"/>
        </w:rPr>
        <w:t>Go 1.22:</w:t>
      </w:r>
      <w:r w:rsidRPr="00770A20">
        <w:rPr>
          <w:sz w:val="22"/>
        </w:rPr>
        <w:t xml:space="preserve"> 預計用於開發高性能的數據獲取服務。</w:t>
      </w:r>
    </w:p>
    <w:p w:rsidR="00770A20" w:rsidRPr="00770A20" w:rsidRDefault="00770A20" w:rsidP="00770A20">
      <w:pPr>
        <w:pStyle w:val="Web"/>
        <w:numPr>
          <w:ilvl w:val="0"/>
          <w:numId w:val="2"/>
        </w:numPr>
        <w:rPr>
          <w:sz w:val="22"/>
        </w:rPr>
      </w:pPr>
      <w:r w:rsidRPr="00770A20">
        <w:rPr>
          <w:b/>
          <w:bCs/>
          <w:sz w:val="22"/>
        </w:rPr>
        <w:t>前端框架:</w:t>
      </w:r>
      <w:r w:rsidRPr="00770A20">
        <w:rPr>
          <w:sz w:val="22"/>
        </w:rPr>
        <w:t xml:space="preserve"> </w:t>
      </w:r>
      <w:r w:rsidRPr="00770A20">
        <w:rPr>
          <w:b/>
          <w:bCs/>
          <w:sz w:val="22"/>
        </w:rPr>
        <w:t>React (TypeScript)</w:t>
      </w:r>
      <w:r w:rsidRPr="00770A20">
        <w:rPr>
          <w:sz w:val="22"/>
        </w:rPr>
        <w:t xml:space="preserve">，使用 </w:t>
      </w:r>
      <w:proofErr w:type="spellStart"/>
      <w:r w:rsidRPr="00770A20">
        <w:rPr>
          <w:sz w:val="22"/>
        </w:rPr>
        <w:t>Vite</w:t>
      </w:r>
      <w:proofErr w:type="spellEnd"/>
      <w:r w:rsidRPr="00770A20">
        <w:rPr>
          <w:sz w:val="22"/>
        </w:rPr>
        <w:t xml:space="preserve"> 作為建構工具。</w:t>
      </w:r>
    </w:p>
    <w:p w:rsidR="00770A20" w:rsidRPr="00770A20" w:rsidRDefault="00770A20" w:rsidP="00770A20">
      <w:pPr>
        <w:pStyle w:val="4"/>
        <w:rPr>
          <w:sz w:val="32"/>
        </w:rPr>
      </w:pPr>
      <w:r w:rsidRPr="00770A20">
        <w:rPr>
          <w:sz w:val="32"/>
        </w:rPr>
        <w:t xml:space="preserve">2.2. </w:t>
      </w:r>
      <w:proofErr w:type="spellStart"/>
      <w:r w:rsidRPr="00770A20">
        <w:rPr>
          <w:sz w:val="32"/>
        </w:rPr>
        <w:t>Monorepo</w:t>
      </w:r>
      <w:proofErr w:type="spellEnd"/>
      <w:r w:rsidRPr="00770A20">
        <w:rPr>
          <w:sz w:val="32"/>
        </w:rPr>
        <w:t xml:space="preserve"> </w:t>
      </w:r>
      <w:r w:rsidRPr="00770A20">
        <w:rPr>
          <w:sz w:val="32"/>
        </w:rPr>
        <w:t>專案結構</w:t>
      </w:r>
    </w:p>
    <w:p w:rsidR="00770A20" w:rsidRPr="00770A20" w:rsidRDefault="00770A20" w:rsidP="00770A20">
      <w:pPr>
        <w:pStyle w:val="Web"/>
        <w:rPr>
          <w:sz w:val="22"/>
        </w:rPr>
      </w:pPr>
      <w:r w:rsidRPr="00770A20">
        <w:rPr>
          <w:sz w:val="22"/>
        </w:rPr>
        <w:t xml:space="preserve">我們採用了 </w:t>
      </w:r>
      <w:proofErr w:type="spellStart"/>
      <w:r w:rsidRPr="00770A20">
        <w:rPr>
          <w:sz w:val="22"/>
        </w:rPr>
        <w:t>Monorepo</w:t>
      </w:r>
      <w:proofErr w:type="spellEnd"/>
      <w:r w:rsidRPr="00770A20">
        <w:rPr>
          <w:sz w:val="22"/>
        </w:rPr>
        <w:t xml:space="preserve"> 結構，將所有子專案放置於同一</w:t>
      </w:r>
      <w:proofErr w:type="gramStart"/>
      <w:r w:rsidRPr="00770A20">
        <w:rPr>
          <w:sz w:val="22"/>
        </w:rPr>
        <w:t>個</w:t>
      </w:r>
      <w:proofErr w:type="gramEnd"/>
      <w:r w:rsidRPr="00770A20">
        <w:rPr>
          <w:sz w:val="22"/>
        </w:rPr>
        <w:t xml:space="preserve"> Git 儲存庫中，便於統一管理和版本控制。</w:t>
      </w:r>
    </w:p>
    <w:p w:rsidR="00C86C1B" w:rsidRDefault="00770A20">
      <w:r w:rsidRPr="00770A20">
        <w:drawing>
          <wp:inline distT="0" distB="0" distL="0" distR="0" wp14:anchorId="75C1AC1D" wp14:editId="376264C5">
            <wp:extent cx="5274310" cy="13931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20" w:rsidRDefault="00770A20"/>
    <w:p w:rsidR="00770A20" w:rsidRDefault="00770A20" w:rsidP="00770A20">
      <w:pPr>
        <w:pStyle w:val="4"/>
        <w:rPr>
          <w:lang w:val="en-US"/>
        </w:rPr>
      </w:pPr>
      <w:r>
        <w:lastRenderedPageBreak/>
        <w:t xml:space="preserve">2.3. </w:t>
      </w:r>
      <w:r>
        <w:t>環境設定步驟與注意點</w:t>
      </w:r>
    </w:p>
    <w:p w:rsidR="00770A20" w:rsidRDefault="00770A20" w:rsidP="00770A20">
      <w:pPr>
        <w:pStyle w:val="Web"/>
      </w:pPr>
      <w:r>
        <w:t>在初始設定過程中，我們解決了幾個關鍵的跨平台和工具配置問題：</w:t>
      </w:r>
    </w:p>
    <w:p w:rsidR="00770A20" w:rsidRDefault="00770A20" w:rsidP="00770A20">
      <w:pPr>
        <w:pStyle w:val="Web"/>
        <w:numPr>
          <w:ilvl w:val="0"/>
          <w:numId w:val="3"/>
        </w:numPr>
      </w:pPr>
      <w:r>
        <w:rPr>
          <w:b/>
          <w:bCs/>
        </w:rPr>
        <w:t>Python 依賴管理 (Poetry):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問題:</w:t>
      </w:r>
      <w:r>
        <w:t xml:space="preserve"> </w:t>
      </w:r>
      <w:r>
        <w:rPr>
          <w:rStyle w:val="HTML"/>
        </w:rPr>
        <w:t>poetry install</w:t>
      </w:r>
      <w:r>
        <w:t xml:space="preserve"> 失敗，提示 </w:t>
      </w:r>
      <w:r>
        <w:rPr>
          <w:rStyle w:val="HTML"/>
        </w:rPr>
        <w:t>README.md</w:t>
      </w:r>
      <w:r>
        <w:t xml:space="preserve"> 檔案不存在。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原因:</w:t>
      </w:r>
      <w:r>
        <w:t xml:space="preserve"> Poetry 預設將專案視為一個可發布的「</w:t>
      </w:r>
      <w:proofErr w:type="gramStart"/>
      <w:r>
        <w:t>函式庫</w:t>
      </w:r>
      <w:proofErr w:type="gramEnd"/>
      <w:r>
        <w:t>」，因此需要元數據檔案。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解決方案:</w:t>
      </w:r>
    </w:p>
    <w:p w:rsidR="00770A20" w:rsidRDefault="00770A20" w:rsidP="00770A20">
      <w:pPr>
        <w:pStyle w:val="Web"/>
        <w:numPr>
          <w:ilvl w:val="2"/>
          <w:numId w:val="3"/>
        </w:numPr>
      </w:pPr>
      <w:r>
        <w:t xml:space="preserve">在 </w:t>
      </w:r>
      <w:r>
        <w:rPr>
          <w:rStyle w:val="HTML"/>
        </w:rPr>
        <w:t>backend/</w:t>
      </w:r>
      <w:r>
        <w:t xml:space="preserve"> 目錄下建立一個 </w:t>
      </w:r>
      <w:r>
        <w:rPr>
          <w:rStyle w:val="HTML"/>
        </w:rPr>
        <w:t>README.md</w:t>
      </w:r>
      <w:r>
        <w:t xml:space="preserve"> 檔案。</w:t>
      </w:r>
    </w:p>
    <w:p w:rsidR="00770A20" w:rsidRDefault="00770A20" w:rsidP="00770A20">
      <w:pPr>
        <w:pStyle w:val="Web"/>
        <w:numPr>
          <w:ilvl w:val="2"/>
          <w:numId w:val="3"/>
        </w:numPr>
      </w:pPr>
      <w:r>
        <w:t xml:space="preserve">在 </w:t>
      </w:r>
      <w:r>
        <w:rPr>
          <w:rStyle w:val="HTML"/>
        </w:rPr>
        <w:t>backend/</w:t>
      </w:r>
      <w:proofErr w:type="spellStart"/>
      <w:r>
        <w:rPr>
          <w:rStyle w:val="HTML"/>
        </w:rPr>
        <w:t>pyproject.toml</w:t>
      </w:r>
      <w:proofErr w:type="spellEnd"/>
      <w:r>
        <w:t xml:space="preserve"> 中加入 </w:t>
      </w:r>
      <w:r>
        <w:rPr>
          <w:rStyle w:val="HTML"/>
        </w:rPr>
        <w:t>package-mode = false</w:t>
      </w:r>
      <w:r>
        <w:t>，明確告知 Poetry 這是一個「應用程式」，而</w:t>
      </w:r>
      <w:proofErr w:type="gramStart"/>
      <w:r>
        <w:t>非函式庫</w:t>
      </w:r>
      <w:proofErr w:type="gramEnd"/>
      <w:r>
        <w:t>，使其僅管理依賴而不嘗試安裝專案本身。</w:t>
      </w:r>
    </w:p>
    <w:p w:rsidR="00770A20" w:rsidRDefault="00770A20" w:rsidP="00770A20">
      <w:pPr>
        <w:pStyle w:val="Web"/>
        <w:numPr>
          <w:ilvl w:val="0"/>
          <w:numId w:val="3"/>
        </w:numPr>
      </w:pPr>
      <w:r>
        <w:rPr>
          <w:b/>
          <w:bCs/>
        </w:rPr>
        <w:t>Windows 命令列工具: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問題:</w:t>
      </w:r>
      <w:r>
        <w:t xml:space="preserve"> </w:t>
      </w:r>
      <w:r>
        <w:rPr>
          <w:rStyle w:val="HTML"/>
        </w:rPr>
        <w:t>touch</w:t>
      </w:r>
      <w:r>
        <w:t xml:space="preserve"> 指令無法識別。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原因:</w:t>
      </w:r>
      <w:r>
        <w:t xml:space="preserve"> </w:t>
      </w:r>
      <w:r>
        <w:rPr>
          <w:rStyle w:val="HTML"/>
        </w:rPr>
        <w:t>touch</w:t>
      </w:r>
      <w:r>
        <w:t xml:space="preserve"> 是 Unix-like 系統的指令。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解決方案:</w:t>
      </w:r>
      <w:r>
        <w:t xml:space="preserve"> 在 Windows CMD 中使用 </w:t>
      </w:r>
      <w:r>
        <w:rPr>
          <w:rStyle w:val="HTML"/>
        </w:rPr>
        <w:t xml:space="preserve">type </w:t>
      </w:r>
      <w:proofErr w:type="spellStart"/>
      <w:r>
        <w:rPr>
          <w:rStyle w:val="HTML"/>
        </w:rPr>
        <w:t>nul</w:t>
      </w:r>
      <w:proofErr w:type="spellEnd"/>
      <w:r>
        <w:rPr>
          <w:rStyle w:val="HTML"/>
        </w:rPr>
        <w:t xml:space="preserve"> &gt; [filename]</w:t>
      </w:r>
      <w:r>
        <w:t xml:space="preserve"> 或在 PowerShell 中使用 </w:t>
      </w:r>
      <w:r>
        <w:rPr>
          <w:rStyle w:val="HTML"/>
        </w:rPr>
        <w:t>New-Item -ItemType File [filename]</w:t>
      </w:r>
      <w:r>
        <w:t xml:space="preserve"> 來建立空檔案。</w:t>
      </w:r>
    </w:p>
    <w:p w:rsidR="00770A20" w:rsidRDefault="00770A20" w:rsidP="00770A20">
      <w:pPr>
        <w:pStyle w:val="Web"/>
        <w:numPr>
          <w:ilvl w:val="0"/>
          <w:numId w:val="3"/>
        </w:numPr>
      </w:pPr>
      <w:r>
        <w:rPr>
          <w:b/>
          <w:bCs/>
        </w:rPr>
        <w:t>Go 環境設定: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問題:</w:t>
      </w:r>
      <w:r>
        <w:t xml:space="preserve"> </w:t>
      </w:r>
      <w:r>
        <w:rPr>
          <w:rStyle w:val="HTML"/>
        </w:rPr>
        <w:t>go</w:t>
      </w:r>
      <w:r>
        <w:t xml:space="preserve"> 指令無法識別。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原因:</w:t>
      </w:r>
      <w:r>
        <w:t xml:space="preserve"> Go 的安裝路徑未被加入到 Windows 的系統環境變數 </w:t>
      </w:r>
      <w:r>
        <w:rPr>
          <w:rStyle w:val="HTML"/>
        </w:rPr>
        <w:t>PATH</w:t>
      </w:r>
      <w:r>
        <w:t xml:space="preserve"> 中。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解決方案:</w:t>
      </w:r>
      <w:r>
        <w:t xml:space="preserve"> 透過「編輯系統環境變數」介面，將 Go 的 </w:t>
      </w:r>
      <w:r>
        <w:rPr>
          <w:rStyle w:val="HTML"/>
        </w:rPr>
        <w:t>bin</w:t>
      </w:r>
      <w:r>
        <w:t xml:space="preserve"> 目錄 (通常是 </w:t>
      </w:r>
      <w:r>
        <w:rPr>
          <w:rStyle w:val="HTML"/>
        </w:rPr>
        <w:t>C:\Program Files\Go\bin</w:t>
      </w:r>
      <w:r>
        <w:t xml:space="preserve">) 新增到 </w:t>
      </w:r>
      <w:r>
        <w:rPr>
          <w:rStyle w:val="HTML"/>
        </w:rPr>
        <w:t>Path</w:t>
      </w:r>
      <w:r>
        <w:t xml:space="preserve"> 變數中，並重啟終端機。</w:t>
      </w:r>
    </w:p>
    <w:p w:rsidR="00770A20" w:rsidRDefault="00770A20" w:rsidP="00770A20">
      <w:pPr>
        <w:pStyle w:val="Web"/>
        <w:numPr>
          <w:ilvl w:val="0"/>
          <w:numId w:val="3"/>
        </w:numPr>
      </w:pPr>
      <w:r>
        <w:rPr>
          <w:b/>
          <w:bCs/>
        </w:rPr>
        <w:t>Git 全域設定: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問題:</w:t>
      </w:r>
      <w:r>
        <w:t xml:space="preserve"> 首次 </w:t>
      </w:r>
      <w:r>
        <w:rPr>
          <w:rStyle w:val="HTML"/>
        </w:rPr>
        <w:t>git commit</w:t>
      </w:r>
      <w:r>
        <w:t xml:space="preserve"> 失敗，提示 </w:t>
      </w:r>
      <w:r>
        <w:rPr>
          <w:rStyle w:val="HTML"/>
        </w:rPr>
        <w:t>Author identity unknown</w:t>
      </w:r>
      <w:r>
        <w:t>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原因:</w:t>
      </w:r>
      <w:r>
        <w:t xml:space="preserve"> Git 需要知道提交者的姓名和信箱。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解決方案:</w:t>
      </w:r>
      <w:r>
        <w:t xml:space="preserve"> 執行 </w:t>
      </w:r>
      <w:r>
        <w:rPr>
          <w:rStyle w:val="HTML"/>
        </w:rPr>
        <w:t>git config --global user.name "Your Name"</w:t>
      </w:r>
      <w:r>
        <w:t xml:space="preserve"> 和 </w:t>
      </w:r>
      <w:r>
        <w:rPr>
          <w:rStyle w:val="HTML"/>
        </w:rPr>
        <w:t xml:space="preserve">git config --global </w:t>
      </w:r>
      <w:proofErr w:type="spellStart"/>
      <w:r>
        <w:rPr>
          <w:rStyle w:val="HTML"/>
        </w:rPr>
        <w:t>user.email</w:t>
      </w:r>
      <w:proofErr w:type="spellEnd"/>
      <w:r>
        <w:rPr>
          <w:rStyle w:val="HTML"/>
        </w:rPr>
        <w:t xml:space="preserve"> "you@example.com"</w:t>
      </w:r>
      <w:r>
        <w:t xml:space="preserve"> 進行</w:t>
      </w:r>
      <w:proofErr w:type="gramStart"/>
      <w:r>
        <w:t>一次性全域</w:t>
      </w:r>
      <w:proofErr w:type="gramEnd"/>
      <w:r>
        <w:t>設定。</w:t>
      </w:r>
    </w:p>
    <w:p w:rsidR="00770A20" w:rsidRDefault="00770A20" w:rsidP="00770A20">
      <w:pPr>
        <w:pStyle w:val="Web"/>
        <w:numPr>
          <w:ilvl w:val="1"/>
          <w:numId w:val="3"/>
        </w:numPr>
      </w:pPr>
      <w:r>
        <w:rPr>
          <w:b/>
          <w:bCs/>
        </w:rPr>
        <w:t>注意點:</w:t>
      </w:r>
      <w:r>
        <w:t xml:space="preserve"> 同時出現的 </w:t>
      </w:r>
      <w:r>
        <w:rPr>
          <w:rStyle w:val="HTML"/>
        </w:rPr>
        <w:t>LF will be replaced by CRLF</w:t>
      </w:r>
      <w:r>
        <w:t xml:space="preserve"> 警告，是關於不同作業系統</w:t>
      </w:r>
      <w:proofErr w:type="gramStart"/>
      <w:r>
        <w:t>換行符差異</w:t>
      </w:r>
      <w:proofErr w:type="gramEnd"/>
      <w:r>
        <w:t xml:space="preserve">的提示。透過 </w:t>
      </w:r>
      <w:r>
        <w:rPr>
          <w:rStyle w:val="HTML"/>
        </w:rPr>
        <w:t xml:space="preserve">git config --global </w:t>
      </w:r>
      <w:proofErr w:type="spellStart"/>
      <w:r>
        <w:rPr>
          <w:rStyle w:val="HTML"/>
        </w:rPr>
        <w:t>core.autocrlf</w:t>
      </w:r>
      <w:proofErr w:type="spellEnd"/>
      <w:r>
        <w:rPr>
          <w:rStyle w:val="HTML"/>
        </w:rPr>
        <w:t xml:space="preserve"> true</w:t>
      </w:r>
      <w:r>
        <w:t xml:space="preserve"> 設定，可以讓 Git 在 Windows 環境下自動、正確地處理此問題。</w:t>
      </w:r>
    </w:p>
    <w:p w:rsidR="00770A20" w:rsidRDefault="00770A20" w:rsidP="00770A20">
      <w:pPr>
        <w:pStyle w:val="3"/>
      </w:pPr>
      <w:r>
        <w:lastRenderedPageBreak/>
        <w:t>3. 資料庫架構與實現</w:t>
      </w:r>
    </w:p>
    <w:p w:rsidR="00770A20" w:rsidRDefault="00770A20" w:rsidP="00770A20">
      <w:pPr>
        <w:pStyle w:val="4"/>
      </w:pPr>
      <w:r>
        <w:t xml:space="preserve">3.1. </w:t>
      </w:r>
      <w:r>
        <w:t>容器化資料庫</w:t>
      </w:r>
      <w:r>
        <w:t xml:space="preserve"> (Docker &amp; PostgreSQL)</w:t>
      </w:r>
    </w:p>
    <w:p w:rsidR="00770A20" w:rsidRDefault="00770A20" w:rsidP="00770A20">
      <w:pPr>
        <w:pStyle w:val="Web"/>
        <w:numPr>
          <w:ilvl w:val="0"/>
          <w:numId w:val="4"/>
        </w:numPr>
      </w:pPr>
      <w:r>
        <w:rPr>
          <w:b/>
          <w:bCs/>
        </w:rPr>
        <w:t>技術選型:</w:t>
      </w:r>
      <w:r>
        <w:t xml:space="preserve"> 選擇 </w:t>
      </w:r>
      <w:r>
        <w:rPr>
          <w:b/>
          <w:bCs/>
        </w:rPr>
        <w:t>PostgreSQL 15</w:t>
      </w:r>
      <w:r>
        <w:t xml:space="preserve"> 作為我們的關聯式資料庫，並透過 </w:t>
      </w:r>
      <w:r>
        <w:rPr>
          <w:b/>
          <w:bCs/>
        </w:rPr>
        <w:t>Docker Compose</w:t>
      </w:r>
      <w:r>
        <w:t xml:space="preserve"> 進行管理。</w:t>
      </w:r>
    </w:p>
    <w:p w:rsidR="00770A20" w:rsidRDefault="00770A20" w:rsidP="00770A20">
      <w:pPr>
        <w:pStyle w:val="Web"/>
        <w:numPr>
          <w:ilvl w:val="0"/>
          <w:numId w:val="4"/>
        </w:numPr>
      </w:pPr>
      <w:r>
        <w:rPr>
          <w:b/>
          <w:bCs/>
        </w:rPr>
        <w:t>優點:</w:t>
      </w:r>
    </w:p>
    <w:p w:rsidR="00770A20" w:rsidRDefault="00770A20" w:rsidP="00770A20">
      <w:pPr>
        <w:pStyle w:val="Web"/>
        <w:numPr>
          <w:ilvl w:val="1"/>
          <w:numId w:val="4"/>
        </w:numPr>
      </w:pPr>
      <w:r>
        <w:rPr>
          <w:b/>
          <w:bCs/>
        </w:rPr>
        <w:t>環境隔離:</w:t>
      </w:r>
      <w:r>
        <w:t xml:space="preserve"> 避免在本機直接安裝資料庫，保持開發環境乾淨。</w:t>
      </w:r>
    </w:p>
    <w:p w:rsidR="00770A20" w:rsidRDefault="00770A20" w:rsidP="00770A20">
      <w:pPr>
        <w:pStyle w:val="Web"/>
        <w:numPr>
          <w:ilvl w:val="1"/>
          <w:numId w:val="4"/>
        </w:numPr>
      </w:pP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鍵啟動:</w:t>
      </w:r>
      <w:r>
        <w:t xml:space="preserve"> 團隊所有成員只需執行 </w:t>
      </w:r>
      <w:r>
        <w:rPr>
          <w:rStyle w:val="HTML"/>
        </w:rPr>
        <w:t>docker-compose up</w:t>
      </w:r>
      <w:r>
        <w:t xml:space="preserve"> 即可啟動一套完全相同的資料庫和 Redis 服務。</w:t>
      </w:r>
    </w:p>
    <w:p w:rsidR="00770A20" w:rsidRDefault="00770A20" w:rsidP="00770A20">
      <w:pPr>
        <w:pStyle w:val="Web"/>
        <w:numPr>
          <w:ilvl w:val="1"/>
          <w:numId w:val="4"/>
        </w:numPr>
      </w:pPr>
      <w:r>
        <w:rPr>
          <w:b/>
          <w:bCs/>
        </w:rPr>
        <w:t>部署一致性:</w:t>
      </w:r>
      <w:r>
        <w:t xml:space="preserve"> 未來在雲端部署時，可以</w:t>
      </w:r>
      <w:proofErr w:type="gramStart"/>
      <w:r>
        <w:t>複</w:t>
      </w:r>
      <w:proofErr w:type="gramEnd"/>
      <w:r>
        <w:t>用相同的容器化設定。</w:t>
      </w:r>
    </w:p>
    <w:p w:rsidR="00770A20" w:rsidRDefault="00770A20" w:rsidP="00770A20">
      <w:pPr>
        <w:pStyle w:val="Web"/>
        <w:numPr>
          <w:ilvl w:val="0"/>
          <w:numId w:val="4"/>
        </w:numPr>
      </w:pPr>
      <w:r>
        <w:rPr>
          <w:b/>
          <w:bCs/>
        </w:rPr>
        <w:t>設定步驟:</w:t>
      </w:r>
    </w:p>
    <w:p w:rsidR="00770A20" w:rsidRDefault="00770A20" w:rsidP="00770A20">
      <w:pPr>
        <w:pStyle w:val="Web"/>
        <w:numPr>
          <w:ilvl w:val="1"/>
          <w:numId w:val="5"/>
        </w:numPr>
      </w:pPr>
      <w:r>
        <w:t xml:space="preserve">在 </w:t>
      </w:r>
      <w:r>
        <w:rPr>
          <w:rStyle w:val="HTML"/>
        </w:rPr>
        <w:t>docker/</w:t>
      </w:r>
      <w:r>
        <w:t xml:space="preserve"> 目錄下建立 </w:t>
      </w:r>
      <w:r>
        <w:rPr>
          <w:rStyle w:val="HTML"/>
        </w:rPr>
        <w:t>docker-</w:t>
      </w:r>
      <w:proofErr w:type="spellStart"/>
      <w:r>
        <w:rPr>
          <w:rStyle w:val="HTML"/>
        </w:rPr>
        <w:t>compose.yml</w:t>
      </w:r>
      <w:proofErr w:type="spellEnd"/>
      <w:r>
        <w:t xml:space="preserve"> 檔案。</w:t>
      </w:r>
    </w:p>
    <w:p w:rsidR="00770A20" w:rsidRDefault="00770A20" w:rsidP="00770A20">
      <w:pPr>
        <w:pStyle w:val="Web"/>
        <w:numPr>
          <w:ilvl w:val="1"/>
          <w:numId w:val="5"/>
        </w:numPr>
      </w:pPr>
      <w:r>
        <w:t xml:space="preserve">定義 </w:t>
      </w:r>
      <w:proofErr w:type="spellStart"/>
      <w:r>
        <w:rPr>
          <w:rStyle w:val="HTML"/>
        </w:rPr>
        <w:t>db</w:t>
      </w:r>
      <w:proofErr w:type="spellEnd"/>
      <w:r>
        <w:t xml:space="preserve"> (PostgreSQL) 和 </w:t>
      </w:r>
      <w:proofErr w:type="spellStart"/>
      <w:r>
        <w:rPr>
          <w:rStyle w:val="HTML"/>
        </w:rPr>
        <w:t>redis</w:t>
      </w:r>
      <w:proofErr w:type="spellEnd"/>
      <w:r>
        <w:t xml:space="preserve"> 兩個服務。</w:t>
      </w:r>
    </w:p>
    <w:p w:rsidR="00770A20" w:rsidRDefault="00770A20" w:rsidP="00770A20">
      <w:pPr>
        <w:pStyle w:val="Web"/>
        <w:numPr>
          <w:ilvl w:val="1"/>
          <w:numId w:val="5"/>
        </w:numPr>
      </w:pPr>
      <w:r>
        <w:rPr>
          <w:b/>
          <w:bCs/>
        </w:rPr>
        <w:t>關鍵注意點 (Port 衝突):</w:t>
      </w:r>
      <w:r>
        <w:t xml:space="preserve"> 由於開發者本機已安裝了監聽 </w:t>
      </w:r>
      <w:r>
        <w:rPr>
          <w:rStyle w:val="HTML"/>
        </w:rPr>
        <w:t>5433</w:t>
      </w:r>
      <w:r>
        <w:t xml:space="preserve"> port 的 PostgreSQL，我們將 Docker 容器的 port 映射修改為 </w:t>
      </w:r>
      <w:r>
        <w:rPr>
          <w:rStyle w:val="HTML"/>
        </w:rPr>
        <w:t>5434:5432</w:t>
      </w:r>
      <w:r>
        <w:t xml:space="preserve">，將本機的 </w:t>
      </w:r>
      <w:r>
        <w:rPr>
          <w:rStyle w:val="HTML"/>
        </w:rPr>
        <w:t>5434</w:t>
      </w:r>
      <w:r>
        <w:t xml:space="preserve"> port 轉發至容器內部的 </w:t>
      </w:r>
      <w:r>
        <w:rPr>
          <w:rStyle w:val="HTML"/>
        </w:rPr>
        <w:t>5432</w:t>
      </w:r>
      <w:r>
        <w:t xml:space="preserve"> port，成功避開衝突。</w:t>
      </w:r>
    </w:p>
    <w:p w:rsidR="00770A20" w:rsidRDefault="00770A20" w:rsidP="00770A20">
      <w:pPr>
        <w:pStyle w:val="4"/>
      </w:pPr>
      <w:r>
        <w:t xml:space="preserve">3.2. ORM </w:t>
      </w:r>
      <w:r>
        <w:t>與資料庫遷移</w:t>
      </w:r>
      <w:r>
        <w:t xml:space="preserve"> (</w:t>
      </w:r>
      <w:proofErr w:type="spellStart"/>
      <w:r>
        <w:t>SQLAlchemy</w:t>
      </w:r>
      <w:proofErr w:type="spellEnd"/>
      <w:r>
        <w:t xml:space="preserve"> &amp; Alembic)</w:t>
      </w:r>
    </w:p>
    <w:p w:rsidR="00770A20" w:rsidRDefault="00770A20" w:rsidP="00770A20">
      <w:pPr>
        <w:pStyle w:val="Web"/>
        <w:numPr>
          <w:ilvl w:val="0"/>
          <w:numId w:val="6"/>
        </w:numPr>
      </w:pPr>
      <w:r>
        <w:rPr>
          <w:b/>
          <w:bCs/>
        </w:rPr>
        <w:t>技術選型:</w:t>
      </w:r>
    </w:p>
    <w:p w:rsidR="00770A20" w:rsidRDefault="00770A20" w:rsidP="00770A20">
      <w:pPr>
        <w:pStyle w:val="Web"/>
        <w:numPr>
          <w:ilvl w:val="1"/>
          <w:numId w:val="6"/>
        </w:numPr>
      </w:pP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:</w:t>
      </w:r>
      <w:r>
        <w:t xml:space="preserve"> 作為 Python 的 ORM (物件關聯對應) 工具，讓我們可以用 Python 類別來定義和操作資料庫資料表。</w:t>
      </w:r>
    </w:p>
    <w:p w:rsidR="00770A20" w:rsidRDefault="00770A20" w:rsidP="00770A20">
      <w:pPr>
        <w:pStyle w:val="Web"/>
        <w:numPr>
          <w:ilvl w:val="1"/>
          <w:numId w:val="6"/>
        </w:numPr>
      </w:pPr>
      <w:r>
        <w:rPr>
          <w:b/>
          <w:bCs/>
        </w:rPr>
        <w:t>Alembic:</w:t>
      </w:r>
      <w:r>
        <w:t xml:space="preserve"> </w:t>
      </w:r>
      <w:proofErr w:type="spellStart"/>
      <w:r>
        <w:t>SQLAlchemy</w:t>
      </w:r>
      <w:proofErr w:type="spellEnd"/>
      <w:r>
        <w:t xml:space="preserve"> 的官方資料庫遷移工具，用於管理資料庫結構 (Schema) 的版本變更。</w:t>
      </w:r>
    </w:p>
    <w:p w:rsidR="00770A20" w:rsidRDefault="00770A20" w:rsidP="00770A20">
      <w:pPr>
        <w:pStyle w:val="Web"/>
        <w:numPr>
          <w:ilvl w:val="0"/>
          <w:numId w:val="6"/>
        </w:numPr>
      </w:pPr>
      <w:r>
        <w:rPr>
          <w:b/>
          <w:bCs/>
        </w:rPr>
        <w:t>工作流程:</w:t>
      </w:r>
    </w:p>
    <w:p w:rsidR="00770A20" w:rsidRDefault="00770A20" w:rsidP="00770A20">
      <w:pPr>
        <w:pStyle w:val="Web"/>
        <w:numPr>
          <w:ilvl w:val="1"/>
          <w:numId w:val="7"/>
        </w:numPr>
      </w:pPr>
      <w:r>
        <w:rPr>
          <w:b/>
          <w:bCs/>
        </w:rPr>
        <w:t>定義模型:</w:t>
      </w:r>
      <w:r>
        <w:t xml:space="preserve"> 在 </w:t>
      </w:r>
      <w:r>
        <w:rPr>
          <w:rStyle w:val="HTML"/>
        </w:rPr>
        <w:t>backend/app/models/stock.py</w:t>
      </w:r>
      <w:r>
        <w:t xml:space="preserve"> 中，使用 </w:t>
      </w:r>
      <w:proofErr w:type="spellStart"/>
      <w:r>
        <w:t>SQLAlchemy</w:t>
      </w:r>
      <w:proofErr w:type="spellEnd"/>
      <w:r>
        <w:t xml:space="preserve"> 的 Declarative Mapping 定義了 </w:t>
      </w:r>
      <w:r>
        <w:rPr>
          <w:rStyle w:val="HTML"/>
        </w:rPr>
        <w:t>Stock</w:t>
      </w:r>
      <w:r>
        <w:t xml:space="preserve"> 和 </w:t>
      </w:r>
      <w:proofErr w:type="spellStart"/>
      <w:r>
        <w:rPr>
          <w:rStyle w:val="HTML"/>
        </w:rPr>
        <w:t>StockDailyData</w:t>
      </w:r>
      <w:proofErr w:type="spellEnd"/>
      <w:r>
        <w:t xml:space="preserve"> 兩個 Python 類別，對應到資料庫中的資料表。模型中已包含 </w:t>
      </w:r>
      <w:proofErr w:type="spellStart"/>
      <w:r>
        <w:rPr>
          <w:rStyle w:val="HTML"/>
        </w:rPr>
        <w:t>stock_name</w:t>
      </w:r>
      <w:proofErr w:type="spellEnd"/>
      <w:r>
        <w:t xml:space="preserve"> 和新增的 </w:t>
      </w:r>
      <w:proofErr w:type="spellStart"/>
      <w:r>
        <w:rPr>
          <w:rStyle w:val="HTML"/>
        </w:rPr>
        <w:t>shares_outstanding</w:t>
      </w:r>
      <w:proofErr w:type="spellEnd"/>
      <w:r>
        <w:t xml:space="preserve"> 欄位。</w:t>
      </w:r>
    </w:p>
    <w:p w:rsidR="00770A20" w:rsidRDefault="00770A20" w:rsidP="00770A20">
      <w:pPr>
        <w:pStyle w:val="Web"/>
        <w:numPr>
          <w:ilvl w:val="1"/>
          <w:numId w:val="7"/>
        </w:numPr>
      </w:pPr>
      <w:r>
        <w:rPr>
          <w:b/>
          <w:bCs/>
        </w:rPr>
        <w:lastRenderedPageBreak/>
        <w:t>配置 Alembic:</w:t>
      </w:r>
      <w:r>
        <w:t xml:space="preserve"> 初始化 Alembic (</w:t>
      </w:r>
      <w:r>
        <w:rPr>
          <w:rStyle w:val="HTML"/>
        </w:rPr>
        <w:t xml:space="preserve">alembic </w:t>
      </w:r>
      <w:proofErr w:type="spellStart"/>
      <w:r>
        <w:rPr>
          <w:rStyle w:val="HTML"/>
        </w:rPr>
        <w:t>init</w:t>
      </w:r>
      <w:proofErr w:type="spellEnd"/>
      <w:r>
        <w:t xml:space="preserve">) 後，修改 </w:t>
      </w:r>
      <w:r>
        <w:rPr>
          <w:rStyle w:val="HTML"/>
        </w:rPr>
        <w:t>alembic.ini</w:t>
      </w:r>
      <w:r>
        <w:t xml:space="preserve"> 以指向正確的資料庫 URL (包含 </w:t>
      </w:r>
      <w:r>
        <w:rPr>
          <w:rStyle w:val="HTML"/>
        </w:rPr>
        <w:t>5434</w:t>
      </w:r>
      <w:r>
        <w:t xml:space="preserve"> port)，並修改 </w:t>
      </w:r>
      <w:r>
        <w:rPr>
          <w:rStyle w:val="HTML"/>
        </w:rPr>
        <w:t>alembic/env.py</w:t>
      </w:r>
      <w:r>
        <w:t xml:space="preserve"> 以引用我們定義的模型 </w:t>
      </w:r>
      <w:r>
        <w:rPr>
          <w:rStyle w:val="HTML"/>
        </w:rPr>
        <w:t>Base</w:t>
      </w:r>
      <w:r>
        <w:t>。</w:t>
      </w:r>
    </w:p>
    <w:p w:rsidR="00770A20" w:rsidRDefault="00770A20" w:rsidP="00770A20">
      <w:pPr>
        <w:pStyle w:val="Web"/>
        <w:numPr>
          <w:ilvl w:val="1"/>
          <w:numId w:val="7"/>
        </w:numPr>
      </w:pPr>
      <w:r>
        <w:rPr>
          <w:b/>
          <w:bCs/>
        </w:rPr>
        <w:t>生成遷移腳本:</w:t>
      </w:r>
      <w:r>
        <w:t xml:space="preserve"> 執行 </w:t>
      </w:r>
      <w:r>
        <w:rPr>
          <w:rStyle w:val="HTML"/>
        </w:rPr>
        <w:t>poetry run alembic revision --autogenerate -m ".</w:t>
      </w:r>
      <w:proofErr w:type="gramStart"/>
      <w:r>
        <w:rPr>
          <w:rStyle w:val="HTML"/>
        </w:rPr>
        <w:t>..</w:t>
      </w:r>
      <w:proofErr w:type="gramEnd"/>
      <w:r>
        <w:rPr>
          <w:rStyle w:val="HTML"/>
        </w:rPr>
        <w:t>"</w:t>
      </w:r>
      <w:r>
        <w:t xml:space="preserve">。Alembic 會自動比較 Python 模型與資料庫的當前狀態，並生成一個包含差異變更（如 </w:t>
      </w:r>
      <w:r>
        <w:rPr>
          <w:rStyle w:val="HTML"/>
        </w:rPr>
        <w:t>CREATE TABLE</w:t>
      </w:r>
      <w:r>
        <w:t xml:space="preserve"> 或 </w:t>
      </w:r>
      <w:r>
        <w:rPr>
          <w:rStyle w:val="HTML"/>
        </w:rPr>
        <w:t>ADD COLUMN</w:t>
      </w:r>
      <w:r>
        <w:t>）的 Python 腳本。</w:t>
      </w:r>
    </w:p>
    <w:p w:rsidR="00770A20" w:rsidRDefault="00770A20" w:rsidP="00770A20">
      <w:pPr>
        <w:pStyle w:val="Web"/>
        <w:numPr>
          <w:ilvl w:val="1"/>
          <w:numId w:val="7"/>
        </w:numPr>
      </w:pPr>
      <w:r>
        <w:rPr>
          <w:b/>
          <w:bCs/>
        </w:rPr>
        <w:t>應用遷移:</w:t>
      </w:r>
      <w:r>
        <w:t xml:space="preserve"> 執行 </w:t>
      </w:r>
      <w:r>
        <w:rPr>
          <w:rStyle w:val="HTML"/>
        </w:rPr>
        <w:t>poetry run alembic upgrade head</w:t>
      </w:r>
      <w:r>
        <w:t>。Alembic 會執行最新的遷移腳本，將變更真正地應用到資料庫上。</w:t>
      </w:r>
    </w:p>
    <w:p w:rsidR="00770A20" w:rsidRDefault="00770A20" w:rsidP="00770A20">
      <w:pPr>
        <w:pStyle w:val="Web"/>
        <w:numPr>
          <w:ilvl w:val="0"/>
          <w:numId w:val="7"/>
        </w:numPr>
      </w:pPr>
      <w:r>
        <w:rPr>
          <w:b/>
          <w:bCs/>
        </w:rPr>
        <w:t>注意點:</w:t>
      </w:r>
      <w:r>
        <w:t xml:space="preserve"> 這個「模型 -&gt; 自動生成腳本 -&gt; 應用」的流程是現代化資料庫管理的最佳實踐。它避免了手動編寫 SQL 來修改表結構的風險，並讓每一次變更都有版本記錄，可追溯、</w:t>
      </w:r>
      <w:proofErr w:type="gramStart"/>
      <w:r>
        <w:t>可回滾</w:t>
      </w:r>
      <w:proofErr w:type="gramEnd"/>
      <w:r>
        <w:t>。</w:t>
      </w:r>
    </w:p>
    <w:p w:rsidR="00770A20" w:rsidRDefault="00770A20" w:rsidP="00770A20">
      <w:pPr>
        <w:pStyle w:val="Web"/>
        <w:numPr>
          <w:ilvl w:val="1"/>
          <w:numId w:val="3"/>
        </w:numPr>
      </w:pPr>
    </w:p>
    <w:p w:rsidR="00770A20" w:rsidRDefault="00770A20" w:rsidP="00770A20">
      <w:pPr>
        <w:pStyle w:val="3"/>
      </w:pPr>
      <w:r>
        <w:t>4. 後端 API 服務基礎 (</w:t>
      </w:r>
      <w:proofErr w:type="spellStart"/>
      <w:r>
        <w:t>FastAPI</w:t>
      </w:r>
      <w:proofErr w:type="spellEnd"/>
      <w:r>
        <w:t>)</w:t>
      </w:r>
    </w:p>
    <w:p w:rsidR="00770A20" w:rsidRDefault="00770A20" w:rsidP="00770A20">
      <w:pPr>
        <w:pStyle w:val="4"/>
      </w:pPr>
      <w:r>
        <w:t xml:space="preserve">4.1. </w:t>
      </w:r>
      <w:r>
        <w:t>框架與設計原則</w:t>
      </w:r>
    </w:p>
    <w:p w:rsidR="00770A20" w:rsidRDefault="00770A20" w:rsidP="00770A20">
      <w:pPr>
        <w:pStyle w:val="Web"/>
        <w:numPr>
          <w:ilvl w:val="0"/>
          <w:numId w:val="8"/>
        </w:numPr>
      </w:pPr>
      <w:r>
        <w:rPr>
          <w:b/>
          <w:bCs/>
        </w:rPr>
        <w:t>框架選型:</w:t>
      </w:r>
      <w:r>
        <w:t xml:space="preserve"> </w:t>
      </w:r>
      <w:proofErr w:type="spellStart"/>
      <w:r>
        <w:rPr>
          <w:b/>
          <w:bCs/>
        </w:rPr>
        <w:t>FastAPI</w:t>
      </w:r>
      <w:proofErr w:type="spellEnd"/>
      <w:r>
        <w:t>。</w:t>
      </w:r>
    </w:p>
    <w:p w:rsidR="00770A20" w:rsidRDefault="00770A20" w:rsidP="00770A20">
      <w:pPr>
        <w:pStyle w:val="Web"/>
        <w:numPr>
          <w:ilvl w:val="0"/>
          <w:numId w:val="8"/>
        </w:numPr>
      </w:pPr>
      <w:r>
        <w:rPr>
          <w:b/>
          <w:bCs/>
        </w:rPr>
        <w:t>優點:</w:t>
      </w:r>
    </w:p>
    <w:p w:rsidR="00770A20" w:rsidRDefault="00770A20" w:rsidP="00770A20">
      <w:pPr>
        <w:pStyle w:val="Web"/>
        <w:numPr>
          <w:ilvl w:val="1"/>
          <w:numId w:val="8"/>
        </w:numPr>
      </w:pPr>
      <w:r>
        <w:rPr>
          <w:b/>
          <w:bCs/>
        </w:rPr>
        <w:t>高性能:</w:t>
      </w:r>
      <w:r>
        <w:t xml:space="preserve"> 基於 </w:t>
      </w:r>
      <w:proofErr w:type="spellStart"/>
      <w:r>
        <w:t>Starlette</w:t>
      </w:r>
      <w:proofErr w:type="spellEnd"/>
      <w:r>
        <w:t xml:space="preserve"> 和 </w:t>
      </w:r>
      <w:proofErr w:type="spellStart"/>
      <w:r>
        <w:t>Pydantic</w:t>
      </w:r>
      <w:proofErr w:type="spellEnd"/>
      <w:r>
        <w:t>，效能接近 NodeJS 和 Go。</w:t>
      </w:r>
    </w:p>
    <w:p w:rsidR="00770A20" w:rsidRDefault="00770A20" w:rsidP="00770A20">
      <w:pPr>
        <w:pStyle w:val="Web"/>
        <w:numPr>
          <w:ilvl w:val="1"/>
          <w:numId w:val="8"/>
        </w:numPr>
      </w:pPr>
      <w:r>
        <w:rPr>
          <w:b/>
          <w:bCs/>
        </w:rPr>
        <w:t>開發效率:</w:t>
      </w:r>
      <w:r>
        <w:t xml:space="preserve"> 透過 Python 的類型提示，可以自動生成互動式的 API 文件 (Swagger UI)，並進行嚴格的數據驗證。</w:t>
      </w:r>
    </w:p>
    <w:p w:rsidR="00770A20" w:rsidRDefault="00770A20" w:rsidP="00770A20">
      <w:pPr>
        <w:pStyle w:val="Web"/>
        <w:numPr>
          <w:ilvl w:val="1"/>
          <w:numId w:val="8"/>
        </w:numPr>
      </w:pPr>
      <w:r>
        <w:rPr>
          <w:b/>
          <w:bCs/>
        </w:rPr>
        <w:t>現代化:</w:t>
      </w:r>
      <w:r>
        <w:t xml:space="preserve"> 原生支援 </w:t>
      </w:r>
      <w:r>
        <w:rPr>
          <w:rStyle w:val="HTML"/>
        </w:rPr>
        <w:t>async/await</w:t>
      </w:r>
      <w:r>
        <w:t xml:space="preserve"> 語法。</w:t>
      </w:r>
    </w:p>
    <w:p w:rsidR="00770A20" w:rsidRDefault="00770A20" w:rsidP="00770A20">
      <w:pPr>
        <w:pStyle w:val="4"/>
      </w:pPr>
      <w:r>
        <w:t xml:space="preserve">4.2. </w:t>
      </w:r>
      <w:r>
        <w:t>初步實現</w:t>
      </w:r>
    </w:p>
    <w:p w:rsidR="00770A20" w:rsidRDefault="00770A20" w:rsidP="00770A20">
      <w:pPr>
        <w:pStyle w:val="Web"/>
      </w:pPr>
      <w:r>
        <w:t>我們已經成功建立了第一個 API 端點，並完成了從 HTTP 請求到底層資料庫寫入的完整流程。</w:t>
      </w:r>
    </w:p>
    <w:p w:rsidR="00770A20" w:rsidRDefault="00770A20" w:rsidP="00770A20">
      <w:pPr>
        <w:pStyle w:val="Web"/>
        <w:numPr>
          <w:ilvl w:val="0"/>
          <w:numId w:val="9"/>
        </w:numPr>
      </w:pPr>
      <w:r>
        <w:rPr>
          <w:b/>
          <w:bCs/>
        </w:rPr>
        <w:t>API 結構: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t>Schemas (</w:t>
      </w: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>):</w:t>
      </w:r>
      <w:r>
        <w:t xml:space="preserve"> 在 </w:t>
      </w:r>
      <w:r>
        <w:rPr>
          <w:rStyle w:val="HTML"/>
        </w:rPr>
        <w:t>backend/app/schemas/</w:t>
      </w:r>
      <w:r>
        <w:t xml:space="preserve"> 中定義 API 的數據傳輸物件 (DTO)，將 API 層與資料庫模型層解</w:t>
      </w:r>
      <w:proofErr w:type="gramStart"/>
      <w:r>
        <w:t>耦</w:t>
      </w:r>
      <w:proofErr w:type="gramEnd"/>
      <w:r>
        <w:t>。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t>Models (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):</w:t>
      </w:r>
      <w:r>
        <w:t xml:space="preserve"> 在 </w:t>
      </w:r>
      <w:r>
        <w:rPr>
          <w:rStyle w:val="HTML"/>
        </w:rPr>
        <w:t>backend/app/models/</w:t>
      </w:r>
      <w:r>
        <w:t xml:space="preserve"> 中定義資料庫的 ORM 模型。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lastRenderedPageBreak/>
        <w:t>API Routers:</w:t>
      </w:r>
      <w:r>
        <w:t xml:space="preserve"> 在 </w:t>
      </w:r>
      <w:r>
        <w:rPr>
          <w:rStyle w:val="HTML"/>
        </w:rPr>
        <w:t>backend/app/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r>
        <w:t xml:space="preserve"> 中按功能模組</w:t>
      </w:r>
      <w:proofErr w:type="gramStart"/>
      <w:r>
        <w:t>（</w:t>
      </w:r>
      <w:proofErr w:type="gramEnd"/>
      <w:r>
        <w:t xml:space="preserve">如 </w:t>
      </w:r>
      <w:r>
        <w:rPr>
          <w:rStyle w:val="HTML"/>
        </w:rPr>
        <w:t>stocks.py</w:t>
      </w:r>
      <w:proofErr w:type="gramStart"/>
      <w:r>
        <w:t>）</w:t>
      </w:r>
      <w:proofErr w:type="gramEnd"/>
      <w:r>
        <w:t>組織 API 端點。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t>Database Session:</w:t>
      </w:r>
      <w:r>
        <w:t xml:space="preserve"> 在 </w:t>
      </w:r>
      <w:r>
        <w:rPr>
          <w:rStyle w:val="HTML"/>
        </w:rPr>
        <w:t>backend/app/database.py</w:t>
      </w:r>
      <w:r>
        <w:t xml:space="preserve"> 中使用</w:t>
      </w:r>
      <w:r>
        <w:rPr>
          <w:b/>
          <w:bCs/>
        </w:rPr>
        <w:t>依賴注入 (Dependency Injection)</w:t>
      </w:r>
      <w:r>
        <w:t xml:space="preserve"> 的方式 (</w:t>
      </w:r>
      <w:r>
        <w:rPr>
          <w:rStyle w:val="HTML"/>
        </w:rPr>
        <w:t>Depends(</w:t>
      </w:r>
      <w:proofErr w:type="spellStart"/>
      <w:r>
        <w:rPr>
          <w:rStyle w:val="HTML"/>
        </w:rPr>
        <w:t>get_db</w:t>
      </w:r>
      <w:proofErr w:type="spellEnd"/>
      <w:r>
        <w:rPr>
          <w:rStyle w:val="HTML"/>
        </w:rPr>
        <w:t>)</w:t>
      </w:r>
      <w:r>
        <w:t>) 來管理資料庫會話的生命週期，確保每</w:t>
      </w:r>
      <w:proofErr w:type="gramStart"/>
      <w:r>
        <w:t>個</w:t>
      </w:r>
      <w:proofErr w:type="gramEnd"/>
      <w:r>
        <w:t>請求都有獨立的會話，並在結束後自動關閉。</w:t>
      </w:r>
    </w:p>
    <w:p w:rsidR="00770A20" w:rsidRDefault="00770A20" w:rsidP="00770A20">
      <w:pPr>
        <w:pStyle w:val="Web"/>
        <w:numPr>
          <w:ilvl w:val="0"/>
          <w:numId w:val="9"/>
        </w:numPr>
      </w:pPr>
      <w:r>
        <w:rPr>
          <w:b/>
          <w:bCs/>
        </w:rPr>
        <w:t>關鍵注意點 (導入路徑):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t>問題:</w:t>
      </w:r>
      <w:r>
        <w:t xml:space="preserve"> 伺服器啟動時出現 </w:t>
      </w:r>
      <w:proofErr w:type="spellStart"/>
      <w:r>
        <w:rPr>
          <w:rStyle w:val="HTML"/>
        </w:rPr>
        <w:t>ModuleNotFoundError</w:t>
      </w:r>
      <w:proofErr w:type="spellEnd"/>
      <w:r>
        <w:t>。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t>原因:</w:t>
      </w:r>
      <w:r>
        <w:t xml:space="preserve"> </w:t>
      </w:r>
      <w:proofErr w:type="spellStart"/>
      <w:r>
        <w:t>Uvicorn</w:t>
      </w:r>
      <w:proofErr w:type="spellEnd"/>
      <w:r>
        <w:t xml:space="preserve"> 的 </w:t>
      </w:r>
      <w:r>
        <w:rPr>
          <w:rStyle w:val="HTML"/>
        </w:rPr>
        <w:t>--reload</w:t>
      </w:r>
      <w:r>
        <w:t xml:space="preserve"> 模式與 Python 的相對導入 (</w:t>
      </w:r>
      <w:r>
        <w:rPr>
          <w:rStyle w:val="HTML"/>
        </w:rPr>
        <w:t>from ..models</w:t>
      </w:r>
      <w:r>
        <w:t>) 存在相容性問題。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b/>
          <w:bCs/>
        </w:rPr>
        <w:t>解決方案:</w:t>
      </w:r>
      <w:r>
        <w:t xml:space="preserve"> 將專案中所有的相對導入修改為</w:t>
      </w:r>
      <w:r>
        <w:rPr>
          <w:b/>
          <w:bCs/>
        </w:rPr>
        <w:t>絕對導入</w:t>
      </w:r>
      <w:r>
        <w:t xml:space="preserve"> (例如，</w:t>
      </w:r>
      <w:r>
        <w:rPr>
          <w:rStyle w:val="HTML"/>
        </w:rPr>
        <w:t xml:space="preserve">from </w:t>
      </w:r>
      <w:proofErr w:type="spellStart"/>
      <w:r>
        <w:rPr>
          <w:rStyle w:val="HTML"/>
        </w:rPr>
        <w:t>app.models.stock</w:t>
      </w:r>
      <w:proofErr w:type="spellEnd"/>
      <w:r>
        <w:rPr>
          <w:rStyle w:val="HTML"/>
        </w:rPr>
        <w:t xml:space="preserve"> import ...</w:t>
      </w:r>
      <w:r>
        <w:t xml:space="preserve">)。這使得導入路徑從專案的根 </w:t>
      </w:r>
      <w:r>
        <w:rPr>
          <w:rStyle w:val="HTML"/>
        </w:rPr>
        <w:t>app</w:t>
      </w:r>
      <w:r>
        <w:t xml:space="preserve"> 目錄開始，更加清晰且不易出錯。</w:t>
      </w:r>
    </w:p>
    <w:p w:rsidR="00770A20" w:rsidRDefault="00770A20" w:rsidP="00770A20">
      <w:pPr>
        <w:pStyle w:val="Web"/>
        <w:numPr>
          <w:ilvl w:val="0"/>
          <w:numId w:val="9"/>
        </w:numPr>
      </w:pPr>
      <w:r>
        <w:rPr>
          <w:b/>
          <w:bCs/>
        </w:rPr>
        <w:t>已完成功能: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rPr>
          <w:rStyle w:val="HTML"/>
        </w:rPr>
        <w:t>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/v1/stocks/</w:t>
      </w:r>
      <w:r>
        <w:t xml:space="preserve">: 一個功能完整的 API 端點，可以接收 JSON 格式的股票數據，經過 </w:t>
      </w:r>
      <w:proofErr w:type="spellStart"/>
      <w:r>
        <w:t>Pydantic</w:t>
      </w:r>
      <w:proofErr w:type="spellEnd"/>
      <w:r>
        <w:t xml:space="preserve"> 驗證後，將其寫入到 PostgreSQL 資料庫的 </w:t>
      </w:r>
      <w:r>
        <w:rPr>
          <w:rStyle w:val="HTML"/>
        </w:rPr>
        <w:t>stocks</w:t>
      </w:r>
      <w:r>
        <w:t xml:space="preserve"> 資料表中。</w:t>
      </w:r>
    </w:p>
    <w:p w:rsidR="00770A20" w:rsidRDefault="00770A20" w:rsidP="00770A20">
      <w:pPr>
        <w:pStyle w:val="Web"/>
        <w:numPr>
          <w:ilvl w:val="1"/>
          <w:numId w:val="9"/>
        </w:numPr>
      </w:pPr>
      <w:r>
        <w:t xml:space="preserve">可以透過 </w:t>
      </w:r>
      <w:hyperlink r:id="rId6" w:tgtFrame="_blank" w:history="1">
        <w:r>
          <w:rPr>
            <w:rStyle w:val="a3"/>
            <w:b/>
            <w:bCs/>
          </w:rPr>
          <w:t>http://127.0.0.1:8000/docs</w:t>
        </w:r>
      </w:hyperlink>
      <w:r>
        <w:t xml:space="preserve"> 進行互動式測試。</w:t>
      </w:r>
    </w:p>
    <w:p w:rsidR="00770A20" w:rsidRDefault="00770A20">
      <w:pPr>
        <w:rPr>
          <w:rFonts w:hint="eastAsia"/>
        </w:rPr>
      </w:pPr>
    </w:p>
    <w:sectPr w:rsidR="00770A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886DE7"/>
    <w:multiLevelType w:val="multilevel"/>
    <w:tmpl w:val="0E0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27A31"/>
    <w:multiLevelType w:val="multilevel"/>
    <w:tmpl w:val="E3F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32087"/>
    <w:multiLevelType w:val="multilevel"/>
    <w:tmpl w:val="016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54692"/>
    <w:multiLevelType w:val="multilevel"/>
    <w:tmpl w:val="327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E7A89"/>
    <w:multiLevelType w:val="multilevel"/>
    <w:tmpl w:val="623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325D1"/>
    <w:multiLevelType w:val="hybridMultilevel"/>
    <w:tmpl w:val="0BAE936C"/>
    <w:lvl w:ilvl="0" w:tplc="40A2F8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18D7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ABE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4CE3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347B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749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A48B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EAD3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66D6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24E85"/>
    <w:multiLevelType w:val="hybridMultilevel"/>
    <w:tmpl w:val="04EC2318"/>
    <w:lvl w:ilvl="0" w:tplc="D50A7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6CCD0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0FF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526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C04C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7024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DCB7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788B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F87A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22DD6"/>
    <w:multiLevelType w:val="multilevel"/>
    <w:tmpl w:val="50F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F2523"/>
    <w:multiLevelType w:val="multilevel"/>
    <w:tmpl w:val="BDA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20"/>
    <w:rsid w:val="004C4926"/>
    <w:rsid w:val="00770A20"/>
    <w:rsid w:val="00C8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ACE3"/>
  <w15:chartTrackingRefBased/>
  <w15:docId w15:val="{A4F71080-DA1F-4A7B-9672-A9885D5A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3">
    <w:name w:val="heading 3"/>
    <w:basedOn w:val="a"/>
    <w:link w:val="30"/>
    <w:uiPriority w:val="9"/>
    <w:qFormat/>
    <w:rsid w:val="00770A2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A2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70A2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70A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val="en-US"/>
    </w:rPr>
  </w:style>
  <w:style w:type="character" w:customStyle="1" w:styleId="40">
    <w:name w:val="標題 4 字元"/>
    <w:basedOn w:val="a0"/>
    <w:link w:val="4"/>
    <w:uiPriority w:val="9"/>
    <w:semiHidden/>
    <w:rsid w:val="00770A20"/>
    <w:rPr>
      <w:rFonts w:asciiTheme="majorHAnsi" w:eastAsiaTheme="majorEastAsia" w:hAnsiTheme="majorHAnsi" w:cstheme="majorBidi"/>
      <w:sz w:val="36"/>
      <w:szCs w:val="36"/>
      <w:lang w:val="en-GB"/>
    </w:rPr>
  </w:style>
  <w:style w:type="character" w:styleId="HTML">
    <w:name w:val="HTML Code"/>
    <w:basedOn w:val="a0"/>
    <w:uiPriority w:val="99"/>
    <w:semiHidden/>
    <w:unhideWhenUsed/>
    <w:rsid w:val="00770A20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70A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://127.0.0.1:8000/docs&amp;authuser=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2025-08-16T17:15:00Z</dcterms:created>
  <dcterms:modified xsi:type="dcterms:W3CDTF">2025-08-16T18:11:00Z</dcterms:modified>
</cp:coreProperties>
</file>