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Створи високорівневий тест-кейс для перевірки функціоналу мобільного застосунка (наприклад, Дія або МоноБанк).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Створи 3 низькорівневі тест-кейси на основі високорівневого.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Високорівневий тест кейс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Опис: вхід до мобільного застосунку Monobank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k8tv52pz3i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Мобільний застосунок MonoBank встановлений на пристрої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має зареєстрований обліковий запис MonoBank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активне інтернет-з’єднання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Застосунок відкрито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Тестові дані: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Актуальний номер телефону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Правильний пароль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Одноразовий пароль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Тестовий сценарій: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Запустити застосунок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Застосунок відкриється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зареєстрований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Номер актуальний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Підтвердили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Перехід на поле для одноразового пароля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одноразовий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Успішна автентифікація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правильний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Відкриється застосунок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Низькорівневі тест кейси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Опис:Вхід з дійсними даними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bvsp3pwcwz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Застосунок MonoBank встановлений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зареєстрований у системі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Інтернет-з’єднання активне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розлогінений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g85gvfcfn5uk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Тестові дані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Дійсний номер телефону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Коректний OTP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Правильний PIN-код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Сценарій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Відкрити застосунок MonoBank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Застосунок запускається без помилок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дійсний номер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Поле приймає введені дані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Натиснути кнопку «Продовжити»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Відображається екран введення коду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коректний одноразовий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З’являється екран введення паролю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правильний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Відкривається головна панель застосунку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Опис тест-кейсу: Перевірка входу з некоректним кодом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leitqqqq4b0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Застосунок MonoBank встановлений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зареєстрований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Інтернет-з’єднання активне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pgmbjbzkr6z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Тестові дані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Дійсний номер телефону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Некоректний OTP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3jucu3anege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Тестовий сценарій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Запустити застосунок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Застосунок відкривається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дійсний номер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Відображається екран введення коду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некоректний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З’являється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Повторити введення некорректного коду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Користувач залишається не залогіненим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Опис тест-кейсу: Перевірка входу з некоректним PIN-кодом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5x1sep4r2tx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Застосунок MonoBank встановлений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зареєстрований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Перевірку OTP успішно пройдено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0ucxt7mih2m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Тестові дані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Дійсний номер телефону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Коректний OTP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Некоректний PIN-код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hh9k1tdu8il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Тестовий сценарій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Відкрити застосунок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Застосунок запускається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дійсний номер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Відображається екран вводу кода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коректний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З’являється екран введення пароля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Ввести неправильний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Повторити введення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Користувач залишається незалогіненим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2. Проестимуй, скільки часу знадобиться для виконання тест-кейсів з попереднього завдання. 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3. Для оцінки використай як мінімум 2 техніки (наприклад, WBS та трьохточкову естимацію).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Оцінка часу за WBS 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1.Підготовка тестового середовища - 15хв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2. Виконання ТК-1 - 10хв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3. Виконання ТК-2 - 10 хв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4. Виконання ТК-3 - 10 хв</w:t>
        <w:tab/>
        <w:tab/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5.Запис результатів, перевірка своєї роботи - 30 хв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Результат: 1год 15хв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Оцінка часу за PERT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optimistic value - 45 хв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most likely value - 75 хв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pessimistic value - 120 хв</w:t>
        <w:tab/>
        <w:tab/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estimated cost - 80 хв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Результат 80 хв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Продовжуємо розвивати стартап для застосунка, який дозволяє обмінюватися фотографіями котиків. Команда тестувальників стартапу зростає разом із продуктом. Ви замислилися над створенням тестової стратегії.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6a5c7n9kqts" w:id="9"/>
      <w:bookmarkEnd w:id="9"/>
      <w:r w:rsidDel="00000000" w:rsidR="00000000" w:rsidRPr="00000000">
        <w:rPr>
          <w:sz w:val="22"/>
          <w:szCs w:val="22"/>
          <w:rtl w:val="0"/>
        </w:rPr>
        <w:t xml:space="preserve">Стратегія тестування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4hfpth8aoq5" w:id="10"/>
      <w:bookmarkEnd w:id="10"/>
      <w:r w:rsidDel="00000000" w:rsidR="00000000" w:rsidRPr="00000000">
        <w:rPr>
          <w:sz w:val="22"/>
          <w:szCs w:val="22"/>
          <w:rtl w:val="0"/>
        </w:rPr>
        <w:t xml:space="preserve">Застосунок ‘’ФотоКіт’’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l6rm8zoqp0" w:id="11"/>
      <w:bookmarkEnd w:id="11"/>
      <w:r w:rsidDel="00000000" w:rsidR="00000000" w:rsidRPr="00000000">
        <w:rPr>
          <w:sz w:val="22"/>
          <w:szCs w:val="22"/>
          <w:rtl w:val="0"/>
        </w:rPr>
        <w:t xml:space="preserve">Історія змін</w:t>
      </w:r>
    </w:p>
    <w:tbl>
      <w:tblPr>
        <w:tblStyle w:val="Table5"/>
        <w:tblW w:w="7505.0" w:type="dxa"/>
        <w:jc w:val="left"/>
        <w:tblLayout w:type="fixed"/>
        <w:tblLook w:val="0600"/>
      </w:tblPr>
      <w:tblGrid>
        <w:gridCol w:w="1310"/>
        <w:gridCol w:w="935"/>
        <w:gridCol w:w="2165"/>
        <w:gridCol w:w="3095"/>
        <w:tblGridChange w:id="0">
          <w:tblGrid>
            <w:gridCol w:w="1310"/>
            <w:gridCol w:w="935"/>
            <w:gridCol w:w="216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Версія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08.02.2026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Junior QA Engineer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Початкова версія документа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526a1j1jel5s" w:id="12"/>
      <w:bookmarkEnd w:id="12"/>
      <w:r w:rsidDel="00000000" w:rsidR="00000000" w:rsidRPr="00000000">
        <w:rPr>
          <w:sz w:val="22"/>
          <w:szCs w:val="22"/>
          <w:rtl w:val="0"/>
        </w:rPr>
        <w:t xml:space="preserve">Зміст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Обсяг тестування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Підхід до тестування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Тестове середовище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Інструменти тестування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релізів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Аналіз ризиків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 і затвердження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fj5g427asyh" w:id="13"/>
      <w:bookmarkEnd w:id="13"/>
      <w:r w:rsidDel="00000000" w:rsidR="00000000" w:rsidRPr="00000000">
        <w:rPr>
          <w:sz w:val="22"/>
          <w:szCs w:val="22"/>
          <w:rtl w:val="0"/>
        </w:rPr>
        <w:t xml:space="preserve">1. Обсяг тестування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Цей документ описує, що саме буде тестуватися в мобільному застосунку Cat Photo Sharing.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 увага приділяється перевірці основних функцій: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реєстрація та вхід користувача;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завантаження фото котів;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 стрічки фото;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лайки та коментарі.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Тестування проводиться на мобільних пристроях і емуляторах.</w:t>
        <w:br w:type="textWrapping"/>
        <w:t xml:space="preserve"> Перевіряються як правильні, так і неправильні дії користувача.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майбутньому обсяг тестування може бути розширений.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jclzhzeu58n" w:id="14"/>
      <w:bookmarkEnd w:id="14"/>
      <w:r w:rsidDel="00000000" w:rsidR="00000000" w:rsidRPr="00000000">
        <w:rPr>
          <w:sz w:val="22"/>
          <w:szCs w:val="22"/>
          <w:rtl w:val="0"/>
        </w:rPr>
        <w:t xml:space="preserve">2. Підхід до тестування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даному етапі тестування проводиться вручну.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Перевіряються основні сценарії роботи користувача: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вхід у застосунок;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завантаження фото;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 стрічки;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взаємодія з контентом.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кожної нової версії застосунку проводиться smoke-тестування.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релізом виконується регресійне тестування, щоб переконатися, що нові зміни не зламали старий функціонал.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Також використовується дослідницьке тестування для пошуку неочевидних помилок.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y4rl6owh5ov" w:id="15"/>
      <w:bookmarkEnd w:id="15"/>
      <w:r w:rsidDel="00000000" w:rsidR="00000000" w:rsidRPr="00000000">
        <w:rPr>
          <w:sz w:val="22"/>
          <w:szCs w:val="22"/>
          <w:rtl w:val="0"/>
        </w:rPr>
        <w:t xml:space="preserve">3. Тестове середовище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Тестування проходить у тестовому середовищі, окремому від продакшну.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Застосунок тестується на: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Android;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Використовуються емулятори та декілька реальних пристроїв.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тестування створені тестові акаунти та підготовлені тестові дані (фото котів).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роботи застосунку потрібен інтернет.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x5g8f1b9j5y" w:id="16"/>
      <w:bookmarkEnd w:id="16"/>
      <w:r w:rsidDel="00000000" w:rsidR="00000000" w:rsidRPr="00000000">
        <w:rPr>
          <w:sz w:val="22"/>
          <w:szCs w:val="22"/>
          <w:rtl w:val="0"/>
        </w:rPr>
        <w:t xml:space="preserve">4. Інструменти тестування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тестування використовуються: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— для зберігання тест-кейсів;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— для реєстрації багів;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Emulator та iOS Simulator — для тестування на різних пристроях.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kba4jfccag0" w:id="17"/>
      <w:bookmarkEnd w:id="17"/>
      <w:r w:rsidDel="00000000" w:rsidR="00000000" w:rsidRPr="00000000">
        <w:rPr>
          <w:sz w:val="22"/>
          <w:szCs w:val="22"/>
          <w:rtl w:val="0"/>
        </w:rPr>
        <w:t xml:space="preserve">5. Контроль релізів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Тестування проводиться перед кожним релізом.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релізом виконується: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smoke-тестування;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регресійне тестування.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Реліз дозволяється, якщо: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немає критичних багів;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основні функції працюють коректно.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Рішення про реліз приймає Product Owner разом з командою.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 Аналіз ризиків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Ризик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Вплив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Як зменшити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Часті зміни 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кейсивтрачають актуальність швидко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Оновлення тест кейсів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мало тестових пристроїв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Можна пропустити щось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Емулятори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мало часу на баги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все буде перевірено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Тестувати найважливіше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пізнє включення тестувальників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Затримка релізу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Тестувати як можна раніше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yrei98ltut8" w:id="18"/>
      <w:bookmarkEnd w:id="18"/>
      <w:r w:rsidDel="00000000" w:rsidR="00000000" w:rsidRPr="00000000">
        <w:rPr>
          <w:sz w:val="22"/>
          <w:szCs w:val="22"/>
          <w:rtl w:val="0"/>
        </w:rPr>
        <w:t xml:space="preserve">7. Перегляд і затвердження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може оновлюватися при змінах у проєкті.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Фінальне затвердження документа виконують QA Lead та Product Owner.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