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DA6AD" w14:textId="32F8A06D" w:rsidR="002501D1" w:rsidRPr="006D640C" w:rsidRDefault="002501D1">
      <w:pPr>
        <w:rPr>
          <w:lang w:val="ru-RU"/>
        </w:rPr>
      </w:pPr>
    </w:p>
    <w:p w14:paraId="2E4FF285" w14:textId="77777777" w:rsidR="002501D1" w:rsidRPr="006D640C" w:rsidRDefault="006D640C">
      <w:pPr>
        <w:pStyle w:val="1"/>
        <w:rPr>
          <w:lang w:val="ru-RU"/>
        </w:rPr>
      </w:pPr>
      <w:r w:rsidRPr="006D640C">
        <w:rPr>
          <w:lang w:val="ru-RU"/>
        </w:rPr>
        <w:t>1. Цель работы</w:t>
      </w:r>
    </w:p>
    <w:p w14:paraId="4C17B095" w14:textId="77777777" w:rsidR="002501D1" w:rsidRPr="006D640C" w:rsidRDefault="006D640C">
      <w:pPr>
        <w:rPr>
          <w:lang w:val="ru-RU"/>
        </w:rPr>
      </w:pPr>
      <w:r w:rsidRPr="006D640C">
        <w:rPr>
          <w:lang w:val="ru-RU"/>
        </w:rPr>
        <w:t>Изучить методы структурного тестирования (тестирование белого ящика), научиться анализировать структуру кода, строить потоковую модель, оценивать цикломатическую сложность и разрабатывать тес</w:t>
      </w:r>
      <w:r w:rsidRPr="006D640C">
        <w:rPr>
          <w:lang w:val="ru-RU"/>
        </w:rPr>
        <w:t>товые наборы.</w:t>
      </w:r>
    </w:p>
    <w:p w14:paraId="43DE1CEB" w14:textId="77777777" w:rsidR="002501D1" w:rsidRPr="006D640C" w:rsidRDefault="006D640C">
      <w:pPr>
        <w:pStyle w:val="1"/>
        <w:rPr>
          <w:lang w:val="ru-RU"/>
        </w:rPr>
      </w:pPr>
      <w:r w:rsidRPr="006D640C">
        <w:rPr>
          <w:lang w:val="ru-RU"/>
        </w:rPr>
        <w:t>2. Краткое описание программы</w:t>
      </w:r>
    </w:p>
    <w:p w14:paraId="3B084694" w14:textId="77777777" w:rsidR="002501D1" w:rsidRPr="006D640C" w:rsidRDefault="006D640C">
      <w:pPr>
        <w:rPr>
          <w:lang w:val="ru-RU"/>
        </w:rPr>
      </w:pPr>
      <w:r w:rsidRPr="006D640C">
        <w:rPr>
          <w:lang w:val="ru-RU"/>
        </w:rPr>
        <w:t>Программа представляет собой консольное приложение для управления школьной системой. Она позволяет добавлять и удалять учеников и учителей, вводить оценки, а также формировать различные отчёты: по успеваемости, с</w:t>
      </w:r>
      <w:r w:rsidRPr="006D640C">
        <w:rPr>
          <w:lang w:val="ru-RU"/>
        </w:rPr>
        <w:t>редним оценкам, поиск лучших и худших классов и т.д.</w:t>
      </w:r>
    </w:p>
    <w:p w14:paraId="47886220" w14:textId="77777777" w:rsidR="002501D1" w:rsidRPr="006D640C" w:rsidRDefault="006D640C">
      <w:pPr>
        <w:pStyle w:val="1"/>
        <w:rPr>
          <w:lang w:val="ru-RU"/>
        </w:rPr>
      </w:pPr>
      <w:r w:rsidRPr="006D640C">
        <w:rPr>
          <w:lang w:val="ru-RU"/>
        </w:rPr>
        <w:t>3. Тестирование программы методом белого ящика</w:t>
      </w:r>
    </w:p>
    <w:p w14:paraId="56292E9B" w14:textId="77777777" w:rsidR="002501D1" w:rsidRPr="006D640C" w:rsidRDefault="006D640C">
      <w:pPr>
        <w:rPr>
          <w:lang w:val="ru-RU"/>
        </w:rPr>
      </w:pPr>
      <w:r w:rsidRPr="006D640C">
        <w:rPr>
          <w:lang w:val="ru-RU"/>
        </w:rPr>
        <w:t xml:space="preserve">Тестирование выполнялось на уровне исходного кода. Анализ структуры программы позволил выделить основные ветвления и циклы, что дало возможность определить </w:t>
      </w:r>
      <w:r w:rsidRPr="006D640C">
        <w:rPr>
          <w:lang w:val="ru-RU"/>
        </w:rPr>
        <w:t>точки принятия решений и составить потоковую модель (диаграмма не включена в отчёт).</w:t>
      </w:r>
    </w:p>
    <w:p w14:paraId="04EDC701" w14:textId="77777777" w:rsidR="002501D1" w:rsidRPr="006D640C" w:rsidRDefault="006D640C">
      <w:pPr>
        <w:rPr>
          <w:lang w:val="ru-RU"/>
        </w:rPr>
      </w:pPr>
      <w:r w:rsidRPr="006D640C">
        <w:rPr>
          <w:lang w:val="ru-RU"/>
        </w:rPr>
        <w:t xml:space="preserve">Для оценки сложности программы использована метрика </w:t>
      </w:r>
      <w:proofErr w:type="spellStart"/>
      <w:r w:rsidRPr="006D640C">
        <w:rPr>
          <w:lang w:val="ru-RU"/>
        </w:rPr>
        <w:t>Маккейба</w:t>
      </w:r>
      <w:proofErr w:type="spellEnd"/>
      <w:r w:rsidRPr="006D640C">
        <w:rPr>
          <w:lang w:val="ru-RU"/>
        </w:rPr>
        <w:t xml:space="preserve"> (цикломатическая сложность), которая определяется как </w:t>
      </w:r>
      <w:r>
        <w:t>V</w:t>
      </w:r>
      <w:r w:rsidRPr="006D640C">
        <w:rPr>
          <w:lang w:val="ru-RU"/>
        </w:rPr>
        <w:t>(</w:t>
      </w:r>
      <w:r>
        <w:t>G</w:t>
      </w:r>
      <w:r w:rsidRPr="006D640C">
        <w:rPr>
          <w:lang w:val="ru-RU"/>
        </w:rPr>
        <w:t xml:space="preserve">) = </w:t>
      </w:r>
      <w:r>
        <w:t>E</w:t>
      </w:r>
      <w:r w:rsidRPr="006D640C">
        <w:rPr>
          <w:lang w:val="ru-RU"/>
        </w:rPr>
        <w:t xml:space="preserve"> - </w:t>
      </w:r>
      <w:r>
        <w:t>N</w:t>
      </w:r>
      <w:r w:rsidRPr="006D640C">
        <w:rPr>
          <w:lang w:val="ru-RU"/>
        </w:rPr>
        <w:t xml:space="preserve"> + 2, где </w:t>
      </w:r>
      <w:r>
        <w:t>E</w:t>
      </w:r>
      <w:r w:rsidRPr="006D640C">
        <w:rPr>
          <w:lang w:val="ru-RU"/>
        </w:rPr>
        <w:t xml:space="preserve"> — количество рёбер, </w:t>
      </w:r>
      <w:r>
        <w:t>N</w:t>
      </w:r>
      <w:r w:rsidRPr="006D640C">
        <w:rPr>
          <w:lang w:val="ru-RU"/>
        </w:rPr>
        <w:t xml:space="preserve"> — количест</w:t>
      </w:r>
      <w:r w:rsidRPr="006D640C">
        <w:rPr>
          <w:lang w:val="ru-RU"/>
        </w:rPr>
        <w:t>во узлов графа потока управления. На основании анализа можно сделать вывод, что программа имеет среднюю сложность (порядка 10–15), что требует проведения модульного тестирования отдельных функций.</w:t>
      </w:r>
    </w:p>
    <w:p w14:paraId="30F82AE9" w14:textId="77777777" w:rsidR="002501D1" w:rsidRPr="006D640C" w:rsidRDefault="006D640C">
      <w:pPr>
        <w:pStyle w:val="1"/>
        <w:rPr>
          <w:lang w:val="ru-RU"/>
        </w:rPr>
      </w:pPr>
      <w:r w:rsidRPr="006D640C">
        <w:rPr>
          <w:lang w:val="ru-RU"/>
        </w:rPr>
        <w:t>4. Тестовые наборы</w:t>
      </w:r>
    </w:p>
    <w:p w14:paraId="3B92F34D" w14:textId="77777777" w:rsidR="002501D1" w:rsidRPr="006D640C" w:rsidRDefault="006D640C">
      <w:pPr>
        <w:rPr>
          <w:lang w:val="ru-RU"/>
        </w:rPr>
      </w:pPr>
      <w:r w:rsidRPr="006D640C">
        <w:rPr>
          <w:lang w:val="ru-RU"/>
        </w:rPr>
        <w:t>В таблице приведены примеры тестов, охва</w:t>
      </w:r>
      <w:r w:rsidRPr="006D640C">
        <w:rPr>
          <w:lang w:val="ru-RU"/>
        </w:rPr>
        <w:t>тывающих основные ветви программы: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501D1" w14:paraId="7B411DC0" w14:textId="77777777">
        <w:tc>
          <w:tcPr>
            <w:tcW w:w="2160" w:type="dxa"/>
          </w:tcPr>
          <w:p w14:paraId="0F8CB5D4" w14:textId="77777777" w:rsidR="002501D1" w:rsidRDefault="006D640C">
            <w:r>
              <w:t>№</w:t>
            </w:r>
          </w:p>
        </w:tc>
        <w:tc>
          <w:tcPr>
            <w:tcW w:w="2160" w:type="dxa"/>
          </w:tcPr>
          <w:p w14:paraId="24284C3A" w14:textId="77777777" w:rsidR="002501D1" w:rsidRDefault="006D640C">
            <w:r>
              <w:t>Тестовое действие</w:t>
            </w:r>
          </w:p>
        </w:tc>
        <w:tc>
          <w:tcPr>
            <w:tcW w:w="2160" w:type="dxa"/>
          </w:tcPr>
          <w:p w14:paraId="3901081D" w14:textId="77777777" w:rsidR="002501D1" w:rsidRDefault="006D640C">
            <w:r>
              <w:t>Ожидаемый результат</w:t>
            </w:r>
          </w:p>
        </w:tc>
        <w:tc>
          <w:tcPr>
            <w:tcW w:w="2160" w:type="dxa"/>
          </w:tcPr>
          <w:p w14:paraId="77A11F77" w14:textId="77777777" w:rsidR="002501D1" w:rsidRDefault="006D640C">
            <w:r>
              <w:t>Фактический результат</w:t>
            </w:r>
          </w:p>
        </w:tc>
      </w:tr>
      <w:tr w:rsidR="002501D1" w14:paraId="35EDA511" w14:textId="77777777">
        <w:tc>
          <w:tcPr>
            <w:tcW w:w="2160" w:type="dxa"/>
          </w:tcPr>
          <w:p w14:paraId="0C1F42F8" w14:textId="77777777" w:rsidR="002501D1" w:rsidRDefault="006D640C">
            <w:r>
              <w:t>1</w:t>
            </w:r>
          </w:p>
        </w:tc>
        <w:tc>
          <w:tcPr>
            <w:tcW w:w="2160" w:type="dxa"/>
          </w:tcPr>
          <w:p w14:paraId="2658CD15" w14:textId="77777777" w:rsidR="002501D1" w:rsidRDefault="006D640C">
            <w:r>
              <w:t>Добавление нового ученика</w:t>
            </w:r>
          </w:p>
        </w:tc>
        <w:tc>
          <w:tcPr>
            <w:tcW w:w="2160" w:type="dxa"/>
          </w:tcPr>
          <w:p w14:paraId="37C05FD1" w14:textId="77777777" w:rsidR="002501D1" w:rsidRPr="006D640C" w:rsidRDefault="006D640C">
            <w:pPr>
              <w:rPr>
                <w:lang w:val="ru-RU"/>
              </w:rPr>
            </w:pPr>
            <w:r w:rsidRPr="006D640C">
              <w:rPr>
                <w:lang w:val="ru-RU"/>
              </w:rPr>
              <w:t>Ученик успешно добавлен в список и файл</w:t>
            </w:r>
          </w:p>
        </w:tc>
        <w:tc>
          <w:tcPr>
            <w:tcW w:w="2160" w:type="dxa"/>
          </w:tcPr>
          <w:p w14:paraId="6A28AFD0" w14:textId="77777777" w:rsidR="002501D1" w:rsidRDefault="006D640C">
            <w:proofErr w:type="spellStart"/>
            <w:r>
              <w:t>Соответствует</w:t>
            </w:r>
            <w:proofErr w:type="spellEnd"/>
          </w:p>
        </w:tc>
      </w:tr>
      <w:tr w:rsidR="002501D1" w14:paraId="2B4EAF55" w14:textId="77777777">
        <w:tc>
          <w:tcPr>
            <w:tcW w:w="2160" w:type="dxa"/>
          </w:tcPr>
          <w:p w14:paraId="78E2433B" w14:textId="77777777" w:rsidR="002501D1" w:rsidRDefault="006D640C">
            <w:r>
              <w:t>2</w:t>
            </w:r>
          </w:p>
        </w:tc>
        <w:tc>
          <w:tcPr>
            <w:tcW w:w="2160" w:type="dxa"/>
          </w:tcPr>
          <w:p w14:paraId="1B3A2845" w14:textId="77777777" w:rsidR="002501D1" w:rsidRPr="006D640C" w:rsidRDefault="006D640C">
            <w:pPr>
              <w:rPr>
                <w:lang w:val="ru-RU"/>
              </w:rPr>
            </w:pPr>
            <w:r w:rsidRPr="006D640C">
              <w:rPr>
                <w:lang w:val="ru-RU"/>
              </w:rPr>
              <w:t>Удаление ученика, отсутствующего в базе</w:t>
            </w:r>
          </w:p>
        </w:tc>
        <w:tc>
          <w:tcPr>
            <w:tcW w:w="2160" w:type="dxa"/>
          </w:tcPr>
          <w:p w14:paraId="2127A008" w14:textId="77777777" w:rsidR="002501D1" w:rsidRDefault="006D640C">
            <w:proofErr w:type="spellStart"/>
            <w:r>
              <w:t>Сообщение</w:t>
            </w:r>
            <w:proofErr w:type="spellEnd"/>
            <w:r>
              <w:t xml:space="preserve"> </w:t>
            </w:r>
            <w:proofErr w:type="spellStart"/>
            <w:r>
              <w:t>об</w:t>
            </w:r>
            <w:proofErr w:type="spellEnd"/>
            <w:r>
              <w:t xml:space="preserve"> </w:t>
            </w:r>
            <w:proofErr w:type="spellStart"/>
            <w:r>
              <w:t>ошибке</w:t>
            </w:r>
            <w:proofErr w:type="spellEnd"/>
          </w:p>
        </w:tc>
        <w:tc>
          <w:tcPr>
            <w:tcW w:w="2160" w:type="dxa"/>
          </w:tcPr>
          <w:p w14:paraId="083318E5" w14:textId="77777777" w:rsidR="002501D1" w:rsidRDefault="006D640C">
            <w:r>
              <w:t>Соответствует</w:t>
            </w:r>
          </w:p>
        </w:tc>
      </w:tr>
      <w:tr w:rsidR="002501D1" w14:paraId="17EDAE0B" w14:textId="77777777">
        <w:tc>
          <w:tcPr>
            <w:tcW w:w="2160" w:type="dxa"/>
          </w:tcPr>
          <w:p w14:paraId="04A914D1" w14:textId="77777777" w:rsidR="002501D1" w:rsidRDefault="006D640C">
            <w:r>
              <w:t>3</w:t>
            </w:r>
          </w:p>
        </w:tc>
        <w:tc>
          <w:tcPr>
            <w:tcW w:w="2160" w:type="dxa"/>
          </w:tcPr>
          <w:p w14:paraId="65904D98" w14:textId="77777777" w:rsidR="002501D1" w:rsidRPr="006D640C" w:rsidRDefault="006D640C">
            <w:pPr>
              <w:rPr>
                <w:lang w:val="ru-RU"/>
              </w:rPr>
            </w:pPr>
            <w:r w:rsidRPr="006D640C">
              <w:rPr>
                <w:lang w:val="ru-RU"/>
              </w:rPr>
              <w:t xml:space="preserve">Ввод оценок с пропуском </w:t>
            </w:r>
            <w:r w:rsidRPr="006D640C">
              <w:rPr>
                <w:lang w:val="ru-RU"/>
              </w:rPr>
              <w:lastRenderedPageBreak/>
              <w:t>некоторых учеников</w:t>
            </w:r>
          </w:p>
        </w:tc>
        <w:tc>
          <w:tcPr>
            <w:tcW w:w="2160" w:type="dxa"/>
          </w:tcPr>
          <w:p w14:paraId="6BFDBED8" w14:textId="77777777" w:rsidR="002501D1" w:rsidRPr="006D640C" w:rsidRDefault="006D640C">
            <w:pPr>
              <w:rPr>
                <w:lang w:val="ru-RU"/>
              </w:rPr>
            </w:pPr>
            <w:r w:rsidRPr="006D640C">
              <w:rPr>
                <w:lang w:val="ru-RU"/>
              </w:rPr>
              <w:lastRenderedPageBreak/>
              <w:t xml:space="preserve">Пропущенные ученики не </w:t>
            </w:r>
            <w:r w:rsidRPr="006D640C">
              <w:rPr>
                <w:lang w:val="ru-RU"/>
              </w:rPr>
              <w:lastRenderedPageBreak/>
              <w:t>получают оценку</w:t>
            </w:r>
          </w:p>
        </w:tc>
        <w:tc>
          <w:tcPr>
            <w:tcW w:w="2160" w:type="dxa"/>
          </w:tcPr>
          <w:p w14:paraId="008F63A0" w14:textId="77777777" w:rsidR="002501D1" w:rsidRDefault="006D640C">
            <w:proofErr w:type="spellStart"/>
            <w:r>
              <w:lastRenderedPageBreak/>
              <w:t>Соответствует</w:t>
            </w:r>
            <w:proofErr w:type="spellEnd"/>
          </w:p>
        </w:tc>
      </w:tr>
      <w:tr w:rsidR="002501D1" w14:paraId="60817506" w14:textId="77777777">
        <w:tc>
          <w:tcPr>
            <w:tcW w:w="2160" w:type="dxa"/>
          </w:tcPr>
          <w:p w14:paraId="143AA954" w14:textId="77777777" w:rsidR="002501D1" w:rsidRDefault="006D640C">
            <w:r>
              <w:t>4</w:t>
            </w:r>
          </w:p>
        </w:tc>
        <w:tc>
          <w:tcPr>
            <w:tcW w:w="2160" w:type="dxa"/>
          </w:tcPr>
          <w:p w14:paraId="297EA584" w14:textId="77777777" w:rsidR="002501D1" w:rsidRDefault="006D640C">
            <w:r>
              <w:t>Вывод списка учителей</w:t>
            </w:r>
          </w:p>
        </w:tc>
        <w:tc>
          <w:tcPr>
            <w:tcW w:w="2160" w:type="dxa"/>
          </w:tcPr>
          <w:p w14:paraId="7AA0784D" w14:textId="77777777" w:rsidR="002501D1" w:rsidRPr="006D640C" w:rsidRDefault="006D640C">
            <w:pPr>
              <w:rPr>
                <w:lang w:val="ru-RU"/>
              </w:rPr>
            </w:pPr>
            <w:r w:rsidRPr="006D640C">
              <w:rPr>
                <w:lang w:val="ru-RU"/>
              </w:rPr>
              <w:t>Список корректно отображается на экране</w:t>
            </w:r>
          </w:p>
        </w:tc>
        <w:tc>
          <w:tcPr>
            <w:tcW w:w="2160" w:type="dxa"/>
          </w:tcPr>
          <w:p w14:paraId="79342522" w14:textId="77777777" w:rsidR="002501D1" w:rsidRDefault="006D640C">
            <w:proofErr w:type="spellStart"/>
            <w:r>
              <w:t>Соответствует</w:t>
            </w:r>
            <w:proofErr w:type="spellEnd"/>
          </w:p>
        </w:tc>
      </w:tr>
      <w:tr w:rsidR="002501D1" w14:paraId="6BFDD078" w14:textId="77777777">
        <w:tc>
          <w:tcPr>
            <w:tcW w:w="2160" w:type="dxa"/>
          </w:tcPr>
          <w:p w14:paraId="617341C4" w14:textId="77777777" w:rsidR="002501D1" w:rsidRDefault="006D640C">
            <w:r>
              <w:t>5</w:t>
            </w:r>
          </w:p>
        </w:tc>
        <w:tc>
          <w:tcPr>
            <w:tcW w:w="2160" w:type="dxa"/>
          </w:tcPr>
          <w:p w14:paraId="1DAEED33" w14:textId="77777777" w:rsidR="002501D1" w:rsidRPr="006D640C" w:rsidRDefault="006D640C">
            <w:pPr>
              <w:rPr>
                <w:lang w:val="ru-RU"/>
              </w:rPr>
            </w:pPr>
            <w:r w:rsidRPr="006D640C">
              <w:rPr>
                <w:lang w:val="ru-RU"/>
              </w:rPr>
              <w:t>Вывод отчёта по среднему баллу класса</w:t>
            </w:r>
          </w:p>
        </w:tc>
        <w:tc>
          <w:tcPr>
            <w:tcW w:w="2160" w:type="dxa"/>
          </w:tcPr>
          <w:p w14:paraId="5ACE6DB4" w14:textId="77777777" w:rsidR="002501D1" w:rsidRDefault="006D640C">
            <w:proofErr w:type="spellStart"/>
            <w:r>
              <w:t>Средние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  <w:r>
              <w:t xml:space="preserve"> </w:t>
            </w:r>
            <w:proofErr w:type="spellStart"/>
            <w:r>
              <w:t>рассчи</w:t>
            </w:r>
            <w:r>
              <w:t>таны</w:t>
            </w:r>
            <w:proofErr w:type="spellEnd"/>
            <w:r>
              <w:t xml:space="preserve"> </w:t>
            </w:r>
            <w:proofErr w:type="spellStart"/>
            <w:r>
              <w:t>верно</w:t>
            </w:r>
            <w:proofErr w:type="spellEnd"/>
          </w:p>
        </w:tc>
        <w:tc>
          <w:tcPr>
            <w:tcW w:w="2160" w:type="dxa"/>
          </w:tcPr>
          <w:p w14:paraId="3C538ABA" w14:textId="77777777" w:rsidR="002501D1" w:rsidRDefault="006D640C">
            <w:r>
              <w:t>Соответствует</w:t>
            </w:r>
          </w:p>
        </w:tc>
      </w:tr>
    </w:tbl>
    <w:p w14:paraId="03336FB4" w14:textId="0A66CF4E" w:rsidR="002501D1" w:rsidRDefault="006D640C">
      <w:pPr>
        <w:pStyle w:val="1"/>
        <w:rPr>
          <w:lang w:val="ru-RU"/>
        </w:rPr>
      </w:pPr>
      <w:r>
        <w:t xml:space="preserve">5. </w:t>
      </w:r>
      <w:r>
        <w:rPr>
          <w:lang w:val="ru-RU"/>
        </w:rPr>
        <w:t>Диаграмма</w:t>
      </w:r>
    </w:p>
    <w:p w14:paraId="252BA619" w14:textId="1EBBDC23" w:rsidR="006D640C" w:rsidRPr="006D640C" w:rsidRDefault="006D640C" w:rsidP="006D640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CC3BDCA" wp14:editId="74168366">
            <wp:extent cx="5467350" cy="196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CF0D" w14:textId="77777777" w:rsidR="002501D1" w:rsidRPr="006D640C" w:rsidRDefault="006D640C">
      <w:pPr>
        <w:pStyle w:val="1"/>
        <w:rPr>
          <w:lang w:val="ru-RU"/>
        </w:rPr>
      </w:pPr>
      <w:r w:rsidRPr="006D640C">
        <w:rPr>
          <w:lang w:val="ru-RU"/>
        </w:rPr>
        <w:t>6. Выводы</w:t>
      </w:r>
    </w:p>
    <w:p w14:paraId="1FC0F18D" w14:textId="77777777" w:rsidR="002501D1" w:rsidRDefault="006D640C">
      <w:r w:rsidRPr="006D640C">
        <w:rPr>
          <w:lang w:val="ru-RU"/>
        </w:rPr>
        <w:t xml:space="preserve">В ходе выполнения практической работы была </w:t>
      </w:r>
      <w:r w:rsidRPr="006D640C">
        <w:rPr>
          <w:lang w:val="ru-RU"/>
        </w:rPr>
        <w:t xml:space="preserve">протестирована программа для управления школьной системой методом белого ящика. Проведён анализ кода, составлены тестовые случаи и проверена корректность работы основных функций. </w:t>
      </w:r>
      <w:proofErr w:type="spellStart"/>
      <w:r>
        <w:t>Программа</w:t>
      </w:r>
      <w:proofErr w:type="spellEnd"/>
      <w:r>
        <w:t xml:space="preserve"> </w:t>
      </w:r>
      <w:proofErr w:type="spellStart"/>
      <w:r>
        <w:t>прошла</w:t>
      </w:r>
      <w:proofErr w:type="spellEnd"/>
      <w:r>
        <w:t xml:space="preserve"> </w:t>
      </w:r>
      <w:proofErr w:type="spellStart"/>
      <w:r>
        <w:t>все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 xml:space="preserve"> успешно, что подтверждает её корректность.</w:t>
      </w:r>
    </w:p>
    <w:sectPr w:rsidR="002501D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501D1"/>
    <w:rsid w:val="0029639D"/>
    <w:rsid w:val="00326F90"/>
    <w:rsid w:val="006D640C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0B2B62"/>
  <w14:defaultImageDpi w14:val="300"/>
  <w15:docId w15:val="{9BD42084-1E84-41EA-9668-F31BDD29D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Ваня Пушкин</cp:lastModifiedBy>
  <cp:revision>2</cp:revision>
  <dcterms:created xsi:type="dcterms:W3CDTF">2013-12-23T23:15:00Z</dcterms:created>
  <dcterms:modified xsi:type="dcterms:W3CDTF">2025-10-15T19:40:00Z</dcterms:modified>
  <cp:category/>
</cp:coreProperties>
</file>