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23" w:rsidRPr="00E06423" w:rsidRDefault="00E06423" w:rsidP="00E06423">
      <w:pPr>
        <w:jc w:val="center"/>
        <w:rPr>
          <w:b/>
          <w:bCs/>
          <w:sz w:val="26"/>
          <w:szCs w:val="26"/>
        </w:rPr>
      </w:pPr>
      <w:r w:rsidRPr="00E06423">
        <w:rPr>
          <w:b/>
          <w:bCs/>
          <w:sz w:val="26"/>
          <w:szCs w:val="26"/>
        </w:rPr>
        <w:t>Requisitos Funcionais de Cliente e do Sistema</w:t>
      </w:r>
    </w:p>
    <w:p w:rsidR="00000000" w:rsidRPr="00E06423" w:rsidRDefault="00E06423" w:rsidP="00E06423">
      <w:r w:rsidRPr="00E06423">
        <w:rPr>
          <w:b/>
          <w:bCs/>
        </w:rPr>
        <w:t xml:space="preserve">RFC01 – Manter </w:t>
      </w:r>
      <w:r>
        <w:rPr>
          <w:b/>
          <w:bCs/>
        </w:rPr>
        <w:t>Paciente</w:t>
      </w:r>
    </w:p>
    <w:p w:rsidR="00000000" w:rsidRPr="00E06423" w:rsidRDefault="00E06423" w:rsidP="00E06423">
      <w:pPr>
        <w:ind w:firstLine="708"/>
      </w:pPr>
      <w:r w:rsidRPr="00E06423">
        <w:t>RFS01 – Cadastrar P</w:t>
      </w:r>
      <w:r>
        <w:t>aciente</w:t>
      </w:r>
    </w:p>
    <w:p w:rsidR="00000000" w:rsidRPr="00E06423" w:rsidRDefault="00E06423" w:rsidP="00E06423">
      <w:pPr>
        <w:ind w:firstLine="708"/>
      </w:pPr>
      <w:r w:rsidRPr="00E06423">
        <w:t xml:space="preserve">RFS02 – Consultar </w:t>
      </w:r>
      <w:r w:rsidRPr="00E06423">
        <w:t>P</w:t>
      </w:r>
      <w:r>
        <w:t>aciente</w:t>
      </w:r>
    </w:p>
    <w:p w:rsidR="00000000" w:rsidRPr="00E06423" w:rsidRDefault="00E06423" w:rsidP="00E06423">
      <w:pPr>
        <w:ind w:firstLine="708"/>
      </w:pPr>
      <w:r w:rsidRPr="00E06423">
        <w:t xml:space="preserve">RFS03 – Alterar </w:t>
      </w:r>
      <w:r w:rsidRPr="00E06423">
        <w:t>P</w:t>
      </w:r>
      <w:r>
        <w:t>aciente</w:t>
      </w:r>
    </w:p>
    <w:p w:rsidR="00000000" w:rsidRDefault="00E06423" w:rsidP="00E06423">
      <w:pPr>
        <w:ind w:firstLine="708"/>
      </w:pPr>
      <w:r w:rsidRPr="00E06423">
        <w:t xml:space="preserve">RFS04 – Remover </w:t>
      </w:r>
      <w:r w:rsidRPr="00E06423">
        <w:t>P</w:t>
      </w:r>
      <w:r>
        <w:t>aciente</w:t>
      </w:r>
    </w:p>
    <w:p w:rsidR="007F4AFA" w:rsidRDefault="007F4AFA" w:rsidP="00E06423">
      <w:pPr>
        <w:ind w:firstLine="708"/>
      </w:pPr>
      <w:r>
        <w:t xml:space="preserve">RFS05 </w:t>
      </w:r>
      <w:r w:rsidRPr="00E06423">
        <w:t>–</w:t>
      </w:r>
      <w:r>
        <w:t xml:space="preserve"> Notificar aniversario do paciente</w:t>
      </w:r>
    </w:p>
    <w:p w:rsidR="008614B8" w:rsidRDefault="008614B8" w:rsidP="00E06423">
      <w:pPr>
        <w:ind w:firstLine="708"/>
      </w:pPr>
      <w:r>
        <w:t>RFS0</w:t>
      </w:r>
      <w:r>
        <w:t>6</w:t>
      </w:r>
      <w:r>
        <w:t xml:space="preserve"> </w:t>
      </w:r>
      <w:r w:rsidRPr="00E06423">
        <w:t>–</w:t>
      </w:r>
      <w:r>
        <w:t xml:space="preserve"> Enviar cartão de Felicitações em datas especiais</w:t>
      </w:r>
    </w:p>
    <w:p w:rsidR="00735AC8" w:rsidRDefault="00735AC8" w:rsidP="00E06423">
      <w:pPr>
        <w:ind w:firstLine="708"/>
      </w:pPr>
    </w:p>
    <w:p w:rsidR="00E06423" w:rsidRDefault="00E06423" w:rsidP="00E06423">
      <w:pPr>
        <w:rPr>
          <w:b/>
          <w:bCs/>
        </w:rPr>
      </w:pPr>
      <w:r w:rsidRPr="00E06423">
        <w:rPr>
          <w:b/>
          <w:bCs/>
        </w:rPr>
        <w:t>RFC0</w:t>
      </w:r>
      <w:r>
        <w:rPr>
          <w:b/>
          <w:bCs/>
        </w:rPr>
        <w:t>2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Medicamentos</w:t>
      </w:r>
    </w:p>
    <w:p w:rsidR="00E06423" w:rsidRPr="00E06423" w:rsidRDefault="00E06423" w:rsidP="00E06423">
      <w:pPr>
        <w:ind w:firstLine="708"/>
      </w:pPr>
      <w:r w:rsidRPr="00E06423">
        <w:t>RFS0</w:t>
      </w:r>
      <w:r w:rsidR="00F073C0">
        <w:t>7</w:t>
      </w:r>
      <w:r w:rsidRPr="00E06423">
        <w:t xml:space="preserve"> – Cadastrar</w:t>
      </w:r>
      <w:r>
        <w:t xml:space="preserve"> Medicamentos</w:t>
      </w:r>
    </w:p>
    <w:p w:rsidR="00E06423" w:rsidRPr="00E06423" w:rsidRDefault="00E06423" w:rsidP="00E06423">
      <w:pPr>
        <w:ind w:firstLine="708"/>
      </w:pPr>
      <w:r w:rsidRPr="00E06423">
        <w:t>RFS0</w:t>
      </w:r>
      <w:r w:rsidR="00F073C0">
        <w:t>8</w:t>
      </w:r>
      <w:r w:rsidRPr="00E06423">
        <w:t xml:space="preserve"> – Consultar </w:t>
      </w:r>
      <w:r>
        <w:t>M</w:t>
      </w:r>
      <w:r>
        <w:t>edicamentos</w:t>
      </w:r>
    </w:p>
    <w:p w:rsidR="00E06423" w:rsidRPr="00E06423" w:rsidRDefault="00E06423" w:rsidP="00E06423">
      <w:pPr>
        <w:ind w:firstLine="708"/>
      </w:pPr>
      <w:r w:rsidRPr="00E06423">
        <w:t>RFS0</w:t>
      </w:r>
      <w:r w:rsidR="00F073C0">
        <w:t>9</w:t>
      </w:r>
      <w:r w:rsidRPr="00E06423">
        <w:t xml:space="preserve"> – Alterar </w:t>
      </w:r>
      <w:r>
        <w:t>M</w:t>
      </w:r>
      <w:r>
        <w:t>edicamentos</w:t>
      </w:r>
    </w:p>
    <w:p w:rsidR="00E06423" w:rsidRDefault="00E06423" w:rsidP="00E06423">
      <w:pPr>
        <w:ind w:firstLine="708"/>
      </w:pPr>
      <w:r w:rsidRPr="00E06423">
        <w:t>RFS</w:t>
      </w:r>
      <w:r w:rsidR="00F073C0">
        <w:t>10</w:t>
      </w:r>
      <w:r w:rsidR="00735AC8">
        <w:t xml:space="preserve"> </w:t>
      </w:r>
      <w:r w:rsidRPr="00E06423">
        <w:t xml:space="preserve">– Remover </w:t>
      </w:r>
      <w:r>
        <w:t>M</w:t>
      </w:r>
      <w:r>
        <w:t>edicamentos</w:t>
      </w:r>
    </w:p>
    <w:p w:rsidR="00735AC8" w:rsidRDefault="00735AC8" w:rsidP="00E06423">
      <w:pPr>
        <w:ind w:firstLine="708"/>
      </w:pPr>
      <w:r w:rsidRPr="00E06423">
        <w:t>RFS</w:t>
      </w:r>
      <w:r w:rsidR="00F073C0">
        <w:t>11</w:t>
      </w:r>
      <w:r>
        <w:t xml:space="preserve"> </w:t>
      </w:r>
      <w:r w:rsidRPr="00E06423">
        <w:t>–</w:t>
      </w:r>
      <w:r>
        <w:t xml:space="preserve"> Alertar sobre vencimento do Medicamento</w:t>
      </w:r>
    </w:p>
    <w:p w:rsidR="00735AC8" w:rsidRDefault="00735AC8" w:rsidP="00735AC8">
      <w:pPr>
        <w:ind w:firstLine="708"/>
      </w:pPr>
      <w:r w:rsidRPr="00E06423">
        <w:t>RFS</w:t>
      </w:r>
      <w:r w:rsidR="00F073C0">
        <w:t xml:space="preserve">12 </w:t>
      </w:r>
      <w:r w:rsidRPr="00E06423">
        <w:t>–</w:t>
      </w:r>
      <w:r>
        <w:t xml:space="preserve"> Alertar sobre </w:t>
      </w:r>
      <w:r>
        <w:t>estoque Mínimo</w:t>
      </w:r>
      <w:r>
        <w:t xml:space="preserve"> do Medicamento</w:t>
      </w:r>
    </w:p>
    <w:p w:rsidR="00F073C0" w:rsidRDefault="00F073C0" w:rsidP="00F073C0">
      <w:pPr>
        <w:ind w:firstLine="708"/>
      </w:pPr>
      <w:r w:rsidRPr="00E06423">
        <w:t>RFS</w:t>
      </w:r>
      <w:r>
        <w:t>1</w:t>
      </w:r>
      <w:r>
        <w:t xml:space="preserve">3 </w:t>
      </w:r>
      <w:r w:rsidRPr="00E06423">
        <w:t>–</w:t>
      </w:r>
      <w:r>
        <w:t xml:space="preserve"> </w:t>
      </w:r>
      <w:r>
        <w:t>Procurar Genérico de um Medicamento</w:t>
      </w:r>
    </w:p>
    <w:p w:rsidR="00735AC8" w:rsidRDefault="00735AC8" w:rsidP="00735AC8">
      <w:pPr>
        <w:ind w:firstLine="708"/>
      </w:pPr>
    </w:p>
    <w:p w:rsidR="00E06423" w:rsidRDefault="00E06423" w:rsidP="00E06423">
      <w:pPr>
        <w:rPr>
          <w:b/>
          <w:bCs/>
        </w:rPr>
      </w:pPr>
      <w:r w:rsidRPr="00E06423">
        <w:rPr>
          <w:b/>
          <w:bCs/>
        </w:rPr>
        <w:t>RFC0</w:t>
      </w:r>
      <w:r>
        <w:rPr>
          <w:b/>
          <w:bCs/>
        </w:rPr>
        <w:t>3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Fornecedor</w:t>
      </w:r>
    </w:p>
    <w:p w:rsidR="00E06423" w:rsidRPr="00E06423" w:rsidRDefault="00E06423" w:rsidP="00E06423">
      <w:pPr>
        <w:ind w:firstLine="708"/>
      </w:pPr>
      <w:r w:rsidRPr="00E06423">
        <w:t>RFS</w:t>
      </w:r>
      <w:r w:rsidR="00F073C0">
        <w:t xml:space="preserve">14 </w:t>
      </w:r>
      <w:r>
        <w:t>– Cadastrar Fornecedor</w:t>
      </w:r>
    </w:p>
    <w:p w:rsidR="00E06423" w:rsidRPr="00E06423" w:rsidRDefault="00E06423" w:rsidP="00E06423">
      <w:pPr>
        <w:ind w:firstLine="708"/>
      </w:pPr>
      <w:r w:rsidRPr="00E06423">
        <w:t>RFS</w:t>
      </w:r>
      <w:r>
        <w:t>1</w:t>
      </w:r>
      <w:r w:rsidR="00F073C0">
        <w:t xml:space="preserve">5 </w:t>
      </w:r>
      <w:r w:rsidRPr="00E06423">
        <w:t xml:space="preserve">– Consultar </w:t>
      </w:r>
      <w:r>
        <w:t>Fornecedor</w:t>
      </w:r>
    </w:p>
    <w:p w:rsidR="00E06423" w:rsidRPr="00E06423" w:rsidRDefault="00E06423" w:rsidP="00E06423">
      <w:pPr>
        <w:ind w:firstLine="708"/>
      </w:pPr>
      <w:r w:rsidRPr="00E06423">
        <w:t>RFS</w:t>
      </w:r>
      <w:r>
        <w:t>1</w:t>
      </w:r>
      <w:r w:rsidR="00F073C0">
        <w:t>6</w:t>
      </w:r>
      <w:r w:rsidRPr="00E06423">
        <w:t xml:space="preserve"> – Alterar </w:t>
      </w:r>
      <w:r>
        <w:t>Fornecedor</w:t>
      </w:r>
    </w:p>
    <w:p w:rsidR="00E06423" w:rsidRDefault="00E06423" w:rsidP="00E06423">
      <w:pPr>
        <w:ind w:firstLine="708"/>
      </w:pPr>
      <w:r w:rsidRPr="00E06423">
        <w:t>RFS</w:t>
      </w:r>
      <w:r>
        <w:t>1</w:t>
      </w:r>
      <w:r w:rsidR="00F073C0">
        <w:t>7</w:t>
      </w:r>
      <w:r w:rsidRPr="00E06423">
        <w:t xml:space="preserve"> – Remover </w:t>
      </w:r>
      <w:r>
        <w:t>Fornecedor</w:t>
      </w:r>
    </w:p>
    <w:p w:rsidR="00735AC8" w:rsidRDefault="00735AC8" w:rsidP="00735AC8">
      <w:pPr>
        <w:ind w:firstLine="708"/>
      </w:pPr>
      <w:r w:rsidRPr="00E06423">
        <w:t>RFS</w:t>
      </w:r>
      <w:r>
        <w:t>1</w:t>
      </w:r>
      <w:r w:rsidR="00F073C0">
        <w:t>8</w:t>
      </w:r>
      <w:r w:rsidRPr="00E06423">
        <w:t xml:space="preserve"> –</w:t>
      </w:r>
      <w:r>
        <w:t xml:space="preserve"> Gerar Relatório de Fornecedor com menor preço </w:t>
      </w:r>
    </w:p>
    <w:p w:rsidR="00735AC8" w:rsidRDefault="00735AC8" w:rsidP="00735AC8">
      <w:pPr>
        <w:ind w:firstLine="708"/>
      </w:pPr>
    </w:p>
    <w:p w:rsidR="00E06423" w:rsidRDefault="00E06423" w:rsidP="00E06423">
      <w:pPr>
        <w:rPr>
          <w:b/>
          <w:bCs/>
        </w:rPr>
      </w:pPr>
      <w:r w:rsidRPr="00E06423">
        <w:rPr>
          <w:b/>
          <w:bCs/>
        </w:rPr>
        <w:t>RFC0</w:t>
      </w:r>
      <w:r>
        <w:rPr>
          <w:b/>
          <w:bCs/>
        </w:rPr>
        <w:t>4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Principio Ativo</w:t>
      </w:r>
    </w:p>
    <w:p w:rsidR="00E06423" w:rsidRPr="00E06423" w:rsidRDefault="00E06423" w:rsidP="00E06423">
      <w:pPr>
        <w:ind w:firstLine="708"/>
      </w:pPr>
      <w:r w:rsidRPr="00E06423">
        <w:t>RFS</w:t>
      </w:r>
      <w:r>
        <w:t>1</w:t>
      </w:r>
      <w:r w:rsidR="00F073C0">
        <w:t>9</w:t>
      </w:r>
      <w:r>
        <w:t xml:space="preserve"> – Cadastrar Principio Ativo</w:t>
      </w:r>
    </w:p>
    <w:p w:rsidR="00E06423" w:rsidRPr="00E06423" w:rsidRDefault="00E06423" w:rsidP="00E06423">
      <w:pPr>
        <w:ind w:firstLine="708"/>
      </w:pPr>
      <w:r w:rsidRPr="00E06423">
        <w:lastRenderedPageBreak/>
        <w:t>RFS</w:t>
      </w:r>
      <w:r w:rsidR="00F073C0">
        <w:t xml:space="preserve">20 </w:t>
      </w:r>
      <w:r w:rsidRPr="00E06423">
        <w:t xml:space="preserve">– Consultar </w:t>
      </w:r>
      <w:r>
        <w:t>Principio Ativo</w:t>
      </w:r>
    </w:p>
    <w:p w:rsidR="00E06423" w:rsidRPr="00E06423" w:rsidRDefault="00E06423" w:rsidP="00E06423">
      <w:pPr>
        <w:ind w:firstLine="708"/>
      </w:pPr>
      <w:r w:rsidRPr="00E06423">
        <w:t>RFS</w:t>
      </w:r>
      <w:r w:rsidR="00F073C0">
        <w:t xml:space="preserve">21 </w:t>
      </w:r>
      <w:r w:rsidRPr="00E06423">
        <w:t xml:space="preserve">– Alterar </w:t>
      </w:r>
      <w:r>
        <w:t>Principio Ativo</w:t>
      </w:r>
    </w:p>
    <w:p w:rsidR="00E06423" w:rsidRDefault="00E06423" w:rsidP="00E06423">
      <w:pPr>
        <w:ind w:firstLine="708"/>
      </w:pPr>
      <w:r w:rsidRPr="00E06423">
        <w:t>RFS</w:t>
      </w:r>
      <w:r w:rsidR="00F073C0">
        <w:t xml:space="preserve">22 </w:t>
      </w:r>
      <w:r w:rsidRPr="00E06423">
        <w:t xml:space="preserve">– Remover </w:t>
      </w:r>
      <w:r>
        <w:t>Principio Ativo</w:t>
      </w:r>
    </w:p>
    <w:p w:rsidR="00735AC8" w:rsidRDefault="00735AC8" w:rsidP="00E06423">
      <w:pPr>
        <w:ind w:firstLine="708"/>
      </w:pPr>
      <w:r w:rsidRPr="00E06423">
        <w:t>RFS</w:t>
      </w:r>
      <w:r w:rsidR="00F073C0">
        <w:t>23</w:t>
      </w:r>
      <w:r w:rsidRPr="00E06423">
        <w:t xml:space="preserve"> –</w:t>
      </w:r>
      <w:r>
        <w:t xml:space="preserve"> Gerar relatório de medicamentos com mesmo determinado Principio Ativo</w:t>
      </w:r>
    </w:p>
    <w:p w:rsidR="00735AC8" w:rsidRDefault="00735AC8" w:rsidP="00E06423">
      <w:pPr>
        <w:ind w:firstLine="708"/>
      </w:pPr>
    </w:p>
    <w:p w:rsidR="00E06423" w:rsidRDefault="00E06423" w:rsidP="00E06423">
      <w:pPr>
        <w:rPr>
          <w:b/>
          <w:bCs/>
        </w:rPr>
      </w:pPr>
      <w:r w:rsidRPr="00E06423">
        <w:rPr>
          <w:b/>
          <w:bCs/>
        </w:rPr>
        <w:t>RFC0</w:t>
      </w:r>
      <w:r>
        <w:rPr>
          <w:b/>
          <w:bCs/>
        </w:rPr>
        <w:t>5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Prontuário do Paciente</w:t>
      </w:r>
    </w:p>
    <w:p w:rsidR="00E06423" w:rsidRPr="00E06423" w:rsidRDefault="00E06423" w:rsidP="00E06423">
      <w:pPr>
        <w:ind w:firstLine="708"/>
      </w:pPr>
      <w:r w:rsidRPr="00E06423">
        <w:t>RFS</w:t>
      </w:r>
      <w:r w:rsidR="00F073C0">
        <w:t>24</w:t>
      </w:r>
      <w:r w:rsidR="00735AC8">
        <w:t xml:space="preserve"> </w:t>
      </w:r>
      <w:r>
        <w:t xml:space="preserve">– Cadastrar </w:t>
      </w:r>
      <w:r>
        <w:t>Prontuário do Paciente</w:t>
      </w:r>
    </w:p>
    <w:p w:rsidR="00E06423" w:rsidRPr="00E06423" w:rsidRDefault="00E06423" w:rsidP="00E06423">
      <w:pPr>
        <w:ind w:firstLine="708"/>
      </w:pPr>
      <w:r w:rsidRPr="00E06423">
        <w:t>RFS</w:t>
      </w:r>
      <w:r w:rsidR="00F073C0">
        <w:t>25</w:t>
      </w:r>
      <w:r w:rsidRPr="00E06423">
        <w:t xml:space="preserve"> – Consultar </w:t>
      </w:r>
      <w:r>
        <w:t>Prontuário do Paciente</w:t>
      </w:r>
    </w:p>
    <w:p w:rsidR="00E06423" w:rsidRPr="00E06423" w:rsidRDefault="00E06423" w:rsidP="00E06423">
      <w:pPr>
        <w:ind w:firstLine="708"/>
      </w:pPr>
      <w:r w:rsidRPr="00E06423">
        <w:t>RFS</w:t>
      </w:r>
      <w:r w:rsidR="00F073C0">
        <w:t>26</w:t>
      </w:r>
      <w:r w:rsidRPr="00E06423">
        <w:t xml:space="preserve"> – </w:t>
      </w:r>
      <w:r w:rsidR="007F4AFA" w:rsidRPr="00E06423">
        <w:t>Atu</w:t>
      </w:r>
      <w:r w:rsidR="007F4AFA">
        <w:t xml:space="preserve">alizar </w:t>
      </w:r>
      <w:r>
        <w:t>Prontuário do Paciente</w:t>
      </w:r>
    </w:p>
    <w:p w:rsidR="00E06423" w:rsidRDefault="00E06423" w:rsidP="00E06423">
      <w:pPr>
        <w:ind w:firstLine="708"/>
      </w:pPr>
      <w:r w:rsidRPr="00E06423">
        <w:t>RFS</w:t>
      </w:r>
      <w:r w:rsidR="00F073C0">
        <w:t>27</w:t>
      </w:r>
      <w:r w:rsidRPr="00E06423">
        <w:t xml:space="preserve"> – Remover </w:t>
      </w:r>
      <w:r>
        <w:t>Prontuário do Paciente</w:t>
      </w:r>
    </w:p>
    <w:p w:rsidR="00735AC8" w:rsidRDefault="00735AC8" w:rsidP="00735AC8">
      <w:pPr>
        <w:ind w:firstLine="708"/>
      </w:pPr>
      <w:r w:rsidRPr="00E06423">
        <w:t>RFS</w:t>
      </w:r>
      <w:r>
        <w:t>2</w:t>
      </w:r>
      <w:r w:rsidR="00F073C0">
        <w:t>8</w:t>
      </w:r>
      <w:r>
        <w:t xml:space="preserve"> </w:t>
      </w:r>
      <w:r w:rsidRPr="00E06423">
        <w:t>–</w:t>
      </w:r>
      <w:r>
        <w:t xml:space="preserve"> </w:t>
      </w:r>
      <w:r>
        <w:t>Alertar sobre</w:t>
      </w:r>
      <w:r>
        <w:t xml:space="preserve"> Epidemia</w:t>
      </w:r>
    </w:p>
    <w:p w:rsidR="00E06423" w:rsidRDefault="00E06423" w:rsidP="00E06423">
      <w:pPr>
        <w:ind w:firstLine="708"/>
      </w:pPr>
    </w:p>
    <w:p w:rsidR="00E06423" w:rsidRDefault="00E06423" w:rsidP="00E06423">
      <w:pPr>
        <w:rPr>
          <w:b/>
          <w:bCs/>
        </w:rPr>
      </w:pPr>
      <w:r w:rsidRPr="00E06423">
        <w:rPr>
          <w:b/>
          <w:bCs/>
        </w:rPr>
        <w:t>RFC0</w:t>
      </w:r>
      <w:r>
        <w:rPr>
          <w:b/>
          <w:bCs/>
        </w:rPr>
        <w:t>6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Agenda do Médico</w:t>
      </w:r>
    </w:p>
    <w:p w:rsidR="00E06423" w:rsidRPr="00E06423" w:rsidRDefault="00E06423" w:rsidP="00E06423">
      <w:pPr>
        <w:ind w:firstLine="708"/>
      </w:pPr>
      <w:r w:rsidRPr="00E06423">
        <w:t>RFS</w:t>
      </w:r>
      <w:r>
        <w:t>2</w:t>
      </w:r>
      <w:r w:rsidR="00F073C0">
        <w:t xml:space="preserve">9 – Agendar </w:t>
      </w:r>
      <w:r w:rsidR="007F4AFA">
        <w:t>Data da C</w:t>
      </w:r>
      <w:r>
        <w:t>onsulta</w:t>
      </w:r>
    </w:p>
    <w:p w:rsidR="00E06423" w:rsidRPr="00E06423" w:rsidRDefault="00E06423" w:rsidP="00E06423">
      <w:pPr>
        <w:ind w:firstLine="708"/>
      </w:pPr>
      <w:r w:rsidRPr="00E06423">
        <w:t>RFS</w:t>
      </w:r>
      <w:r w:rsidR="00F073C0">
        <w:t>30</w:t>
      </w:r>
      <w:r w:rsidRPr="00E06423">
        <w:t xml:space="preserve"> – Consultar </w:t>
      </w:r>
      <w:r w:rsidR="007F4AFA">
        <w:t xml:space="preserve">Data da </w:t>
      </w:r>
      <w:r w:rsidR="007F4AFA">
        <w:t>Consulta</w:t>
      </w:r>
    </w:p>
    <w:p w:rsidR="00E06423" w:rsidRPr="00E06423" w:rsidRDefault="00E06423" w:rsidP="00E06423">
      <w:pPr>
        <w:ind w:firstLine="708"/>
      </w:pPr>
      <w:r w:rsidRPr="00E06423">
        <w:t>RFS</w:t>
      </w:r>
      <w:r w:rsidR="00F073C0">
        <w:t>31</w:t>
      </w:r>
      <w:r w:rsidRPr="00E06423">
        <w:t xml:space="preserve"> – Alterar </w:t>
      </w:r>
      <w:r w:rsidR="007F4AFA">
        <w:t>Data da Consulta</w:t>
      </w:r>
    </w:p>
    <w:p w:rsidR="00E06423" w:rsidRDefault="00E06423" w:rsidP="00E06423">
      <w:pPr>
        <w:ind w:firstLine="708"/>
      </w:pPr>
      <w:r w:rsidRPr="00E06423">
        <w:t>RFS</w:t>
      </w:r>
      <w:r w:rsidR="00F073C0">
        <w:t>32</w:t>
      </w:r>
      <w:r w:rsidR="008614B8">
        <w:t xml:space="preserve"> </w:t>
      </w:r>
      <w:r w:rsidRPr="00E06423">
        <w:t xml:space="preserve">– Remover </w:t>
      </w:r>
      <w:r w:rsidR="007F4AFA">
        <w:t>Data da Consulta</w:t>
      </w:r>
    </w:p>
    <w:p w:rsidR="008614B8" w:rsidRDefault="008614B8" w:rsidP="00E06423">
      <w:pPr>
        <w:ind w:firstLine="708"/>
      </w:pPr>
      <w:r w:rsidRPr="00E06423">
        <w:t>RFS</w:t>
      </w:r>
      <w:r w:rsidR="00F073C0">
        <w:t>33</w:t>
      </w:r>
      <w:r>
        <w:t xml:space="preserve"> </w:t>
      </w:r>
      <w:r w:rsidRPr="00E06423">
        <w:t>–</w:t>
      </w:r>
      <w:r>
        <w:t xml:space="preserve"> Gerar Relatório de consulta do dia</w:t>
      </w:r>
    </w:p>
    <w:p w:rsidR="008614B8" w:rsidRDefault="008614B8" w:rsidP="00735AC8">
      <w:pPr>
        <w:ind w:firstLine="708"/>
      </w:pPr>
      <w:r w:rsidRPr="00E06423">
        <w:t>RFS</w:t>
      </w:r>
      <w:r w:rsidR="00F073C0">
        <w:t>3</w:t>
      </w:r>
      <w:r w:rsidR="005B05F2">
        <w:t xml:space="preserve">4 </w:t>
      </w:r>
      <w:r w:rsidRPr="00E06423">
        <w:t>–</w:t>
      </w:r>
      <w:r>
        <w:t xml:space="preserve"> Gerar Relatório de consulta do </w:t>
      </w:r>
      <w:r>
        <w:t>mês</w:t>
      </w:r>
    </w:p>
    <w:p w:rsidR="005B05F2" w:rsidRDefault="005B05F2" w:rsidP="00735AC8">
      <w:pPr>
        <w:ind w:firstLine="708"/>
      </w:pPr>
      <w:r w:rsidRPr="00E06423">
        <w:t>RFS</w:t>
      </w:r>
      <w:r>
        <w:t>3</w:t>
      </w:r>
      <w:r>
        <w:t>5</w:t>
      </w:r>
      <w:r>
        <w:t xml:space="preserve"> </w:t>
      </w:r>
      <w:r w:rsidRPr="00E06423">
        <w:t>–</w:t>
      </w:r>
      <w:r>
        <w:t xml:space="preserve"> Mostrar dias e horas </w:t>
      </w:r>
      <w:r>
        <w:t xml:space="preserve">ainda </w:t>
      </w:r>
      <w:r>
        <w:t xml:space="preserve">vagas </w:t>
      </w:r>
    </w:p>
    <w:p w:rsidR="00735AC8" w:rsidRDefault="00735AC8" w:rsidP="00735AC8">
      <w:pPr>
        <w:ind w:firstLine="708"/>
      </w:pPr>
      <w:r w:rsidRPr="00E06423">
        <w:t>RFS</w:t>
      </w:r>
      <w:r w:rsidR="00F073C0">
        <w:t>3</w:t>
      </w:r>
      <w:r w:rsidR="005B05F2">
        <w:t>6</w:t>
      </w:r>
      <w:r>
        <w:t xml:space="preserve"> </w:t>
      </w:r>
      <w:r w:rsidRPr="00E06423">
        <w:t>–</w:t>
      </w:r>
      <w:r>
        <w:t xml:space="preserve"> Gerar Relatório de consulta por especialidades</w:t>
      </w:r>
    </w:p>
    <w:p w:rsidR="00735AC8" w:rsidRDefault="00735AC8" w:rsidP="00735AC8">
      <w:pPr>
        <w:ind w:firstLine="708"/>
      </w:pPr>
    </w:p>
    <w:p w:rsidR="007F4AFA" w:rsidRDefault="007F4AFA" w:rsidP="007F4AFA">
      <w:pPr>
        <w:rPr>
          <w:b/>
          <w:bCs/>
        </w:rPr>
      </w:pPr>
      <w:r w:rsidRPr="00E06423">
        <w:rPr>
          <w:b/>
          <w:bCs/>
        </w:rPr>
        <w:t>RFC0</w:t>
      </w:r>
      <w:r>
        <w:rPr>
          <w:b/>
          <w:bCs/>
        </w:rPr>
        <w:t>7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Usuário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>37</w:t>
      </w:r>
      <w:r w:rsidR="008614B8">
        <w:t xml:space="preserve"> </w:t>
      </w:r>
      <w:r>
        <w:t xml:space="preserve">– Cadastrar </w:t>
      </w:r>
      <w:r>
        <w:t>Usuário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38</w:t>
      </w:r>
      <w:r w:rsidRPr="00E06423">
        <w:t xml:space="preserve"> – Consultar </w:t>
      </w:r>
      <w:r>
        <w:t>Usuário</w:t>
      </w:r>
      <w:r w:rsidRPr="00E06423">
        <w:t xml:space="preserve"> 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 xml:space="preserve">39 </w:t>
      </w:r>
      <w:r w:rsidRPr="00E06423">
        <w:t xml:space="preserve">– Alterar </w:t>
      </w:r>
      <w:r>
        <w:t>Usuário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 xml:space="preserve">40 </w:t>
      </w:r>
      <w:r w:rsidRPr="00E06423">
        <w:t xml:space="preserve">– Remover </w:t>
      </w:r>
      <w:r>
        <w:t>Usuário</w:t>
      </w:r>
    </w:p>
    <w:p w:rsidR="00735AC8" w:rsidRDefault="00735AC8" w:rsidP="007F4AFA">
      <w:pPr>
        <w:ind w:firstLine="708"/>
      </w:pPr>
    </w:p>
    <w:p w:rsidR="007F4AFA" w:rsidRDefault="007F4AFA" w:rsidP="007F4AFA">
      <w:pPr>
        <w:rPr>
          <w:b/>
          <w:bCs/>
        </w:rPr>
      </w:pPr>
      <w:r w:rsidRPr="00E06423">
        <w:rPr>
          <w:b/>
          <w:bCs/>
        </w:rPr>
        <w:t>RFC0</w:t>
      </w:r>
      <w:r>
        <w:rPr>
          <w:b/>
          <w:bCs/>
        </w:rPr>
        <w:t>8</w:t>
      </w:r>
      <w:r w:rsidRPr="00E06423">
        <w:rPr>
          <w:b/>
          <w:bCs/>
        </w:rPr>
        <w:t>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Responsáveis pelo Cliente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>41</w:t>
      </w:r>
      <w:r w:rsidR="00735AC8">
        <w:t xml:space="preserve"> </w:t>
      </w:r>
      <w:r>
        <w:t xml:space="preserve">– Cadastrar </w:t>
      </w:r>
      <w:r>
        <w:t>Responsáveis pelo cliente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 xml:space="preserve">42 </w:t>
      </w:r>
      <w:r w:rsidRPr="00E06423">
        <w:t>– Consultar</w:t>
      </w:r>
      <w:r w:rsidRPr="007F4AFA">
        <w:t xml:space="preserve"> </w:t>
      </w:r>
      <w:r>
        <w:t>Responsáveis pelo cliente</w:t>
      </w:r>
    </w:p>
    <w:p w:rsidR="00735AC8" w:rsidRPr="00E06423" w:rsidRDefault="007F4AFA" w:rsidP="00735AC8">
      <w:pPr>
        <w:ind w:firstLine="708"/>
      </w:pPr>
      <w:r w:rsidRPr="00E06423">
        <w:t>RFS</w:t>
      </w:r>
      <w:r w:rsidR="00A94357">
        <w:t>4</w:t>
      </w:r>
      <w:r>
        <w:t>3</w:t>
      </w:r>
      <w:r w:rsidRPr="00E06423">
        <w:t xml:space="preserve"> – Alterar </w:t>
      </w:r>
      <w:r>
        <w:t>Responsáveis pelo cliente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44</w:t>
      </w:r>
      <w:r w:rsidR="00735AC8">
        <w:t xml:space="preserve"> </w:t>
      </w:r>
      <w:r w:rsidRPr="00E06423">
        <w:t>– Remover</w:t>
      </w:r>
      <w:r w:rsidRPr="007F4AFA">
        <w:t xml:space="preserve"> </w:t>
      </w:r>
      <w:r>
        <w:t>Responsáveis pelo cliente</w:t>
      </w:r>
    </w:p>
    <w:p w:rsidR="00735AC8" w:rsidRDefault="00735AC8" w:rsidP="007F4AFA">
      <w:pPr>
        <w:ind w:firstLine="708"/>
      </w:pPr>
    </w:p>
    <w:p w:rsidR="007F4AFA" w:rsidRDefault="007F4AFA" w:rsidP="007F4AFA">
      <w:pPr>
        <w:rPr>
          <w:b/>
          <w:bCs/>
        </w:rPr>
      </w:pPr>
      <w:r w:rsidRPr="00E06423">
        <w:rPr>
          <w:b/>
          <w:bCs/>
        </w:rPr>
        <w:t>RFC</w:t>
      </w:r>
      <w:r>
        <w:rPr>
          <w:b/>
          <w:bCs/>
        </w:rPr>
        <w:t>09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Doenças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>45</w:t>
      </w:r>
      <w:r w:rsidR="00735AC8">
        <w:t xml:space="preserve"> </w:t>
      </w:r>
      <w:r>
        <w:t xml:space="preserve">– Cadastrar </w:t>
      </w:r>
      <w:r>
        <w:t>Doenças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46</w:t>
      </w:r>
      <w:r w:rsidRPr="00E06423">
        <w:t xml:space="preserve"> – Consultar</w:t>
      </w:r>
      <w:r w:rsidRPr="007F4AFA">
        <w:t xml:space="preserve"> </w:t>
      </w:r>
      <w:r>
        <w:t>Doenças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>47</w:t>
      </w:r>
      <w:r w:rsidRPr="00E06423">
        <w:t xml:space="preserve"> – Alterar </w:t>
      </w:r>
      <w:r>
        <w:t>Doenças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48</w:t>
      </w:r>
      <w:r w:rsidR="00735AC8">
        <w:t xml:space="preserve"> </w:t>
      </w:r>
      <w:r w:rsidRPr="00E06423">
        <w:t>– Remover</w:t>
      </w:r>
      <w:r w:rsidRPr="007F4AFA">
        <w:t xml:space="preserve"> </w:t>
      </w:r>
      <w:r>
        <w:t>Doenças</w:t>
      </w:r>
    </w:p>
    <w:p w:rsidR="008614B8" w:rsidRDefault="008614B8" w:rsidP="008614B8">
      <w:pPr>
        <w:ind w:firstLine="708"/>
      </w:pPr>
      <w:r w:rsidRPr="00E06423">
        <w:t>RFS</w:t>
      </w:r>
      <w:r w:rsidR="00A94357">
        <w:t>49</w:t>
      </w:r>
      <w:r w:rsidR="00735AC8">
        <w:t xml:space="preserve"> </w:t>
      </w:r>
      <w:r w:rsidRPr="00E06423">
        <w:t xml:space="preserve">– </w:t>
      </w:r>
      <w:r>
        <w:t>Emitir relatório de doenças X idade</w:t>
      </w:r>
    </w:p>
    <w:p w:rsidR="008614B8" w:rsidRDefault="008614B8" w:rsidP="008614B8">
      <w:pPr>
        <w:ind w:firstLine="708"/>
      </w:pPr>
      <w:r w:rsidRPr="00E06423">
        <w:t>RFS</w:t>
      </w:r>
      <w:r w:rsidR="00A94357">
        <w:t xml:space="preserve">50 </w:t>
      </w:r>
      <w:r w:rsidRPr="00E06423">
        <w:t xml:space="preserve">– </w:t>
      </w:r>
      <w:r>
        <w:t xml:space="preserve">Emitir relatório de </w:t>
      </w:r>
      <w:r>
        <w:t>mais de uma doença em único paciente</w:t>
      </w:r>
    </w:p>
    <w:p w:rsidR="008614B8" w:rsidRDefault="008614B8" w:rsidP="007F4AFA">
      <w:pPr>
        <w:ind w:firstLine="708"/>
      </w:pPr>
    </w:p>
    <w:p w:rsidR="007F4AFA" w:rsidRDefault="007F4AFA" w:rsidP="007F4AFA">
      <w:pPr>
        <w:rPr>
          <w:b/>
          <w:bCs/>
        </w:rPr>
      </w:pPr>
      <w:r w:rsidRPr="00E06423">
        <w:rPr>
          <w:b/>
          <w:bCs/>
        </w:rPr>
        <w:t>RFC</w:t>
      </w:r>
      <w:r>
        <w:rPr>
          <w:b/>
          <w:bCs/>
        </w:rPr>
        <w:t>10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Salas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>51</w:t>
      </w:r>
      <w:r>
        <w:t xml:space="preserve">– Cadastrar </w:t>
      </w:r>
      <w:r>
        <w:t>Salas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52</w:t>
      </w:r>
      <w:r w:rsidRPr="00E06423">
        <w:t xml:space="preserve"> – Consultar</w:t>
      </w:r>
      <w:r w:rsidRPr="007F4AFA">
        <w:t xml:space="preserve"> </w:t>
      </w:r>
      <w:r>
        <w:t>Salas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>5</w:t>
      </w:r>
      <w:r>
        <w:t>3</w:t>
      </w:r>
      <w:r w:rsidRPr="00E06423">
        <w:t xml:space="preserve"> – Alterar </w:t>
      </w:r>
      <w:r>
        <w:t>Salas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54</w:t>
      </w:r>
      <w:r w:rsidR="00735AC8">
        <w:t xml:space="preserve"> </w:t>
      </w:r>
      <w:r w:rsidRPr="00E06423">
        <w:t>– Remover</w:t>
      </w:r>
      <w:r w:rsidRPr="007F4AFA">
        <w:t xml:space="preserve"> </w:t>
      </w:r>
      <w:r>
        <w:t>Salas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55</w:t>
      </w:r>
      <w:r w:rsidR="00735AC8">
        <w:t xml:space="preserve"> </w:t>
      </w:r>
      <w:r w:rsidRPr="00E06423">
        <w:t xml:space="preserve">– </w:t>
      </w:r>
      <w:r>
        <w:t>Relatório de salas disponíveis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56</w:t>
      </w:r>
      <w:r w:rsidR="00735AC8">
        <w:t xml:space="preserve"> </w:t>
      </w:r>
      <w:r w:rsidRPr="00E06423">
        <w:t xml:space="preserve">– </w:t>
      </w:r>
      <w:r>
        <w:t xml:space="preserve">Relatório de salas </w:t>
      </w:r>
      <w:r>
        <w:t>ocupadas</w:t>
      </w:r>
    </w:p>
    <w:p w:rsidR="00735AC8" w:rsidRDefault="00735AC8" w:rsidP="007F4AFA">
      <w:pPr>
        <w:ind w:firstLine="708"/>
      </w:pPr>
    </w:p>
    <w:p w:rsidR="007F4AFA" w:rsidRDefault="007F4AFA" w:rsidP="007F4AFA">
      <w:pPr>
        <w:rPr>
          <w:b/>
          <w:bCs/>
        </w:rPr>
      </w:pPr>
      <w:r w:rsidRPr="00E06423">
        <w:rPr>
          <w:b/>
          <w:bCs/>
        </w:rPr>
        <w:t>RFC</w:t>
      </w:r>
      <w:r>
        <w:rPr>
          <w:b/>
          <w:bCs/>
        </w:rPr>
        <w:t>10</w:t>
      </w:r>
      <w:r w:rsidRPr="00E06423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Convênio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>57</w:t>
      </w:r>
      <w:r>
        <w:t xml:space="preserve">– Cadastrar </w:t>
      </w:r>
      <w:r>
        <w:t>Convênio</w:t>
      </w:r>
    </w:p>
    <w:p w:rsidR="007F4AFA" w:rsidRDefault="007F4AFA" w:rsidP="007F4AFA">
      <w:pPr>
        <w:ind w:firstLine="708"/>
      </w:pPr>
      <w:r w:rsidRPr="00E06423">
        <w:t>RFS</w:t>
      </w:r>
      <w:r w:rsidR="00A94357">
        <w:t>58</w:t>
      </w:r>
      <w:r w:rsidRPr="00E06423">
        <w:t xml:space="preserve"> – Consultar</w:t>
      </w:r>
      <w:r w:rsidRPr="007F4AFA">
        <w:t xml:space="preserve"> </w:t>
      </w:r>
      <w:r>
        <w:t>Convênio</w:t>
      </w:r>
    </w:p>
    <w:p w:rsidR="007F4AFA" w:rsidRPr="00E06423" w:rsidRDefault="007F4AFA" w:rsidP="007F4AFA">
      <w:pPr>
        <w:ind w:firstLine="708"/>
      </w:pPr>
      <w:r w:rsidRPr="00E06423">
        <w:t>RFS</w:t>
      </w:r>
      <w:r w:rsidR="00A94357">
        <w:t>59</w:t>
      </w:r>
      <w:r w:rsidRPr="00E06423">
        <w:t xml:space="preserve"> – Alterar </w:t>
      </w:r>
      <w:r>
        <w:t>Convênio</w:t>
      </w:r>
    </w:p>
    <w:p w:rsidR="007F4AFA" w:rsidRDefault="007F4AFA" w:rsidP="007F4AFA">
      <w:pPr>
        <w:ind w:firstLine="708"/>
      </w:pPr>
      <w:r w:rsidRPr="00E06423">
        <w:lastRenderedPageBreak/>
        <w:t>RFS</w:t>
      </w:r>
      <w:r w:rsidR="00A94357">
        <w:t>60</w:t>
      </w:r>
      <w:r w:rsidR="008614B8">
        <w:t xml:space="preserve"> </w:t>
      </w:r>
      <w:r w:rsidRPr="00E06423">
        <w:t>– Remover</w:t>
      </w:r>
      <w:r w:rsidRPr="007F4AFA">
        <w:t xml:space="preserve"> </w:t>
      </w:r>
      <w:r>
        <w:t>Convênio</w:t>
      </w:r>
    </w:p>
    <w:p w:rsidR="008614B8" w:rsidRDefault="008614B8" w:rsidP="007F4AFA">
      <w:pPr>
        <w:ind w:firstLine="708"/>
      </w:pPr>
      <w:r w:rsidRPr="00E06423">
        <w:t>RFS</w:t>
      </w:r>
      <w:r w:rsidR="00A94357">
        <w:t>61</w:t>
      </w:r>
      <w:r w:rsidRPr="00E06423">
        <w:t>–</w:t>
      </w:r>
      <w:r>
        <w:t xml:space="preserve"> Emitir relatório de faturamento por convênio</w:t>
      </w:r>
    </w:p>
    <w:p w:rsidR="00735AC8" w:rsidRDefault="00735AC8" w:rsidP="007F4AFA">
      <w:pPr>
        <w:ind w:firstLine="708"/>
      </w:pPr>
    </w:p>
    <w:p w:rsidR="008614B8" w:rsidRDefault="008614B8" w:rsidP="008614B8">
      <w:pPr>
        <w:rPr>
          <w:b/>
          <w:bCs/>
        </w:rPr>
      </w:pPr>
      <w:r w:rsidRPr="00E06423">
        <w:rPr>
          <w:b/>
          <w:bCs/>
        </w:rPr>
        <w:t>RFC</w:t>
      </w:r>
      <w:r>
        <w:rPr>
          <w:b/>
          <w:bCs/>
        </w:rPr>
        <w:t xml:space="preserve">11 </w:t>
      </w:r>
      <w:r w:rsidRPr="00E06423">
        <w:rPr>
          <w:b/>
          <w:bCs/>
        </w:rPr>
        <w:t>–</w:t>
      </w:r>
      <w:r>
        <w:rPr>
          <w:b/>
          <w:bCs/>
        </w:rPr>
        <w:t xml:space="preserve"> </w:t>
      </w:r>
      <w:r w:rsidRPr="00E06423">
        <w:rPr>
          <w:b/>
          <w:bCs/>
        </w:rPr>
        <w:t>Manter</w:t>
      </w:r>
      <w:r>
        <w:rPr>
          <w:b/>
          <w:bCs/>
        </w:rPr>
        <w:t xml:space="preserve"> </w:t>
      </w:r>
      <w:r>
        <w:rPr>
          <w:b/>
          <w:bCs/>
        </w:rPr>
        <w:t>Funcionário</w:t>
      </w:r>
    </w:p>
    <w:p w:rsidR="008614B8" w:rsidRPr="00E06423" w:rsidRDefault="008614B8" w:rsidP="008614B8">
      <w:pPr>
        <w:ind w:firstLine="708"/>
      </w:pPr>
      <w:r w:rsidRPr="00E06423">
        <w:t>RFS</w:t>
      </w:r>
      <w:r w:rsidR="00A94357">
        <w:t>62</w:t>
      </w:r>
      <w:r>
        <w:t xml:space="preserve">– Cadastrar </w:t>
      </w:r>
      <w:r>
        <w:t>Funcionário</w:t>
      </w:r>
    </w:p>
    <w:p w:rsidR="008614B8" w:rsidRDefault="008614B8" w:rsidP="008614B8">
      <w:pPr>
        <w:ind w:firstLine="708"/>
      </w:pPr>
      <w:r w:rsidRPr="00E06423">
        <w:t>RFS</w:t>
      </w:r>
      <w:r w:rsidR="00A94357">
        <w:t>63</w:t>
      </w:r>
      <w:r w:rsidRPr="00E06423">
        <w:t xml:space="preserve"> – Consultar</w:t>
      </w:r>
      <w:r w:rsidRPr="007F4AFA">
        <w:t xml:space="preserve"> </w:t>
      </w:r>
      <w:r>
        <w:t>Funcionário</w:t>
      </w:r>
    </w:p>
    <w:p w:rsidR="008614B8" w:rsidRPr="00E06423" w:rsidRDefault="008614B8" w:rsidP="008614B8">
      <w:pPr>
        <w:ind w:firstLine="708"/>
      </w:pPr>
      <w:r w:rsidRPr="00E06423">
        <w:t>RFS</w:t>
      </w:r>
      <w:r w:rsidR="00A94357">
        <w:t>64</w:t>
      </w:r>
      <w:r w:rsidRPr="00E06423">
        <w:t xml:space="preserve"> – Alterar </w:t>
      </w:r>
      <w:r>
        <w:t>Funcionário</w:t>
      </w:r>
    </w:p>
    <w:p w:rsidR="008614B8" w:rsidRDefault="008614B8" w:rsidP="008614B8">
      <w:pPr>
        <w:ind w:firstLine="708"/>
      </w:pPr>
      <w:r w:rsidRPr="00E06423">
        <w:t>RFS</w:t>
      </w:r>
      <w:r w:rsidR="00A94357">
        <w:t>65</w:t>
      </w:r>
      <w:r w:rsidR="00922C88">
        <w:t xml:space="preserve"> </w:t>
      </w:r>
      <w:r w:rsidRPr="00E06423">
        <w:t>– Remover</w:t>
      </w:r>
      <w:r w:rsidRPr="007F4AFA">
        <w:t xml:space="preserve"> </w:t>
      </w:r>
      <w:r>
        <w:t>Funcionário</w:t>
      </w:r>
    </w:p>
    <w:p w:rsidR="00922C88" w:rsidRDefault="00922C88" w:rsidP="008614B8">
      <w:pPr>
        <w:ind w:firstLine="708"/>
      </w:pPr>
      <w:r w:rsidRPr="00E06423">
        <w:t>RFS</w:t>
      </w:r>
      <w:r w:rsidR="00A94357">
        <w:t>66</w:t>
      </w:r>
      <w:bookmarkStart w:id="0" w:name="_GoBack"/>
      <w:bookmarkEnd w:id="0"/>
      <w:r>
        <w:t xml:space="preserve"> </w:t>
      </w:r>
      <w:r w:rsidRPr="00E06423">
        <w:t>–</w:t>
      </w:r>
      <w:r>
        <w:t xml:space="preserve"> Emitir relatório de pagamentos </w:t>
      </w:r>
    </w:p>
    <w:p w:rsidR="007F4AFA" w:rsidRDefault="007F4AFA" w:rsidP="007F4AFA">
      <w:pPr>
        <w:rPr>
          <w:b/>
          <w:bCs/>
        </w:rPr>
      </w:pPr>
    </w:p>
    <w:p w:rsidR="007F4AFA" w:rsidRDefault="007F4AFA" w:rsidP="007F4AFA">
      <w:pPr>
        <w:ind w:firstLine="708"/>
      </w:pPr>
    </w:p>
    <w:p w:rsidR="007F4AFA" w:rsidRDefault="007F4AFA" w:rsidP="007F4AFA">
      <w:pPr>
        <w:ind w:firstLine="708"/>
      </w:pPr>
    </w:p>
    <w:p w:rsidR="007F4AFA" w:rsidRDefault="007F4AFA" w:rsidP="007F4AFA">
      <w:pPr>
        <w:ind w:firstLine="708"/>
      </w:pPr>
    </w:p>
    <w:p w:rsidR="007F4AFA" w:rsidRDefault="007F4AFA" w:rsidP="007F4AFA">
      <w:pPr>
        <w:rPr>
          <w:b/>
          <w:bCs/>
        </w:rPr>
      </w:pPr>
    </w:p>
    <w:p w:rsidR="007F4AFA" w:rsidRDefault="007F4AFA" w:rsidP="007F4AFA">
      <w:pPr>
        <w:rPr>
          <w:b/>
          <w:bCs/>
        </w:rPr>
      </w:pPr>
    </w:p>
    <w:p w:rsidR="007F4AFA" w:rsidRDefault="007F4AFA" w:rsidP="007F4AFA"/>
    <w:p w:rsidR="00E06423" w:rsidRDefault="00E06423" w:rsidP="00E06423">
      <w:pPr>
        <w:rPr>
          <w:b/>
          <w:bCs/>
        </w:rPr>
      </w:pPr>
    </w:p>
    <w:p w:rsidR="00E06423" w:rsidRPr="00E06423" w:rsidRDefault="00E06423" w:rsidP="00E06423"/>
    <w:p w:rsidR="00E06423" w:rsidRDefault="00E06423" w:rsidP="00E06423">
      <w:pPr>
        <w:ind w:firstLine="708"/>
      </w:pPr>
    </w:p>
    <w:p w:rsidR="00E06423" w:rsidRDefault="00E06423" w:rsidP="00E06423">
      <w:pPr>
        <w:rPr>
          <w:b/>
          <w:bCs/>
        </w:rPr>
      </w:pPr>
    </w:p>
    <w:p w:rsidR="00E06423" w:rsidRPr="00E06423" w:rsidRDefault="00E06423" w:rsidP="00E06423"/>
    <w:p w:rsidR="00D22E2A" w:rsidRDefault="00D22E2A"/>
    <w:sectPr w:rsidR="00D2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art324"/>
      </v:shape>
    </w:pict>
  </w:numPicBullet>
  <w:numPicBullet w:numPicBulletId="1">
    <w:pict>
      <v:shape id="_x0000_i1059" type="#_x0000_t75" style="width:8.75pt;height:8.75pt" o:bullet="t">
        <v:imagedata r:id="rId2" o:title="art335"/>
      </v:shape>
    </w:pict>
  </w:numPicBullet>
  <w:abstractNum w:abstractNumId="0">
    <w:nsid w:val="284A67F1"/>
    <w:multiLevelType w:val="hybridMultilevel"/>
    <w:tmpl w:val="BE2AF3D2"/>
    <w:lvl w:ilvl="0" w:tplc="5A7018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E409A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346876">
      <w:start w:val="75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70A7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6694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0C3D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740A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5EE6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5E67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9B"/>
    <w:rsid w:val="00377004"/>
    <w:rsid w:val="005B05F2"/>
    <w:rsid w:val="00735AC8"/>
    <w:rsid w:val="007F4AFA"/>
    <w:rsid w:val="008614B8"/>
    <w:rsid w:val="00922C88"/>
    <w:rsid w:val="0092559B"/>
    <w:rsid w:val="00A94357"/>
    <w:rsid w:val="00D22E2A"/>
    <w:rsid w:val="00E06423"/>
    <w:rsid w:val="00F0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9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4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90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8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2019-03-12T16:40:00Z</dcterms:created>
  <dcterms:modified xsi:type="dcterms:W3CDTF">2019-03-12T17:34:00Z</dcterms:modified>
</cp:coreProperties>
</file>