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740976E9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463671">
        <w:rPr>
          <w:b/>
        </w:rPr>
        <w:t xml:space="preserve"> </w:t>
      </w:r>
      <w:r w:rsidR="00463671" w:rsidRPr="00463671">
        <w:rPr>
          <w:b/>
          <w:u w:val="single"/>
        </w:rPr>
        <w:t>Гайдукевич Иван Евгеньевич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3EA8983C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463671" w:rsidRPr="00463671">
        <w:rPr>
          <w:u w:val="single"/>
        </w:rPr>
        <w:t>Кузьмин Константин Михайлович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144B9E15" w:rsidR="00E41996" w:rsidRPr="004B4723" w:rsidRDefault="00E41996" w:rsidP="00463671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463671" w:rsidRPr="00463671">
        <w:rPr>
          <w:u w:val="single"/>
        </w:rPr>
        <w:t>Разработка системы контроля доступа транспортных средств в автомобильный паркинг, основанной на компьютерном зрении.</w:t>
      </w: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53941DB7" w14:textId="77777777" w:rsidR="00463671" w:rsidRDefault="00463671" w:rsidP="00E41996"/>
    <w:p w14:paraId="0DE45D9C" w14:textId="7DE19EC0" w:rsidR="00E41996" w:rsidRPr="004B4723" w:rsidRDefault="00E41996" w:rsidP="00E41996">
      <w:r w:rsidRPr="004B4723">
        <w:lastRenderedPageBreak/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406858E0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="00133B2D" w:rsidRPr="00133B2D">
        <w:t>______________</w:t>
      </w:r>
      <w:r w:rsidRPr="00133B2D">
        <w:rPr>
          <w:spacing w:val="-2"/>
        </w:rPr>
        <w:t xml:space="preserve"> </w:t>
      </w:r>
      <w:r w:rsidRPr="004B4723">
        <w:rPr>
          <w:spacing w:val="-2"/>
        </w:rPr>
        <w:t xml:space="preserve">   __________________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56B54D88" w14:textId="2C63050B" w:rsidR="00E41996" w:rsidRDefault="00E41996" w:rsidP="00463671">
      <w:pPr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BEEA" w14:textId="77777777" w:rsidR="0065193F" w:rsidRDefault="0065193F">
      <w:r>
        <w:separator/>
      </w:r>
    </w:p>
  </w:endnote>
  <w:endnote w:type="continuationSeparator" w:id="0">
    <w:p w14:paraId="087208FB" w14:textId="77777777" w:rsidR="0065193F" w:rsidRDefault="0065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3FDB" w14:textId="77777777" w:rsidR="0065193F" w:rsidRDefault="0065193F">
      <w:r>
        <w:separator/>
      </w:r>
    </w:p>
  </w:footnote>
  <w:footnote w:type="continuationSeparator" w:id="0">
    <w:p w14:paraId="48887DEB" w14:textId="77777777" w:rsidR="0065193F" w:rsidRDefault="00651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175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33B2D"/>
    <w:rsid w:val="00242EA7"/>
    <w:rsid w:val="00256E00"/>
    <w:rsid w:val="002610E3"/>
    <w:rsid w:val="003C3026"/>
    <w:rsid w:val="00463671"/>
    <w:rsid w:val="004C441B"/>
    <w:rsid w:val="0065193F"/>
    <w:rsid w:val="006E31D3"/>
    <w:rsid w:val="0072231E"/>
    <w:rsid w:val="00746BB0"/>
    <w:rsid w:val="00755F69"/>
    <w:rsid w:val="00823D35"/>
    <w:rsid w:val="00A3236C"/>
    <w:rsid w:val="00A36805"/>
    <w:rsid w:val="00B229F3"/>
    <w:rsid w:val="00C22ED0"/>
    <w:rsid w:val="00D860C4"/>
    <w:rsid w:val="00E1026E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Microsoft Office User</cp:lastModifiedBy>
  <cp:revision>2</cp:revision>
  <dcterms:created xsi:type="dcterms:W3CDTF">2023-07-25T19:00:00Z</dcterms:created>
  <dcterms:modified xsi:type="dcterms:W3CDTF">2023-07-25T19:00:00Z</dcterms:modified>
</cp:coreProperties>
</file>