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E85" w:rsidRDefault="00EE5E85" w:rsidP="00EE5E85">
      <w:pPr>
        <w:spacing w:line="240" w:lineRule="auto"/>
        <w:jc w:val="center"/>
        <w:rPr>
          <w:rFonts w:ascii="Times New Roman" w:hAnsi="Times New Roman" w:cs="Times New Roman"/>
          <w:b/>
          <w:sz w:val="24"/>
          <w:szCs w:val="24"/>
        </w:rPr>
      </w:pPr>
      <w:r>
        <w:rPr>
          <w:rFonts w:ascii="Times New Roman" w:hAnsi="Times New Roman" w:cs="Times New Roman"/>
          <w:b/>
          <w:sz w:val="36"/>
          <w:szCs w:val="24"/>
        </w:rPr>
        <w:t xml:space="preserve">Sistemas Transaccionales, </w:t>
      </w:r>
      <w:r w:rsidR="00941C54">
        <w:rPr>
          <w:rFonts w:ascii="Times New Roman" w:hAnsi="Times New Roman" w:cs="Times New Roman"/>
          <w:b/>
          <w:sz w:val="36"/>
          <w:szCs w:val="24"/>
        </w:rPr>
        <w:t>Iteración 2</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Iván Felipe García Laverde, </w:t>
      </w:r>
      <w:r w:rsidR="00941C54">
        <w:rPr>
          <w:rFonts w:ascii="Times New Roman" w:hAnsi="Times New Roman" w:cs="Times New Roman"/>
          <w:sz w:val="24"/>
          <w:szCs w:val="24"/>
        </w:rPr>
        <w:t>Juan Sebastián Espitia Acero</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Universidad de los Andes, Bogotá, Colombia</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Fecha de presentación: </w:t>
      </w:r>
      <w:r w:rsidR="00A75A5D">
        <w:rPr>
          <w:rFonts w:ascii="Times New Roman" w:hAnsi="Times New Roman" w:cs="Times New Roman"/>
          <w:sz w:val="24"/>
          <w:szCs w:val="24"/>
        </w:rPr>
        <w:t xml:space="preserve">marzo 21 </w:t>
      </w:r>
      <w:r>
        <w:rPr>
          <w:rFonts w:ascii="Times New Roman" w:hAnsi="Times New Roman" w:cs="Times New Roman"/>
          <w:sz w:val="24"/>
          <w:szCs w:val="24"/>
        </w:rPr>
        <w:t>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rFonts w:eastAsiaTheme="minorHAnsi"/>
          <w:sz w:val="22"/>
          <w:szCs w:val="22"/>
          <w:lang w:eastAsia="en-US"/>
        </w:rPr>
      </w:sdtEndPr>
      <w:sdtContent>
        <w:p w:rsidR="00EE5E85" w:rsidRPr="003C6EFD" w:rsidRDefault="00EE5E85" w:rsidP="00EE5E85">
          <w:pPr>
            <w:pStyle w:val="TtuloTDC"/>
            <w:rPr>
              <w:rFonts w:ascii="Times New Roman" w:hAnsi="Times New Roman" w:cs="Times New Roman"/>
              <w:lang w:val="es-CO"/>
            </w:rPr>
          </w:pPr>
          <w:r w:rsidRPr="003C6EFD">
            <w:rPr>
              <w:rFonts w:ascii="Times New Roman" w:hAnsi="Times New Roman" w:cs="Times New Roman"/>
              <w:lang w:val="es-CO"/>
            </w:rPr>
            <w:t>Tabla de contenido</w:t>
          </w:r>
        </w:p>
        <w:p w:rsidR="00840305" w:rsidRDefault="00EE5E85">
          <w:pPr>
            <w:pStyle w:val="TDC1"/>
            <w:rPr>
              <w:rFonts w:asciiTheme="minorHAnsi" w:eastAsiaTheme="minorEastAsia" w:hAnsiTheme="minorHAnsi" w:cstheme="minorBidi"/>
              <w:noProof/>
              <w:sz w:val="22"/>
              <w:szCs w:val="22"/>
              <w:lang w:eastAsia="es-CO"/>
            </w:rPr>
          </w:pPr>
          <w:r w:rsidRPr="003C6EFD">
            <w:fldChar w:fldCharType="begin"/>
          </w:r>
          <w:r w:rsidRPr="003C6EFD">
            <w:instrText xml:space="preserve"> TOC \o "1-3" \h \z \u </w:instrText>
          </w:r>
          <w:r w:rsidRPr="003C6EFD">
            <w:fldChar w:fldCharType="separate"/>
          </w:r>
          <w:hyperlink w:anchor="_Toc509426633" w:history="1">
            <w:r w:rsidR="00840305" w:rsidRPr="00786050">
              <w:rPr>
                <w:rStyle w:val="Hipervnculo"/>
                <w:noProof/>
              </w:rPr>
              <w:t>1</w:t>
            </w:r>
            <w:r w:rsidR="00840305">
              <w:rPr>
                <w:rFonts w:asciiTheme="minorHAnsi" w:eastAsiaTheme="minorEastAsia" w:hAnsiTheme="minorHAnsi" w:cstheme="minorBidi"/>
                <w:noProof/>
                <w:sz w:val="22"/>
                <w:szCs w:val="22"/>
                <w:lang w:eastAsia="es-CO"/>
              </w:rPr>
              <w:tab/>
            </w:r>
            <w:r w:rsidR="00941C54">
              <w:rPr>
                <w:rStyle w:val="Hipervnculo"/>
                <w:noProof/>
              </w:rPr>
              <w:t>Análisis de reestructuración</w:t>
            </w:r>
            <w:r w:rsidR="00840305">
              <w:rPr>
                <w:noProof/>
                <w:webHidden/>
              </w:rPr>
              <w:tab/>
            </w:r>
            <w:r w:rsidR="00840305">
              <w:rPr>
                <w:noProof/>
                <w:webHidden/>
              </w:rPr>
              <w:fldChar w:fldCharType="begin"/>
            </w:r>
            <w:r w:rsidR="00840305">
              <w:rPr>
                <w:noProof/>
                <w:webHidden/>
              </w:rPr>
              <w:instrText xml:space="preserve"> PAGEREF _Toc509426633 \h </w:instrText>
            </w:r>
            <w:r w:rsidR="00840305">
              <w:rPr>
                <w:noProof/>
                <w:webHidden/>
              </w:rPr>
            </w:r>
            <w:r w:rsidR="00840305">
              <w:rPr>
                <w:noProof/>
                <w:webHidden/>
              </w:rPr>
              <w:fldChar w:fldCharType="separate"/>
            </w:r>
            <w:r w:rsidR="00840305">
              <w:rPr>
                <w:noProof/>
                <w:webHidden/>
              </w:rPr>
              <w:t>1</w:t>
            </w:r>
            <w:r w:rsidR="00840305">
              <w:rPr>
                <w:noProof/>
                <w:webHidden/>
              </w:rPr>
              <w:fldChar w:fldCharType="end"/>
            </w:r>
          </w:hyperlink>
        </w:p>
        <w:p w:rsidR="00840305" w:rsidRDefault="008B695F">
          <w:pPr>
            <w:pStyle w:val="TDC1"/>
            <w:rPr>
              <w:rFonts w:asciiTheme="minorHAnsi" w:eastAsiaTheme="minorEastAsia" w:hAnsiTheme="minorHAnsi" w:cstheme="minorBidi"/>
              <w:noProof/>
              <w:sz w:val="22"/>
              <w:szCs w:val="22"/>
              <w:lang w:eastAsia="es-CO"/>
            </w:rPr>
          </w:pPr>
          <w:hyperlink w:anchor="_Toc509426634" w:history="1">
            <w:r w:rsidR="00840305" w:rsidRPr="00786050">
              <w:rPr>
                <w:rStyle w:val="Hipervnculo"/>
                <w:noProof/>
              </w:rPr>
              <w:t>2</w:t>
            </w:r>
            <w:r w:rsidR="00840305">
              <w:rPr>
                <w:rFonts w:asciiTheme="minorHAnsi" w:eastAsiaTheme="minorEastAsia" w:hAnsiTheme="minorHAnsi" w:cstheme="minorBidi"/>
                <w:noProof/>
                <w:sz w:val="22"/>
                <w:szCs w:val="22"/>
                <w:lang w:eastAsia="es-CO"/>
              </w:rPr>
              <w:tab/>
            </w:r>
            <w:r w:rsidR="00840305" w:rsidRPr="00786050">
              <w:rPr>
                <w:rStyle w:val="Hipervnculo"/>
                <w:noProof/>
              </w:rPr>
              <w:t>Casos de Uso</w:t>
            </w:r>
            <w:r w:rsidR="00840305">
              <w:rPr>
                <w:noProof/>
                <w:webHidden/>
              </w:rPr>
              <w:tab/>
            </w:r>
            <w:r w:rsidR="00840305">
              <w:rPr>
                <w:noProof/>
                <w:webHidden/>
              </w:rPr>
              <w:fldChar w:fldCharType="begin"/>
            </w:r>
            <w:r w:rsidR="00840305">
              <w:rPr>
                <w:noProof/>
                <w:webHidden/>
              </w:rPr>
              <w:instrText xml:space="preserve"> PAGEREF _Toc509426634 \h </w:instrText>
            </w:r>
            <w:r w:rsidR="00840305">
              <w:rPr>
                <w:noProof/>
                <w:webHidden/>
              </w:rPr>
            </w:r>
            <w:r w:rsidR="00840305">
              <w:rPr>
                <w:noProof/>
                <w:webHidden/>
              </w:rPr>
              <w:fldChar w:fldCharType="separate"/>
            </w:r>
            <w:r w:rsidR="00840305">
              <w:rPr>
                <w:noProof/>
                <w:webHidden/>
              </w:rPr>
              <w:t>2</w:t>
            </w:r>
            <w:r w:rsidR="00840305">
              <w:rPr>
                <w:noProof/>
                <w:webHidden/>
              </w:rPr>
              <w:fldChar w:fldCharType="end"/>
            </w:r>
          </w:hyperlink>
        </w:p>
        <w:p w:rsidR="00840305" w:rsidRDefault="008B695F">
          <w:pPr>
            <w:pStyle w:val="TDC1"/>
            <w:rPr>
              <w:rFonts w:asciiTheme="minorHAnsi" w:eastAsiaTheme="minorEastAsia" w:hAnsiTheme="minorHAnsi" w:cstheme="minorBidi"/>
              <w:noProof/>
              <w:sz w:val="22"/>
              <w:szCs w:val="22"/>
              <w:lang w:eastAsia="es-CO"/>
            </w:rPr>
          </w:pPr>
          <w:hyperlink w:anchor="_Toc509426635" w:history="1">
            <w:r w:rsidR="00840305" w:rsidRPr="00786050">
              <w:rPr>
                <w:rStyle w:val="Hipervnculo"/>
                <w:noProof/>
              </w:rPr>
              <w:t>3</w:t>
            </w:r>
            <w:r w:rsidR="00840305">
              <w:rPr>
                <w:rFonts w:asciiTheme="minorHAnsi" w:eastAsiaTheme="minorEastAsia" w:hAnsiTheme="minorHAnsi" w:cstheme="minorBidi"/>
                <w:noProof/>
                <w:sz w:val="22"/>
                <w:szCs w:val="22"/>
                <w:lang w:eastAsia="es-CO"/>
              </w:rPr>
              <w:tab/>
            </w:r>
            <w:r w:rsidR="00840305" w:rsidRPr="00786050">
              <w:rPr>
                <w:rStyle w:val="Hipervnculo"/>
                <w:noProof/>
              </w:rPr>
              <w:t>Modelo Conceptual</w:t>
            </w:r>
            <w:r w:rsidR="00840305">
              <w:rPr>
                <w:noProof/>
                <w:webHidden/>
              </w:rPr>
              <w:tab/>
            </w:r>
            <w:r w:rsidR="00840305">
              <w:rPr>
                <w:noProof/>
                <w:webHidden/>
              </w:rPr>
              <w:fldChar w:fldCharType="begin"/>
            </w:r>
            <w:r w:rsidR="00840305">
              <w:rPr>
                <w:noProof/>
                <w:webHidden/>
              </w:rPr>
              <w:instrText xml:space="preserve"> PAGEREF _Toc509426635 \h </w:instrText>
            </w:r>
            <w:r w:rsidR="00840305">
              <w:rPr>
                <w:noProof/>
                <w:webHidden/>
              </w:rPr>
            </w:r>
            <w:r w:rsidR="00840305">
              <w:rPr>
                <w:noProof/>
                <w:webHidden/>
              </w:rPr>
              <w:fldChar w:fldCharType="separate"/>
            </w:r>
            <w:r w:rsidR="00840305">
              <w:rPr>
                <w:noProof/>
                <w:webHidden/>
              </w:rPr>
              <w:t>7</w:t>
            </w:r>
            <w:r w:rsidR="00840305">
              <w:rPr>
                <w:noProof/>
                <w:webHidden/>
              </w:rPr>
              <w:fldChar w:fldCharType="end"/>
            </w:r>
          </w:hyperlink>
        </w:p>
        <w:p w:rsidR="00840305" w:rsidRDefault="008B695F">
          <w:pPr>
            <w:pStyle w:val="TDC1"/>
            <w:rPr>
              <w:rFonts w:asciiTheme="minorHAnsi" w:eastAsiaTheme="minorEastAsia" w:hAnsiTheme="minorHAnsi" w:cstheme="minorBidi"/>
              <w:noProof/>
              <w:sz w:val="22"/>
              <w:szCs w:val="22"/>
              <w:lang w:eastAsia="es-CO"/>
            </w:rPr>
          </w:pPr>
          <w:hyperlink w:anchor="_Toc509426636" w:history="1">
            <w:r w:rsidR="00840305" w:rsidRPr="00786050">
              <w:rPr>
                <w:rStyle w:val="Hipervnculo"/>
                <w:noProof/>
              </w:rPr>
              <w:t>4</w:t>
            </w:r>
            <w:r w:rsidR="00840305">
              <w:rPr>
                <w:rFonts w:asciiTheme="minorHAnsi" w:eastAsiaTheme="minorEastAsia" w:hAnsiTheme="minorHAnsi" w:cstheme="minorBidi"/>
                <w:noProof/>
                <w:sz w:val="22"/>
                <w:szCs w:val="22"/>
                <w:lang w:eastAsia="es-CO"/>
              </w:rPr>
              <w:tab/>
            </w:r>
            <w:r w:rsidR="00840305" w:rsidRPr="00786050">
              <w:rPr>
                <w:rStyle w:val="Hipervnculo"/>
                <w:noProof/>
              </w:rPr>
              <w:t>Modelo relacional</w:t>
            </w:r>
            <w:r w:rsidR="00840305">
              <w:rPr>
                <w:noProof/>
                <w:webHidden/>
              </w:rPr>
              <w:tab/>
            </w:r>
            <w:r w:rsidR="00840305">
              <w:rPr>
                <w:noProof/>
                <w:webHidden/>
              </w:rPr>
              <w:fldChar w:fldCharType="begin"/>
            </w:r>
            <w:r w:rsidR="00840305">
              <w:rPr>
                <w:noProof/>
                <w:webHidden/>
              </w:rPr>
              <w:instrText xml:space="preserve"> PAGEREF _Toc509426636 \h </w:instrText>
            </w:r>
            <w:r w:rsidR="00840305">
              <w:rPr>
                <w:noProof/>
                <w:webHidden/>
              </w:rPr>
            </w:r>
            <w:r w:rsidR="00840305">
              <w:rPr>
                <w:noProof/>
                <w:webHidden/>
              </w:rPr>
              <w:fldChar w:fldCharType="separate"/>
            </w:r>
            <w:r w:rsidR="00840305">
              <w:rPr>
                <w:noProof/>
                <w:webHidden/>
              </w:rPr>
              <w:t>8</w:t>
            </w:r>
            <w:r w:rsidR="00840305">
              <w:rPr>
                <w:noProof/>
                <w:webHidden/>
              </w:rPr>
              <w:fldChar w:fldCharType="end"/>
            </w:r>
          </w:hyperlink>
        </w:p>
        <w:p w:rsidR="00840305" w:rsidRDefault="008B695F">
          <w:pPr>
            <w:pStyle w:val="TDC1"/>
            <w:rPr>
              <w:rFonts w:asciiTheme="minorHAnsi" w:eastAsiaTheme="minorEastAsia" w:hAnsiTheme="minorHAnsi" w:cstheme="minorBidi"/>
              <w:noProof/>
              <w:sz w:val="22"/>
              <w:szCs w:val="22"/>
              <w:lang w:eastAsia="es-CO"/>
            </w:rPr>
          </w:pPr>
          <w:hyperlink w:anchor="_Toc509426637" w:history="1">
            <w:r w:rsidR="00840305" w:rsidRPr="00786050">
              <w:rPr>
                <w:rStyle w:val="Hipervnculo"/>
                <w:noProof/>
              </w:rPr>
              <w:t>5</w:t>
            </w:r>
            <w:r w:rsidR="00840305">
              <w:rPr>
                <w:rFonts w:asciiTheme="minorHAnsi" w:eastAsiaTheme="minorEastAsia" w:hAnsiTheme="minorHAnsi" w:cstheme="minorBidi"/>
                <w:noProof/>
                <w:sz w:val="22"/>
                <w:szCs w:val="22"/>
                <w:lang w:eastAsia="es-CO"/>
              </w:rPr>
              <w:tab/>
            </w:r>
            <w:r w:rsidR="00840305" w:rsidRPr="00786050">
              <w:rPr>
                <w:rStyle w:val="Hipervnculo"/>
                <w:noProof/>
              </w:rPr>
              <w:t>Diagrama Modelo Relacional</w:t>
            </w:r>
            <w:r w:rsidR="00840305">
              <w:rPr>
                <w:noProof/>
                <w:webHidden/>
              </w:rPr>
              <w:tab/>
            </w:r>
            <w:r w:rsidR="00840305">
              <w:rPr>
                <w:noProof/>
                <w:webHidden/>
              </w:rPr>
              <w:fldChar w:fldCharType="begin"/>
            </w:r>
            <w:r w:rsidR="00840305">
              <w:rPr>
                <w:noProof/>
                <w:webHidden/>
              </w:rPr>
              <w:instrText xml:space="preserve"> PAGEREF _Toc509426637 \h </w:instrText>
            </w:r>
            <w:r w:rsidR="00840305">
              <w:rPr>
                <w:noProof/>
                <w:webHidden/>
              </w:rPr>
            </w:r>
            <w:r w:rsidR="00840305">
              <w:rPr>
                <w:noProof/>
                <w:webHidden/>
              </w:rPr>
              <w:fldChar w:fldCharType="separate"/>
            </w:r>
            <w:r w:rsidR="00840305">
              <w:rPr>
                <w:noProof/>
                <w:webHidden/>
              </w:rPr>
              <w:t>8</w:t>
            </w:r>
            <w:r w:rsidR="00840305">
              <w:rPr>
                <w:noProof/>
                <w:webHidden/>
              </w:rPr>
              <w:fldChar w:fldCharType="end"/>
            </w:r>
          </w:hyperlink>
        </w:p>
        <w:p w:rsidR="00840305" w:rsidRDefault="008B695F">
          <w:pPr>
            <w:pStyle w:val="TDC1"/>
            <w:rPr>
              <w:rFonts w:asciiTheme="minorHAnsi" w:eastAsiaTheme="minorEastAsia" w:hAnsiTheme="minorHAnsi" w:cstheme="minorBidi"/>
              <w:noProof/>
              <w:sz w:val="22"/>
              <w:szCs w:val="22"/>
              <w:lang w:eastAsia="es-CO"/>
            </w:rPr>
          </w:pPr>
          <w:hyperlink w:anchor="_Toc509426638" w:history="1">
            <w:r w:rsidR="00840305" w:rsidRPr="00786050">
              <w:rPr>
                <w:rStyle w:val="Hipervnculo"/>
                <w:noProof/>
              </w:rPr>
              <w:t>6</w:t>
            </w:r>
            <w:r w:rsidR="00840305">
              <w:rPr>
                <w:rFonts w:asciiTheme="minorHAnsi" w:eastAsiaTheme="minorEastAsia" w:hAnsiTheme="minorHAnsi" w:cstheme="minorBidi"/>
                <w:noProof/>
                <w:sz w:val="22"/>
                <w:szCs w:val="22"/>
                <w:lang w:eastAsia="es-CO"/>
              </w:rPr>
              <w:tab/>
            </w:r>
            <w:r w:rsidR="00840305" w:rsidRPr="00786050">
              <w:rPr>
                <w:rStyle w:val="Hipervnculo"/>
                <w:noProof/>
              </w:rPr>
              <w:t>Generación de Tablas</w:t>
            </w:r>
            <w:r w:rsidR="00840305">
              <w:rPr>
                <w:noProof/>
                <w:webHidden/>
              </w:rPr>
              <w:tab/>
            </w:r>
            <w:r w:rsidR="00840305">
              <w:rPr>
                <w:noProof/>
                <w:webHidden/>
              </w:rPr>
              <w:fldChar w:fldCharType="begin"/>
            </w:r>
            <w:r w:rsidR="00840305">
              <w:rPr>
                <w:noProof/>
                <w:webHidden/>
              </w:rPr>
              <w:instrText xml:space="preserve"> PAGEREF _Toc509426638 \h </w:instrText>
            </w:r>
            <w:r w:rsidR="00840305">
              <w:rPr>
                <w:noProof/>
                <w:webHidden/>
              </w:rPr>
            </w:r>
            <w:r w:rsidR="00840305">
              <w:rPr>
                <w:noProof/>
                <w:webHidden/>
              </w:rPr>
              <w:fldChar w:fldCharType="separate"/>
            </w:r>
            <w:r w:rsidR="00840305">
              <w:rPr>
                <w:noProof/>
                <w:webHidden/>
              </w:rPr>
              <w:t>10</w:t>
            </w:r>
            <w:r w:rsidR="00840305">
              <w:rPr>
                <w:noProof/>
                <w:webHidden/>
              </w:rPr>
              <w:fldChar w:fldCharType="end"/>
            </w:r>
          </w:hyperlink>
        </w:p>
        <w:p w:rsidR="00840305" w:rsidRDefault="008B695F">
          <w:pPr>
            <w:pStyle w:val="TDC1"/>
            <w:rPr>
              <w:rFonts w:asciiTheme="minorHAnsi" w:eastAsiaTheme="minorEastAsia" w:hAnsiTheme="minorHAnsi" w:cstheme="minorBidi"/>
              <w:noProof/>
              <w:sz w:val="22"/>
              <w:szCs w:val="22"/>
              <w:lang w:eastAsia="es-CO"/>
            </w:rPr>
          </w:pPr>
          <w:hyperlink w:anchor="_Toc509426639" w:history="1">
            <w:r w:rsidR="00840305" w:rsidRPr="00786050">
              <w:rPr>
                <w:rStyle w:val="Hipervnculo"/>
                <w:noProof/>
              </w:rPr>
              <w:t>7</w:t>
            </w:r>
            <w:r w:rsidR="00840305">
              <w:rPr>
                <w:rFonts w:asciiTheme="minorHAnsi" w:eastAsiaTheme="minorEastAsia" w:hAnsiTheme="minorHAnsi" w:cstheme="minorBidi"/>
                <w:noProof/>
                <w:sz w:val="22"/>
                <w:szCs w:val="22"/>
                <w:lang w:eastAsia="es-CO"/>
              </w:rPr>
              <w:tab/>
            </w:r>
            <w:r w:rsidR="00840305" w:rsidRPr="00786050">
              <w:rPr>
                <w:rStyle w:val="Hipervnculo"/>
                <w:noProof/>
              </w:rPr>
              <w:t>Población</w:t>
            </w:r>
            <w:r w:rsidR="00840305">
              <w:rPr>
                <w:noProof/>
                <w:webHidden/>
              </w:rPr>
              <w:tab/>
            </w:r>
            <w:r w:rsidR="00840305">
              <w:rPr>
                <w:noProof/>
                <w:webHidden/>
              </w:rPr>
              <w:fldChar w:fldCharType="begin"/>
            </w:r>
            <w:r w:rsidR="00840305">
              <w:rPr>
                <w:noProof/>
                <w:webHidden/>
              </w:rPr>
              <w:instrText xml:space="preserve"> PAGEREF _Toc509426639 \h </w:instrText>
            </w:r>
            <w:r w:rsidR="00840305">
              <w:rPr>
                <w:noProof/>
                <w:webHidden/>
              </w:rPr>
            </w:r>
            <w:r w:rsidR="00840305">
              <w:rPr>
                <w:noProof/>
                <w:webHidden/>
              </w:rPr>
              <w:fldChar w:fldCharType="separate"/>
            </w:r>
            <w:r w:rsidR="00840305">
              <w:rPr>
                <w:noProof/>
                <w:webHidden/>
              </w:rPr>
              <w:t>10</w:t>
            </w:r>
            <w:r w:rsidR="00840305">
              <w:rPr>
                <w:noProof/>
                <w:webHidden/>
              </w:rPr>
              <w:fldChar w:fldCharType="end"/>
            </w:r>
          </w:hyperlink>
        </w:p>
        <w:p w:rsidR="00EE5E85" w:rsidRPr="003C6EFD" w:rsidRDefault="00EE5E85" w:rsidP="00EE5E85">
          <w:pPr>
            <w:rPr>
              <w:rFonts w:ascii="Times New Roman" w:hAnsi="Times New Roman" w:cs="Times New Roman"/>
            </w:rPr>
          </w:pPr>
          <w:r w:rsidRPr="003C6EFD">
            <w:rPr>
              <w:rFonts w:ascii="Times New Roman" w:hAnsi="Times New Roman" w:cs="Times New Roman"/>
            </w:rPr>
            <w:fldChar w:fldCharType="end"/>
          </w:r>
        </w:p>
      </w:sdtContent>
    </w:sdt>
    <w:p w:rsidR="00EE5E85" w:rsidRPr="003C6EFD" w:rsidRDefault="00941C54" w:rsidP="00EE5E85">
      <w:pPr>
        <w:pStyle w:val="Ttulo1"/>
        <w:rPr>
          <w:lang w:val="es-CO"/>
        </w:rPr>
      </w:pPr>
      <w:r>
        <w:rPr>
          <w:lang w:val="es-CO"/>
        </w:rPr>
        <w:t>Análisis de reestructuración</w:t>
      </w:r>
    </w:p>
    <w:p w:rsidR="004A0B33" w:rsidRDefault="00C60BB3" w:rsidP="004A0B33">
      <w:pP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Cambios del modelo conceptual</w:t>
      </w:r>
    </w:p>
    <w:p w:rsidR="00C60BB3" w:rsidRDefault="00C60BB3" w:rsidP="004A0B33">
      <w:pPr>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Con el objetivo de cumplir el requerimiento de </w:t>
      </w:r>
      <w:r w:rsidRPr="00C60BB3">
        <w:rPr>
          <w:rFonts w:ascii="Times New Roman" w:hAnsi="Times New Roman" w:cs="Times New Roman"/>
          <w:bCs/>
          <w:sz w:val="24"/>
          <w:szCs w:val="24"/>
        </w:rPr>
        <w:t>transaccionalidad</w:t>
      </w:r>
      <w:r>
        <w:rPr>
          <w:rFonts w:ascii="Times New Roman" w:hAnsi="Times New Roman" w:cs="Times New Roman"/>
          <w:bCs/>
          <w:sz w:val="24"/>
          <w:szCs w:val="24"/>
          <w:lang w:val="es-ES_tradnl"/>
        </w:rPr>
        <w:t xml:space="preserve"> estipulado en el Documento marco de la iteración 2, empezamos por cambiar la relación entre </w:t>
      </w:r>
      <w:r>
        <w:rPr>
          <w:rFonts w:ascii="Times New Roman" w:hAnsi="Times New Roman" w:cs="Times New Roman"/>
          <w:b/>
          <w:bCs/>
          <w:i/>
          <w:sz w:val="24"/>
          <w:szCs w:val="24"/>
          <w:lang w:val="es-ES_tradnl"/>
        </w:rPr>
        <w:t xml:space="preserve">Reservas y Ofertas </w:t>
      </w:r>
      <w:r>
        <w:rPr>
          <w:rFonts w:ascii="Times New Roman" w:hAnsi="Times New Roman" w:cs="Times New Roman"/>
          <w:bCs/>
          <w:sz w:val="24"/>
          <w:szCs w:val="24"/>
          <w:lang w:val="es-ES_tradnl"/>
        </w:rPr>
        <w:t xml:space="preserve">a una relación de 1..* </w:t>
      </w:r>
      <w:r w:rsidRPr="00C60BB3">
        <w:rPr>
          <w:rFonts w:ascii="Times New Roman" w:hAnsi="Times New Roman" w:cs="Times New Roman"/>
          <w:bCs/>
          <w:sz w:val="24"/>
          <w:szCs w:val="24"/>
          <w:lang w:val="es-ES_tradnl"/>
        </w:rPr>
        <w:sym w:font="Wingdings" w:char="F0DF"/>
      </w:r>
      <w:r w:rsidRPr="00C60BB3">
        <w:rPr>
          <w:rFonts w:ascii="Times New Roman" w:hAnsi="Times New Roman" w:cs="Times New Roman"/>
          <w:bCs/>
          <w:sz w:val="24"/>
          <w:szCs w:val="24"/>
          <w:lang w:val="es-ES_tradnl"/>
        </w:rPr>
        <w:sym w:font="Wingdings" w:char="F0E0"/>
      </w:r>
      <w:r>
        <w:rPr>
          <w:rFonts w:ascii="Times New Roman" w:hAnsi="Times New Roman" w:cs="Times New Roman"/>
          <w:bCs/>
          <w:sz w:val="24"/>
          <w:szCs w:val="24"/>
          <w:lang w:val="es-ES_tradnl"/>
        </w:rPr>
        <w:t xml:space="preserve">1..* (muchos a muchos) dado que en el nuevo modelo, es necesaria la implementación de reservas colectivas, por lo que pueden haber muchas </w:t>
      </w:r>
      <w:r>
        <w:rPr>
          <w:rFonts w:ascii="Times New Roman" w:hAnsi="Times New Roman" w:cs="Times New Roman"/>
          <w:b/>
          <w:bCs/>
          <w:i/>
          <w:sz w:val="24"/>
          <w:szCs w:val="24"/>
          <w:lang w:val="es-ES_tradnl"/>
        </w:rPr>
        <w:t xml:space="preserve">Ofertas </w:t>
      </w:r>
      <w:r>
        <w:rPr>
          <w:rFonts w:ascii="Times New Roman" w:hAnsi="Times New Roman" w:cs="Times New Roman"/>
          <w:bCs/>
          <w:sz w:val="24"/>
          <w:szCs w:val="24"/>
          <w:lang w:val="es-ES_tradnl"/>
        </w:rPr>
        <w:t>conectadas con una misma reserva, además dado que una reserva tiene una fecha de ocupación, una sola reserva puede tener muchas ofertas en diferentes fechas: por ejemplo, las habitaciones de City U tienen reservas semestrales, sin embargo, pueden tener ofertas para semestre 2018-1, 2018-2 y 2019-1.</w:t>
      </w:r>
    </w:p>
    <w:p w:rsidR="00C60BB3" w:rsidRPr="00C60BB3" w:rsidRDefault="00C60BB3" w:rsidP="004A0B33">
      <w:pPr>
        <w:rPr>
          <w:rFonts w:ascii="Times New Roman" w:hAnsi="Times New Roman" w:cs="Times New Roman"/>
          <w:sz w:val="24"/>
          <w:szCs w:val="24"/>
          <w:lang w:val="es-ES_tradnl"/>
        </w:rPr>
      </w:pPr>
      <w:r>
        <w:rPr>
          <w:rFonts w:ascii="Times New Roman" w:hAnsi="Times New Roman" w:cs="Times New Roman"/>
          <w:bCs/>
          <w:sz w:val="24"/>
          <w:szCs w:val="24"/>
          <w:lang w:val="es-ES_tradnl"/>
        </w:rPr>
        <w:t>Por otro lado, una oferta tiene muchas reservas en el mismo sentido de la reserva colectiva, cuand</w:t>
      </w:r>
      <w:r w:rsidR="008B695F">
        <w:rPr>
          <w:rFonts w:ascii="Times New Roman" w:hAnsi="Times New Roman" w:cs="Times New Roman"/>
          <w:bCs/>
          <w:sz w:val="24"/>
          <w:szCs w:val="24"/>
          <w:lang w:val="es-ES_tradnl"/>
        </w:rPr>
        <w:t xml:space="preserve">o un grupo de personas quieren estar en un alojamiento en un mismo rango de fechas y quieren pagar la estadía individualmente, o no </w:t>
      </w:r>
      <w:proofErr w:type="gramStart"/>
      <w:r w:rsidR="008B695F">
        <w:rPr>
          <w:rFonts w:ascii="Times New Roman" w:hAnsi="Times New Roman" w:cs="Times New Roman"/>
          <w:bCs/>
          <w:sz w:val="24"/>
          <w:szCs w:val="24"/>
          <w:lang w:val="es-ES_tradnl"/>
        </w:rPr>
        <w:t>conocidos</w:t>
      </w:r>
      <w:proofErr w:type="gramEnd"/>
      <w:r w:rsidR="008B695F">
        <w:rPr>
          <w:rFonts w:ascii="Times New Roman" w:hAnsi="Times New Roman" w:cs="Times New Roman"/>
          <w:bCs/>
          <w:sz w:val="24"/>
          <w:szCs w:val="24"/>
          <w:lang w:val="es-ES_tradnl"/>
        </w:rPr>
        <w:t xml:space="preserve"> pero alquilan juntos una vivienda para pagarla entre los dos. </w:t>
      </w:r>
      <w:bookmarkStart w:id="0" w:name="_GoBack"/>
      <w:bookmarkEnd w:id="0"/>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Entidades de negocio:</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Para este caso las entidades de negocio van a ser los diferentes operadores que la plataforma tiene disponibles. Tanto las empresas bien definidas como los hoteles, como las personas naturales que ponen a su disposición alojamientos de su propiedad.</w:t>
      </w:r>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Funcionalidades principales:</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Las funcionalidades principales se encuentran bastante relacionadas con los requerimientos funcionales. La mayor de todas es que los clientes puedan realizar reservas sobre las ofertas publicadas en la plataforma. Por otra parte, los operadores, manejados por los responsables pueden modificar, publicar y retirar sus ofertas de la base de datos de </w:t>
      </w:r>
      <w:proofErr w:type="spellStart"/>
      <w:r w:rsidRPr="003C6EFD">
        <w:rPr>
          <w:rFonts w:ascii="Times New Roman" w:hAnsi="Times New Roman" w:cs="Times New Roman"/>
          <w:sz w:val="24"/>
          <w:szCs w:val="24"/>
          <w:lang w:val="es-ES_tradnl"/>
        </w:rPr>
        <w:t>AloHandes</w:t>
      </w:r>
      <w:proofErr w:type="spellEnd"/>
      <w:r w:rsidRPr="003C6EFD">
        <w:rPr>
          <w:rFonts w:ascii="Times New Roman" w:hAnsi="Times New Roman" w:cs="Times New Roman"/>
          <w:sz w:val="24"/>
          <w:szCs w:val="24"/>
          <w:lang w:val="es-ES_tradnl"/>
        </w:rPr>
        <w:t>. Además, también pueden manejar que habitaciones o servicios pueden ofrecer en sus ofertas, y combinarlas siempre que cumplan las reglas de negocio.</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b/>
          <w:bCs/>
          <w:sz w:val="24"/>
          <w:szCs w:val="24"/>
          <w:lang w:val="es-ES_tradnl"/>
        </w:rPr>
        <w:t>Reglas de negocio:</w:t>
      </w:r>
      <w:r w:rsidRPr="003C6EFD">
        <w:rPr>
          <w:rFonts w:ascii="Times New Roman" w:hAnsi="Times New Roman" w:cs="Times New Roman"/>
          <w:sz w:val="24"/>
          <w:szCs w:val="24"/>
          <w:lang w:val="es-ES_tradnl"/>
        </w:rPr>
        <w:t xml:space="preserve"> </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Existen varias reglas de negocio pertinentes para el funcionamiento de la aplicación. Enlistaremos las principales a continuación:</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Un cliente debe estrictamente pertenecer a la comunidad </w:t>
      </w:r>
      <w:proofErr w:type="spellStart"/>
      <w:r w:rsidRPr="003C6EFD">
        <w:rPr>
          <w:rFonts w:ascii="Times New Roman" w:hAnsi="Times New Roman" w:cs="Times New Roman"/>
          <w:sz w:val="24"/>
          <w:szCs w:val="24"/>
          <w:lang w:val="es-ES_tradnl"/>
        </w:rPr>
        <w:t>uniandina</w:t>
      </w:r>
      <w:proofErr w:type="spellEnd"/>
      <w:r w:rsidRPr="003C6EFD">
        <w:rPr>
          <w:rFonts w:ascii="Times New Roman" w:hAnsi="Times New Roman" w:cs="Times New Roman"/>
          <w:sz w:val="24"/>
          <w:szCs w:val="24"/>
          <w:lang w:val="es-ES_tradnl"/>
        </w:rPr>
        <w:t>.</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no puede realizar más de una reserva al día.</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Las ofertas ofrecidas por cada operador deben tener un alojamiento también relacionado con este operador.</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Cada oferta debe cumplir con parámetros específicos según el tipo de alojamiento ofrecido.</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Alojamiento no puede exceder su capacidad.</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Alojamiento de vivienda Universitaria solo puede recibir, estudiantes, empleados y profesores.</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Una oferta se puede retirar como mínimo un día después de la terminación de su última reserva.</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cancelar su reserva, dependiendo de la duración de la reserva y de la proximidad a esta se cobrará una multa.</w:t>
      </w:r>
    </w:p>
    <w:p w:rsidR="00EE5E85" w:rsidRPr="003C6EFD" w:rsidRDefault="004A0B33" w:rsidP="00EE5E85">
      <w:pPr>
        <w:pStyle w:val="Ttulo1"/>
        <w:rPr>
          <w:lang w:val="es-CO"/>
        </w:rPr>
      </w:pPr>
      <w:bookmarkStart w:id="1" w:name="_Toc509426634"/>
      <w:r w:rsidRPr="003C6EFD">
        <w:rPr>
          <w:lang w:val="es-CO"/>
        </w:rPr>
        <w:t>Casos de Uso</w:t>
      </w:r>
      <w:bookmarkEnd w:id="1"/>
    </w:p>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Operadores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7"/>
        <w:gridCol w:w="4198"/>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Se debe poder registrar un operador nuevo en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 base de datos fue inicializada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8"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próximo nuevo Operador envía los datos relacionados con su calidad de operador. Esto incluye habitaciones y servicios prestados.</w:t>
            </w: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coherencia de los datos frente al tipo de operador deseado</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no exista otro operador de este tipo con el mismo nombre o RUT</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solicita nuevas credenciales de responsable al solicitante</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responsable del operador envía su nuevo usuario y contraseña</w:t>
            </w: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crea el nuevo perfil de responsable y lo relaciona con el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envía la notificación de éxito al solicitante.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ha creado un nuevo operador en la base de datos.</w:t>
            </w:r>
            <w:r w:rsidRPr="003C6EFD">
              <w:rPr>
                <w:rFonts w:ascii="Times New Roman" w:hAnsi="Times New Roman" w:cs="Times New Roman"/>
                <w:sz w:val="24"/>
                <w:szCs w:val="24"/>
                <w:lang w:val="es-ES_tradnl"/>
              </w:rPr>
              <w:br/>
              <w:t>Se ha creado un nuevo perfil de responsable en la base de datos.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no se registra si ya existe en la base de datos.</w:t>
            </w:r>
            <w:r w:rsidRPr="003C6EFD">
              <w:rPr>
                <w:rFonts w:ascii="Times New Roman" w:hAnsi="Times New Roman" w:cs="Times New Roman"/>
                <w:sz w:val="24"/>
                <w:szCs w:val="24"/>
                <w:lang w:val="es-ES_tradnl"/>
              </w:rPr>
              <w:br/>
              <w:t>Si el operador no cumple con los requerimientos de su tipo de operador, no se crea el perfil.</w:t>
            </w:r>
            <w:r w:rsidRPr="003C6EFD">
              <w:rPr>
                <w:rFonts w:ascii="Times New Roman" w:hAnsi="Times New Roman" w:cs="Times New Roman"/>
                <w:sz w:val="24"/>
                <w:szCs w:val="24"/>
                <w:lang w:val="es-ES_tradnl"/>
              </w:rPr>
              <w:br/>
              <w:t>Si el usuario está repetido se solicita un usuario diferente, el proceso sigue con normalidad.</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Propuestas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operador debe poder registrar ofertas de alojamiento sobre sus opciones de alojamiento.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se encuentra en la base de datos, el operador tiene alojamientos disponibles para crear ofertas.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realiza una propuesta de oferta a la base de datos, brindando alojamiento, precio, servicios y demás detalles.</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el alojamiento pertenezca al operador en cuestión.</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verifica que la oferta siga los lineamientos estipulados para cada tipo de alojamiento  </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registra la oferta y alerta al operador del éxito de la transacción.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Existe una nueva oferta para el alojamiento ofrecido por el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la oferta no sigue los lineamientos específicos del alojamiento ofrecido, la oferta no se publica y se alerta al operador sobre qué debe cambiar.</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Personas Habilitadas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debe poder registrar un cliente nuevo en la base de datos.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 base de datos fue inicializada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próximo nuevo cliente envía su información personal a la base de datos.</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esta información corresponda con información válida de un miembro de la universidad</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esta identificación no sea la misma de un cliente ya existente.</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solicita nuevas credenciales de cliente al solicitante</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envía su nuevo usuario y contraseña</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crea el nuevo perfil de cliente.</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envía la notificación de éxito al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ha creado un nuevo perfil de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ya existía un usuario con la misma identificación, no se crea el perfil.</w:t>
            </w:r>
            <w:r w:rsidRPr="003C6EFD">
              <w:rPr>
                <w:rFonts w:ascii="Times New Roman" w:hAnsi="Times New Roman" w:cs="Times New Roman"/>
                <w:sz w:val="24"/>
                <w:szCs w:val="24"/>
                <w:lang w:val="es-ES_tradnl"/>
              </w:rPr>
              <w:br/>
              <w:t xml:space="preserve">Si el cliente no puede demostrar que pertenece a </w:t>
            </w:r>
            <w:proofErr w:type="spellStart"/>
            <w:r w:rsidRPr="003C6EFD">
              <w:rPr>
                <w:rFonts w:ascii="Times New Roman" w:hAnsi="Times New Roman" w:cs="Times New Roman"/>
                <w:sz w:val="24"/>
                <w:szCs w:val="24"/>
                <w:lang w:val="es-ES_tradnl"/>
              </w:rPr>
              <w:t>Uniandes</w:t>
            </w:r>
            <w:proofErr w:type="spellEnd"/>
            <w:r w:rsidRPr="003C6EFD">
              <w:rPr>
                <w:rFonts w:ascii="Times New Roman" w:hAnsi="Times New Roman" w:cs="Times New Roman"/>
                <w:sz w:val="24"/>
                <w:szCs w:val="24"/>
                <w:lang w:val="es-ES_tradnl"/>
              </w:rPr>
              <w:t>, no se crea el perfil.</w:t>
            </w:r>
            <w:r w:rsidRPr="003C6EFD">
              <w:rPr>
                <w:rFonts w:ascii="Times New Roman" w:hAnsi="Times New Roman" w:cs="Times New Roman"/>
                <w:sz w:val="24"/>
                <w:szCs w:val="24"/>
                <w:lang w:val="es-ES_tradnl"/>
              </w:rPr>
              <w:br/>
              <w:t>Si el usuario está repetido se solicita un usuario diferente, el proceso sigue con normalidad.</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una reserva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registrar una reserva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Cliente, 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cliente se encuentra en la base de datos, existen ofertas de las habitaciones en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selecciona la oferta y una fecha en la que está interesado y pide una reserva</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el cliente no haya realizado más reservas ese día.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las reservas actuales y las compara con las fechas solicitadas.</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el alojamiento sea apto para reservarse (No va a ser retirado).</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crea una nueva reserva, se la asigna al cliente y se alerta al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creó una reserva para la oferta y fechas dadas por el usuario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el cliente ya ha registrado una reserva durante el mismo día, la reserva no se realiza.</w:t>
            </w:r>
            <w:r w:rsidRPr="003C6EFD">
              <w:rPr>
                <w:rFonts w:ascii="Times New Roman" w:hAnsi="Times New Roman" w:cs="Times New Roman"/>
                <w:sz w:val="24"/>
                <w:szCs w:val="24"/>
                <w:lang w:val="es-ES_tradnl"/>
              </w:rPr>
              <w:br/>
              <w:t xml:space="preserve">Si el cliente ya tiene reservas comprendidas durante esa fecha la reserva no se </w:t>
            </w:r>
            <w:proofErr w:type="spellStart"/>
            <w:r w:rsidRPr="003C6EFD">
              <w:rPr>
                <w:rFonts w:ascii="Times New Roman" w:hAnsi="Times New Roman" w:cs="Times New Roman"/>
                <w:sz w:val="24"/>
                <w:szCs w:val="24"/>
                <w:lang w:val="es-ES_tradnl"/>
              </w:rPr>
              <w:t>ralizara</w:t>
            </w:r>
            <w:proofErr w:type="spellEnd"/>
            <w:r w:rsidRPr="003C6EFD">
              <w:rPr>
                <w:rFonts w:ascii="Times New Roman" w:hAnsi="Times New Roman" w:cs="Times New Roman"/>
                <w:sz w:val="24"/>
                <w:szCs w:val="24"/>
                <w:lang w:val="es-ES_tradnl"/>
              </w:rPr>
              <w:t>.</w:t>
            </w:r>
            <w:r w:rsidRPr="003C6EFD">
              <w:rPr>
                <w:rFonts w:ascii="Times New Roman" w:hAnsi="Times New Roman" w:cs="Times New Roman"/>
                <w:sz w:val="24"/>
                <w:szCs w:val="24"/>
                <w:lang w:val="es-ES_tradnl"/>
              </w:rPr>
              <w:br/>
              <w:t>Si el alojamiento no está disponible para las fechas propuestas, la reserva no se realiza y se pide al cliente que ingrese otra oferta.</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Cancelar una Reserva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ser cancelar una reserva que este haya realizado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Cliente, 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se encuentra en la base de datos, existen reservas por parte del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indica cual reserva desea cancelar</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la oferta pertenezca al cliente en cuestión</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la fecha y la duración de dicha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realiza calcula los cobros de penalización dependiendo de la antelación y la duración de la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retira la reserva y se alerta al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ya no posee esta reserva.</w:t>
            </w:r>
            <w:r w:rsidRPr="003C6EFD">
              <w:rPr>
                <w:rFonts w:ascii="Times New Roman" w:hAnsi="Times New Roman" w:cs="Times New Roman"/>
                <w:sz w:val="24"/>
                <w:szCs w:val="24"/>
                <w:lang w:val="es-ES_tradnl"/>
              </w:rPr>
              <w:br/>
              <w:t>Se ha generado un cobro dependiendo de la fecha de cancelación y la duración del contrato.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Retirar una oferta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operador puede retirar una oferta de alojamiento, el sistema debe confirmar si es posible hacerlo y programar una fecha para esta operación.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se encuentra en la base de datos, existen ofertas de sus habitaciones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Ingresa la oferta a retirar y la fecha en que esto sucederá</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confirma que la oferta corresponde al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revisa las reservas para dicha oferta y valida la fecha ingresada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programa la fecha de retiro de la oferta según las reservas </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 oferta ha sido retirada o se ha programado una fecha de retiro para la oferta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la oferta se encuentra reservada para el día propuesto, la oferta no se retira y se pide al operador que ingrese otra fecha.</w:t>
            </w:r>
          </w:p>
        </w:tc>
      </w:tr>
    </w:tbl>
    <w:p w:rsidR="004A0B33" w:rsidRPr="003C6EFD" w:rsidRDefault="004A0B33" w:rsidP="004A0B33">
      <w:pPr>
        <w:rPr>
          <w:rFonts w:ascii="Times New Roman" w:hAnsi="Times New Roman" w:cs="Times New Roman"/>
          <w:lang w:eastAsia="ar-SA"/>
        </w:rPr>
      </w:pPr>
    </w:p>
    <w:p w:rsidR="00EE5E85" w:rsidRPr="003C6EFD" w:rsidRDefault="003C6EFD" w:rsidP="00EE5E85">
      <w:pPr>
        <w:pStyle w:val="Ttulo1"/>
        <w:rPr>
          <w:lang w:val="es-CO"/>
        </w:rPr>
      </w:pPr>
      <w:bookmarkStart w:id="2" w:name="_Toc509426635"/>
      <w:r w:rsidRPr="003C6EFD">
        <w:rPr>
          <w:lang w:val="es-CO"/>
        </w:rPr>
        <w:t>Modelo Conceptual</w:t>
      </w:r>
      <w:bookmarkEnd w:id="2"/>
    </w:p>
    <w:p w:rsidR="003C6EFD" w:rsidRDefault="003C6EFD" w:rsidP="003C6EFD">
      <w:pPr>
        <w:rPr>
          <w:rFonts w:ascii="Times New Roman" w:hAnsi="Times New Roman" w:cs="Times New Roman"/>
          <w:sz w:val="24"/>
          <w:lang w:eastAsia="ar-SA"/>
        </w:rPr>
      </w:pPr>
      <w:r>
        <w:rPr>
          <w:rFonts w:ascii="Times New Roman" w:hAnsi="Times New Roman" w:cs="Times New Roman"/>
          <w:sz w:val="24"/>
          <w:lang w:eastAsia="ar-SA"/>
        </w:rPr>
        <w:t xml:space="preserve">Se adjunta en el documento una vista previa del modelo conceptual, para una mejor vista, favor revisar el documento en </w:t>
      </w:r>
      <w:proofErr w:type="spellStart"/>
      <w:r>
        <w:rPr>
          <w:rFonts w:ascii="Times New Roman" w:hAnsi="Times New Roman" w:cs="Times New Roman"/>
          <w:sz w:val="24"/>
          <w:lang w:eastAsia="ar-SA"/>
        </w:rPr>
        <w:t>bmp</w:t>
      </w:r>
      <w:proofErr w:type="spellEnd"/>
      <w:r>
        <w:rPr>
          <w:rFonts w:ascii="Times New Roman" w:hAnsi="Times New Roman" w:cs="Times New Roman"/>
          <w:sz w:val="24"/>
          <w:lang w:eastAsia="ar-SA"/>
        </w:rPr>
        <w:t xml:space="preserve"> adjunto.</w:t>
      </w:r>
    </w:p>
    <w:p w:rsidR="00840305" w:rsidRPr="003C6EFD" w:rsidRDefault="00840305" w:rsidP="003C6EFD">
      <w:pPr>
        <w:rPr>
          <w:rFonts w:ascii="Times New Roman" w:hAnsi="Times New Roman" w:cs="Times New Roman"/>
          <w:sz w:val="24"/>
          <w:lang w:eastAsia="ar-SA"/>
        </w:rPr>
      </w:pPr>
      <w:r w:rsidRPr="00840305">
        <w:rPr>
          <w:rFonts w:ascii="Times New Roman" w:hAnsi="Times New Roman" w:cs="Times New Roman"/>
          <w:noProof/>
          <w:sz w:val="24"/>
          <w:lang w:eastAsia="es-CO"/>
        </w:rPr>
        <w:drawing>
          <wp:inline distT="0" distB="0" distL="0" distR="0" wp14:anchorId="5FCF89E6" wp14:editId="37EA2993">
            <wp:extent cx="5612130" cy="6951345"/>
            <wp:effectExtent l="0" t="0" r="7620" b="1905"/>
            <wp:docPr id="2" name="Imagen 2" descr="\\CODD.sis.virtual.uniandes.edu.co\Estudiantes\Profiles\id.salazar\Documents\Iteracion 1 sql\AlohAndes\AlohAndes\docs\Alohand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D.sis.virtual.uniandes.edu.co\Estudiantes\Profiles\id.salazar\Documents\Iteracion 1 sql\AlohAndes\AlohAndes\docs\Alohande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951345"/>
                    </a:xfrm>
                    <a:prstGeom prst="rect">
                      <a:avLst/>
                    </a:prstGeom>
                    <a:noFill/>
                    <a:ln>
                      <a:noFill/>
                    </a:ln>
                  </pic:spPr>
                </pic:pic>
              </a:graphicData>
            </a:graphic>
          </wp:inline>
        </w:drawing>
      </w:r>
    </w:p>
    <w:p w:rsidR="003C6EFD" w:rsidRPr="003C6EFD" w:rsidRDefault="003C6EFD" w:rsidP="003C6EFD">
      <w:pPr>
        <w:rPr>
          <w:rFonts w:ascii="Times New Roman" w:hAnsi="Times New Roman" w:cs="Times New Roman"/>
          <w:lang w:eastAsia="ar-SA"/>
        </w:rPr>
      </w:pPr>
    </w:p>
    <w:p w:rsidR="00EE5E85" w:rsidRDefault="003C6EFD" w:rsidP="00EE5E85">
      <w:pPr>
        <w:pStyle w:val="Ttulo1"/>
        <w:rPr>
          <w:lang w:val="es-CO"/>
        </w:rPr>
      </w:pPr>
      <w:bookmarkStart w:id="3" w:name="_Toc509426636"/>
      <w:r>
        <w:rPr>
          <w:lang w:val="es-CO"/>
        </w:rPr>
        <w:t>Modelo relacional</w:t>
      </w:r>
      <w:bookmarkEnd w:id="3"/>
    </w:p>
    <w:p w:rsidR="003C6EFD" w:rsidRPr="003C6EFD" w:rsidRDefault="003C6EFD" w:rsidP="003C6EFD">
      <w:pPr>
        <w:rPr>
          <w:rFonts w:ascii="Times New Roman" w:hAnsi="Times New Roman" w:cs="Times New Roman"/>
          <w:sz w:val="24"/>
          <w:szCs w:val="24"/>
          <w:lang w:eastAsia="ar-SA"/>
        </w:rPr>
      </w:pPr>
      <w:r w:rsidRPr="003C6EFD">
        <w:rPr>
          <w:rFonts w:ascii="Times New Roman" w:hAnsi="Times New Roman" w:cs="Times New Roman"/>
          <w:sz w:val="24"/>
          <w:szCs w:val="24"/>
          <w:lang w:eastAsia="ar-SA"/>
        </w:rPr>
        <w:t>Dada la cantidad de tablas, se pide que se revise el documento de Excel adjunto el cual describe a detalle todas las tablas con las que se trabaja.</w:t>
      </w:r>
    </w:p>
    <w:p w:rsidR="00EE5E85" w:rsidRDefault="003C6EFD" w:rsidP="00EE5E85">
      <w:pPr>
        <w:pStyle w:val="Ttulo1"/>
        <w:rPr>
          <w:lang w:val="es-CO"/>
        </w:rPr>
      </w:pPr>
      <w:bookmarkStart w:id="4" w:name="_Toc509426637"/>
      <w:r>
        <w:rPr>
          <w:lang w:val="es-CO"/>
        </w:rPr>
        <w:t>Diagrama Modelo Relacional</w:t>
      </w:r>
      <w:bookmarkEnd w:id="4"/>
    </w:p>
    <w:p w:rsidR="00840305" w:rsidRDefault="003C6EFD" w:rsidP="003C6EFD">
      <w:pPr>
        <w:rPr>
          <w:rFonts w:ascii="Times New Roman" w:hAnsi="Times New Roman" w:cs="Times New Roman"/>
          <w:sz w:val="24"/>
          <w:lang w:eastAsia="ar-SA"/>
        </w:rPr>
      </w:pPr>
      <w:r>
        <w:rPr>
          <w:rFonts w:ascii="Times New Roman" w:hAnsi="Times New Roman" w:cs="Times New Roman"/>
          <w:sz w:val="24"/>
          <w:lang w:eastAsia="ar-SA"/>
        </w:rPr>
        <w:t xml:space="preserve">Se adjunta en el documento una vista previa del modelo relacional, para una mejor vista, favor revisar el documento en </w:t>
      </w:r>
      <w:proofErr w:type="spellStart"/>
      <w:r>
        <w:rPr>
          <w:rFonts w:ascii="Times New Roman" w:hAnsi="Times New Roman" w:cs="Times New Roman"/>
          <w:sz w:val="24"/>
          <w:lang w:eastAsia="ar-SA"/>
        </w:rPr>
        <w:t>bmp</w:t>
      </w:r>
      <w:proofErr w:type="spellEnd"/>
      <w:r>
        <w:rPr>
          <w:rFonts w:ascii="Times New Roman" w:hAnsi="Times New Roman" w:cs="Times New Roman"/>
          <w:sz w:val="24"/>
          <w:lang w:eastAsia="ar-SA"/>
        </w:rPr>
        <w:t xml:space="preserve"> adjunto</w:t>
      </w:r>
    </w:p>
    <w:p w:rsidR="00840305" w:rsidRDefault="00840305" w:rsidP="003C6EFD">
      <w:pPr>
        <w:rPr>
          <w:rFonts w:ascii="Times New Roman" w:hAnsi="Times New Roman" w:cs="Times New Roman"/>
          <w:sz w:val="24"/>
          <w:lang w:eastAsia="ar-SA"/>
        </w:rPr>
      </w:pPr>
      <w:r w:rsidRPr="00840305">
        <w:rPr>
          <w:rFonts w:ascii="Times New Roman" w:hAnsi="Times New Roman" w:cs="Times New Roman"/>
          <w:noProof/>
          <w:sz w:val="24"/>
          <w:lang w:eastAsia="es-CO"/>
        </w:rPr>
        <w:drawing>
          <wp:inline distT="0" distB="0" distL="0" distR="0" wp14:anchorId="74345911" wp14:editId="1749CAA4">
            <wp:extent cx="5612130" cy="5090160"/>
            <wp:effectExtent l="0" t="0" r="7620" b="0"/>
            <wp:docPr id="1" name="Imagen 1" descr="\\CODD.sis.virtual.uniandes.edu.co\Estudiantes\Profiles\id.salazar\Documents\Iteracion 1 sql\AlohAndes\AlohAndes\docs\Relacional_Enterprise_AlohAnd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D.sis.virtual.uniandes.edu.co\Estudiantes\Profiles\id.salazar\Documents\Iteracion 1 sql\AlohAndes\AlohAndes\docs\Relacional_Enterprise_AlohAndes.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5090160"/>
                    </a:xfrm>
                    <a:prstGeom prst="rect">
                      <a:avLst/>
                    </a:prstGeom>
                    <a:noFill/>
                    <a:ln>
                      <a:noFill/>
                    </a:ln>
                  </pic:spPr>
                </pic:pic>
              </a:graphicData>
            </a:graphic>
          </wp:inline>
        </w:drawing>
      </w:r>
    </w:p>
    <w:p w:rsidR="00840305" w:rsidRDefault="00840305" w:rsidP="003C6EFD">
      <w:pPr>
        <w:rPr>
          <w:rFonts w:ascii="Times New Roman" w:hAnsi="Times New Roman" w:cs="Times New Roman"/>
          <w:sz w:val="24"/>
          <w:lang w:eastAsia="ar-SA"/>
        </w:rPr>
      </w:pPr>
      <w:r>
        <w:rPr>
          <w:rFonts w:ascii="Times New Roman" w:hAnsi="Times New Roman" w:cs="Times New Roman"/>
          <w:sz w:val="24"/>
          <w:lang w:eastAsia="ar-SA"/>
        </w:rPr>
        <w:t>En primer lugar e</w:t>
      </w:r>
      <w:r w:rsidR="004903ED">
        <w:rPr>
          <w:rFonts w:ascii="Times New Roman" w:hAnsi="Times New Roman" w:cs="Times New Roman"/>
          <w:sz w:val="24"/>
          <w:lang w:eastAsia="ar-SA"/>
        </w:rPr>
        <w:t>xiste una difer</w:t>
      </w:r>
      <w:r w:rsidR="006D071A">
        <w:rPr>
          <w:rFonts w:ascii="Times New Roman" w:hAnsi="Times New Roman" w:cs="Times New Roman"/>
          <w:sz w:val="24"/>
          <w:lang w:eastAsia="ar-SA"/>
        </w:rPr>
        <w:t xml:space="preserve">encia fundamental en la manera de expresar las herencias, a pesar de que sí existen en el modelo, no se representan como tal sino que solo se menciona la representación del FK existente cuando estas se presentan. Adicionalmente se enfatiza en la existencia de las singularidades de las id, cosa que no se concebía con tal detalle en nuestro modelo inicial. Por último es importante enfatizar en que puede haber ciertas discordancias en la implementación del diseño pues no se realizan todos los </w:t>
      </w:r>
      <w:proofErr w:type="spellStart"/>
      <w:r w:rsidR="006D071A">
        <w:rPr>
          <w:rFonts w:ascii="Times New Roman" w:hAnsi="Times New Roman" w:cs="Times New Roman"/>
          <w:sz w:val="24"/>
          <w:lang w:eastAsia="ar-SA"/>
        </w:rPr>
        <w:t>Checks</w:t>
      </w:r>
      <w:proofErr w:type="spellEnd"/>
      <w:r w:rsidR="006D071A">
        <w:rPr>
          <w:rFonts w:ascii="Times New Roman" w:hAnsi="Times New Roman" w:cs="Times New Roman"/>
          <w:sz w:val="24"/>
          <w:lang w:eastAsia="ar-SA"/>
        </w:rPr>
        <w:t xml:space="preserve"> adecuados para evitar atributos de herencia huérfanos.</w:t>
      </w:r>
    </w:p>
    <w:p w:rsidR="00EE5E85" w:rsidRDefault="003C6EFD" w:rsidP="00EE5E85">
      <w:pPr>
        <w:pStyle w:val="Ttulo1"/>
        <w:rPr>
          <w:lang w:val="es-CO"/>
        </w:rPr>
      </w:pPr>
      <w:bookmarkStart w:id="5" w:name="_Toc509426638"/>
      <w:r>
        <w:rPr>
          <w:lang w:val="es-CO"/>
        </w:rPr>
        <w:t>Generación de Tablas</w:t>
      </w:r>
      <w:bookmarkEnd w:id="5"/>
    </w:p>
    <w:p w:rsidR="003C6EFD" w:rsidRPr="003C6EFD" w:rsidRDefault="003C6EFD" w:rsidP="003C6EFD">
      <w:pPr>
        <w:rPr>
          <w:rFonts w:ascii="Times New Roman" w:hAnsi="Times New Roman" w:cs="Times New Roman"/>
          <w:sz w:val="24"/>
          <w:szCs w:val="24"/>
          <w:lang w:eastAsia="ar-SA"/>
        </w:rPr>
      </w:pPr>
      <w:r w:rsidRPr="003C6EFD">
        <w:rPr>
          <w:rFonts w:ascii="Times New Roman" w:hAnsi="Times New Roman" w:cs="Times New Roman"/>
          <w:sz w:val="24"/>
          <w:szCs w:val="24"/>
          <w:lang w:eastAsia="ar-SA"/>
        </w:rPr>
        <w:t xml:space="preserve">Para generar las tablas se solicita usar el archivo script “Creador de </w:t>
      </w:r>
      <w:proofErr w:type="spellStart"/>
      <w:r w:rsidRPr="003C6EFD">
        <w:rPr>
          <w:rFonts w:ascii="Times New Roman" w:hAnsi="Times New Roman" w:cs="Times New Roman"/>
          <w:sz w:val="24"/>
          <w:szCs w:val="24"/>
          <w:lang w:eastAsia="ar-SA"/>
        </w:rPr>
        <w:t>tablas.sql</w:t>
      </w:r>
      <w:proofErr w:type="spellEnd"/>
      <w:r>
        <w:rPr>
          <w:rFonts w:ascii="Times New Roman" w:hAnsi="Times New Roman" w:cs="Times New Roman"/>
          <w:sz w:val="24"/>
          <w:szCs w:val="24"/>
          <w:lang w:eastAsia="ar-SA"/>
        </w:rPr>
        <w:t>” que se encuentra en la carpeta de</w:t>
      </w:r>
      <w:r w:rsidRPr="003C6EFD">
        <w:rPr>
          <w:rFonts w:ascii="Times New Roman" w:hAnsi="Times New Roman" w:cs="Times New Roman"/>
          <w:sz w:val="24"/>
          <w:szCs w:val="24"/>
          <w:lang w:eastAsia="ar-SA"/>
        </w:rPr>
        <w:t xml:space="preserve"> documento</w:t>
      </w:r>
      <w:r>
        <w:rPr>
          <w:rFonts w:ascii="Times New Roman" w:hAnsi="Times New Roman" w:cs="Times New Roman"/>
          <w:sz w:val="24"/>
          <w:szCs w:val="24"/>
          <w:lang w:eastAsia="ar-SA"/>
        </w:rPr>
        <w:t>s</w:t>
      </w:r>
      <w:r w:rsidRPr="003C6EFD">
        <w:rPr>
          <w:rFonts w:ascii="Times New Roman" w:hAnsi="Times New Roman" w:cs="Times New Roman"/>
          <w:sz w:val="24"/>
          <w:szCs w:val="24"/>
          <w:lang w:eastAsia="ar-SA"/>
        </w:rPr>
        <w:t>. Si se desea borrarlas, se puede usar el archivo “</w:t>
      </w:r>
      <w:proofErr w:type="spellStart"/>
      <w:r w:rsidRPr="003C6EFD">
        <w:rPr>
          <w:rFonts w:ascii="Times New Roman" w:hAnsi="Times New Roman" w:cs="Times New Roman"/>
          <w:sz w:val="24"/>
          <w:szCs w:val="24"/>
          <w:lang w:eastAsia="ar-SA"/>
        </w:rPr>
        <w:t>Borrador.sql</w:t>
      </w:r>
      <w:proofErr w:type="spellEnd"/>
      <w:r w:rsidRPr="003C6EFD">
        <w:rPr>
          <w:rFonts w:ascii="Times New Roman" w:hAnsi="Times New Roman" w:cs="Times New Roman"/>
          <w:sz w:val="24"/>
          <w:szCs w:val="24"/>
          <w:lang w:eastAsia="ar-SA"/>
        </w:rPr>
        <w:t>”</w:t>
      </w:r>
      <w:r>
        <w:rPr>
          <w:rFonts w:ascii="Times New Roman" w:hAnsi="Times New Roman" w:cs="Times New Roman"/>
          <w:sz w:val="24"/>
          <w:szCs w:val="24"/>
          <w:lang w:eastAsia="ar-SA"/>
        </w:rPr>
        <w:t>.</w:t>
      </w:r>
    </w:p>
    <w:p w:rsidR="00EE5E85" w:rsidRDefault="003C6EFD" w:rsidP="00EE5E85">
      <w:pPr>
        <w:pStyle w:val="Ttulo1"/>
        <w:rPr>
          <w:lang w:val="es-CO"/>
        </w:rPr>
      </w:pPr>
      <w:bookmarkStart w:id="6" w:name="_Toc509426639"/>
      <w:r>
        <w:rPr>
          <w:lang w:val="es-CO"/>
        </w:rPr>
        <w:t>Población</w:t>
      </w:r>
      <w:bookmarkEnd w:id="6"/>
    </w:p>
    <w:p w:rsidR="00EE5E85" w:rsidRPr="006D071A" w:rsidRDefault="003C6EFD" w:rsidP="00EE5E85">
      <w:pPr>
        <w:rPr>
          <w:rFonts w:ascii="Times New Roman" w:hAnsi="Times New Roman" w:cs="Times New Roman"/>
          <w:sz w:val="24"/>
          <w:lang w:eastAsia="ar-SA"/>
        </w:rPr>
      </w:pPr>
      <w:r w:rsidRPr="003C6EFD">
        <w:rPr>
          <w:rFonts w:ascii="Times New Roman" w:hAnsi="Times New Roman" w:cs="Times New Roman"/>
          <w:sz w:val="24"/>
          <w:lang w:eastAsia="ar-SA"/>
        </w:rPr>
        <w:t>Para poblar las tablas, se solicita usar el archivo “</w:t>
      </w:r>
      <w:proofErr w:type="spellStart"/>
      <w:r w:rsidRPr="003C6EFD">
        <w:rPr>
          <w:rFonts w:ascii="Times New Roman" w:hAnsi="Times New Roman" w:cs="Times New Roman"/>
          <w:sz w:val="24"/>
          <w:lang w:eastAsia="ar-SA"/>
        </w:rPr>
        <w:t>Poblador.sql</w:t>
      </w:r>
      <w:proofErr w:type="spellEnd"/>
      <w:r w:rsidRPr="003C6EFD">
        <w:rPr>
          <w:rFonts w:ascii="Times New Roman" w:hAnsi="Times New Roman" w:cs="Times New Roman"/>
          <w:sz w:val="24"/>
          <w:lang w:eastAsia="ar-SA"/>
        </w:rPr>
        <w:t>” que se encuentra en la carpeta de documentos.</w:t>
      </w:r>
    </w:p>
    <w:sectPr w:rsidR="00EE5E85" w:rsidRPr="006D07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6083CB3"/>
    <w:multiLevelType w:val="hybridMultilevel"/>
    <w:tmpl w:val="9C2CB926"/>
    <w:lvl w:ilvl="0" w:tplc="E190CF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85"/>
    <w:rsid w:val="0000249D"/>
    <w:rsid w:val="00042CF4"/>
    <w:rsid w:val="00081FC5"/>
    <w:rsid w:val="000A2C56"/>
    <w:rsid w:val="00203704"/>
    <w:rsid w:val="0028393D"/>
    <w:rsid w:val="003C6EFD"/>
    <w:rsid w:val="004903ED"/>
    <w:rsid w:val="004A0B33"/>
    <w:rsid w:val="004F4B0F"/>
    <w:rsid w:val="005B3E6E"/>
    <w:rsid w:val="005C620C"/>
    <w:rsid w:val="005E4733"/>
    <w:rsid w:val="00673F28"/>
    <w:rsid w:val="006A02F0"/>
    <w:rsid w:val="006D071A"/>
    <w:rsid w:val="00777929"/>
    <w:rsid w:val="007D20B0"/>
    <w:rsid w:val="007D2FCD"/>
    <w:rsid w:val="008139B7"/>
    <w:rsid w:val="00840305"/>
    <w:rsid w:val="00855353"/>
    <w:rsid w:val="008B695F"/>
    <w:rsid w:val="008C2EDB"/>
    <w:rsid w:val="00913E0A"/>
    <w:rsid w:val="00941C54"/>
    <w:rsid w:val="00A75A5D"/>
    <w:rsid w:val="00BC5230"/>
    <w:rsid w:val="00BF07BE"/>
    <w:rsid w:val="00C260FA"/>
    <w:rsid w:val="00C4488D"/>
    <w:rsid w:val="00C60BB3"/>
    <w:rsid w:val="00D13F84"/>
    <w:rsid w:val="00D25CE7"/>
    <w:rsid w:val="00D308A6"/>
    <w:rsid w:val="00DA71B7"/>
    <w:rsid w:val="00E57694"/>
    <w:rsid w:val="00EE5E85"/>
    <w:rsid w:val="00F53D80"/>
    <w:rsid w:val="00F54CE6"/>
    <w:rsid w:val="00F630B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FEB5"/>
  <w15:chartTrackingRefBased/>
  <w15:docId w15:val="{A3D2671F-B992-4E1B-A7A3-87C3865D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85"/>
    <w:pPr>
      <w:spacing w:line="256" w:lineRule="auto"/>
    </w:pPr>
  </w:style>
  <w:style w:type="paragraph" w:styleId="Ttulo1">
    <w:name w:val="heading 1"/>
    <w:basedOn w:val="Normal"/>
    <w:next w:val="Normal"/>
    <w:link w:val="Ttulo1Car"/>
    <w:uiPriority w:val="9"/>
    <w:qFormat/>
    <w:rsid w:val="00EE5E85"/>
    <w:pPr>
      <w:keepNext/>
      <w:numPr>
        <w:numId w:val="1"/>
      </w:numPr>
      <w:suppressAutoHyphens/>
      <w:spacing w:before="200" w:after="100" w:line="240" w:lineRule="auto"/>
      <w:jc w:val="both"/>
      <w:outlineLvl w:val="0"/>
    </w:pPr>
    <w:rPr>
      <w:rFonts w:ascii="Times New Roman" w:eastAsia="Times New Roman" w:hAnsi="Times New Roman" w:cs="Times New Roman"/>
      <w:b/>
      <w:sz w:val="28"/>
      <w:szCs w:val="28"/>
      <w:lang w:val="en-US" w:eastAsia="ar-SA"/>
    </w:rPr>
  </w:style>
  <w:style w:type="paragraph" w:styleId="Ttulo2">
    <w:name w:val="heading 2"/>
    <w:basedOn w:val="Normal"/>
    <w:next w:val="Normal"/>
    <w:link w:val="Ttulo2Car"/>
    <w:qFormat/>
    <w:rsid w:val="00EE5E85"/>
    <w:pPr>
      <w:keepNext/>
      <w:numPr>
        <w:ilvl w:val="1"/>
        <w:numId w:val="1"/>
      </w:numPr>
      <w:spacing w:after="100" w:line="240" w:lineRule="auto"/>
      <w:ind w:left="0" w:firstLine="0"/>
      <w:outlineLvl w:val="1"/>
    </w:pPr>
    <w:rPr>
      <w:rFonts w:ascii="Book Antiqua" w:eastAsia="Times New Roman" w:hAnsi="Book Antiqua" w:cs="Times New Roman"/>
      <w:b/>
      <w:bCs/>
      <w:sz w:val="24"/>
      <w:szCs w:val="24"/>
      <w:lang w:val="es-ES_tradnl" w:eastAsia="ar-SA"/>
    </w:rPr>
  </w:style>
  <w:style w:type="paragraph" w:styleId="Ttulo3">
    <w:name w:val="heading 3"/>
    <w:basedOn w:val="Normal"/>
    <w:next w:val="Normal"/>
    <w:link w:val="Ttulo3Car"/>
    <w:qFormat/>
    <w:rsid w:val="00EE5E85"/>
    <w:pPr>
      <w:keepNext/>
      <w:numPr>
        <w:ilvl w:val="2"/>
        <w:numId w:val="1"/>
      </w:numPr>
      <w:spacing w:after="100" w:line="240" w:lineRule="auto"/>
      <w:jc w:val="center"/>
      <w:outlineLvl w:val="2"/>
    </w:pPr>
    <w:rPr>
      <w:rFonts w:ascii="Book Antiqua" w:eastAsia="Times New Roman" w:hAnsi="Book Antiqua" w:cs="Times New Roman"/>
      <w:sz w:val="24"/>
      <w:szCs w:val="24"/>
      <w:u w:val="single"/>
      <w:lang w:val="es-ES_tradnl" w:eastAsia="ar-SA"/>
    </w:rPr>
  </w:style>
  <w:style w:type="paragraph" w:styleId="Ttulo4">
    <w:name w:val="heading 4"/>
    <w:basedOn w:val="Normal"/>
    <w:next w:val="Normal"/>
    <w:link w:val="Ttulo4Car"/>
    <w:semiHidden/>
    <w:unhideWhenUsed/>
    <w:qFormat/>
    <w:rsid w:val="00EE5E85"/>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472C4" w:themeColor="accent1"/>
      <w:sz w:val="24"/>
      <w:szCs w:val="24"/>
      <w:lang w:eastAsia="ar-SA"/>
    </w:rPr>
  </w:style>
  <w:style w:type="paragraph" w:styleId="Ttulo5">
    <w:name w:val="heading 5"/>
    <w:basedOn w:val="Normal"/>
    <w:next w:val="Normal"/>
    <w:link w:val="Ttulo5Car"/>
    <w:semiHidden/>
    <w:unhideWhenUsed/>
    <w:qFormat/>
    <w:rsid w:val="00EE5E85"/>
    <w:pPr>
      <w:keepNext/>
      <w:keepLines/>
      <w:numPr>
        <w:ilvl w:val="4"/>
        <w:numId w:val="1"/>
      </w:numPr>
      <w:spacing w:before="200" w:after="0" w:line="240" w:lineRule="auto"/>
      <w:jc w:val="both"/>
      <w:outlineLvl w:val="4"/>
    </w:pPr>
    <w:rPr>
      <w:rFonts w:asciiTheme="majorHAnsi" w:eastAsiaTheme="majorEastAsia" w:hAnsiTheme="majorHAnsi" w:cstheme="majorBidi"/>
      <w:color w:val="1F3763" w:themeColor="accent1" w:themeShade="7F"/>
      <w:sz w:val="24"/>
      <w:szCs w:val="24"/>
      <w:lang w:eastAsia="ar-SA"/>
    </w:rPr>
  </w:style>
  <w:style w:type="paragraph" w:styleId="Ttulo6">
    <w:name w:val="heading 6"/>
    <w:basedOn w:val="Normal"/>
    <w:next w:val="Normal"/>
    <w:link w:val="Ttulo6Car"/>
    <w:semiHidden/>
    <w:unhideWhenUsed/>
    <w:qFormat/>
    <w:rsid w:val="00EE5E85"/>
    <w:pPr>
      <w:keepNext/>
      <w:keepLines/>
      <w:numPr>
        <w:ilvl w:val="5"/>
        <w:numId w:val="1"/>
      </w:numPr>
      <w:spacing w:before="200" w:after="0" w:line="240" w:lineRule="auto"/>
      <w:jc w:val="both"/>
      <w:outlineLvl w:val="5"/>
    </w:pPr>
    <w:rPr>
      <w:rFonts w:asciiTheme="majorHAnsi" w:eastAsiaTheme="majorEastAsia" w:hAnsiTheme="majorHAnsi" w:cstheme="majorBidi"/>
      <w:i/>
      <w:iCs/>
      <w:color w:val="1F3763" w:themeColor="accent1" w:themeShade="7F"/>
      <w:sz w:val="24"/>
      <w:szCs w:val="24"/>
      <w:lang w:eastAsia="ar-SA"/>
    </w:rPr>
  </w:style>
  <w:style w:type="paragraph" w:styleId="Ttulo7">
    <w:name w:val="heading 7"/>
    <w:basedOn w:val="Normal"/>
    <w:next w:val="Normal"/>
    <w:link w:val="Ttulo7Car"/>
    <w:semiHidden/>
    <w:unhideWhenUsed/>
    <w:qFormat/>
    <w:rsid w:val="00EE5E85"/>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szCs w:val="24"/>
      <w:lang w:eastAsia="ar-SA"/>
    </w:rPr>
  </w:style>
  <w:style w:type="paragraph" w:styleId="Ttulo8">
    <w:name w:val="heading 8"/>
    <w:basedOn w:val="Normal"/>
    <w:next w:val="Normal"/>
    <w:link w:val="Ttulo8Car"/>
    <w:semiHidden/>
    <w:unhideWhenUsed/>
    <w:qFormat/>
    <w:rsid w:val="00EE5E85"/>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lang w:eastAsia="ar-SA"/>
    </w:rPr>
  </w:style>
  <w:style w:type="paragraph" w:styleId="Ttulo9">
    <w:name w:val="heading 9"/>
    <w:basedOn w:val="Normal"/>
    <w:next w:val="Normal"/>
    <w:link w:val="Ttulo9Car"/>
    <w:semiHidden/>
    <w:unhideWhenUsed/>
    <w:qFormat/>
    <w:rsid w:val="00EE5E85"/>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E85"/>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EE5E85"/>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EE5E85"/>
    <w:rPr>
      <w:rFonts w:ascii="Book Antiqua" w:eastAsia="Times New Roman" w:hAnsi="Book Antiqua" w:cs="Times New Roman"/>
      <w:sz w:val="24"/>
      <w:szCs w:val="24"/>
      <w:u w:val="single"/>
      <w:lang w:val="es-ES_tradnl" w:eastAsia="ar-SA"/>
    </w:rPr>
  </w:style>
  <w:style w:type="character" w:customStyle="1" w:styleId="Ttulo4Car">
    <w:name w:val="Título 4 Car"/>
    <w:basedOn w:val="Fuentedeprrafopredeter"/>
    <w:link w:val="Ttulo4"/>
    <w:semiHidden/>
    <w:rsid w:val="00EE5E85"/>
    <w:rPr>
      <w:rFonts w:asciiTheme="majorHAnsi" w:eastAsiaTheme="majorEastAsia" w:hAnsiTheme="majorHAnsi" w:cstheme="majorBidi"/>
      <w:b/>
      <w:bCs/>
      <w:i/>
      <w:iCs/>
      <w:color w:val="4472C4" w:themeColor="accent1"/>
      <w:sz w:val="24"/>
      <w:szCs w:val="24"/>
      <w:lang w:eastAsia="ar-SA"/>
    </w:rPr>
  </w:style>
  <w:style w:type="character" w:customStyle="1" w:styleId="Ttulo5Car">
    <w:name w:val="Título 5 Car"/>
    <w:basedOn w:val="Fuentedeprrafopredeter"/>
    <w:link w:val="Ttulo5"/>
    <w:semiHidden/>
    <w:rsid w:val="00EE5E85"/>
    <w:rPr>
      <w:rFonts w:asciiTheme="majorHAnsi" w:eastAsiaTheme="majorEastAsia" w:hAnsiTheme="majorHAnsi" w:cstheme="majorBidi"/>
      <w:color w:val="1F3763" w:themeColor="accent1" w:themeShade="7F"/>
      <w:sz w:val="24"/>
      <w:szCs w:val="24"/>
      <w:lang w:eastAsia="ar-SA"/>
    </w:rPr>
  </w:style>
  <w:style w:type="character" w:customStyle="1" w:styleId="Ttulo6Car">
    <w:name w:val="Título 6 Car"/>
    <w:basedOn w:val="Fuentedeprrafopredeter"/>
    <w:link w:val="Ttulo6"/>
    <w:semiHidden/>
    <w:rsid w:val="00EE5E85"/>
    <w:rPr>
      <w:rFonts w:asciiTheme="majorHAnsi" w:eastAsiaTheme="majorEastAsia" w:hAnsiTheme="majorHAnsi" w:cstheme="majorBidi"/>
      <w:i/>
      <w:iCs/>
      <w:color w:val="1F3763" w:themeColor="accent1" w:themeShade="7F"/>
      <w:sz w:val="24"/>
      <w:szCs w:val="24"/>
      <w:lang w:eastAsia="ar-SA"/>
    </w:rPr>
  </w:style>
  <w:style w:type="character" w:customStyle="1" w:styleId="Ttulo7Car">
    <w:name w:val="Título 7 Car"/>
    <w:basedOn w:val="Fuentedeprrafopredeter"/>
    <w:link w:val="Ttulo7"/>
    <w:semiHidden/>
    <w:rsid w:val="00EE5E85"/>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semiHidden/>
    <w:rsid w:val="00EE5E85"/>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semiHidden/>
    <w:rsid w:val="00EE5E85"/>
    <w:rPr>
      <w:rFonts w:asciiTheme="majorHAnsi" w:eastAsiaTheme="majorEastAsia" w:hAnsiTheme="majorHAnsi" w:cstheme="majorBidi"/>
      <w:i/>
      <w:iCs/>
      <w:color w:val="404040" w:themeColor="text1" w:themeTint="BF"/>
      <w:sz w:val="20"/>
      <w:szCs w:val="20"/>
      <w:lang w:eastAsia="ar-SA"/>
    </w:rPr>
  </w:style>
  <w:style w:type="character" w:styleId="Hipervnculo">
    <w:name w:val="Hyperlink"/>
    <w:basedOn w:val="Fuentedeprrafopredeter"/>
    <w:uiPriority w:val="99"/>
    <w:rsid w:val="00EE5E85"/>
    <w:rPr>
      <w:color w:val="0000FF"/>
      <w:u w:val="single"/>
    </w:rPr>
  </w:style>
  <w:style w:type="paragraph" w:styleId="TtuloTDC">
    <w:name w:val="TOC Heading"/>
    <w:basedOn w:val="Ttulo1"/>
    <w:next w:val="Normal"/>
    <w:uiPriority w:val="39"/>
    <w:unhideWhenUsed/>
    <w:qFormat/>
    <w:rsid w:val="00EE5E85"/>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lang w:val="es-ES" w:eastAsia="en-US"/>
    </w:rPr>
  </w:style>
  <w:style w:type="paragraph" w:styleId="TDC2">
    <w:name w:val="toc 2"/>
    <w:basedOn w:val="Normal"/>
    <w:next w:val="Normal"/>
    <w:autoRedefine/>
    <w:uiPriority w:val="39"/>
    <w:rsid w:val="00EE5E85"/>
    <w:pPr>
      <w:spacing w:after="0" w:line="240" w:lineRule="auto"/>
      <w:ind w:left="113" w:firstLine="357"/>
      <w:jc w:val="both"/>
    </w:pPr>
    <w:rPr>
      <w:rFonts w:ascii="Times New Roman" w:eastAsia="Times New Roman" w:hAnsi="Times New Roman" w:cs="Times New Roman"/>
      <w:sz w:val="24"/>
      <w:szCs w:val="24"/>
      <w:lang w:eastAsia="ar-SA"/>
    </w:rPr>
  </w:style>
  <w:style w:type="paragraph" w:styleId="TDC1">
    <w:name w:val="toc 1"/>
    <w:basedOn w:val="Normal"/>
    <w:next w:val="Normal"/>
    <w:autoRedefine/>
    <w:uiPriority w:val="39"/>
    <w:rsid w:val="00EE5E85"/>
    <w:pPr>
      <w:tabs>
        <w:tab w:val="left" w:pos="660"/>
        <w:tab w:val="right" w:leader="dot" w:pos="9060"/>
      </w:tabs>
      <w:spacing w:after="100" w:line="240" w:lineRule="auto"/>
      <w:ind w:firstLine="357"/>
      <w:jc w:val="both"/>
    </w:pPr>
    <w:rPr>
      <w:rFonts w:ascii="Times New Roman" w:eastAsia="Times New Roman" w:hAnsi="Times New Roman" w:cs="Times New Roman"/>
      <w:sz w:val="24"/>
      <w:szCs w:val="24"/>
      <w:lang w:eastAsia="ar-SA"/>
    </w:rPr>
  </w:style>
  <w:style w:type="character" w:customStyle="1" w:styleId="Idiomaextranjero">
    <w:name w:val="Idioma extranjero"/>
    <w:basedOn w:val="Fuentedeprrafopredeter"/>
    <w:uiPriority w:val="1"/>
    <w:qFormat/>
    <w:rsid w:val="00EE5E85"/>
    <w:rPr>
      <w:i/>
      <w:noProof/>
      <w:lang w:eastAsia="ar-SA"/>
    </w:rPr>
  </w:style>
  <w:style w:type="paragraph" w:styleId="Textodeglobo">
    <w:name w:val="Balloon Text"/>
    <w:basedOn w:val="Normal"/>
    <w:link w:val="TextodegloboCar"/>
    <w:uiPriority w:val="99"/>
    <w:semiHidden/>
    <w:unhideWhenUsed/>
    <w:rsid w:val="00EE5E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5E85"/>
    <w:rPr>
      <w:rFonts w:ascii="Segoe UI" w:hAnsi="Segoe UI" w:cs="Segoe UI"/>
      <w:sz w:val="18"/>
      <w:szCs w:val="18"/>
    </w:rPr>
  </w:style>
  <w:style w:type="paragraph" w:customStyle="1" w:styleId="Default">
    <w:name w:val="Default"/>
    <w:rsid w:val="000A2C5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55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6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s>
</file>

<file path=customXml/itemProps1.xml><?xml version="1.0" encoding="utf-8"?>
<ds:datastoreItem xmlns:ds="http://schemas.openxmlformats.org/officeDocument/2006/customXml" ds:itemID="{3B57FE9D-1417-43C4-919D-9E630B07E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10</Pages>
  <Words>1771</Words>
  <Characters>9745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Salazar Cardenas</dc:creator>
  <cp:keywords/>
  <dc:description/>
  <cp:lastModifiedBy>IVAN FELIPE GARCIA LAVERDE</cp:lastModifiedBy>
  <cp:revision>7</cp:revision>
  <dcterms:created xsi:type="dcterms:W3CDTF">2018-03-19T01:25:00Z</dcterms:created>
  <dcterms:modified xsi:type="dcterms:W3CDTF">2018-04-23T17:22:00Z</dcterms:modified>
</cp:coreProperties>
</file>