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E85" w:rsidRDefault="008736A9" w:rsidP="00EE5E8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Sistemas Transaccionales</w:t>
      </w:r>
    </w:p>
    <w:p w:rsidR="00B50F02" w:rsidRPr="00B50F02" w:rsidRDefault="00B50F02" w:rsidP="004A0B33">
      <w:pPr>
        <w:rPr>
          <w:rFonts w:ascii="Times New Roman" w:hAnsi="Times New Roman" w:cs="Times New Roman"/>
          <w:b/>
          <w:sz w:val="32"/>
          <w:szCs w:val="24"/>
          <w:lang w:eastAsia="ar-SA"/>
        </w:rPr>
      </w:pPr>
      <w:r>
        <w:rPr>
          <w:rFonts w:ascii="Times New Roman" w:hAnsi="Times New Roman" w:cs="Times New Roman"/>
          <w:b/>
          <w:sz w:val="32"/>
          <w:szCs w:val="24"/>
          <w:lang w:eastAsia="ar-SA"/>
        </w:rPr>
        <w:t>Casos de uso adicionales:</w:t>
      </w:r>
    </w:p>
    <w:p w:rsidR="004A0B33" w:rsidRPr="00B50F02" w:rsidRDefault="004A0B33" w:rsidP="004A0B33">
      <w:pPr>
        <w:rPr>
          <w:b/>
        </w:rPr>
      </w:pPr>
      <w:r w:rsidRPr="003C6EF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Reg</w:t>
      </w:r>
      <w:r w:rsidR="00B50F02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istrar una reserva de alojamiento colectiva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7"/>
        <w:gridCol w:w="4198"/>
      </w:tblGrid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50F02" w:rsidP="00B50F0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debe poder registrar una reserva de varios usuarios para un operador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50F02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Usuario, Reserva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50F02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Existen las reservas necesarias para satisfacer la solicitud del usuario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4A0B33" w:rsidRPr="003C6EFD" w:rsidTr="00AE4622">
        <w:trPr>
          <w:trHeight w:val="25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50F02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Genera una solicitud para algún operador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B50F0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Sistema </w:t>
            </w:r>
            <w:r w:rsidR="00B50F0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verifica la existe</w:t>
            </w:r>
            <w:r w:rsidR="00AD4ABC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ncia de alojamientos disponibles para dicho operador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AD4ABC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 caso de que existan empieza a recompilar la información de los alojamientos respecto a las solicitudes del usuario cliente</w:t>
            </w:r>
          </w:p>
        </w:tc>
      </w:tr>
      <w:tr w:rsidR="00B97D8D" w:rsidRPr="003C6EFD" w:rsidTr="00CE2D9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B97D8D" w:rsidRPr="003C6EFD" w:rsidRDefault="00B97D8D" w:rsidP="00CE2D97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B97D8D" w:rsidRPr="003C6EFD" w:rsidTr="00CE2D9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CE2D97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Se ha registrado en la tabla de reservas la solicitud del/los usuarios </w:t>
            </w: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</w:p>
        </w:tc>
      </w:tr>
      <w:tr w:rsidR="00B97D8D" w:rsidRPr="003C6EFD" w:rsidTr="00CE2D9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B97D8D" w:rsidRPr="003C6EFD" w:rsidRDefault="00B97D8D" w:rsidP="00CE2D97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B97D8D" w:rsidRPr="003C6EFD" w:rsidTr="00CE2D97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CE2D97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Si no existen alojamientos disponibles para cumplir la solicitud hecha</w:t>
            </w: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</w:p>
        </w:tc>
      </w:tr>
    </w:tbl>
    <w:p w:rsidR="004A0B33" w:rsidRPr="003C6EFD" w:rsidRDefault="004A0B33" w:rsidP="004A0B33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4A0B33" w:rsidRPr="003C6EFD" w:rsidRDefault="00B97D8D" w:rsidP="004A0B3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Cancelar una reserva colectiva</w:t>
      </w:r>
      <w:r w:rsidR="004A0B33" w:rsidRPr="003C6EF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6"/>
        <w:gridCol w:w="4199"/>
      </w:tblGrid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Un operador debe poder </w:t>
            </w:r>
            <w:r w:rsidR="00B97D8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cancelar una reserva que muchos usuarios hayan hecho para sus alojamientos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97D8D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Operador, Reserva, Usuario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Precondiciones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operador </w:t>
            </w:r>
            <w:r w:rsidR="00B97D8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cuenta con una reserva colectiva registrada en la base de datos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4A0B33" w:rsidRPr="003C6EFD" w:rsidTr="00AE4622">
        <w:trPr>
          <w:trHeight w:val="25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B97D8D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operador genera una solicitud para cancelar una reserva colectiva registrada en su base de datos.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sistema </w:t>
            </w:r>
            <w:r w:rsidR="00B97D8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recibe la solicitud del operador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AD4ABC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</w:t>
            </w:r>
            <w:r w:rsidR="00B97D8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revisa las reservas involucradas</w:t>
            </w:r>
          </w:p>
        </w:tc>
      </w:tr>
      <w:tr w:rsidR="00B97D8D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Default="00B97D8D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empieza a cancelar reservas consecutivamente usando el requerimiento desarrollado en la iteración anterior</w:t>
            </w:r>
          </w:p>
        </w:tc>
      </w:tr>
      <w:tr w:rsidR="00B97D8D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Pr="003C6EFD" w:rsidRDefault="00B97D8D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D8D" w:rsidRDefault="00B97D8D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envía un mensaje de confirmación al cliente si se eliminaron todas las reservas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AD4ABC" w:rsidP="00B97D8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Se </w:t>
            </w:r>
            <w:r w:rsidR="00B97D8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han eliminado todas las reservas involucradas con una reserva colectiva.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912D6F" w:rsidP="00912D6F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N/A</w:t>
            </w:r>
          </w:p>
        </w:tc>
      </w:tr>
    </w:tbl>
    <w:p w:rsidR="004A0B33" w:rsidRPr="003C6EFD" w:rsidRDefault="004A0B33" w:rsidP="004A0B33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4A0B33" w:rsidRPr="003C6EFD" w:rsidRDefault="00912D6F" w:rsidP="004A0B3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Deshabilitar Oferta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2"/>
        <w:gridCol w:w="4097"/>
        <w:gridCol w:w="4199"/>
      </w:tblGrid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567E0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Se debe poder </w:t>
            </w:r>
            <w:r w:rsidR="00567E01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deshabilitar una oferta de cualquier operador dentro del sistema, incluso si hay reservas referenciadas a esta oferta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567E01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Oferta, Reserva, Operador, Usuario</w:t>
            </w:r>
            <w:r w:rsidR="00976B1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, Alojamiento, Servicio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567E01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Existe la oferta por parte del operador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4A0B33" w:rsidRPr="003C6EFD" w:rsidTr="00AE4622">
        <w:trPr>
          <w:trHeight w:val="25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976B1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</w:t>
            </w:r>
            <w:r w:rsidR="00567E01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976B1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operador genera la petición al sistema de eliminar todas las ofertas asignadas a un alojamiento específico</w:t>
            </w: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976B1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</w:t>
            </w:r>
            <w:r w:rsidR="00976B1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erifica la existencia de una oferta asignada al alojamiento registrado por parámetro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976B12" w:rsidP="00976B1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 caso de que exista el sistema elimina todas las ofertas respectivas al alojamiento especificado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976B1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</w:t>
            </w:r>
            <w:r w:rsidR="00976B1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sistema verifica en la base de datos todos los alojamientos y servicios registrados a esa oferta y los retira de la base de datos.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317C3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sistema </w:t>
            </w:r>
            <w:r w:rsidR="00317C3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acumula todas las reservas relacionadas con la oferta retirada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34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empieza a reasignar las reservas compiladas en el paso respecto a la disponibilidad del operador</w:t>
            </w:r>
          </w:p>
        </w:tc>
      </w:tr>
      <w:tr w:rsidR="00317C34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34" w:rsidRPr="003C6EFD" w:rsidRDefault="00317C34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34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C34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genera un mensaje de confirmación al usuario con la información de las reservas que fueron reasignadas y en el caso de que existan, las que no fueron reasignadas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eliminó la oferta de alojamiento solicitada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N/A</w:t>
            </w:r>
          </w:p>
        </w:tc>
      </w:tr>
    </w:tbl>
    <w:p w:rsidR="004A0B33" w:rsidRPr="003C6EFD" w:rsidRDefault="004A0B33" w:rsidP="004A0B33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4A0B33" w:rsidRPr="003C6EFD" w:rsidRDefault="00317C34" w:rsidP="004A0B3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Rehabilitar una oferta de alojamiento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2"/>
        <w:gridCol w:w="4097"/>
        <w:gridCol w:w="4199"/>
      </w:tblGrid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Se selecciona una oferta de alojamiento para habilitar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Oferta, Operador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Existe la oferta a habilitar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4A0B33" w:rsidRPr="003C6EFD" w:rsidTr="00AE4622">
        <w:trPr>
          <w:trHeight w:val="25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317C3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Algún operador solicita la habilitación de la oferta de alojamiento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317C3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verifica la existencia de la oferta de alojamiento</w:t>
            </w:r>
          </w:p>
        </w:tc>
      </w:tr>
      <w:tr w:rsidR="004A0B33" w:rsidRPr="003C6EFD" w:rsidTr="00AE4622">
        <w:trPr>
          <w:trHeight w:val="25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317C3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El </w:t>
            </w:r>
            <w:r w:rsidR="00317C3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actualiza el estado de la oferta a ‘HABILITADA’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estado de la oferta de alojamiento solicitada cambia a ‘HABILITADA’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317C34" w:rsidP="00317C34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No existe la oferta de alojamiento solicitada</w:t>
            </w:r>
            <w:r w:rsidR="004A0B33"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.</w:t>
            </w:r>
            <w:r w:rsidR="004A0B33"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br/>
            </w:r>
          </w:p>
        </w:tc>
      </w:tr>
    </w:tbl>
    <w:p w:rsidR="004A0B33" w:rsidRPr="003C6EFD" w:rsidRDefault="004A0B33" w:rsidP="004A0B33">
      <w:pPr>
        <w:rPr>
          <w:rFonts w:ascii="Times New Roman" w:hAnsi="Times New Roman" w:cs="Times New Roman"/>
          <w:sz w:val="24"/>
          <w:szCs w:val="24"/>
          <w:lang w:eastAsia="ar-SA"/>
        </w:rPr>
      </w:pPr>
    </w:p>
    <w:p w:rsidR="004A0B33" w:rsidRPr="003C6EFD" w:rsidRDefault="00317C34" w:rsidP="004A0B3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Analizar la operación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uniandes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4096"/>
        <w:gridCol w:w="4199"/>
      </w:tblGrid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Descripción General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Un cliente puede ser cancelar una reserva que este haya realizado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Entidades Involucradas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Algún Cliente, Algún Operador, Base de Datos de AloHandes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Precondiciones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cliente se encuentra en la base de datos, existen reservas por parte del cliente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Flujo normal de Eventos</w:t>
            </w:r>
          </w:p>
        </w:tc>
      </w:tr>
      <w:tr w:rsidR="004A0B33" w:rsidRPr="003C6EFD" w:rsidTr="00AE4622">
        <w:trPr>
          <w:trHeight w:val="252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Sistema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cliente indica cual reserva desea cancelar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verifica que la oferta pertenezca al cliente en cuestión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verifica la fecha y la duración de dicha reserva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realiza calcula los cobros de penalización dependiendo de la antelación y la duración de la reserva.</w:t>
            </w:r>
          </w:p>
        </w:tc>
      </w:tr>
      <w:tr w:rsidR="004A0B33" w:rsidRPr="003C6EFD" w:rsidTr="00AE4622">
        <w:trPr>
          <w:trHeight w:val="25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retira la reserva y se alerta al operador.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Post-condiciones principales del caso de uso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lastRenderedPageBreak/>
              <w:t>El cliente ya no posee esta reserva.</w:t>
            </w: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br/>
              <w:t>Se ha generado un cobro dependiendo de la fecha de cancelación y la duración del contrato.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2A35" w:themeFill="text2" w:themeFillShade="80"/>
            <w:hideMark/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3C6EF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Caminos de Excepción</w:t>
            </w:r>
          </w:p>
        </w:tc>
      </w:tr>
      <w:tr w:rsidR="004A0B33" w:rsidRPr="003C6EFD" w:rsidTr="00AE4622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B33" w:rsidRPr="003C6EFD" w:rsidRDefault="004A0B33" w:rsidP="00AE4622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</w:tbl>
    <w:p w:rsidR="00EE5E85" w:rsidRPr="006D071A" w:rsidRDefault="00EE5E85" w:rsidP="00EE5E85">
      <w:pPr>
        <w:rPr>
          <w:rFonts w:ascii="Times New Roman" w:hAnsi="Times New Roman" w:cs="Times New Roman"/>
          <w:sz w:val="24"/>
          <w:lang w:eastAsia="ar-SA"/>
        </w:rPr>
      </w:pPr>
      <w:bookmarkStart w:id="0" w:name="_GoBack"/>
      <w:bookmarkEnd w:id="0"/>
    </w:p>
    <w:sectPr w:rsidR="00EE5E85" w:rsidRPr="006D0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083CB3"/>
    <w:multiLevelType w:val="hybridMultilevel"/>
    <w:tmpl w:val="9C2CB926"/>
    <w:lvl w:ilvl="0" w:tplc="E190C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85"/>
    <w:rsid w:val="0000249D"/>
    <w:rsid w:val="00042CF4"/>
    <w:rsid w:val="00081FC5"/>
    <w:rsid w:val="000A2C56"/>
    <w:rsid w:val="001A0646"/>
    <w:rsid w:val="001C071E"/>
    <w:rsid w:val="00203704"/>
    <w:rsid w:val="0028393D"/>
    <w:rsid w:val="002E7D07"/>
    <w:rsid w:val="00317C34"/>
    <w:rsid w:val="00332944"/>
    <w:rsid w:val="003C6EFD"/>
    <w:rsid w:val="004903ED"/>
    <w:rsid w:val="004A0B33"/>
    <w:rsid w:val="004F4B0F"/>
    <w:rsid w:val="00567E01"/>
    <w:rsid w:val="005B3E6E"/>
    <w:rsid w:val="005C620C"/>
    <w:rsid w:val="005E4733"/>
    <w:rsid w:val="00653103"/>
    <w:rsid w:val="00673F28"/>
    <w:rsid w:val="006A02F0"/>
    <w:rsid w:val="006D071A"/>
    <w:rsid w:val="00777929"/>
    <w:rsid w:val="007D20B0"/>
    <w:rsid w:val="007D2FCD"/>
    <w:rsid w:val="008139B7"/>
    <w:rsid w:val="00840305"/>
    <w:rsid w:val="00855353"/>
    <w:rsid w:val="008736A9"/>
    <w:rsid w:val="008B695F"/>
    <w:rsid w:val="008C2EDB"/>
    <w:rsid w:val="00912D6F"/>
    <w:rsid w:val="00913E0A"/>
    <w:rsid w:val="00937134"/>
    <w:rsid w:val="00941C54"/>
    <w:rsid w:val="00976B12"/>
    <w:rsid w:val="009A20D8"/>
    <w:rsid w:val="00A75A5D"/>
    <w:rsid w:val="00AD4ABC"/>
    <w:rsid w:val="00B50F02"/>
    <w:rsid w:val="00B97D8D"/>
    <w:rsid w:val="00BC5230"/>
    <w:rsid w:val="00BF07BE"/>
    <w:rsid w:val="00C260FA"/>
    <w:rsid w:val="00C4488D"/>
    <w:rsid w:val="00C60BB3"/>
    <w:rsid w:val="00D13F84"/>
    <w:rsid w:val="00D25CE7"/>
    <w:rsid w:val="00D308A6"/>
    <w:rsid w:val="00DA71B7"/>
    <w:rsid w:val="00DF7782"/>
    <w:rsid w:val="00E57694"/>
    <w:rsid w:val="00EE5E85"/>
    <w:rsid w:val="00F53D80"/>
    <w:rsid w:val="00F54CE6"/>
    <w:rsid w:val="00F630B5"/>
    <w:rsid w:val="00F8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7438"/>
  <w15:chartTrackingRefBased/>
  <w15:docId w15:val="{A3D2671F-B992-4E1B-A7A3-87C3865D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E8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5E85"/>
    <w:pPr>
      <w:keepNext/>
      <w:numPr>
        <w:numId w:val="1"/>
      </w:numPr>
      <w:suppressAutoHyphens/>
      <w:spacing w:before="2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EE5E85"/>
    <w:pPr>
      <w:keepNext/>
      <w:numPr>
        <w:ilvl w:val="1"/>
        <w:numId w:val="1"/>
      </w:numPr>
      <w:spacing w:after="100" w:line="240" w:lineRule="auto"/>
      <w:ind w:left="0" w:firstLine="0"/>
      <w:outlineLvl w:val="1"/>
    </w:pPr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paragraph" w:styleId="Ttulo3">
    <w:name w:val="heading 3"/>
    <w:basedOn w:val="Normal"/>
    <w:next w:val="Normal"/>
    <w:link w:val="Ttulo3Car"/>
    <w:qFormat/>
    <w:rsid w:val="00EE5E85"/>
    <w:pPr>
      <w:keepNext/>
      <w:numPr>
        <w:ilvl w:val="2"/>
        <w:numId w:val="1"/>
      </w:numPr>
      <w:spacing w:after="100" w:line="240" w:lineRule="auto"/>
      <w:jc w:val="center"/>
      <w:outlineLvl w:val="2"/>
    </w:pPr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EE5E85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EE5E85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EE5E85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E5E85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E5E85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EE5E85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E85"/>
    <w:rPr>
      <w:rFonts w:ascii="Times New Roman" w:eastAsia="Times New Roman" w:hAnsi="Times New Roman" w:cs="Times New Roman"/>
      <w:b/>
      <w:sz w:val="28"/>
      <w:szCs w:val="28"/>
      <w:lang w:val="en-US" w:eastAsia="ar-SA"/>
    </w:rPr>
  </w:style>
  <w:style w:type="character" w:customStyle="1" w:styleId="Ttulo2Car">
    <w:name w:val="Título 2 Car"/>
    <w:basedOn w:val="Fuentedeprrafopredeter"/>
    <w:link w:val="Ttulo2"/>
    <w:rsid w:val="00EE5E85"/>
    <w:rPr>
      <w:rFonts w:ascii="Book Antiqua" w:eastAsia="Times New Roman" w:hAnsi="Book Antiqua" w:cs="Times New Roman"/>
      <w:b/>
      <w:bCs/>
      <w:sz w:val="24"/>
      <w:szCs w:val="24"/>
      <w:lang w:val="es-ES_tradnl" w:eastAsia="ar-SA"/>
    </w:rPr>
  </w:style>
  <w:style w:type="character" w:customStyle="1" w:styleId="Ttulo3Car">
    <w:name w:val="Título 3 Car"/>
    <w:basedOn w:val="Fuentedeprrafopredeter"/>
    <w:link w:val="Ttulo3"/>
    <w:rsid w:val="00EE5E85"/>
    <w:rPr>
      <w:rFonts w:ascii="Book Antiqua" w:eastAsia="Times New Roman" w:hAnsi="Book Antiqua" w:cs="Times New Roman"/>
      <w:sz w:val="24"/>
      <w:szCs w:val="24"/>
      <w:u w:val="single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EE5E8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semiHidden/>
    <w:rsid w:val="00EE5E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customStyle="1" w:styleId="Ttulo6Car">
    <w:name w:val="Título 6 Car"/>
    <w:basedOn w:val="Fuentedeprrafopredeter"/>
    <w:link w:val="Ttulo6"/>
    <w:semiHidden/>
    <w:rsid w:val="00EE5E8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</w:rPr>
  </w:style>
  <w:style w:type="character" w:customStyle="1" w:styleId="Ttulo7Car">
    <w:name w:val="Título 7 Car"/>
    <w:basedOn w:val="Fuentedeprrafopredeter"/>
    <w:link w:val="Ttulo7"/>
    <w:semiHidden/>
    <w:rsid w:val="00EE5E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semiHidden/>
    <w:rsid w:val="00EE5E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tulo9Car">
    <w:name w:val="Título 9 Car"/>
    <w:basedOn w:val="Fuentedeprrafopredeter"/>
    <w:link w:val="Ttulo9"/>
    <w:semiHidden/>
    <w:rsid w:val="00EE5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rsid w:val="00EE5E85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EE5E85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EE5E85"/>
    <w:pPr>
      <w:spacing w:after="0" w:line="240" w:lineRule="auto"/>
      <w:ind w:left="113"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DC1">
    <w:name w:val="toc 1"/>
    <w:basedOn w:val="Normal"/>
    <w:next w:val="Normal"/>
    <w:autoRedefine/>
    <w:uiPriority w:val="39"/>
    <w:rsid w:val="00EE5E85"/>
    <w:pPr>
      <w:tabs>
        <w:tab w:val="left" w:pos="660"/>
        <w:tab w:val="right" w:leader="dot" w:pos="9060"/>
      </w:tabs>
      <w:spacing w:after="10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EE5E85"/>
    <w:rPr>
      <w:i/>
      <w:noProof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8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2C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5535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976B12"/>
    <w:pPr>
      <w:spacing w:after="100" w:line="259" w:lineRule="auto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</b:Sources>
</file>

<file path=customXml/itemProps1.xml><?xml version="1.0" encoding="utf-8"?>
<ds:datastoreItem xmlns:ds="http://schemas.openxmlformats.org/officeDocument/2006/customXml" ds:itemID="{630E3017-F381-46B7-9A9E-B7C93605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Salazar Cardenas</dc:creator>
  <cp:keywords/>
  <dc:description/>
  <cp:lastModifiedBy>Juan Sebastian Espitia</cp:lastModifiedBy>
  <cp:revision>2</cp:revision>
  <cp:lastPrinted>2018-04-24T17:00:00Z</cp:lastPrinted>
  <dcterms:created xsi:type="dcterms:W3CDTF">2018-05-21T02:47:00Z</dcterms:created>
  <dcterms:modified xsi:type="dcterms:W3CDTF">2018-05-21T02:47:00Z</dcterms:modified>
</cp:coreProperties>
</file>