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Cuestionario sobre Gestión de Grupos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Rango de Edad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□ &lt;18</w:t>
        <w:tab/>
        <w:tab/>
        <w:t xml:space="preserve">□18-25 </w:t>
        <w:tab/>
        <w:t xml:space="preserve">□25-40</w:t>
        <w:tab/>
        <w:tab/>
        <w:t xml:space="preserve">□+40</w:t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1.- ¿Pertenece a algún tipo de grupo en línea?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    □ No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2.- ¿En qué medio?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Grupo de Whatsapp</w:t>
        <w:tab/>
        <w:t xml:space="preserve">□ Foros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Grupo de Facebook</w:t>
        <w:tab/>
        <w:tab/>
        <w:t xml:space="preserve">□ Otros </w:t>
        <w:tab/>
        <w:t xml:space="preserve">□ No procede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3.- ¿Administra alguno de ellos?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</w:t>
        <w:tab/>
        <w:t xml:space="preserve">□ No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4.- ¿Tiene dificultades para seguir el contenido de los grupos? En caso afirmativo señale                   el motivo de la dificultad.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</w:t>
        <w:tab/>
        <w:t xml:space="preserve">□ No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Hay muchos comentarios y pierdo por dónde estaba leyendo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 algo queda fuera de la pantalla, allí se queda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No se indica claramente que hay algo especial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Otros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5.- ¿Cree que se debe notificar siempre que algún miembro escribe algo o sólo cuando hay un evento importante?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Siempre que alguien escriba cualquier cosa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Solo los eventos importante</w:t>
      </w:r>
    </w:p>
    <w:p w:rsidR="00000000" w:rsidDel="00000000" w:rsidP="00000000" w:rsidRDefault="00000000" w:rsidRPr="00000000" w14:paraId="0000001A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¿Puede dar un breve motivo para ello?</w:t>
      </w:r>
    </w:p>
    <w:p w:rsidR="00000000" w:rsidDel="00000000" w:rsidP="00000000" w:rsidRDefault="00000000" w:rsidRPr="00000000" w14:paraId="0000001B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6.- Si hay un evento del grupo cerca de usted ¿Le gusta que le avisen?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□ Si</w:t>
        <w:tab/>
        <w:t xml:space="preserve">□ No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7.- ¿Cree que son útiles las encuestas en los grupos en línea?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□ Si</w:t>
        <w:tab/>
        <w:t xml:space="preserve">□ 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8.- Si respondiese a una encuesta en un grupo en línea, ¿Le gustaría ver los resultados?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□ Si</w:t>
        <w:tab/>
        <w:t xml:space="preserve">□ 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9.- ¿Le parece importante búsqueda de grupos por regiones cercanas?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□ Si </w:t>
        <w:tab/>
        <w:t xml:space="preserve">□ No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