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7C7" w:rsidRDefault="00210620" w:rsidP="005647C7">
      <w:pPr>
        <w:pStyle w:val="a4"/>
        <w:jc w:val="center"/>
      </w:pPr>
      <w:r>
        <w:t xml:space="preserve">УСЛОВИЯ ЧАСТЬ </w:t>
      </w:r>
      <w:r>
        <w:rPr>
          <w:lang w:val="en-US"/>
        </w:rPr>
        <w:t>3</w:t>
      </w:r>
      <w:r w:rsidR="005647C7">
        <w:t>.</w:t>
      </w:r>
    </w:p>
    <w:p w:rsidR="005647BA" w:rsidRDefault="005647BA" w:rsidP="005647BA">
      <w:pPr>
        <w:pStyle w:val="3"/>
      </w:pPr>
      <w:r>
        <w:t>Оператор выбора</w:t>
      </w:r>
    </w:p>
    <w:p w:rsidR="005647BA" w:rsidRDefault="005647BA" w:rsidP="005647BA">
      <w:pPr>
        <w:pStyle w:val="a4"/>
      </w:pPr>
      <w:r>
        <w:rPr>
          <w:rStyle w:val="a3"/>
        </w:rPr>
        <w:t>1.</w:t>
      </w:r>
      <w:r>
        <w:t>  Дан номер месяца (1 — январь, 2 — февраль</w:t>
      </w:r>
      <w:proofErr w:type="gramStart"/>
      <w:r>
        <w:t xml:space="preserve">, ...). </w:t>
      </w:r>
      <w:proofErr w:type="gramEnd"/>
      <w:r>
        <w:t xml:space="preserve">Вывести название соответствующего времени года ("зима", "весна" и т.д.). </w:t>
      </w:r>
    </w:p>
    <w:p w:rsidR="005647BA" w:rsidRDefault="005647BA" w:rsidP="005647BA">
      <w:pPr>
        <w:pStyle w:val="a4"/>
      </w:pPr>
      <w:r>
        <w:rPr>
          <w:rStyle w:val="a3"/>
        </w:rPr>
        <w:t>2.</w:t>
      </w:r>
      <w:r>
        <w:t>  Дан номер месяца (1 — январь, 2 — февраль</w:t>
      </w:r>
      <w:proofErr w:type="gramStart"/>
      <w:r>
        <w:t xml:space="preserve">, ...). </w:t>
      </w:r>
      <w:proofErr w:type="gramEnd"/>
      <w:r>
        <w:t xml:space="preserve">Вывести число дней в этом месяце для </w:t>
      </w:r>
      <w:proofErr w:type="spellStart"/>
      <w:r>
        <w:t>невисокосного</w:t>
      </w:r>
      <w:proofErr w:type="spellEnd"/>
      <w:r>
        <w:t xml:space="preserve"> года. </w:t>
      </w:r>
    </w:p>
    <w:p w:rsidR="005647BA" w:rsidRDefault="005647BA" w:rsidP="005647BA">
      <w:pPr>
        <w:pStyle w:val="a4"/>
      </w:pPr>
      <w:r>
        <w:rPr>
          <w:rStyle w:val="a3"/>
        </w:rPr>
        <w:t>3.</w:t>
      </w:r>
      <w:r>
        <w:t xml:space="preserve">  Дано целое число в диапазоне 0 – 9. Вывести строку — название соответствующей цифры на русском языке (0 — "ноль", 1 — "один", 2 — "два", ...). </w:t>
      </w:r>
    </w:p>
    <w:p w:rsidR="005647BA" w:rsidRDefault="005647BA" w:rsidP="005647BA">
      <w:pPr>
        <w:pStyle w:val="a4"/>
      </w:pPr>
      <w:r>
        <w:rPr>
          <w:rStyle w:val="a3"/>
        </w:rPr>
        <w:t>4.</w:t>
      </w:r>
      <w:r>
        <w:t xml:space="preserve">  Дано целое число в диапазоне 1 – 5. Вывести строку — словесное описание соответствующей оценки (1 — "плохо", 2 — "неудовлетворительно", 3 — "удовлетворительно", 4 — "хорошо", 5 — "отлично"). </w:t>
      </w:r>
    </w:p>
    <w:p w:rsidR="005647BA" w:rsidRDefault="005647BA" w:rsidP="005647BA">
      <w:pPr>
        <w:pStyle w:val="a4"/>
      </w:pPr>
      <w:r>
        <w:rPr>
          <w:rStyle w:val="a3"/>
        </w:rPr>
        <w:t>5.</w:t>
      </w:r>
      <w:r>
        <w:t>  Арифметические действия над числами пронумерованы следующим образом: 1 — сложение, 2 — вычитание, 3 — умножение, 4 — деление. Дан номер действия и два числа A и B (</w:t>
      </w:r>
      <w:proofErr w:type="gramStart"/>
      <w:r>
        <w:t>В</w:t>
      </w:r>
      <w:proofErr w:type="gramEnd"/>
      <w:r>
        <w:t xml:space="preserve"> не равно нулю). Выполнить над числами указанное действие и вывести результат. </w:t>
      </w:r>
    </w:p>
    <w:p w:rsidR="005647BA" w:rsidRDefault="005647BA" w:rsidP="005647BA">
      <w:pPr>
        <w:pStyle w:val="a4"/>
      </w:pPr>
      <w:r>
        <w:rPr>
          <w:rStyle w:val="a3"/>
        </w:rPr>
        <w:t>6.</w:t>
      </w:r>
      <w:r>
        <w:t xml:space="preserve">  Единицы длины пронумерованы следующим образом: 1 — дециметр, 2 — километр, 3 — метр, 4 — миллиметр, 5 — сантиметр. Дан номер единицы длины и длина отрезка L в этих единицах (вещественное число). Вывести длину данного отрезка в метрах. </w:t>
      </w:r>
    </w:p>
    <w:p w:rsidR="005647BA" w:rsidRDefault="005647BA" w:rsidP="005647BA">
      <w:pPr>
        <w:pStyle w:val="a4"/>
      </w:pPr>
      <w:r>
        <w:rPr>
          <w:rStyle w:val="a3"/>
        </w:rPr>
        <w:t>7.</w:t>
      </w:r>
      <w:r>
        <w:t xml:space="preserve">  Единицы массы пронумерованы следующим образом: 1 — килограмм, 2 — миллиграмм, 3 — грамм, 4 — тонна, 5 — центнер. Дан номер единицы массы и масса тела M в этих единицах (вещественное число). Вывести массу данного тела в килограммах. </w:t>
      </w:r>
    </w:p>
    <w:p w:rsidR="005647BA" w:rsidRDefault="005647BA" w:rsidP="005647BA">
      <w:pPr>
        <w:pStyle w:val="a4"/>
      </w:pPr>
      <w:r>
        <w:rPr>
          <w:rStyle w:val="a3"/>
        </w:rPr>
        <w:t>8.</w:t>
      </w:r>
      <w:r>
        <w:t xml:space="preserve">  </w:t>
      </w:r>
      <w:proofErr w:type="gramStart"/>
      <w:r>
        <w:t>Робот может перемещаться в четырех направлениях ("С" — север, "З" — запад, "Ю" — юг, "В" — восток) и принимать три цифровые команды: 0 — продолжать движение, 1 — поворот налево, –1 — поворот направо.</w:t>
      </w:r>
      <w:proofErr w:type="gramEnd"/>
      <w:r>
        <w:t xml:space="preserve"> Дан символ C — исходное направление робота и число N — посланная ему команда. Вывести направление робота после выполнения полученной команды. </w:t>
      </w:r>
    </w:p>
    <w:p w:rsidR="005647BA" w:rsidRDefault="005647BA" w:rsidP="005647BA">
      <w:pPr>
        <w:pStyle w:val="a4"/>
      </w:pPr>
      <w:r>
        <w:rPr>
          <w:rStyle w:val="a3"/>
        </w:rPr>
        <w:t>9.</w:t>
      </w:r>
      <w:r>
        <w:t xml:space="preserve">  </w:t>
      </w:r>
      <w:proofErr w:type="gramStart"/>
      <w:r>
        <w:t>Локатор ориентирован на одну из сторон света ("С" — север, "З" — запад, "Ю" — юг, "В" — восток) и может принимать три цифровые команды: 1 — поворот налево, –1 — поворот направо, 2 — поворот на 180 градусов.</w:t>
      </w:r>
      <w:proofErr w:type="gramEnd"/>
      <w:r>
        <w:t xml:space="preserve"> Дан символ C — исходная ориентация локатора и числа N1 и N2 — две посланные ему команды. Вывести ориентацию локатора после выполнения данных команд. </w:t>
      </w:r>
    </w:p>
    <w:p w:rsidR="005647BA" w:rsidRDefault="005647BA" w:rsidP="005647BA">
      <w:pPr>
        <w:pStyle w:val="a4"/>
      </w:pPr>
      <w:r>
        <w:rPr>
          <w:rStyle w:val="a3"/>
        </w:rPr>
        <w:t>10.</w:t>
      </w:r>
      <w:r>
        <w:t>  Элементы окружности пронумерованы следующим образом: 1 — радиус (R), 2 — диаметр (D), 3 — длина (L), 4 — площадь круга (S). Дан номер одного из этих элементов и его значение. Вывести значения остальных элементов данной окружности (в том же порядке). В качестве значения </w:t>
      </w:r>
      <w:proofErr w:type="spellStart"/>
      <w:r>
        <w:t>Pi</w:t>
      </w:r>
      <w:proofErr w:type="spellEnd"/>
      <w:r>
        <w:t xml:space="preserve"> использовать 3.14. </w:t>
      </w:r>
    </w:p>
    <w:p w:rsidR="005647BA" w:rsidRDefault="005647BA" w:rsidP="005647BA">
      <w:pPr>
        <w:pStyle w:val="a4"/>
      </w:pPr>
      <w:r>
        <w:rPr>
          <w:rStyle w:val="a3"/>
        </w:rPr>
        <w:t>11.</w:t>
      </w:r>
      <w:r>
        <w:t>  Элементы равнобедренного прямоугольного треугольника пронумерованы следующим образом: 1 — катет (</w:t>
      </w:r>
      <w:proofErr w:type="spellStart"/>
      <w:r>
        <w:t>a</w:t>
      </w:r>
      <w:proofErr w:type="spellEnd"/>
      <w:r>
        <w:t>), 2 — гипотенуза (</w:t>
      </w:r>
      <w:proofErr w:type="spellStart"/>
      <w:r>
        <w:t>c</w:t>
      </w:r>
      <w:proofErr w:type="spellEnd"/>
      <w:r>
        <w:t>), 3 — высота, опущенная на гипотенузу (</w:t>
      </w:r>
      <w:proofErr w:type="spellStart"/>
      <w:r>
        <w:t>h</w:t>
      </w:r>
      <w:proofErr w:type="spellEnd"/>
      <w:r>
        <w:t xml:space="preserve">), 4 — площадь (S). Дан номер одного из этих элементов и его значение. Вывести значения остальных элементов данного треугольника (в том же порядке). </w:t>
      </w:r>
    </w:p>
    <w:p w:rsidR="005647BA" w:rsidRDefault="005647BA" w:rsidP="005647BA">
      <w:pPr>
        <w:pStyle w:val="a4"/>
      </w:pPr>
      <w:r>
        <w:rPr>
          <w:rStyle w:val="a3"/>
        </w:rPr>
        <w:lastRenderedPageBreak/>
        <w:t>12.</w:t>
      </w:r>
      <w:r>
        <w:t>  Элементы равностороннего треугольника пронумерованы следующим образом: 1 — сторона (</w:t>
      </w:r>
      <w:proofErr w:type="spellStart"/>
      <w:r>
        <w:t>a</w:t>
      </w:r>
      <w:proofErr w:type="spellEnd"/>
      <w:r>
        <w:t xml:space="preserve">), 2 — радиус вписанной окружности (R1), 3 — радиус описанной окружности (R2), 4 — площадь (S). Дан номер одного из этих элементов и его значение. Вывести значения остальных элементов данного треугольника (в том же порядке). </w:t>
      </w:r>
    </w:p>
    <w:p w:rsidR="005647BA" w:rsidRDefault="005647BA" w:rsidP="005647BA">
      <w:pPr>
        <w:pStyle w:val="a4"/>
      </w:pPr>
      <w:r>
        <w:rPr>
          <w:rStyle w:val="a3"/>
        </w:rPr>
        <w:t>13.</w:t>
      </w:r>
      <w:r>
        <w:t xml:space="preserve">  Даны два целых числа: D (день) и M (месяц), </w:t>
      </w:r>
      <w:proofErr w:type="gramStart"/>
      <w:r>
        <w:t>определяющие</w:t>
      </w:r>
      <w:proofErr w:type="gramEnd"/>
      <w:r>
        <w:t xml:space="preserve"> правильную дату </w:t>
      </w:r>
      <w:proofErr w:type="spellStart"/>
      <w:r>
        <w:t>невисокосного</w:t>
      </w:r>
      <w:proofErr w:type="spellEnd"/>
      <w:r>
        <w:t xml:space="preserve"> года. Вывести значения D и M для даты, предшествующей указанной. </w:t>
      </w:r>
    </w:p>
    <w:p w:rsidR="005647BA" w:rsidRDefault="005647BA" w:rsidP="005647BA">
      <w:pPr>
        <w:pStyle w:val="a4"/>
      </w:pPr>
      <w:r>
        <w:rPr>
          <w:rStyle w:val="a3"/>
        </w:rPr>
        <w:t>14.</w:t>
      </w:r>
      <w:r>
        <w:t xml:space="preserve">  Даны два целых числа: D (день) и M (месяц), </w:t>
      </w:r>
      <w:proofErr w:type="gramStart"/>
      <w:r>
        <w:t>определяющие</w:t>
      </w:r>
      <w:proofErr w:type="gramEnd"/>
      <w:r>
        <w:t xml:space="preserve"> правильную дату </w:t>
      </w:r>
      <w:proofErr w:type="spellStart"/>
      <w:r>
        <w:t>невисокосного</w:t>
      </w:r>
      <w:proofErr w:type="spellEnd"/>
      <w:r>
        <w:t xml:space="preserve"> года. Вывести значения D и M для даты, следующей </w:t>
      </w:r>
      <w:proofErr w:type="gramStart"/>
      <w:r>
        <w:t>за</w:t>
      </w:r>
      <w:proofErr w:type="gramEnd"/>
      <w:r>
        <w:t xml:space="preserve"> указанной. </w:t>
      </w:r>
    </w:p>
    <w:p w:rsidR="005647BA" w:rsidRDefault="005647BA" w:rsidP="005647BA">
      <w:pPr>
        <w:pStyle w:val="a4"/>
      </w:pPr>
      <w:r>
        <w:rPr>
          <w:rStyle w:val="a3"/>
        </w:rPr>
        <w:t>15.</w:t>
      </w:r>
      <w:r>
        <w:t xml:space="preserve">  Дано целое число в диапазоне 20 – 69, определяющее возраст (в годах). Вывести строку — словесное описание указанного возраста, обеспечив правильное согласование числа со словом "год", например: 20 — "двадцать лет", 32 — "тридцать два года", 41 — "сорок один год". </w:t>
      </w:r>
    </w:p>
    <w:p w:rsidR="005647BA" w:rsidRDefault="005647BA" w:rsidP="005647BA">
      <w:pPr>
        <w:pStyle w:val="a4"/>
      </w:pPr>
      <w:r>
        <w:rPr>
          <w:rStyle w:val="a3"/>
        </w:rPr>
        <w:t>16.</w:t>
      </w:r>
      <w:r>
        <w:t xml:space="preserve">  Дано целое число в диапазоне 100 – 999. Вывести строку — словесное описание данного числа, например: 256 — "двести пятьдесят шесть", 814 — "восемьсот четырнадцать". </w:t>
      </w:r>
    </w:p>
    <w:p w:rsidR="005647BA" w:rsidRDefault="005647BA" w:rsidP="005647BA">
      <w:pPr>
        <w:pStyle w:val="a4"/>
      </w:pPr>
      <w:r>
        <w:rPr>
          <w:rStyle w:val="a3"/>
        </w:rPr>
        <w:t>17.</w:t>
      </w:r>
      <w:r>
        <w:t xml:space="preserve">  В восточном календаре принят 60-летний цикл, состоящий из 12-летних </w:t>
      </w:r>
      <w:proofErr w:type="spellStart"/>
      <w:r>
        <w:t>подциклов</w:t>
      </w:r>
      <w:proofErr w:type="spellEnd"/>
      <w:r>
        <w:t xml:space="preserve">, </w:t>
      </w:r>
      <w:proofErr w:type="gramStart"/>
      <w:r>
        <w:t>обозначаемых</w:t>
      </w:r>
      <w:proofErr w:type="gramEnd"/>
      <w:r>
        <w:t xml:space="preserve"> названиями цвета: зеленый, красный, желтый, белый и черный. </w:t>
      </w:r>
      <w:proofErr w:type="gramStart"/>
      <w:r>
        <w:t xml:space="preserve">В каждом </w:t>
      </w:r>
      <w:proofErr w:type="spellStart"/>
      <w:r>
        <w:t>подцикле</w:t>
      </w:r>
      <w:proofErr w:type="spellEnd"/>
      <w:r>
        <w:t xml:space="preserve"> годы носят названия животных: крысы, коровы, тигра, зайца, дракона, змеи, лошади, овцы, обезьяны, курицы, собаки и свиньи.</w:t>
      </w:r>
      <w:proofErr w:type="gramEnd"/>
      <w:r>
        <w:t xml:space="preserve"> По номеру года вывести его название, если 1984 год был началом цикла — годом зеленой крысы. </w:t>
      </w:r>
    </w:p>
    <w:p w:rsidR="00234089" w:rsidRDefault="00234089"/>
    <w:sectPr w:rsidR="00234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5647BA"/>
    <w:rsid w:val="00210620"/>
    <w:rsid w:val="00234089"/>
    <w:rsid w:val="00462A2B"/>
    <w:rsid w:val="005647BA"/>
    <w:rsid w:val="005647C7"/>
    <w:rsid w:val="00B44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47BA"/>
    <w:rPr>
      <w:sz w:val="24"/>
      <w:szCs w:val="24"/>
    </w:rPr>
  </w:style>
  <w:style w:type="paragraph" w:styleId="3">
    <w:name w:val="heading 3"/>
    <w:basedOn w:val="a"/>
    <w:qFormat/>
    <w:rsid w:val="005647BA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basedOn w:val="a0"/>
    <w:qFormat/>
    <w:rsid w:val="005647BA"/>
    <w:rPr>
      <w:b/>
      <w:bCs/>
    </w:rPr>
  </w:style>
  <w:style w:type="paragraph" w:styleId="a4">
    <w:name w:val="Normal (Web)"/>
    <w:basedOn w:val="a"/>
    <w:rsid w:val="005647BA"/>
    <w:pPr>
      <w:spacing w:before="100" w:beforeAutospacing="1" w:after="100" w:afterAutospacing="1"/>
    </w:pPr>
    <w:rPr>
      <w:color w:val="000000"/>
    </w:rPr>
  </w:style>
  <w:style w:type="paragraph" w:styleId="a5">
    <w:name w:val="Document Map"/>
    <w:basedOn w:val="a"/>
    <w:link w:val="a6"/>
    <w:rsid w:val="00B44458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rsid w:val="00B44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 всех заданиях данного пункта требуется вывести логическое значение True, если приведенное высказывание для предложенных исходных данных является истинным, и значение False в противном случае</vt:lpstr>
    </vt:vector>
  </TitlesOfParts>
  <Company>Grizli777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 всех заданиях данного пункта требуется вывести логическое значение True, если приведенное высказывание для предложенных исходных данных является истинным, и значение False в противном случае</dc:title>
  <dc:creator>mss</dc:creator>
  <cp:lastModifiedBy>Mars</cp:lastModifiedBy>
  <cp:revision>2</cp:revision>
  <dcterms:created xsi:type="dcterms:W3CDTF">2013-03-25T20:15:00Z</dcterms:created>
  <dcterms:modified xsi:type="dcterms:W3CDTF">2013-03-25T20:15:00Z</dcterms:modified>
</cp:coreProperties>
</file>