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572" w:rsidRPr="003F05B6" w:rsidRDefault="003F05B6" w:rsidP="00EF75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05B6">
        <w:rPr>
          <w:rFonts w:ascii="Times New Roman" w:hAnsi="Times New Roman" w:cs="Times New Roman"/>
          <w:sz w:val="28"/>
          <w:szCs w:val="28"/>
        </w:rPr>
        <w:t>Что такое веб-камера?</w:t>
      </w:r>
    </w:p>
    <w:p w:rsidR="003F05B6" w:rsidRPr="003F05B6" w:rsidRDefault="003F05B6" w:rsidP="00EF75B6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3F05B6">
        <w:rPr>
          <w:rFonts w:ascii="Times New Roman" w:hAnsi="Times New Roman" w:cs="Times New Roman"/>
          <w:sz w:val="28"/>
          <w:szCs w:val="28"/>
        </w:rPr>
        <w:t>Веб-камера – сканер, выполняющий мгновенное считывание оригинального сигнала (в данном случае изображения) для выполнения различных действий над изображением.</w:t>
      </w:r>
    </w:p>
    <w:p w:rsidR="003F05B6" w:rsidRPr="003F05B6" w:rsidRDefault="003F05B6" w:rsidP="00EF75B6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3F05B6" w:rsidRPr="003F05B6" w:rsidRDefault="003F05B6" w:rsidP="00EF75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05B6">
        <w:rPr>
          <w:rFonts w:ascii="Times New Roman" w:hAnsi="Times New Roman" w:cs="Times New Roman"/>
          <w:sz w:val="28"/>
          <w:szCs w:val="28"/>
        </w:rPr>
        <w:t>Что такое дисплей?</w:t>
      </w:r>
    </w:p>
    <w:p w:rsidR="003F05B6" w:rsidRPr="003F05B6" w:rsidRDefault="003F05B6" w:rsidP="00EF75B6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3F05B6">
        <w:rPr>
          <w:rFonts w:ascii="Times New Roman" w:hAnsi="Times New Roman" w:cs="Times New Roman"/>
          <w:sz w:val="28"/>
          <w:szCs w:val="28"/>
        </w:rPr>
        <w:t>Дисплей – основное устройство вывода информации, с помощью которого осуществляется интерфейс «человек-машина» (HID human interface device).</w:t>
      </w:r>
    </w:p>
    <w:p w:rsidR="003F05B6" w:rsidRPr="003F05B6" w:rsidRDefault="003F05B6" w:rsidP="00EF75B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F05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05B6" w:rsidRPr="003F05B6" w:rsidRDefault="003F05B6" w:rsidP="00EF75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05B6">
        <w:rPr>
          <w:rFonts w:ascii="Times New Roman" w:hAnsi="Times New Roman" w:cs="Times New Roman"/>
          <w:sz w:val="28"/>
          <w:szCs w:val="28"/>
        </w:rPr>
        <w:t>Внешний и внутренний фотоэффект</w:t>
      </w:r>
    </w:p>
    <w:p w:rsidR="003F05B6" w:rsidRDefault="003F05B6" w:rsidP="00EF75B6">
      <w:pPr>
        <w:jc w:val="both"/>
        <w:rPr>
          <w:rFonts w:ascii="Times New Roman" w:hAnsi="Times New Roman" w:cs="Times New Roman"/>
          <w:sz w:val="28"/>
        </w:rPr>
      </w:pPr>
      <w:r w:rsidRPr="003F05B6">
        <w:rPr>
          <w:rFonts w:ascii="Times New Roman" w:hAnsi="Times New Roman" w:cs="Times New Roman"/>
          <w:sz w:val="28"/>
        </w:rPr>
        <w:t xml:space="preserve">Работа фоточувствительных поверхностей основывается на использовании внешнего и внутреннего фотоэффекта - </w:t>
      </w:r>
      <w:r>
        <w:rPr>
          <w:rFonts w:ascii="Times New Roman" w:hAnsi="Times New Roman" w:cs="Times New Roman"/>
          <w:sz w:val="28"/>
        </w:rPr>
        <w:t>явления</w:t>
      </w:r>
      <w:r w:rsidRPr="003F05B6">
        <w:rPr>
          <w:rFonts w:ascii="Times New Roman" w:hAnsi="Times New Roman" w:cs="Times New Roman"/>
          <w:sz w:val="28"/>
        </w:rPr>
        <w:t xml:space="preserve"> взаимодействия света или любого другого электромагнитного излучения с веществом, при котором энергия фотонов передаётся электронам вещества. </w:t>
      </w:r>
    </w:p>
    <w:p w:rsidR="003F05B6" w:rsidRDefault="003F05B6" w:rsidP="00EF75B6">
      <w:pPr>
        <w:jc w:val="both"/>
        <w:rPr>
          <w:rFonts w:ascii="Times New Roman" w:hAnsi="Times New Roman" w:cs="Times New Roman"/>
          <w:sz w:val="28"/>
        </w:rPr>
      </w:pPr>
      <w:r w:rsidRPr="003F05B6">
        <w:rPr>
          <w:rFonts w:ascii="Times New Roman" w:hAnsi="Times New Roman" w:cs="Times New Roman"/>
          <w:sz w:val="28"/>
        </w:rPr>
        <w:t>При внешнем фотоэффекте освобожденные электроны покидают облученное вещество, вылетая в пространство, – фотоэлектронная эмиссия, при внутреннем – остаются внутри твердого тела, изменяя его проводимость – фотопроводимость.</w:t>
      </w:r>
    </w:p>
    <w:p w:rsidR="003F05B6" w:rsidRDefault="003F05B6" w:rsidP="00EF75B6">
      <w:pPr>
        <w:jc w:val="both"/>
        <w:rPr>
          <w:rFonts w:ascii="Times New Roman" w:hAnsi="Times New Roman" w:cs="Times New Roman"/>
          <w:sz w:val="28"/>
        </w:rPr>
      </w:pPr>
    </w:p>
    <w:p w:rsidR="003F05B6" w:rsidRDefault="003F05B6" w:rsidP="00EF75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ЖК дисплеи.</w:t>
      </w:r>
    </w:p>
    <w:p w:rsidR="003F05B6" w:rsidRPr="00EF75B6" w:rsidRDefault="003F05B6" w:rsidP="00EF75B6">
      <w:pPr>
        <w:jc w:val="both"/>
        <w:rPr>
          <w:rFonts w:ascii="Times New Roman" w:hAnsi="Times New Roman" w:cs="Times New Roman"/>
          <w:sz w:val="28"/>
        </w:rPr>
      </w:pPr>
      <w:r w:rsidRPr="00EF75B6">
        <w:rPr>
          <w:rFonts w:ascii="Times New Roman" w:hAnsi="Times New Roman" w:cs="Times New Roman"/>
          <w:sz w:val="28"/>
        </w:rPr>
        <w:t xml:space="preserve">В мониторах на основе ЖК используется особое вещество, которое обладает кристаллической структурой (а значит, </w:t>
      </w:r>
      <w:proofErr w:type="spellStart"/>
      <w:r w:rsidRPr="00EF75B6">
        <w:rPr>
          <w:rFonts w:ascii="Times New Roman" w:hAnsi="Times New Roman" w:cs="Times New Roman"/>
          <w:sz w:val="28"/>
        </w:rPr>
        <w:t>анизотропностью</w:t>
      </w:r>
      <w:proofErr w:type="spellEnd"/>
      <w:r w:rsidRPr="00EF75B6">
        <w:rPr>
          <w:rFonts w:ascii="Times New Roman" w:hAnsi="Times New Roman" w:cs="Times New Roman"/>
          <w:sz w:val="28"/>
        </w:rPr>
        <w:t xml:space="preserve"> основных физических свойств), но при этом при комнатной температуре сохраняет жидкое состояние.</w:t>
      </w:r>
    </w:p>
    <w:p w:rsidR="00EF75B6" w:rsidRPr="00EF75B6" w:rsidRDefault="00EF75B6" w:rsidP="00EF75B6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EF75B6">
        <w:rPr>
          <w:rFonts w:ascii="Times New Roman" w:hAnsi="Times New Roman" w:cs="Times New Roman"/>
          <w:sz w:val="28"/>
        </w:rPr>
        <w:t>Анизотропность</w:t>
      </w:r>
      <w:proofErr w:type="spellEnd"/>
      <w:r w:rsidRPr="00EF75B6">
        <w:rPr>
          <w:rFonts w:ascii="Times New Roman" w:hAnsi="Times New Roman" w:cs="Times New Roman"/>
          <w:sz w:val="28"/>
        </w:rPr>
        <w:t xml:space="preserve"> свойств требуется для того, чтобы вещество было способно преобразовывать свойства светового излучения, то есть работать как фильтр. Поместив вещество в отдельные ячейки, можно получить управляемые фильтры для пикселей. При этом для применения в ЖК-устройствах отобраны вещества, реагирующие на электрическое напряжение.</w:t>
      </w:r>
    </w:p>
    <w:p w:rsidR="00EF75B6" w:rsidRPr="00EF75B6" w:rsidRDefault="00EF75B6" w:rsidP="00EF75B6">
      <w:pPr>
        <w:jc w:val="both"/>
        <w:rPr>
          <w:rFonts w:ascii="Times New Roman" w:hAnsi="Times New Roman" w:cs="Times New Roman"/>
          <w:sz w:val="28"/>
        </w:rPr>
      </w:pPr>
      <w:r w:rsidRPr="00EF75B6">
        <w:rPr>
          <w:rFonts w:ascii="Times New Roman" w:hAnsi="Times New Roman" w:cs="Times New Roman"/>
          <w:sz w:val="28"/>
        </w:rPr>
        <w:t>Жидкое состояние необходимо для подвижности кристаллов. Под действием напряжения кристаллы меняют свою конфигурацию, сдвигаясь относительно друг друга. При этом меняется направления преобразования света – мы получаем управляемый светофильтр.</w:t>
      </w:r>
    </w:p>
    <w:p w:rsidR="00EF75B6" w:rsidRDefault="00EF75B6" w:rsidP="00EF75B6">
      <w:pPr>
        <w:jc w:val="both"/>
        <w:rPr>
          <w:rFonts w:ascii="Times New Roman" w:hAnsi="Times New Roman" w:cs="Times New Roman"/>
          <w:sz w:val="28"/>
        </w:rPr>
      </w:pPr>
      <w:r w:rsidRPr="00EF75B6">
        <w:rPr>
          <w:rFonts w:ascii="Times New Roman" w:hAnsi="Times New Roman" w:cs="Times New Roman"/>
          <w:sz w:val="28"/>
        </w:rPr>
        <w:t xml:space="preserve">Принцип работы ЖК основан не на излучении, а на фильтрации света. </w:t>
      </w:r>
      <w:r>
        <w:rPr>
          <w:rFonts w:ascii="Times New Roman" w:hAnsi="Times New Roman" w:cs="Times New Roman"/>
          <w:sz w:val="28"/>
        </w:rPr>
        <w:t>В ЖК обязательна подсветка, т.к. ЖК служат для лишь затворами.</w:t>
      </w:r>
    </w:p>
    <w:p w:rsidR="00EF75B6" w:rsidRDefault="00EF75B6" w:rsidP="00EF75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Способы представления звука.</w:t>
      </w:r>
    </w:p>
    <w:p w:rsidR="00EF75B6" w:rsidRDefault="00EF75B6" w:rsidP="00EF75B6">
      <w:pPr>
        <w:jc w:val="both"/>
        <w:rPr>
          <w:rFonts w:ascii="Times New Roman" w:hAnsi="Times New Roman" w:cs="Times New Roman"/>
          <w:sz w:val="28"/>
        </w:rPr>
      </w:pPr>
      <w:r w:rsidRPr="00EF75B6">
        <w:rPr>
          <w:rFonts w:ascii="Times New Roman" w:hAnsi="Times New Roman" w:cs="Times New Roman"/>
          <w:sz w:val="28"/>
        </w:rPr>
        <w:t>Сам звук – колебания физ. среды с частотой примерно от 20 до 20000. Все современные системы обработки звука основаны на преобразовании этих колебаний в электрический сигнал, последующей его (аналоговой или цифровой) обработки, вывода вновь в виде колебаний физической среды. </w:t>
      </w:r>
    </w:p>
    <w:p w:rsidR="00EF75B6" w:rsidRDefault="00EF75B6" w:rsidP="00EF75B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Звук представляется как электрическая копия звукового давления. Происходит это через АЦП. Если АЦП выдаёт 8-разрядный код, то разрешающая способность равна </w:t>
      </w:r>
      <w:r w:rsidRPr="00EF75B6">
        <w:rPr>
          <w:rFonts w:ascii="Times New Roman" w:hAnsi="Times New Roman" w:cs="Times New Roman"/>
          <w:sz w:val="28"/>
        </w:rPr>
        <w:t xml:space="preserve">1/265 </w:t>
      </w:r>
      <w:r>
        <w:rPr>
          <w:rFonts w:ascii="Times New Roman" w:hAnsi="Times New Roman" w:cs="Times New Roman"/>
          <w:sz w:val="28"/>
        </w:rPr>
        <w:t>от максимальной амплитуды (</w:t>
      </w:r>
      <w:proofErr w:type="spellStart"/>
      <w:r>
        <w:rPr>
          <w:rFonts w:ascii="Times New Roman" w:hAnsi="Times New Roman" w:cs="Times New Roman"/>
          <w:sz w:val="28"/>
        </w:rPr>
        <w:t>т.е</w:t>
      </w:r>
      <w:proofErr w:type="spellEnd"/>
      <w:r>
        <w:rPr>
          <w:rFonts w:ascii="Times New Roman" w:hAnsi="Times New Roman" w:cs="Times New Roman"/>
          <w:sz w:val="28"/>
        </w:rPr>
        <w:t xml:space="preserve"> точность представления не хуже 0,4%). Есть и 16-разрядные АЦП. В них точность не хуже 1/65536. Обратное преобразование происходит по ЦАП-у. Сами звуковые файлы хранятся в звуковых форматах. Содержат оцифрованный звук. </w:t>
      </w:r>
    </w:p>
    <w:p w:rsidR="003F05B6" w:rsidRPr="00EF75B6" w:rsidRDefault="00EF75B6" w:rsidP="00EF75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Место графической подсистемы в архитектуре ПК.</w:t>
      </w:r>
    </w:p>
    <w:p w:rsidR="00EF75B6" w:rsidRPr="00EF75B6" w:rsidRDefault="00EF75B6" w:rsidP="00EF75B6">
      <w:pPr>
        <w:jc w:val="both"/>
        <w:rPr>
          <w:rFonts w:ascii="Times New Roman" w:hAnsi="Times New Roman" w:cs="Times New Roman"/>
          <w:sz w:val="28"/>
        </w:rPr>
      </w:pPr>
      <w:r w:rsidRPr="00EF75B6">
        <w:rPr>
          <w:rFonts w:ascii="Times New Roman" w:hAnsi="Times New Roman" w:cs="Times New Roman"/>
          <w:sz w:val="28"/>
        </w:rPr>
        <w:t>Графическая подсистема изначально входила в архитектуру ПК.</w:t>
      </w:r>
    </w:p>
    <w:p w:rsidR="00EF75B6" w:rsidRPr="00EF75B6" w:rsidRDefault="00EF75B6" w:rsidP="00EF75B6">
      <w:pPr>
        <w:jc w:val="both"/>
        <w:rPr>
          <w:rFonts w:ascii="Times New Roman" w:hAnsi="Times New Roman" w:cs="Times New Roman"/>
          <w:sz w:val="28"/>
        </w:rPr>
      </w:pPr>
      <w:r w:rsidRPr="00EF75B6">
        <w:rPr>
          <w:rFonts w:ascii="Times New Roman" w:hAnsi="Times New Roman" w:cs="Times New Roman"/>
          <w:sz w:val="28"/>
        </w:rPr>
        <w:t>Впоследствии графическую подсистему удалось интегрировать в состав микросхем системной логики, однако для задач, требовательных к быстродействию в 3D и видео, предлагаются отдельные карты расширения. Более того, выпускаются «двойные» карты, реализованы возможности объединения карт в единый конвейер и поочередного использования двух карт.</w:t>
      </w:r>
    </w:p>
    <w:p w:rsidR="00EF75B6" w:rsidRDefault="00760F57" w:rsidP="00760F57">
      <w:pPr>
        <w:jc w:val="center"/>
        <w:rPr>
          <w:rFonts w:ascii="Times New Roman" w:hAnsi="Times New Roman" w:cs="Times New Roman"/>
          <w:sz w:val="28"/>
          <w:szCs w:val="28"/>
        </w:rPr>
      </w:pPr>
      <w:r w:rsidRPr="00760F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78286C" wp14:editId="7091853A">
            <wp:extent cx="3713903" cy="2363056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1317" cy="236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F57" w:rsidRDefault="00760F57" w:rsidP="00760F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0F57" w:rsidRDefault="00760F57" w:rsidP="00760F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графический контроллер?</w:t>
      </w:r>
    </w:p>
    <w:p w:rsidR="00760F57" w:rsidRPr="00760F57" w:rsidRDefault="00760F57" w:rsidP="00760F57">
      <w:pPr>
        <w:pStyle w:val="a5"/>
        <w:spacing w:before="0" w:beforeAutospacing="0" w:after="0" w:afterAutospacing="0"/>
        <w:rPr>
          <w:sz w:val="28"/>
        </w:rPr>
      </w:pPr>
      <w:r>
        <w:rPr>
          <w:sz w:val="28"/>
          <w:szCs w:val="28"/>
        </w:rPr>
        <w:t>Это конт</w:t>
      </w:r>
      <w:r w:rsidRPr="00760F57">
        <w:rPr>
          <w:sz w:val="28"/>
          <w:szCs w:val="28"/>
        </w:rPr>
        <w:t xml:space="preserve">роллер, </w:t>
      </w:r>
      <w:r w:rsidRPr="00760F57">
        <w:rPr>
          <w:sz w:val="28"/>
          <w:szCs w:val="28"/>
        </w:rPr>
        <w:t xml:space="preserve">это специализированное устройство, предназначенное для </w:t>
      </w:r>
      <w:r w:rsidRPr="00760F57">
        <w:rPr>
          <w:sz w:val="28"/>
        </w:rPr>
        <w:t xml:space="preserve">управления дисплеями. В его функции входит обработка команд от хоста и формирование буфера кадра в растровом </w:t>
      </w:r>
      <w:bookmarkStart w:id="0" w:name="_GoBack"/>
      <w:bookmarkEnd w:id="0"/>
      <w:r w:rsidRPr="00760F57">
        <w:rPr>
          <w:sz w:val="28"/>
        </w:rPr>
        <w:t xml:space="preserve">формате в видеопамяти, даёт </w:t>
      </w:r>
      <w:r w:rsidRPr="00760F57">
        <w:rPr>
          <w:sz w:val="28"/>
        </w:rPr>
        <w:lastRenderedPageBreak/>
        <w:t>команды RAMDAC на формирование сигналов развёртки для монитора и осуществляет обработку запросов центрального процессора.</w:t>
      </w:r>
    </w:p>
    <w:p w:rsidR="00760F57" w:rsidRPr="00760F57" w:rsidRDefault="00760F57" w:rsidP="00760F57">
      <w:pPr>
        <w:rPr>
          <w:rFonts w:ascii="Times New Roman" w:hAnsi="Times New Roman" w:cs="Times New Roman"/>
          <w:sz w:val="28"/>
          <w:szCs w:val="28"/>
        </w:rPr>
      </w:pPr>
    </w:p>
    <w:sectPr w:rsidR="00760F57" w:rsidRPr="00760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F000A"/>
    <w:multiLevelType w:val="multilevel"/>
    <w:tmpl w:val="44CE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141E84"/>
    <w:multiLevelType w:val="hybridMultilevel"/>
    <w:tmpl w:val="BC86E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C62AE1"/>
    <w:multiLevelType w:val="multilevel"/>
    <w:tmpl w:val="71D2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B6"/>
    <w:rsid w:val="003F05B6"/>
    <w:rsid w:val="006B36E0"/>
    <w:rsid w:val="00760F57"/>
    <w:rsid w:val="008B3492"/>
    <w:rsid w:val="00B34149"/>
    <w:rsid w:val="00EF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3A33C3-6CCA-4632-9A91-4238D311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4149"/>
    <w:pPr>
      <w:keepNext/>
      <w:keepLines/>
      <w:spacing w:before="240" w:after="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34149"/>
    <w:pPr>
      <w:keepNext/>
      <w:keepLines/>
      <w:spacing w:after="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4149"/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B34149"/>
    <w:rPr>
      <w:rFonts w:ascii="Times New Roman" w:eastAsiaTheme="majorEastAsia" w:hAnsi="Times New Roman" w:cstheme="majorBidi"/>
      <w:b/>
      <w:sz w:val="28"/>
      <w:szCs w:val="26"/>
      <w:lang w:val="en-US" w:eastAsia="ru-RU"/>
    </w:rPr>
  </w:style>
  <w:style w:type="paragraph" w:styleId="a3">
    <w:name w:val="List Paragraph"/>
    <w:basedOn w:val="a"/>
    <w:uiPriority w:val="34"/>
    <w:qFormat/>
    <w:rsid w:val="003F05B6"/>
    <w:pPr>
      <w:ind w:left="720"/>
      <w:contextualSpacing/>
    </w:pPr>
  </w:style>
  <w:style w:type="paragraph" w:styleId="a4">
    <w:name w:val="No Spacing"/>
    <w:uiPriority w:val="1"/>
    <w:qFormat/>
    <w:rsid w:val="003F05B6"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3F0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3F05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2022-11-17T15:55:00Z</dcterms:created>
  <dcterms:modified xsi:type="dcterms:W3CDTF">2022-11-17T16:27:00Z</dcterms:modified>
</cp:coreProperties>
</file>