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Министерство образования Республики Беларусь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Учреждение образования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БЕЛОРУССКИЙ ГОСУДАРСТВЕННЫЙ УНИВЕРСИТЕТ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ИНФОРМАТИКИ И РАДИОЭЛЕКТРОНИКИ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Факультет компьютерных систем и сетей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Кафедра электронных вычислительных машин</w:t>
      </w:r>
    </w:p>
    <w:p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ОТЧЕТ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по лабораторной работе №4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по дисциплине АКСиС</w:t>
      </w: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Вариант №951</w:t>
      </w:r>
    </w:p>
    <w:p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C63C25" w:rsidRPr="00C63C25" w:rsidTr="00A11C51">
        <w:tc>
          <w:tcPr>
            <w:tcW w:w="4675" w:type="dxa"/>
          </w:tcPr>
          <w:p w:rsidR="00C63C25" w:rsidRPr="00C63C25" w:rsidRDefault="00C63C25" w:rsidP="00C63C25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C63C25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Выполнил студент группы 050503</w:t>
            </w:r>
          </w:p>
          <w:p w:rsidR="00C63C25" w:rsidRPr="00C63C25" w:rsidRDefault="00C63C25" w:rsidP="00C63C25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</w:p>
          <w:p w:rsidR="00C63C25" w:rsidRPr="00C63C25" w:rsidRDefault="00C63C25" w:rsidP="00C63C25">
            <w:pPr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C63C25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Преподаватель</w:t>
            </w:r>
          </w:p>
        </w:tc>
        <w:tc>
          <w:tcPr>
            <w:tcW w:w="4675" w:type="dxa"/>
          </w:tcPr>
          <w:p w:rsidR="00C63C25" w:rsidRPr="00C63C25" w:rsidRDefault="00C63C25" w:rsidP="00C63C25">
            <w:pPr>
              <w:jc w:val="right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Григорик И. А.</w:t>
            </w:r>
          </w:p>
          <w:p w:rsidR="00C63C25" w:rsidRPr="00C63C25" w:rsidRDefault="00C63C25" w:rsidP="00C63C25">
            <w:pPr>
              <w:jc w:val="right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</w:p>
          <w:p w:rsidR="00C63C25" w:rsidRPr="00C63C25" w:rsidRDefault="00C63C25" w:rsidP="00C63C25">
            <w:pPr>
              <w:jc w:val="right"/>
              <w:rPr>
                <w:rFonts w:ascii="Times New Roman" w:hAnsi="Times New Roman" w:cs="Times New Roman"/>
                <w:sz w:val="28"/>
                <w:szCs w:val="32"/>
                <w:lang w:val="ru-RU"/>
              </w:rPr>
            </w:pPr>
            <w:r w:rsidRPr="00C63C25">
              <w:rPr>
                <w:rFonts w:ascii="Times New Roman" w:hAnsi="Times New Roman" w:cs="Times New Roman"/>
                <w:sz w:val="28"/>
                <w:szCs w:val="32"/>
                <w:lang w:val="ru-RU"/>
              </w:rPr>
              <w:t>Марцинкевич В. А.</w:t>
            </w:r>
          </w:p>
        </w:tc>
      </w:tr>
    </w:tbl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C63C25" w:rsidRPr="00C63C25" w:rsidRDefault="00C63C25" w:rsidP="00C63C2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C63C25">
        <w:rPr>
          <w:rFonts w:ascii="Times New Roman" w:hAnsi="Times New Roman" w:cs="Times New Roman"/>
          <w:sz w:val="28"/>
          <w:szCs w:val="32"/>
        </w:rPr>
        <w:t>Минск 2023</w:t>
      </w:r>
    </w:p>
    <w:p w:rsidR="00C63C25" w:rsidRPr="00634565" w:rsidRDefault="00C63C25" w:rsidP="00C63C2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9896E93">
        <w:rPr>
          <w:rFonts w:ascii="Times New Roman" w:eastAsia="Times New Roman" w:hAnsi="Times New Roman" w:cs="Times New Roman"/>
          <w:b/>
          <w:bCs/>
        </w:rPr>
        <w:lastRenderedPageBreak/>
        <w:t>Теоретическая часть</w:t>
      </w:r>
      <w:r w:rsidRPr="001341C8">
        <w:br/>
      </w:r>
      <w:r w:rsidRPr="09896E93">
        <w:rPr>
          <w:rFonts w:ascii="Times New Roman" w:eastAsia="Times New Roman" w:hAnsi="Times New Roman" w:cs="Times New Roman"/>
          <w:b/>
          <w:bCs/>
        </w:rPr>
        <w:t>Расчеты, связанные с подсетевой инфраструктурой.</w:t>
      </w:r>
    </w:p>
    <w:p w:rsidR="00C63C25" w:rsidRPr="00E868A5" w:rsidRDefault="00C63C25" w:rsidP="00C63C25">
      <w:pPr>
        <w:rPr>
          <w:rFonts w:ascii="Times New Roman" w:eastAsia="Times New Roman" w:hAnsi="Times New Roman" w:cs="Times New Roman"/>
        </w:rPr>
      </w:pPr>
    </w:p>
    <w:p w:rsidR="00C63C25" w:rsidRDefault="00C63C25" w:rsidP="00C63C2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  <w:lang w:val="ru-RU"/>
        </w:rPr>
        <w:t xml:space="preserve">Все кроме одного </w:t>
      </w:r>
      <w:r w:rsidRPr="09896E93">
        <w:rPr>
          <w:rFonts w:ascii="Times New Roman" w:eastAsia="Times New Roman" w:hAnsi="Times New Roman" w:cs="Times New Roman"/>
        </w:rPr>
        <w:t>link</w:t>
      </w:r>
      <w:r w:rsidRPr="09896E93">
        <w:rPr>
          <w:rFonts w:ascii="Times New Roman" w:eastAsia="Times New Roman" w:hAnsi="Times New Roman" w:cs="Times New Roman"/>
          <w:lang w:val="ru-RU"/>
        </w:rPr>
        <w:t>-</w:t>
      </w:r>
      <w:r w:rsidRPr="09896E93">
        <w:rPr>
          <w:rFonts w:ascii="Times New Roman" w:eastAsia="Times New Roman" w:hAnsi="Times New Roman" w:cs="Times New Roman"/>
        </w:rPr>
        <w:t>locale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адреса были присвоены автоматически и начинаются с </w:t>
      </w:r>
      <w:r w:rsidRPr="09896E93">
        <w:rPr>
          <w:rFonts w:ascii="Times New Roman" w:eastAsia="Times New Roman" w:hAnsi="Times New Roman" w:cs="Times New Roman"/>
        </w:rPr>
        <w:t>FE</w:t>
      </w:r>
      <w:r w:rsidR="005C4729" w:rsidRPr="005C4729">
        <w:rPr>
          <w:rFonts w:ascii="Times New Roman" w:eastAsia="Times New Roman" w:hAnsi="Times New Roman" w:cs="Times New Roman"/>
          <w:lang w:val="ru-RU"/>
        </w:rPr>
        <w:t xml:space="preserve"> (</w:t>
      </w:r>
      <w:r w:rsidR="005C4729">
        <w:rPr>
          <w:rFonts w:ascii="Times New Roman" w:eastAsia="Times New Roman" w:hAnsi="Times New Roman" w:cs="Times New Roman"/>
          <w:lang w:val="ru-RU"/>
        </w:rPr>
        <w:t xml:space="preserve">адрес на </w:t>
      </w:r>
      <w:r w:rsidR="005C4729">
        <w:rPr>
          <w:rFonts w:ascii="Times New Roman" w:eastAsia="Times New Roman" w:hAnsi="Times New Roman" w:cs="Times New Roman"/>
        </w:rPr>
        <w:t>R</w:t>
      </w:r>
      <w:r w:rsidR="005C4729" w:rsidRPr="005C4729">
        <w:rPr>
          <w:rFonts w:ascii="Times New Roman" w:eastAsia="Times New Roman" w:hAnsi="Times New Roman" w:cs="Times New Roman"/>
          <w:lang w:val="ru-RU"/>
        </w:rPr>
        <w:t>8</w:t>
      </w:r>
      <w:r w:rsidR="005C4729">
        <w:rPr>
          <w:rFonts w:ascii="Times New Roman" w:eastAsia="Times New Roman" w:hAnsi="Times New Roman" w:cs="Times New Roman"/>
          <w:lang w:val="ru-RU"/>
        </w:rPr>
        <w:t xml:space="preserve">, </w:t>
      </w:r>
      <w:r w:rsidR="005C4729">
        <w:rPr>
          <w:rFonts w:ascii="Times New Roman" w:eastAsia="Times New Roman" w:hAnsi="Times New Roman" w:cs="Times New Roman"/>
        </w:rPr>
        <w:t>FE80::1</w:t>
      </w:r>
      <w:bookmarkStart w:id="0" w:name="_GoBack"/>
      <w:bookmarkEnd w:id="0"/>
      <w:r w:rsidR="005C4729" w:rsidRPr="005C4729">
        <w:rPr>
          <w:rFonts w:ascii="Times New Roman" w:eastAsia="Times New Roman" w:hAnsi="Times New Roman" w:cs="Times New Roman"/>
          <w:lang w:val="ru-RU"/>
        </w:rPr>
        <w:t>)</w:t>
      </w:r>
      <w:r w:rsidRPr="09896E93">
        <w:rPr>
          <w:rFonts w:ascii="Times New Roman" w:eastAsia="Times New Roman" w:hAnsi="Times New Roman" w:cs="Times New Roman"/>
          <w:lang w:val="ru-RU"/>
        </w:rPr>
        <w:t>.</w:t>
      </w:r>
    </w:p>
    <w:p w:rsidR="00C63C25" w:rsidRPr="00D74C3F" w:rsidRDefault="00C63C25" w:rsidP="00C63C2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  <w:lang w:val="ru-RU"/>
        </w:rPr>
        <w:t xml:space="preserve">Все </w:t>
      </w:r>
      <w:r w:rsidRPr="09896E93">
        <w:rPr>
          <w:rFonts w:ascii="Times New Roman" w:eastAsia="Times New Roman" w:hAnsi="Times New Roman" w:cs="Times New Roman"/>
        </w:rPr>
        <w:t>unique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</w:t>
      </w:r>
      <w:r w:rsidRPr="09896E93">
        <w:rPr>
          <w:rFonts w:ascii="Times New Roman" w:eastAsia="Times New Roman" w:hAnsi="Times New Roman" w:cs="Times New Roman"/>
        </w:rPr>
        <w:t>local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адреса начинаются с </w:t>
      </w:r>
      <w:r w:rsidRPr="09896E93">
        <w:rPr>
          <w:rFonts w:ascii="Times New Roman" w:eastAsia="Times New Roman" w:hAnsi="Times New Roman" w:cs="Times New Roman"/>
        </w:rPr>
        <w:t>FD</w:t>
      </w:r>
      <w:r w:rsidRPr="09896E93">
        <w:rPr>
          <w:rFonts w:ascii="Times New Roman" w:eastAsia="Times New Roman" w:hAnsi="Times New Roman" w:cs="Times New Roman"/>
          <w:lang w:val="ru-RU"/>
        </w:rPr>
        <w:t>. Т.к все маршрутизаторы относятся к одной организации они имеют одинаковую глобальную часть (</w:t>
      </w:r>
      <w:r w:rsidRPr="09896E93">
        <w:rPr>
          <w:rFonts w:ascii="Times New Roman" w:eastAsia="Times New Roman" w:hAnsi="Times New Roman" w:cs="Times New Roman"/>
        </w:rPr>
        <w:t>FD</w:t>
      </w:r>
      <w:r w:rsidR="006218E3">
        <w:rPr>
          <w:rFonts w:ascii="Times New Roman" w:eastAsia="Times New Roman" w:hAnsi="Times New Roman" w:cs="Times New Roman"/>
          <w:lang w:val="ru-RU"/>
        </w:rPr>
        <w:t>AA:AA00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:0). Подсети пронумерованы от 0 до 9. Хостовую часть </w:t>
      </w:r>
      <w:r w:rsidR="006218E3">
        <w:rPr>
          <w:rFonts w:ascii="Times New Roman" w:eastAsia="Times New Roman" w:hAnsi="Times New Roman" w:cs="Times New Roman"/>
          <w:lang w:val="ru-RU"/>
        </w:rPr>
        <w:t>назначается в зависимости от номера роутера и интерфейса.</w:t>
      </w:r>
    </w:p>
    <w:p w:rsidR="00C63C25" w:rsidRDefault="00C63C25" w:rsidP="00C63C2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</w:rPr>
        <w:t>Loopback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интерфейсы имеют </w:t>
      </w:r>
      <w:r w:rsidRPr="09896E93">
        <w:rPr>
          <w:rFonts w:ascii="Times New Roman" w:eastAsia="Times New Roman" w:hAnsi="Times New Roman" w:cs="Times New Roman"/>
        </w:rPr>
        <w:t>global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адреса взятые с сайта</w:t>
      </w:r>
      <w:r w:rsidR="006218E3" w:rsidRPr="006218E3">
        <w:rPr>
          <w:rFonts w:ascii="Times New Roman" w:eastAsia="Times New Roman" w:hAnsi="Times New Roman" w:cs="Times New Roman"/>
          <w:lang w:val="ru-RU"/>
        </w:rPr>
        <w:t xml:space="preserve"> </w:t>
      </w:r>
      <w:r w:rsidR="006218E3">
        <w:rPr>
          <w:rFonts w:ascii="Times New Roman" w:eastAsia="Times New Roman" w:hAnsi="Times New Roman" w:cs="Times New Roman"/>
        </w:rPr>
        <w:t>ripnecc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 – </w:t>
      </w:r>
      <w:r w:rsidR="006218E3" w:rsidRPr="006218E3">
        <w:rPr>
          <w:rFonts w:ascii="Times New Roman" w:eastAsia="Times New Roman" w:hAnsi="Times New Roman" w:cs="Times New Roman"/>
          <w:lang w:val="ru-RU"/>
        </w:rPr>
        <w:t>2</w:t>
      </w:r>
      <w:r w:rsidR="006218E3">
        <w:rPr>
          <w:rFonts w:ascii="Times New Roman" w:eastAsia="Times New Roman" w:hAnsi="Times New Roman" w:cs="Times New Roman"/>
          <w:lang w:val="ru-RU"/>
        </w:rPr>
        <w:t xml:space="preserve">a00:1760:: и </w:t>
      </w:r>
      <w:r w:rsidR="006218E3" w:rsidRPr="006218E3">
        <w:rPr>
          <w:rFonts w:ascii="Times New Roman" w:eastAsia="Times New Roman" w:hAnsi="Times New Roman" w:cs="Times New Roman"/>
          <w:lang w:val="ru-RU"/>
        </w:rPr>
        <w:t>2</w:t>
      </w:r>
      <w:r w:rsidR="006218E3">
        <w:rPr>
          <w:rFonts w:ascii="Times New Roman" w:eastAsia="Times New Roman" w:hAnsi="Times New Roman" w:cs="Times New Roman"/>
        </w:rPr>
        <w:t>a</w:t>
      </w:r>
      <w:r w:rsidR="006218E3" w:rsidRPr="006218E3">
        <w:rPr>
          <w:rFonts w:ascii="Times New Roman" w:eastAsia="Times New Roman" w:hAnsi="Times New Roman" w:cs="Times New Roman"/>
          <w:lang w:val="ru-RU"/>
        </w:rPr>
        <w:t>00:6440::</w:t>
      </w:r>
      <w:r w:rsidR="006218E3">
        <w:rPr>
          <w:rFonts w:ascii="Times New Roman" w:eastAsia="Times New Roman" w:hAnsi="Times New Roman" w:cs="Times New Roman"/>
          <w:lang w:val="ru-RU"/>
        </w:rPr>
        <w:t>.</w:t>
      </w:r>
    </w:p>
    <w:p w:rsidR="006218E3" w:rsidRDefault="00C63C25" w:rsidP="006218E3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9896E93">
        <w:rPr>
          <w:rFonts w:ascii="Times New Roman" w:eastAsia="Times New Roman" w:hAnsi="Times New Roman" w:cs="Times New Roman"/>
          <w:lang w:val="ru-RU"/>
        </w:rPr>
        <w:t>Для туннеля источником являются соответ</w:t>
      </w:r>
      <w:r w:rsidR="006218E3">
        <w:rPr>
          <w:rFonts w:ascii="Times New Roman" w:eastAsia="Times New Roman" w:hAnsi="Times New Roman" w:cs="Times New Roman"/>
          <w:lang w:val="ru-RU"/>
        </w:rPr>
        <w:t>ствующие порты маршрутизаторов 1 и 2</w:t>
      </w:r>
      <w:r w:rsidRPr="09896E93">
        <w:rPr>
          <w:rFonts w:ascii="Times New Roman" w:eastAsia="Times New Roman" w:hAnsi="Times New Roman" w:cs="Times New Roman"/>
          <w:lang w:val="ru-RU"/>
        </w:rPr>
        <w:t xml:space="preserve">, а назначением адреса </w:t>
      </w:r>
      <w:r w:rsidRPr="09896E93">
        <w:rPr>
          <w:rFonts w:ascii="Times New Roman" w:eastAsia="Times New Roman" w:hAnsi="Times New Roman" w:cs="Times New Roman"/>
        </w:rPr>
        <w:t>IPv</w:t>
      </w:r>
      <w:r w:rsidRPr="09896E93">
        <w:rPr>
          <w:rFonts w:ascii="Times New Roman" w:eastAsia="Times New Roman" w:hAnsi="Times New Roman" w:cs="Times New Roman"/>
          <w:lang w:val="ru-RU"/>
        </w:rPr>
        <w:t>4 на присоединённых интерфейсах.</w:t>
      </w:r>
    </w:p>
    <w:p w:rsidR="00C63C25" w:rsidRDefault="006218E3" w:rsidP="006218E3">
      <w:pPr>
        <w:pStyle w:val="a4"/>
        <w:ind w:left="927"/>
        <w:jc w:val="both"/>
        <w:rPr>
          <w:rFonts w:ascii="Times New Roman" w:eastAsia="Times New Roman" w:hAnsi="Times New Roman" w:cs="Times New Roman"/>
          <w:lang w:val="ru-RU"/>
        </w:rPr>
      </w:pPr>
      <w:r w:rsidRPr="006218E3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63C25" w:rsidRPr="00634565" w:rsidRDefault="00C63C25" w:rsidP="00C63C2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9896E93">
        <w:rPr>
          <w:rFonts w:ascii="Times New Roman" w:eastAsia="Times New Roman" w:hAnsi="Times New Roman" w:cs="Times New Roman"/>
          <w:b/>
          <w:bCs/>
        </w:rPr>
        <w:t>Практическая часть</w:t>
      </w:r>
    </w:p>
    <w:p w:rsidR="00C63C25" w:rsidRDefault="00C63C25" w:rsidP="00C63C2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9896E93">
        <w:rPr>
          <w:rFonts w:ascii="Times New Roman" w:eastAsia="Times New Roman" w:hAnsi="Times New Roman" w:cs="Times New Roman"/>
          <w:b/>
          <w:bCs/>
        </w:rPr>
        <w:t>Части рабочей конфигурации, относящиеся к реализованным возможностям</w:t>
      </w:r>
    </w:p>
    <w:p w:rsidR="00C63C25" w:rsidRPr="00C63C25" w:rsidRDefault="00C63C25"/>
    <w:p w:rsidR="00C63C25" w:rsidRDefault="00C63C25">
      <w:pPr>
        <w:rPr>
          <w:lang w:val="en-US"/>
        </w:rPr>
      </w:pPr>
      <w:r>
        <w:rPr>
          <w:lang w:val="en-US"/>
        </w:rPr>
        <w:t>R1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41C5D296" wp14:editId="00321429">
            <wp:extent cx="2686050" cy="2009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08" cy="20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C25">
        <w:rPr>
          <w:noProof/>
          <w:lang w:eastAsia="ru-RU"/>
        </w:rPr>
        <w:t xml:space="preserve"> </w:t>
      </w:r>
    </w:p>
    <w:p w:rsidR="00C63C25" w:rsidRDefault="00C63C25">
      <w:pPr>
        <w:rPr>
          <w:lang w:val="en-US"/>
        </w:rPr>
      </w:pPr>
      <w:r>
        <w:rPr>
          <w:lang w:val="en-US"/>
        </w:rPr>
        <w:t>R2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4F4B3A06" wp14:editId="09B9EF26">
            <wp:extent cx="2187948" cy="2095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193" cy="21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5" w:rsidRDefault="00C63C25">
      <w:pPr>
        <w:rPr>
          <w:lang w:val="en-US"/>
        </w:rPr>
      </w:pPr>
      <w:r>
        <w:rPr>
          <w:lang w:val="en-US"/>
        </w:rPr>
        <w:lastRenderedPageBreak/>
        <w:t>R</w:t>
      </w:r>
      <w:r>
        <w:rPr>
          <w:lang w:val="en-US"/>
        </w:rPr>
        <w:t>3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4D4155DB" wp14:editId="5174A04C">
            <wp:extent cx="2714625" cy="167483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553" cy="16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5" w:rsidRDefault="00C63C25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4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1A3D2271" wp14:editId="3D9D7EEF">
            <wp:extent cx="2562225" cy="16195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071" cy="16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5" w:rsidRDefault="00C63C25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5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453E50F9" wp14:editId="621861B9">
            <wp:extent cx="2438400" cy="1952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299" cy="19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5" w:rsidRDefault="00C63C25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6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1936476A" wp14:editId="34742E6D">
            <wp:extent cx="2878956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240" cy="18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5" w:rsidRDefault="00C63C25">
      <w:pPr>
        <w:rPr>
          <w:lang w:val="en-US"/>
        </w:rPr>
      </w:pPr>
      <w:r>
        <w:rPr>
          <w:lang w:val="en-US"/>
        </w:rPr>
        <w:lastRenderedPageBreak/>
        <w:t>R</w:t>
      </w:r>
      <w:r>
        <w:rPr>
          <w:lang w:val="en-US"/>
        </w:rPr>
        <w:t>7</w:t>
      </w:r>
      <w:r w:rsidR="006218E3">
        <w:rPr>
          <w:lang w:val="en-US"/>
        </w:rPr>
        <w:br/>
      </w:r>
      <w:r w:rsidRPr="00C63C25">
        <w:rPr>
          <w:lang w:val="en-US"/>
        </w:rPr>
        <w:drawing>
          <wp:inline distT="0" distB="0" distL="0" distR="0" wp14:anchorId="22EC4C99" wp14:editId="18DE03DB">
            <wp:extent cx="2952750" cy="18548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330" cy="18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5" w:rsidRPr="00C63C25" w:rsidRDefault="00C63C25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8</w:t>
      </w:r>
      <w:r w:rsidR="006218E3">
        <w:rPr>
          <w:lang w:val="en-US"/>
        </w:rPr>
        <w:br/>
      </w:r>
      <w:r w:rsidR="006218E3" w:rsidRPr="006218E3">
        <w:rPr>
          <w:lang w:val="en-US"/>
        </w:rPr>
        <w:drawing>
          <wp:inline distT="0" distB="0" distL="0" distR="0" wp14:anchorId="4B5199F6" wp14:editId="6493C797">
            <wp:extent cx="3020467" cy="19526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20" cy="19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C25" w:rsidRPr="00C6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67543"/>
    <w:multiLevelType w:val="hybridMultilevel"/>
    <w:tmpl w:val="DDB03910"/>
    <w:lvl w:ilvl="0" w:tplc="39BEB9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25"/>
    <w:rsid w:val="005C4729"/>
    <w:rsid w:val="006218E3"/>
    <w:rsid w:val="006B36E0"/>
    <w:rsid w:val="008B3492"/>
    <w:rsid w:val="00A04501"/>
    <w:rsid w:val="00A56AAF"/>
    <w:rsid w:val="00B23BF7"/>
    <w:rsid w:val="00B34149"/>
    <w:rsid w:val="00C6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57E9-3260-4F65-B702-137EB8D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table" w:styleId="a3">
    <w:name w:val="Table Grid"/>
    <w:basedOn w:val="a1"/>
    <w:uiPriority w:val="39"/>
    <w:rsid w:val="00C63C2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3C25"/>
    <w:pPr>
      <w:spacing w:after="0" w:line="240" w:lineRule="auto"/>
      <w:ind w:left="720"/>
      <w:contextualSpacing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2023-05-01T12:53:00Z</dcterms:created>
  <dcterms:modified xsi:type="dcterms:W3CDTF">2023-05-01T13:11:00Z</dcterms:modified>
</cp:coreProperties>
</file>