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83" w:rsidRPr="00C102B5" w:rsidRDefault="000E3283" w:rsidP="005C46C8">
      <w:pPr>
        <w:spacing w:after="20" w:line="240" w:lineRule="auto"/>
        <w:ind w:left="10" w:right="76"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Министерство образования Республики Беларусь </w:t>
      </w:r>
    </w:p>
    <w:p w:rsidR="000E3283" w:rsidRPr="00C102B5" w:rsidRDefault="000E3283" w:rsidP="005C46C8">
      <w:pPr>
        <w:spacing w:after="72"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20" w:line="240" w:lineRule="auto"/>
        <w:ind w:left="10" w:right="73"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Учреждение образования </w:t>
      </w:r>
    </w:p>
    <w:p w:rsidR="000E3283" w:rsidRPr="00C102B5" w:rsidRDefault="000E3283" w:rsidP="005C46C8">
      <w:pPr>
        <w:spacing w:after="5" w:line="240" w:lineRule="auto"/>
        <w:ind w:left="3505" w:right="25" w:hanging="2461"/>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rsidR="000E3283" w:rsidRPr="00C102B5" w:rsidRDefault="000E3283" w:rsidP="005C46C8">
      <w:pPr>
        <w:spacing w:after="73"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20" w:line="240" w:lineRule="auto"/>
        <w:ind w:left="10" w:right="76"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Кафедра электронных вычислительных машин </w:t>
      </w:r>
    </w:p>
    <w:p w:rsidR="000E3283" w:rsidRPr="00C102B5" w:rsidRDefault="000E3283" w:rsidP="005C46C8">
      <w:pPr>
        <w:spacing w:after="21"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21"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rPr>
          <w:rFonts w:ascii="Times New Roman" w:eastAsia="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rPr>
          <w:rFonts w:ascii="Times New Roman" w:hAnsi="Times New Roman" w:cs="Times New Roman"/>
          <w:sz w:val="28"/>
          <w:szCs w:val="28"/>
        </w:rPr>
      </w:pPr>
    </w:p>
    <w:p w:rsidR="000E3283" w:rsidRPr="00C102B5" w:rsidRDefault="000E3283" w:rsidP="005C46C8">
      <w:pPr>
        <w:spacing w:after="18" w:line="240" w:lineRule="auto"/>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72"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75" w:line="240" w:lineRule="auto"/>
        <w:ind w:left="10" w:right="72" w:hanging="10"/>
        <w:jc w:val="center"/>
        <w:rPr>
          <w:rFonts w:ascii="Times New Roman" w:hAnsi="Times New Roman" w:cs="Times New Roman"/>
          <w:sz w:val="28"/>
          <w:szCs w:val="28"/>
        </w:rPr>
      </w:pPr>
      <w:r>
        <w:rPr>
          <w:rFonts w:ascii="Times New Roman" w:eastAsia="Times New Roman" w:hAnsi="Times New Roman" w:cs="Times New Roman"/>
          <w:sz w:val="28"/>
          <w:szCs w:val="28"/>
        </w:rPr>
        <w:t>Лабораторная работа №4</w:t>
      </w:r>
      <w:r w:rsidRPr="00C102B5">
        <w:rPr>
          <w:rFonts w:ascii="Times New Roman" w:eastAsia="Times New Roman" w:hAnsi="Times New Roman" w:cs="Times New Roman"/>
          <w:sz w:val="28"/>
          <w:szCs w:val="28"/>
        </w:rPr>
        <w:t xml:space="preserve"> </w:t>
      </w:r>
    </w:p>
    <w:p w:rsidR="000E3283" w:rsidRPr="003E0CE3" w:rsidRDefault="003E0CE3" w:rsidP="005C46C8">
      <w:pPr>
        <w:spacing w:after="0" w:line="240" w:lineRule="auto"/>
        <w:ind w:left="10" w:right="69" w:hanging="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«Методы и процедуры принятия решений при многих критериях» </w:t>
      </w:r>
      <w:r w:rsidR="000E3283" w:rsidRPr="000E3283">
        <w:rPr>
          <w:rFonts w:ascii="Times New Roman" w:eastAsia="Times New Roman" w:hAnsi="Times New Roman" w:cs="Times New Roman"/>
          <w:color w:val="FF0000"/>
          <w:sz w:val="28"/>
          <w:szCs w:val="28"/>
        </w:rPr>
        <w:t xml:space="preserve"> </w:t>
      </w:r>
    </w:p>
    <w:p w:rsidR="000E3283" w:rsidRPr="00CB43BD" w:rsidRDefault="000E3283" w:rsidP="005C46C8">
      <w:pPr>
        <w:spacing w:after="20" w:line="240" w:lineRule="auto"/>
        <w:ind w:left="10" w:right="72" w:hanging="10"/>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Вариант № </w:t>
      </w:r>
      <w:r>
        <w:rPr>
          <w:rFonts w:ascii="Times New Roman" w:eastAsia="Times New Roman" w:hAnsi="Times New Roman" w:cs="Times New Roman"/>
          <w:sz w:val="28"/>
          <w:szCs w:val="28"/>
        </w:rPr>
        <w:t>2.2</w:t>
      </w:r>
    </w:p>
    <w:p w:rsidR="000E3283" w:rsidRPr="00C102B5" w:rsidRDefault="000E3283" w:rsidP="005C46C8">
      <w:pPr>
        <w:spacing w:after="21"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9"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18" w:line="240" w:lineRule="auto"/>
        <w:ind w:right="2"/>
        <w:jc w:val="center"/>
        <w:rPr>
          <w:rFonts w:ascii="Times New Roman" w:hAnsi="Times New Roman" w:cs="Times New Roman"/>
          <w:sz w:val="28"/>
          <w:szCs w:val="28"/>
        </w:rPr>
      </w:pPr>
      <w:r w:rsidRPr="00C102B5">
        <w:rPr>
          <w:rFonts w:ascii="Times New Roman" w:eastAsia="Times New Roman" w:hAnsi="Times New Roman" w:cs="Times New Roman"/>
          <w:sz w:val="28"/>
          <w:szCs w:val="28"/>
        </w:rPr>
        <w:t xml:space="preserve">  </w:t>
      </w: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7"/>
      </w:tblGrid>
      <w:tr w:rsidR="005C46C8" w:rsidTr="005C46C8">
        <w:tc>
          <w:tcPr>
            <w:tcW w:w="4757" w:type="dxa"/>
          </w:tcPr>
          <w:p w:rsidR="005C46C8" w:rsidRDefault="005C46C8" w:rsidP="005C46C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p>
        </w:tc>
        <w:tc>
          <w:tcPr>
            <w:tcW w:w="4757" w:type="dxa"/>
          </w:tcPr>
          <w:p w:rsidR="005C46C8" w:rsidRDefault="005C46C8" w:rsidP="005C46C8">
            <w:pPr>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p>
        </w:tc>
      </w:tr>
      <w:tr w:rsidR="005C46C8" w:rsidTr="005C46C8">
        <w:tc>
          <w:tcPr>
            <w:tcW w:w="4757" w:type="dxa"/>
          </w:tcPr>
          <w:p w:rsidR="005C46C8" w:rsidRDefault="005C46C8" w:rsidP="005C46C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050503:</w:t>
            </w:r>
          </w:p>
        </w:tc>
        <w:tc>
          <w:tcPr>
            <w:tcW w:w="4757" w:type="dxa"/>
          </w:tcPr>
          <w:p w:rsidR="005C46C8" w:rsidRDefault="005C46C8" w:rsidP="005C46C8">
            <w:pPr>
              <w:jc w:val="right"/>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Селезнёв</w:t>
            </w:r>
            <w:proofErr w:type="spellEnd"/>
            <w:r>
              <w:rPr>
                <w:rFonts w:ascii="Times New Roman" w:eastAsia="Times New Roman" w:hAnsi="Times New Roman" w:cs="Times New Roman"/>
                <w:color w:val="000000" w:themeColor="text1"/>
                <w:sz w:val="28"/>
                <w:szCs w:val="28"/>
              </w:rPr>
              <w:t xml:space="preserve"> А. И.</w:t>
            </w:r>
          </w:p>
        </w:tc>
      </w:tr>
      <w:tr w:rsidR="005C46C8" w:rsidTr="005C46C8">
        <w:tc>
          <w:tcPr>
            <w:tcW w:w="4757" w:type="dxa"/>
          </w:tcPr>
          <w:p w:rsidR="005C46C8" w:rsidRDefault="005C46C8" w:rsidP="005C46C8">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Григорик И. А.</w:t>
            </w:r>
          </w:p>
        </w:tc>
        <w:tc>
          <w:tcPr>
            <w:tcW w:w="4757" w:type="dxa"/>
          </w:tcPr>
          <w:p w:rsidR="005C46C8" w:rsidRDefault="005C46C8" w:rsidP="005C46C8">
            <w:pPr>
              <w:jc w:val="right"/>
              <w:rPr>
                <w:rFonts w:ascii="Times New Roman" w:eastAsia="Times New Roman" w:hAnsi="Times New Roman" w:cs="Times New Roman"/>
                <w:color w:val="000000" w:themeColor="text1"/>
                <w:sz w:val="28"/>
                <w:szCs w:val="28"/>
              </w:rPr>
            </w:pPr>
          </w:p>
        </w:tc>
      </w:tr>
    </w:tbl>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3E0CE3" w:rsidRPr="00C102B5" w:rsidRDefault="003E0CE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right"/>
        <w:rPr>
          <w:rFonts w:ascii="Times New Roman" w:eastAsia="Times New Roman" w:hAnsi="Times New Roman" w:cs="Times New Roman"/>
          <w:color w:val="000000" w:themeColor="text1"/>
          <w:sz w:val="28"/>
          <w:szCs w:val="28"/>
        </w:rPr>
      </w:pPr>
    </w:p>
    <w:p w:rsidR="000E3283" w:rsidRDefault="000E3283" w:rsidP="005C46C8">
      <w:pPr>
        <w:spacing w:after="0" w:line="240" w:lineRule="auto"/>
        <w:rPr>
          <w:rFonts w:ascii="Times New Roman" w:eastAsia="Times New Roman" w:hAnsi="Times New Roman" w:cs="Times New Roman"/>
          <w:color w:val="000000" w:themeColor="text1"/>
          <w:sz w:val="28"/>
          <w:szCs w:val="28"/>
        </w:rPr>
      </w:pPr>
    </w:p>
    <w:p w:rsidR="005C46C8" w:rsidRDefault="005C46C8" w:rsidP="005C46C8">
      <w:pPr>
        <w:spacing w:after="0" w:line="240" w:lineRule="auto"/>
        <w:rPr>
          <w:rFonts w:ascii="Times New Roman" w:eastAsia="Times New Roman" w:hAnsi="Times New Roman" w:cs="Times New Roman"/>
          <w:color w:val="000000" w:themeColor="text1"/>
          <w:sz w:val="28"/>
          <w:szCs w:val="28"/>
        </w:rPr>
      </w:pPr>
    </w:p>
    <w:p w:rsidR="005C46C8" w:rsidRDefault="005C46C8" w:rsidP="005C46C8">
      <w:pPr>
        <w:spacing w:after="0" w:line="240" w:lineRule="auto"/>
        <w:rPr>
          <w:rFonts w:ascii="Times New Roman" w:eastAsia="Times New Roman" w:hAnsi="Times New Roman" w:cs="Times New Roman"/>
          <w:color w:val="000000" w:themeColor="text1"/>
          <w:sz w:val="28"/>
          <w:szCs w:val="28"/>
        </w:rPr>
      </w:pPr>
    </w:p>
    <w:p w:rsidR="005C46C8" w:rsidRDefault="005C46C8" w:rsidP="005C46C8">
      <w:pPr>
        <w:spacing w:after="0" w:line="240" w:lineRule="auto"/>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rPr>
          <w:rFonts w:ascii="Times New Roman" w:eastAsia="Times New Roman" w:hAnsi="Times New Roman" w:cs="Times New Roman"/>
          <w:color w:val="000000" w:themeColor="text1"/>
          <w:sz w:val="28"/>
          <w:szCs w:val="28"/>
        </w:rPr>
      </w:pPr>
    </w:p>
    <w:p w:rsidR="000E3283" w:rsidRPr="00C102B5" w:rsidRDefault="000E3283" w:rsidP="005C46C8">
      <w:pPr>
        <w:spacing w:after="0" w:line="240" w:lineRule="auto"/>
        <w:jc w:val="center"/>
        <w:rPr>
          <w:rFonts w:ascii="Times New Roman" w:eastAsia="Times New Roman" w:hAnsi="Times New Roman" w:cs="Times New Roman"/>
          <w:color w:val="000000" w:themeColor="text1"/>
          <w:sz w:val="28"/>
          <w:szCs w:val="28"/>
        </w:rPr>
      </w:pPr>
      <w:r w:rsidRPr="00C102B5">
        <w:rPr>
          <w:rFonts w:ascii="Times New Roman" w:eastAsia="Times New Roman" w:hAnsi="Times New Roman" w:cs="Times New Roman"/>
          <w:color w:val="000000" w:themeColor="text1"/>
          <w:sz w:val="28"/>
          <w:szCs w:val="28"/>
        </w:rPr>
        <w:t>Минск 2023</w:t>
      </w:r>
    </w:p>
    <w:p w:rsidR="000E3283" w:rsidRPr="006C5DC9" w:rsidRDefault="000E3283" w:rsidP="005C46C8">
      <w:pPr>
        <w:spacing w:line="240" w:lineRule="auto"/>
        <w:ind w:firstLine="550"/>
        <w:jc w:val="both"/>
        <w:rPr>
          <w:rFonts w:ascii="Times New Roman" w:hAnsi="Times New Roman" w:cs="Times New Roman"/>
          <w:b/>
          <w:bCs/>
          <w:sz w:val="28"/>
          <w:szCs w:val="28"/>
        </w:rPr>
      </w:pPr>
      <w:r w:rsidRPr="006C5DC9">
        <w:rPr>
          <w:rFonts w:ascii="Times New Roman" w:hAnsi="Times New Roman" w:cs="Times New Roman"/>
          <w:b/>
          <w:bCs/>
          <w:sz w:val="28"/>
          <w:szCs w:val="28"/>
        </w:rPr>
        <w:lastRenderedPageBreak/>
        <w:t>1. Исходные данные для выполнения</w:t>
      </w:r>
    </w:p>
    <w:p w:rsidR="000E3283" w:rsidRPr="00614833" w:rsidRDefault="000E3283" w:rsidP="005C46C8">
      <w:pPr>
        <w:pStyle w:val="HeaderandFooter"/>
        <w:spacing w:line="240" w:lineRule="auto"/>
        <w:ind w:firstLine="550"/>
      </w:pPr>
      <w:r w:rsidRPr="00614833">
        <w:t>Предприятие предполагает приобрести станок. Характеристики станков, из которых делается выбор, следующие.</w:t>
      </w:r>
    </w:p>
    <w:tbl>
      <w:tblPr>
        <w:tblW w:w="9356" w:type="dxa"/>
        <w:tblInd w:w="40" w:type="dxa"/>
        <w:tblLayout w:type="fixed"/>
        <w:tblCellMar>
          <w:left w:w="40" w:type="dxa"/>
          <w:right w:w="40" w:type="dxa"/>
        </w:tblCellMar>
        <w:tblLook w:val="04A0" w:firstRow="1" w:lastRow="0" w:firstColumn="1" w:lastColumn="0" w:noHBand="0" w:noVBand="1"/>
      </w:tblPr>
      <w:tblGrid>
        <w:gridCol w:w="2410"/>
        <w:gridCol w:w="851"/>
        <w:gridCol w:w="1134"/>
        <w:gridCol w:w="1275"/>
        <w:gridCol w:w="1418"/>
        <w:gridCol w:w="1134"/>
        <w:gridCol w:w="1134"/>
      </w:tblGrid>
      <w:tr w:rsidR="000E3283" w:rsidRPr="006C5DC9" w:rsidTr="00C37E7E">
        <w:trPr>
          <w:cantSplit/>
        </w:trPr>
        <w:tc>
          <w:tcPr>
            <w:tcW w:w="2410" w:type="dxa"/>
            <w:tcBorders>
              <w:top w:val="double" w:sz="6" w:space="0" w:color="000000"/>
              <w:left w:val="double" w:sz="6" w:space="0" w:color="000000"/>
              <w:bottom w:val="sing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Станок</w:t>
            </w:r>
          </w:p>
        </w:tc>
        <w:tc>
          <w:tcPr>
            <w:tcW w:w="851" w:type="dxa"/>
            <w:tcBorders>
              <w:top w:val="doub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СТ1</w:t>
            </w:r>
          </w:p>
        </w:tc>
        <w:tc>
          <w:tcPr>
            <w:tcW w:w="1134" w:type="dxa"/>
            <w:tcBorders>
              <w:top w:val="doub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СТ2</w:t>
            </w:r>
          </w:p>
        </w:tc>
        <w:tc>
          <w:tcPr>
            <w:tcW w:w="1275" w:type="dxa"/>
            <w:tcBorders>
              <w:top w:val="doub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СТ3</w:t>
            </w:r>
          </w:p>
        </w:tc>
        <w:tc>
          <w:tcPr>
            <w:tcW w:w="1418" w:type="dxa"/>
            <w:tcBorders>
              <w:top w:val="doub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СТ4</w:t>
            </w:r>
          </w:p>
        </w:tc>
        <w:tc>
          <w:tcPr>
            <w:tcW w:w="1134" w:type="dxa"/>
            <w:tcBorders>
              <w:top w:val="doub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СТ5</w:t>
            </w:r>
          </w:p>
        </w:tc>
        <w:tc>
          <w:tcPr>
            <w:tcW w:w="1134" w:type="dxa"/>
            <w:tcBorders>
              <w:top w:val="double" w:sz="6" w:space="0" w:color="000000"/>
              <w:left w:val="single" w:sz="6" w:space="0" w:color="000000"/>
              <w:bottom w:val="single" w:sz="6" w:space="0" w:color="000000"/>
              <w:right w:val="doub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СТ6</w:t>
            </w:r>
          </w:p>
        </w:tc>
      </w:tr>
      <w:tr w:rsidR="000E3283" w:rsidRPr="006C5DC9" w:rsidTr="00C37E7E">
        <w:trPr>
          <w:cantSplit/>
        </w:trPr>
        <w:tc>
          <w:tcPr>
            <w:tcW w:w="2410" w:type="dxa"/>
            <w:tcBorders>
              <w:top w:val="single" w:sz="6" w:space="0" w:color="000000"/>
              <w:left w:val="double" w:sz="6" w:space="0" w:color="000000"/>
              <w:bottom w:val="sing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Производительность, изделий/ч</w:t>
            </w:r>
          </w:p>
        </w:tc>
        <w:tc>
          <w:tcPr>
            <w:tcW w:w="851"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25</w:t>
            </w:r>
          </w:p>
        </w:tc>
        <w:tc>
          <w:tcPr>
            <w:tcW w:w="1134"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25</w:t>
            </w:r>
          </w:p>
        </w:tc>
        <w:tc>
          <w:tcPr>
            <w:tcW w:w="1275"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30</w:t>
            </w:r>
          </w:p>
        </w:tc>
        <w:tc>
          <w:tcPr>
            <w:tcW w:w="1418"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15</w:t>
            </w:r>
          </w:p>
        </w:tc>
        <w:tc>
          <w:tcPr>
            <w:tcW w:w="1134"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20</w:t>
            </w:r>
          </w:p>
        </w:tc>
        <w:tc>
          <w:tcPr>
            <w:tcW w:w="1134" w:type="dxa"/>
            <w:tcBorders>
              <w:top w:val="single" w:sz="6" w:space="0" w:color="000000"/>
              <w:left w:val="single" w:sz="6" w:space="0" w:color="000000"/>
              <w:bottom w:val="single" w:sz="6" w:space="0" w:color="000000"/>
              <w:right w:val="doub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35</w:t>
            </w:r>
          </w:p>
        </w:tc>
      </w:tr>
      <w:tr w:rsidR="000E3283" w:rsidRPr="006C5DC9" w:rsidTr="00C37E7E">
        <w:trPr>
          <w:cantSplit/>
        </w:trPr>
        <w:tc>
          <w:tcPr>
            <w:tcW w:w="2410" w:type="dxa"/>
            <w:tcBorders>
              <w:top w:val="single" w:sz="6" w:space="0" w:color="000000"/>
              <w:left w:val="double" w:sz="6" w:space="0" w:color="000000"/>
              <w:bottom w:val="sing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 xml:space="preserve">Стоимость станка, тыс. </w:t>
            </w:r>
            <w:proofErr w:type="spellStart"/>
            <w:r w:rsidRPr="00614833">
              <w:rPr>
                <w:rFonts w:ascii="Times New Roman" w:hAnsi="Times New Roman" w:cs="Times New Roman"/>
                <w:snapToGrid w:val="0"/>
                <w:sz w:val="28"/>
                <w:szCs w:val="28"/>
              </w:rPr>
              <w:t>ден.ед</w:t>
            </w:r>
            <w:proofErr w:type="spellEnd"/>
            <w:r w:rsidRPr="00614833">
              <w:rPr>
                <w:rFonts w:ascii="Times New Roman" w:hAnsi="Times New Roman" w:cs="Times New Roman"/>
                <w:snapToGrid w:val="0"/>
                <w:sz w:val="28"/>
                <w:szCs w:val="28"/>
              </w:rPr>
              <w:t>.</w:t>
            </w:r>
          </w:p>
        </w:tc>
        <w:tc>
          <w:tcPr>
            <w:tcW w:w="851"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140</w:t>
            </w:r>
          </w:p>
        </w:tc>
        <w:tc>
          <w:tcPr>
            <w:tcW w:w="1134"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275"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200</w:t>
            </w:r>
          </w:p>
        </w:tc>
        <w:tc>
          <w:tcPr>
            <w:tcW w:w="1418"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134" w:type="dxa"/>
            <w:tcBorders>
              <w:top w:val="single" w:sz="6" w:space="0" w:color="000000"/>
              <w:left w:val="single" w:sz="6" w:space="0" w:color="000000"/>
              <w:bottom w:val="single" w:sz="6" w:space="0" w:color="000000"/>
              <w:right w:val="sing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100</w:t>
            </w:r>
          </w:p>
        </w:tc>
        <w:tc>
          <w:tcPr>
            <w:tcW w:w="1134" w:type="dxa"/>
            <w:tcBorders>
              <w:top w:val="single" w:sz="6" w:space="0" w:color="000000"/>
              <w:left w:val="single" w:sz="6" w:space="0" w:color="000000"/>
              <w:bottom w:val="single" w:sz="6" w:space="0" w:color="000000"/>
              <w:right w:val="double" w:sz="6" w:space="0" w:color="000000"/>
            </w:tcBorders>
          </w:tcPr>
          <w:p w:rsidR="000E3283" w:rsidRPr="00614833" w:rsidRDefault="000E3283" w:rsidP="005C46C8">
            <w:pPr>
              <w:spacing w:line="240" w:lineRule="auto"/>
              <w:jc w:val="center"/>
              <w:rPr>
                <w:rFonts w:ascii="Times New Roman" w:hAnsi="Times New Roman" w:cs="Times New Roman"/>
                <w:sz w:val="28"/>
                <w:szCs w:val="28"/>
              </w:rPr>
            </w:pPr>
            <w:r w:rsidRPr="00614833">
              <w:rPr>
                <w:rFonts w:ascii="Times New Roman" w:hAnsi="Times New Roman" w:cs="Times New Roman"/>
                <w:snapToGrid w:val="0"/>
                <w:sz w:val="28"/>
                <w:szCs w:val="28"/>
              </w:rPr>
              <w:t>200</w:t>
            </w:r>
          </w:p>
        </w:tc>
      </w:tr>
      <w:tr w:rsidR="000E3283" w:rsidRPr="006C5DC9" w:rsidTr="00C37E7E">
        <w:trPr>
          <w:cantSplit/>
          <w:trHeight w:val="2071"/>
        </w:trPr>
        <w:tc>
          <w:tcPr>
            <w:tcW w:w="2410" w:type="dxa"/>
            <w:tcBorders>
              <w:top w:val="single" w:sz="6" w:space="0" w:color="000000"/>
              <w:left w:val="doub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Надежность</w:t>
            </w:r>
          </w:p>
        </w:tc>
        <w:tc>
          <w:tcPr>
            <w:tcW w:w="851" w:type="dxa"/>
            <w:tcBorders>
              <w:top w:val="single" w:sz="6" w:space="0" w:color="000000"/>
              <w:left w:val="sing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достаточн</w:t>
            </w:r>
            <w:r>
              <w:rPr>
                <w:rFonts w:ascii="Times New Roman" w:hAnsi="Times New Roman" w:cs="Times New Roman"/>
                <w:snapToGrid w:val="0"/>
                <w:sz w:val="28"/>
                <w:szCs w:val="28"/>
              </w:rPr>
              <w:t>о</w:t>
            </w:r>
            <w:r w:rsidRPr="00614833">
              <w:rPr>
                <w:rFonts w:ascii="Times New Roman" w:hAnsi="Times New Roman" w:cs="Times New Roman"/>
                <w:snapToGrid w:val="0"/>
                <w:sz w:val="28"/>
                <w:szCs w:val="28"/>
              </w:rPr>
              <w:t xml:space="preserve"> высокая</w:t>
            </w:r>
          </w:p>
        </w:tc>
        <w:tc>
          <w:tcPr>
            <w:tcW w:w="1134" w:type="dxa"/>
            <w:tcBorders>
              <w:top w:val="single" w:sz="6" w:space="0" w:color="000000"/>
              <w:left w:val="sing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средняя</w:t>
            </w:r>
          </w:p>
        </w:tc>
        <w:tc>
          <w:tcPr>
            <w:tcW w:w="1275" w:type="dxa"/>
            <w:tcBorders>
              <w:top w:val="single" w:sz="6" w:space="0" w:color="000000"/>
              <w:left w:val="sing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очень высокая</w:t>
            </w:r>
          </w:p>
        </w:tc>
        <w:tc>
          <w:tcPr>
            <w:tcW w:w="1418" w:type="dxa"/>
            <w:tcBorders>
              <w:top w:val="single" w:sz="6" w:space="0" w:color="000000"/>
              <w:left w:val="sing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достаточно высокая (немного ниже, чем у СТ1 и СТ6)</w:t>
            </w:r>
          </w:p>
        </w:tc>
        <w:tc>
          <w:tcPr>
            <w:tcW w:w="1134" w:type="dxa"/>
            <w:tcBorders>
              <w:top w:val="single" w:sz="6" w:space="0" w:color="000000"/>
              <w:left w:val="single" w:sz="6" w:space="0" w:color="000000"/>
              <w:bottom w:val="double" w:sz="6" w:space="0" w:color="000000"/>
              <w:right w:val="sing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средняя</w:t>
            </w:r>
          </w:p>
        </w:tc>
        <w:tc>
          <w:tcPr>
            <w:tcW w:w="1134" w:type="dxa"/>
            <w:tcBorders>
              <w:top w:val="single" w:sz="6" w:space="0" w:color="000000"/>
              <w:left w:val="single" w:sz="6" w:space="0" w:color="000000"/>
              <w:bottom w:val="double" w:sz="6" w:space="0" w:color="000000"/>
              <w:right w:val="double" w:sz="6" w:space="0" w:color="000000"/>
            </w:tcBorders>
          </w:tcPr>
          <w:p w:rsidR="000E3283" w:rsidRPr="00614833" w:rsidRDefault="000E3283" w:rsidP="005C46C8">
            <w:pPr>
              <w:spacing w:line="240" w:lineRule="auto"/>
              <w:rPr>
                <w:rFonts w:ascii="Times New Roman" w:hAnsi="Times New Roman" w:cs="Times New Roman"/>
                <w:sz w:val="28"/>
                <w:szCs w:val="28"/>
              </w:rPr>
            </w:pPr>
            <w:r w:rsidRPr="00614833">
              <w:rPr>
                <w:rFonts w:ascii="Times New Roman" w:hAnsi="Times New Roman" w:cs="Times New Roman"/>
                <w:snapToGrid w:val="0"/>
                <w:sz w:val="28"/>
                <w:szCs w:val="28"/>
              </w:rPr>
              <w:t>достаточно высокая</w:t>
            </w:r>
          </w:p>
        </w:tc>
      </w:tr>
    </w:tbl>
    <w:p w:rsidR="000E3283" w:rsidRPr="00614833" w:rsidRDefault="000E3283" w:rsidP="005C46C8">
      <w:pPr>
        <w:pStyle w:val="HeaderandFooter"/>
        <w:spacing w:line="240" w:lineRule="auto"/>
        <w:ind w:firstLine="708"/>
      </w:pPr>
      <w:r w:rsidRPr="00614833">
        <w:t>Важность критериев оценивается двумя экспертами.</w:t>
      </w:r>
    </w:p>
    <w:p w:rsidR="000E3283" w:rsidRPr="00614833" w:rsidRDefault="000E3283" w:rsidP="005C46C8">
      <w:pPr>
        <w:pStyle w:val="HeaderandFooter"/>
        <w:spacing w:line="240" w:lineRule="auto"/>
        <w:ind w:firstLine="708"/>
      </w:pPr>
      <w:r w:rsidRPr="00614833">
        <w:t>По мнению первого эксперта, основной критерий - производительность, немного менее важный - на</w:t>
      </w:r>
      <w:r w:rsidRPr="00614833">
        <w:softHyphen/>
        <w:t>дежность, еще немного менее важный - стоимость.</w:t>
      </w:r>
    </w:p>
    <w:p w:rsidR="000E3283" w:rsidRPr="00614833" w:rsidRDefault="000E3283" w:rsidP="005C46C8">
      <w:pPr>
        <w:pStyle w:val="HeaderandFooter"/>
        <w:spacing w:line="240" w:lineRule="auto"/>
        <w:ind w:firstLine="550"/>
      </w:pPr>
      <w:r w:rsidRPr="00614833">
        <w:t>По мнению второго эксперта, основной критерий - производительность, менее важный - стоимость, еще немного менее важный - надежность.</w:t>
      </w:r>
    </w:p>
    <w:p w:rsidR="000E3283" w:rsidRPr="006C5DC9" w:rsidRDefault="000E3283" w:rsidP="005C46C8">
      <w:pPr>
        <w:spacing w:after="0" w:line="240" w:lineRule="auto"/>
        <w:ind w:left="10" w:right="73" w:hanging="10"/>
        <w:jc w:val="center"/>
        <w:rPr>
          <w:rFonts w:ascii="Times New Roman" w:eastAsia="Times New Roman" w:hAnsi="Times New Roman" w:cs="Times New Roman"/>
          <w:sz w:val="28"/>
          <w:szCs w:val="28"/>
        </w:rPr>
      </w:pPr>
    </w:p>
    <w:p w:rsidR="000E3283" w:rsidRPr="006C5DC9" w:rsidRDefault="000E3283" w:rsidP="005C46C8">
      <w:pPr>
        <w:spacing w:after="0" w:line="240" w:lineRule="auto"/>
        <w:ind w:left="10" w:right="73" w:hanging="10"/>
        <w:jc w:val="center"/>
        <w:rPr>
          <w:rFonts w:ascii="Times New Roman" w:eastAsia="Times New Roman" w:hAnsi="Times New Roman" w:cs="Times New Roman"/>
          <w:sz w:val="28"/>
          <w:szCs w:val="28"/>
        </w:rPr>
      </w:pPr>
    </w:p>
    <w:p w:rsidR="002439BF" w:rsidRPr="006C5DC9" w:rsidRDefault="002439BF" w:rsidP="005C46C8">
      <w:pPr>
        <w:spacing w:line="240" w:lineRule="auto"/>
        <w:ind w:firstLine="550"/>
        <w:jc w:val="both"/>
        <w:rPr>
          <w:rFonts w:ascii="Times New Roman" w:hAnsi="Times New Roman" w:cs="Times New Roman"/>
          <w:b/>
          <w:bCs/>
          <w:sz w:val="28"/>
          <w:szCs w:val="28"/>
        </w:rPr>
      </w:pPr>
      <w:r w:rsidRPr="006C5DC9">
        <w:rPr>
          <w:rFonts w:ascii="Times New Roman" w:hAnsi="Times New Roman" w:cs="Times New Roman"/>
          <w:b/>
          <w:bCs/>
          <w:sz w:val="28"/>
          <w:szCs w:val="28"/>
        </w:rPr>
        <w:t>2. Выбор множества Парето</w:t>
      </w: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Множество Парето представляет собой множество альтернатив, </w:t>
      </w:r>
      <w:bookmarkStart w:id="0" w:name="_GoBack"/>
      <w:r w:rsidRPr="006C5DC9">
        <w:rPr>
          <w:rFonts w:ascii="Times New Roman" w:hAnsi="Times New Roman" w:cs="Times New Roman"/>
          <w:sz w:val="28"/>
          <w:szCs w:val="28"/>
        </w:rPr>
        <w:t xml:space="preserve">обладающих следующим свойством: любая из альтернатив, входящих во </w:t>
      </w:r>
      <w:bookmarkEnd w:id="0"/>
      <w:r w:rsidRPr="006C5DC9">
        <w:rPr>
          <w:rFonts w:ascii="Times New Roman" w:hAnsi="Times New Roman" w:cs="Times New Roman"/>
          <w:sz w:val="28"/>
          <w:szCs w:val="28"/>
        </w:rPr>
        <w:t xml:space="preserve">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6C5DC9">
        <w:rPr>
          <w:rFonts w:ascii="Times New Roman" w:hAnsi="Times New Roman" w:cs="Times New Roman"/>
          <w:sz w:val="28"/>
          <w:szCs w:val="28"/>
        </w:rPr>
        <w:t>недоминируемых</w:t>
      </w:r>
      <w:proofErr w:type="spellEnd"/>
      <w:r w:rsidRPr="006C5DC9">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Выбор множества Парето производится следующим образом. </w:t>
      </w:r>
      <w:r w:rsidRPr="006C5DC9">
        <w:rPr>
          <w:rFonts w:ascii="Times New Roman" w:hAnsi="Times New Roman" w:cs="Times New Roman"/>
          <w:i/>
          <w:sz w:val="28"/>
          <w:szCs w:val="28"/>
        </w:rPr>
        <w:t>Все</w:t>
      </w:r>
      <w:r w:rsidRPr="006C5DC9">
        <w:rPr>
          <w:rFonts w:ascii="Times New Roman" w:hAnsi="Times New Roman" w:cs="Times New Roman"/>
          <w:sz w:val="28"/>
          <w:szCs w:val="28"/>
        </w:rPr>
        <w:t xml:space="preserve"> альтернативы </w:t>
      </w:r>
      <w:r w:rsidRPr="006C5DC9">
        <w:rPr>
          <w:rFonts w:ascii="Times New Roman" w:hAnsi="Times New Roman" w:cs="Times New Roman"/>
          <w:i/>
          <w:sz w:val="28"/>
          <w:szCs w:val="28"/>
        </w:rPr>
        <w:t>попарно</w:t>
      </w:r>
      <w:r w:rsidRPr="006C5DC9">
        <w:rPr>
          <w:rFonts w:ascii="Times New Roman" w:hAnsi="Times New Roman" w:cs="Times New Roman"/>
          <w:sz w:val="28"/>
          <w:szCs w:val="28"/>
        </w:rPr>
        <w:t xml:space="preserve"> сравниваются друг с другом </w:t>
      </w:r>
      <w:r w:rsidRPr="006C5DC9">
        <w:rPr>
          <w:rFonts w:ascii="Times New Roman" w:hAnsi="Times New Roman" w:cs="Times New Roman"/>
          <w:i/>
          <w:sz w:val="28"/>
          <w:szCs w:val="28"/>
        </w:rPr>
        <w:t>по всем критериям</w:t>
      </w:r>
      <w:r w:rsidRPr="006C5DC9">
        <w:rPr>
          <w:rFonts w:ascii="Times New Roman" w:hAnsi="Times New Roman" w:cs="Times New Roman"/>
          <w:sz w:val="28"/>
          <w:szCs w:val="28"/>
        </w:rPr>
        <w:t xml:space="preserve">. Если при сравнении каких-либо альтернатив (обозначим их как </w:t>
      </w:r>
      <w:proofErr w:type="spellStart"/>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i</w:t>
      </w:r>
      <w:proofErr w:type="spellEnd"/>
      <w:r w:rsidRPr="006C5DC9">
        <w:rPr>
          <w:rFonts w:ascii="Times New Roman" w:hAnsi="Times New Roman" w:cs="Times New Roman"/>
          <w:sz w:val="28"/>
          <w:szCs w:val="28"/>
          <w:vertAlign w:val="subscript"/>
        </w:rPr>
        <w:t xml:space="preserve"> </w:t>
      </w:r>
      <w:r w:rsidRPr="006C5DC9">
        <w:rPr>
          <w:rFonts w:ascii="Times New Roman" w:hAnsi="Times New Roman" w:cs="Times New Roman"/>
          <w:sz w:val="28"/>
          <w:szCs w:val="28"/>
        </w:rPr>
        <w:t xml:space="preserve">и </w:t>
      </w:r>
      <w:proofErr w:type="spellStart"/>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proofErr w:type="spellEnd"/>
      <w:r w:rsidRPr="006C5DC9">
        <w:rPr>
          <w:rFonts w:ascii="Times New Roman" w:hAnsi="Times New Roman" w:cs="Times New Roman"/>
          <w:sz w:val="28"/>
          <w:szCs w:val="28"/>
        </w:rPr>
        <w:t xml:space="preserve">) оказывается, </w:t>
      </w:r>
      <w:r w:rsidRPr="006C5DC9">
        <w:rPr>
          <w:rFonts w:ascii="Times New Roman" w:hAnsi="Times New Roman" w:cs="Times New Roman"/>
          <w:sz w:val="28"/>
          <w:szCs w:val="28"/>
        </w:rPr>
        <w:lastRenderedPageBreak/>
        <w:t xml:space="preserve">что одна из них (например, </w:t>
      </w:r>
      <w:proofErr w:type="spellStart"/>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proofErr w:type="spellEnd"/>
      <w:r w:rsidRPr="006C5DC9">
        <w:rPr>
          <w:rFonts w:ascii="Times New Roman" w:hAnsi="Times New Roman" w:cs="Times New Roman"/>
          <w:sz w:val="28"/>
          <w:szCs w:val="28"/>
        </w:rPr>
        <w:t xml:space="preserve">) </w:t>
      </w:r>
      <w:r w:rsidRPr="006C5DC9">
        <w:rPr>
          <w:rFonts w:ascii="Times New Roman" w:hAnsi="Times New Roman" w:cs="Times New Roman"/>
          <w:i/>
          <w:sz w:val="28"/>
          <w:szCs w:val="28"/>
        </w:rPr>
        <w:t>не лучше другой ни по одному критерию</w:t>
      </w:r>
      <w:r w:rsidRPr="006C5DC9">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6C5DC9">
        <w:rPr>
          <w:rFonts w:ascii="Times New Roman" w:hAnsi="Times New Roman" w:cs="Times New Roman"/>
          <w:i/>
          <w:sz w:val="28"/>
          <w:szCs w:val="28"/>
        </w:rPr>
        <w:t>A</w:t>
      </w:r>
      <w:r w:rsidRPr="006C5DC9">
        <w:rPr>
          <w:rFonts w:ascii="Times New Roman" w:hAnsi="Times New Roman" w:cs="Times New Roman"/>
          <w:i/>
          <w:sz w:val="28"/>
          <w:szCs w:val="28"/>
          <w:vertAlign w:val="subscript"/>
        </w:rPr>
        <w:t>j</w:t>
      </w:r>
      <w:proofErr w:type="spellEnd"/>
      <w:r w:rsidRPr="006C5DC9">
        <w:rPr>
          <w:rFonts w:ascii="Times New Roman" w:hAnsi="Times New Roman" w:cs="Times New Roman"/>
          <w:sz w:val="28"/>
          <w:szCs w:val="28"/>
        </w:rPr>
        <w:t>) не требуется сравнивать с другими альтернативами, так как она явно неперспективна.</w:t>
      </w:r>
    </w:p>
    <w:p w:rsidR="002439BF" w:rsidRPr="006C5DC9" w:rsidRDefault="002439BF" w:rsidP="005C46C8">
      <w:pPr>
        <w:pStyle w:val="21"/>
        <w:spacing w:line="240" w:lineRule="auto"/>
        <w:ind w:firstLine="567"/>
        <w:rPr>
          <w:szCs w:val="28"/>
        </w:rPr>
      </w:pPr>
      <w:r w:rsidRPr="006C5DC9">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rsidR="002439BF" w:rsidRPr="006C5DC9" w:rsidRDefault="002439BF" w:rsidP="005C46C8">
      <w:pPr>
        <w:spacing w:line="240" w:lineRule="auto"/>
        <w:jc w:val="both"/>
        <w:rPr>
          <w:rFonts w:ascii="Times New Roman" w:hAnsi="Times New Roman" w:cs="Times New Roman"/>
          <w:sz w:val="28"/>
          <w:szCs w:val="28"/>
        </w:rPr>
      </w:pP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Выберем множества Парето:</w:t>
      </w: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Сравним альтернативы </w:t>
      </w:r>
      <w:r>
        <w:rPr>
          <w:rFonts w:ascii="Times New Roman" w:hAnsi="Times New Roman" w:cs="Times New Roman"/>
          <w:sz w:val="28"/>
          <w:szCs w:val="28"/>
        </w:rPr>
        <w:t>СТ1</w:t>
      </w:r>
      <w:r w:rsidRPr="006C5DC9">
        <w:rPr>
          <w:rFonts w:ascii="Times New Roman" w:hAnsi="Times New Roman" w:cs="Times New Roman"/>
          <w:sz w:val="28"/>
          <w:szCs w:val="28"/>
        </w:rPr>
        <w:t xml:space="preserve"> и</w:t>
      </w:r>
      <w:r>
        <w:rPr>
          <w:rFonts w:ascii="Times New Roman" w:hAnsi="Times New Roman" w:cs="Times New Roman"/>
          <w:sz w:val="28"/>
          <w:szCs w:val="28"/>
        </w:rPr>
        <w:t xml:space="preserve"> СТ2. По критерию «стоимость станка» альтернатива СТ2 лучше, чем СТ1; по критерию «надёжность»</w:t>
      </w:r>
      <w:r w:rsidRPr="006C5DC9">
        <w:rPr>
          <w:rFonts w:ascii="Times New Roman" w:hAnsi="Times New Roman" w:cs="Times New Roman"/>
          <w:sz w:val="28"/>
          <w:szCs w:val="28"/>
        </w:rPr>
        <w:t xml:space="preserve"> </w:t>
      </w:r>
      <w:r>
        <w:rPr>
          <w:rFonts w:ascii="Times New Roman" w:hAnsi="Times New Roman" w:cs="Times New Roman"/>
          <w:sz w:val="28"/>
          <w:szCs w:val="28"/>
        </w:rPr>
        <w:t>альтернатива СТ1</w:t>
      </w:r>
      <w:r w:rsidRPr="006C5DC9">
        <w:rPr>
          <w:rFonts w:ascii="Times New Roman" w:hAnsi="Times New Roman" w:cs="Times New Roman"/>
          <w:sz w:val="28"/>
          <w:szCs w:val="28"/>
        </w:rPr>
        <w:t xml:space="preserve"> лучше, чем</w:t>
      </w:r>
      <w:r>
        <w:rPr>
          <w:rFonts w:ascii="Times New Roman" w:hAnsi="Times New Roman" w:cs="Times New Roman"/>
          <w:sz w:val="28"/>
          <w:szCs w:val="28"/>
        </w:rPr>
        <w:t xml:space="preserve"> СТ2</w:t>
      </w:r>
      <w:r w:rsidRPr="006C5DC9">
        <w:rPr>
          <w:rFonts w:ascii="Times New Roman" w:hAnsi="Times New Roman" w:cs="Times New Roman"/>
          <w:sz w:val="28"/>
          <w:szCs w:val="28"/>
        </w:rPr>
        <w:t>. Таким образом, ни одну из альтернатив исключить нельзя, так как по некоторым критериям лучше одна, а по другим – другая.</w:t>
      </w:r>
    </w:p>
    <w:p w:rsidR="002439BF" w:rsidRPr="006C5DC9" w:rsidRDefault="002439BF" w:rsidP="005C46C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Сравним СТ1 и СТ3. По критериям</w:t>
      </w:r>
      <w:r w:rsidRPr="006C5DC9">
        <w:rPr>
          <w:rFonts w:ascii="Times New Roman" w:hAnsi="Times New Roman" w:cs="Times New Roman"/>
          <w:sz w:val="28"/>
          <w:szCs w:val="28"/>
        </w:rPr>
        <w:t xml:space="preserve"> </w:t>
      </w:r>
      <w:r>
        <w:rPr>
          <w:rFonts w:ascii="Times New Roman" w:hAnsi="Times New Roman" w:cs="Times New Roman"/>
          <w:sz w:val="28"/>
          <w:szCs w:val="28"/>
        </w:rPr>
        <w:t>«производительность» и «надёжность» лучше СТ3; по критерию «стоимость станка» альтернатива СТ1лучше</w:t>
      </w:r>
      <w:r w:rsidRPr="006C5DC9">
        <w:rPr>
          <w:rFonts w:ascii="Times New Roman" w:hAnsi="Times New Roman" w:cs="Times New Roman"/>
          <w:sz w:val="28"/>
          <w:szCs w:val="28"/>
        </w:rPr>
        <w:t>. Ни одна из альтернатив не исключается.</w:t>
      </w:r>
    </w:p>
    <w:p w:rsidR="002439BF" w:rsidRPr="006C5DC9" w:rsidRDefault="002439BF" w:rsidP="005C46C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Сравним СТ1 и СТ</w:t>
      </w:r>
      <w:r w:rsidRPr="006C5DC9">
        <w:rPr>
          <w:rFonts w:ascii="Times New Roman" w:hAnsi="Times New Roman" w:cs="Times New Roman"/>
          <w:sz w:val="28"/>
          <w:szCs w:val="28"/>
        </w:rPr>
        <w:t xml:space="preserve">4. По критериям </w:t>
      </w:r>
      <w:r>
        <w:rPr>
          <w:rFonts w:ascii="Times New Roman" w:hAnsi="Times New Roman" w:cs="Times New Roman"/>
          <w:sz w:val="28"/>
          <w:szCs w:val="28"/>
        </w:rPr>
        <w:t>«производительность» и «надёжность» лучше СТ</w:t>
      </w:r>
      <w:r w:rsidRPr="006C5DC9">
        <w:rPr>
          <w:rFonts w:ascii="Times New Roman" w:hAnsi="Times New Roman" w:cs="Times New Roman"/>
          <w:sz w:val="28"/>
          <w:szCs w:val="28"/>
        </w:rPr>
        <w:t xml:space="preserve">1, по критерию </w:t>
      </w:r>
      <w:r>
        <w:rPr>
          <w:rFonts w:ascii="Times New Roman" w:hAnsi="Times New Roman" w:cs="Times New Roman"/>
          <w:sz w:val="28"/>
          <w:szCs w:val="28"/>
        </w:rPr>
        <w:t>«стоимость станка» альтернатива СТ4 лучше</w:t>
      </w:r>
      <w:r w:rsidRPr="006C5DC9">
        <w:rPr>
          <w:rFonts w:ascii="Times New Roman" w:hAnsi="Times New Roman" w:cs="Times New Roman"/>
          <w:sz w:val="28"/>
          <w:szCs w:val="28"/>
        </w:rPr>
        <w:t>. Ни одна из альтернатив не исключается.</w:t>
      </w:r>
    </w:p>
    <w:p w:rsidR="002439BF" w:rsidRPr="006C5DC9" w:rsidRDefault="002439BF" w:rsidP="005C46C8">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Сравним СТ2</w:t>
      </w:r>
      <w:r w:rsidRPr="006C5DC9">
        <w:rPr>
          <w:rFonts w:ascii="Times New Roman" w:hAnsi="Times New Roman" w:cs="Times New Roman"/>
          <w:sz w:val="28"/>
          <w:szCs w:val="28"/>
        </w:rPr>
        <w:t xml:space="preserve"> и</w:t>
      </w:r>
      <w:r>
        <w:rPr>
          <w:rFonts w:ascii="Times New Roman" w:hAnsi="Times New Roman" w:cs="Times New Roman"/>
          <w:sz w:val="28"/>
          <w:szCs w:val="28"/>
        </w:rPr>
        <w:t xml:space="preserve"> СТ5</w:t>
      </w:r>
      <w:r w:rsidRPr="006C5DC9">
        <w:rPr>
          <w:rFonts w:ascii="Times New Roman" w:hAnsi="Times New Roman" w:cs="Times New Roman"/>
          <w:sz w:val="28"/>
          <w:szCs w:val="28"/>
        </w:rPr>
        <w:t xml:space="preserve">. </w:t>
      </w:r>
      <w:r>
        <w:rPr>
          <w:rFonts w:ascii="Times New Roman" w:hAnsi="Times New Roman" w:cs="Times New Roman"/>
          <w:sz w:val="28"/>
          <w:szCs w:val="28"/>
        </w:rPr>
        <w:t xml:space="preserve">СТ5 </w:t>
      </w:r>
      <w:r w:rsidRPr="006C5DC9">
        <w:rPr>
          <w:rFonts w:ascii="Times New Roman" w:hAnsi="Times New Roman" w:cs="Times New Roman"/>
          <w:sz w:val="28"/>
          <w:szCs w:val="28"/>
        </w:rPr>
        <w:t xml:space="preserve">хуже </w:t>
      </w:r>
      <w:r>
        <w:rPr>
          <w:rFonts w:ascii="Times New Roman" w:hAnsi="Times New Roman" w:cs="Times New Roman"/>
          <w:sz w:val="28"/>
          <w:szCs w:val="28"/>
        </w:rPr>
        <w:t>п</w:t>
      </w:r>
      <w:r w:rsidRPr="006C5DC9">
        <w:rPr>
          <w:rFonts w:ascii="Times New Roman" w:hAnsi="Times New Roman" w:cs="Times New Roman"/>
          <w:sz w:val="28"/>
          <w:szCs w:val="28"/>
        </w:rPr>
        <w:t xml:space="preserve">о критерию </w:t>
      </w:r>
      <w:r>
        <w:rPr>
          <w:rFonts w:ascii="Times New Roman" w:hAnsi="Times New Roman" w:cs="Times New Roman"/>
          <w:sz w:val="28"/>
          <w:szCs w:val="28"/>
        </w:rPr>
        <w:t>«производительность»</w:t>
      </w:r>
      <w:r w:rsidRPr="006C5DC9">
        <w:rPr>
          <w:rFonts w:ascii="Times New Roman" w:hAnsi="Times New Roman" w:cs="Times New Roman"/>
          <w:sz w:val="28"/>
          <w:szCs w:val="28"/>
        </w:rPr>
        <w:t>, по остальным критериям</w:t>
      </w:r>
      <w:r>
        <w:rPr>
          <w:rFonts w:ascii="Times New Roman" w:hAnsi="Times New Roman" w:cs="Times New Roman"/>
          <w:sz w:val="28"/>
          <w:szCs w:val="28"/>
        </w:rPr>
        <w:t xml:space="preserve"> равны</w:t>
      </w:r>
      <w:r w:rsidRPr="006C5DC9">
        <w:rPr>
          <w:rFonts w:ascii="Times New Roman" w:hAnsi="Times New Roman" w:cs="Times New Roman"/>
          <w:sz w:val="28"/>
          <w:szCs w:val="28"/>
        </w:rPr>
        <w:t xml:space="preserve">. </w:t>
      </w:r>
      <w:r>
        <w:rPr>
          <w:rFonts w:ascii="Times New Roman" w:hAnsi="Times New Roman" w:cs="Times New Roman"/>
          <w:sz w:val="28"/>
          <w:szCs w:val="28"/>
        </w:rPr>
        <w:t>Альтернатива СТ5 исключается.</w:t>
      </w:r>
    </w:p>
    <w:p w:rsidR="002439BF" w:rsidRPr="006C5DC9"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Аналогично сравниваются остальные альтернативы. Ни одна из них не исключается.</w:t>
      </w:r>
    </w:p>
    <w:p w:rsidR="002439BF" w:rsidRDefault="002439BF" w:rsidP="005C46C8">
      <w:pPr>
        <w:spacing w:line="240" w:lineRule="auto"/>
        <w:ind w:firstLine="567"/>
        <w:jc w:val="both"/>
        <w:rPr>
          <w:rFonts w:ascii="Times New Roman" w:hAnsi="Times New Roman" w:cs="Times New Roman"/>
          <w:sz w:val="28"/>
          <w:szCs w:val="28"/>
        </w:rPr>
      </w:pPr>
      <w:r w:rsidRPr="006C5DC9">
        <w:rPr>
          <w:rFonts w:ascii="Times New Roman" w:hAnsi="Times New Roman" w:cs="Times New Roman"/>
          <w:sz w:val="28"/>
          <w:szCs w:val="28"/>
        </w:rPr>
        <w:t xml:space="preserve">Таким образом, во множество Парето вошли альтернативы </w:t>
      </w:r>
      <w:r>
        <w:rPr>
          <w:rFonts w:ascii="Times New Roman" w:hAnsi="Times New Roman" w:cs="Times New Roman"/>
          <w:sz w:val="28"/>
          <w:szCs w:val="28"/>
        </w:rPr>
        <w:t>СТ1, СТ2, СТ3, СТ4, СТ6</w:t>
      </w:r>
      <w:r w:rsidRPr="006C5DC9">
        <w:rPr>
          <w:rFonts w:ascii="Times New Roman" w:hAnsi="Times New Roman" w:cs="Times New Roman"/>
          <w:sz w:val="28"/>
          <w:szCs w:val="28"/>
        </w:rPr>
        <w:t>. Именно из них будет затем выбираться лучшая альтернатива.</w:t>
      </w:r>
    </w:p>
    <w:p w:rsidR="002439BF" w:rsidRPr="006C5DC9" w:rsidRDefault="002439BF" w:rsidP="005C46C8">
      <w:pPr>
        <w:spacing w:line="240" w:lineRule="auto"/>
        <w:ind w:firstLine="567"/>
        <w:jc w:val="both"/>
        <w:rPr>
          <w:rFonts w:ascii="Times New Roman" w:hAnsi="Times New Roman" w:cs="Times New Roman"/>
          <w:sz w:val="28"/>
          <w:szCs w:val="28"/>
        </w:rPr>
      </w:pPr>
    </w:p>
    <w:p w:rsidR="002439BF" w:rsidRPr="006A77AD" w:rsidRDefault="002439BF" w:rsidP="005C46C8">
      <w:pPr>
        <w:spacing w:line="240" w:lineRule="auto"/>
        <w:ind w:firstLine="567"/>
        <w:jc w:val="both"/>
        <w:rPr>
          <w:rFonts w:ascii="Times New Roman" w:hAnsi="Times New Roman" w:cs="Times New Roman"/>
          <w:sz w:val="28"/>
        </w:rPr>
      </w:pPr>
      <w:r w:rsidRPr="006A77AD">
        <w:rPr>
          <w:rFonts w:ascii="Times New Roman" w:hAnsi="Times New Roman" w:cs="Times New Roman"/>
          <w:b/>
          <w:bCs/>
          <w:sz w:val="28"/>
          <w:szCs w:val="28"/>
        </w:rPr>
        <w:t>3.1 Метод предпочтений</w:t>
      </w:r>
    </w:p>
    <w:p w:rsidR="002439BF" w:rsidRPr="006A77AD" w:rsidRDefault="002439BF"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 и т.д. </w:t>
      </w:r>
    </w:p>
    <w:p w:rsidR="002439BF" w:rsidRPr="006A77AD" w:rsidRDefault="002439BF" w:rsidP="005C46C8">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1 </w:t>
      </w:r>
      <w:r w:rsidRPr="006A77AD">
        <w:rPr>
          <w:rFonts w:ascii="Times New Roman" w:hAnsi="Times New Roman" w:cs="Times New Roman"/>
          <w:sz w:val="28"/>
          <w:szCs w:val="28"/>
        </w:rPr>
        <w:t>Каждому эксперту предлагается выполнить ранжирова</w:t>
      </w:r>
      <w:r w:rsidR="0063547F">
        <w:rPr>
          <w:rFonts w:ascii="Times New Roman" w:hAnsi="Times New Roman" w:cs="Times New Roman"/>
          <w:sz w:val="28"/>
          <w:szCs w:val="28"/>
        </w:rPr>
        <w:t>ние альтернатив по предпочтению</w:t>
      </w:r>
      <w:r w:rsidRPr="006A77AD">
        <w:rPr>
          <w:rFonts w:ascii="Times New Roman" w:hAnsi="Times New Roman" w:cs="Times New Roman"/>
          <w:sz w:val="28"/>
          <w:szCs w:val="28"/>
        </w:rPr>
        <w:t xml:space="preserve">. Оценки, указанные экспертами, сводятся в таблицу (матрицу) размером </w:t>
      </w:r>
      <w:r w:rsidRPr="006A77AD">
        <w:rPr>
          <w:rFonts w:ascii="Times New Roman" w:hAnsi="Times New Roman" w:cs="Times New Roman"/>
          <w:i/>
          <w:sz w:val="28"/>
          <w:szCs w:val="28"/>
        </w:rPr>
        <w:t>M</w:t>
      </w:r>
      <w:r w:rsidRPr="006A77AD">
        <w:rPr>
          <w:rFonts w:ascii="Times New Roman" w:hAnsi="Times New Roman" w:cs="Times New Roman"/>
          <w:sz w:val="28"/>
          <w:szCs w:val="28"/>
          <w:lang w:val="en-US"/>
        </w:rPr>
        <w:t>x</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где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экспертов,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=1, ...,</w:t>
      </w:r>
      <w:r w:rsidRPr="002439BF">
        <w:rPr>
          <w:rFonts w:ascii="Times New Roman" w:hAnsi="Times New Roman" w:cs="Times New Roman"/>
          <w:sz w:val="28"/>
          <w:szCs w:val="28"/>
        </w:rPr>
        <w:t xml:space="preserve"> </w:t>
      </w:r>
      <w:proofErr w:type="gramStart"/>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3547F">
        <w:rPr>
          <w:rFonts w:ascii="Times New Roman" w:hAnsi="Times New Roman" w:cs="Times New Roman"/>
          <w:sz w:val="28"/>
          <w:szCs w:val="28"/>
        </w:rPr>
        <w:t xml:space="preserve"> </w:t>
      </w:r>
      <w:r w:rsidRPr="006A77AD">
        <w:rPr>
          <w:rFonts w:ascii="Times New Roman" w:hAnsi="Times New Roman" w:cs="Times New Roman"/>
          <w:i/>
          <w:sz w:val="28"/>
          <w:szCs w:val="28"/>
        </w:rPr>
        <w:t>j</w:t>
      </w:r>
      <w:proofErr w:type="gramEnd"/>
      <w:r w:rsidRPr="006A77AD">
        <w:rPr>
          <w:rFonts w:ascii="Times New Roman" w:hAnsi="Times New Roman" w:cs="Times New Roman"/>
          <w:sz w:val="28"/>
          <w:szCs w:val="28"/>
        </w:rPr>
        <w:t>=1, ...,</w:t>
      </w:r>
      <w:r w:rsidRPr="002439BF">
        <w:rPr>
          <w:rFonts w:ascii="Times New Roman" w:hAnsi="Times New Roman" w:cs="Times New Roman"/>
          <w:sz w:val="28"/>
          <w:szCs w:val="28"/>
        </w:rPr>
        <w:t xml:space="preserve"> </w:t>
      </w:r>
      <w:r w:rsidRPr="006A77AD">
        <w:rPr>
          <w:rFonts w:ascii="Times New Roman" w:hAnsi="Times New Roman" w:cs="Times New Roman"/>
          <w:i/>
          <w:sz w:val="28"/>
          <w:szCs w:val="28"/>
        </w:rPr>
        <w:t>N</w:t>
      </w:r>
      <w:r w:rsidRPr="006A77AD">
        <w:rPr>
          <w:rFonts w:ascii="Times New Roman" w:hAnsi="Times New Roman" w:cs="Times New Roman"/>
          <w:sz w:val="28"/>
          <w:szCs w:val="28"/>
        </w:rPr>
        <w:t>.</w:t>
      </w:r>
    </w:p>
    <w:p w:rsidR="0063547F" w:rsidRDefault="002439BF" w:rsidP="0063547F">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Ранжирование альтернатив по предпочтению представлено в таблице 3.1.1.</w:t>
      </w:r>
    </w:p>
    <w:p w:rsidR="0063547F" w:rsidRPr="006A77AD" w:rsidRDefault="0063547F" w:rsidP="0063547F">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А1 – производительность, А2 – стоимость, А3 – надёжность. </w:t>
      </w:r>
    </w:p>
    <w:p w:rsidR="002439BF" w:rsidRPr="006A77AD" w:rsidRDefault="002439BF" w:rsidP="005C46C8">
      <w:pPr>
        <w:spacing w:after="0" w:line="240" w:lineRule="auto"/>
        <w:ind w:firstLine="567"/>
        <w:jc w:val="both"/>
        <w:rPr>
          <w:rFonts w:ascii="Times New Roman" w:hAnsi="Times New Roman" w:cs="Times New Roman"/>
          <w:sz w:val="28"/>
          <w:szCs w:val="28"/>
        </w:rPr>
      </w:pPr>
    </w:p>
    <w:p w:rsidR="002439BF" w:rsidRPr="006A77AD" w:rsidRDefault="002439BF" w:rsidP="005C46C8">
      <w:pPr>
        <w:spacing w:after="0" w:line="240" w:lineRule="auto"/>
        <w:ind w:left="142" w:firstLine="567"/>
        <w:contextualSpacing/>
        <w:rPr>
          <w:rFonts w:ascii="Times New Roman" w:hAnsi="Times New Roman" w:cs="Times New Roman"/>
          <w:bCs/>
          <w:sz w:val="24"/>
          <w:szCs w:val="24"/>
        </w:rPr>
      </w:pPr>
      <w:r w:rsidRPr="006A77AD">
        <w:rPr>
          <w:rFonts w:ascii="Times New Roman" w:hAnsi="Times New Roman" w:cs="Times New Roman"/>
          <w:sz w:val="24"/>
          <w:szCs w:val="20"/>
        </w:rPr>
        <w:t xml:space="preserve">Таблица 3.1.1 — </w:t>
      </w:r>
      <w:r w:rsidRPr="006A77AD">
        <w:rPr>
          <w:rFonts w:ascii="Times New Roman" w:hAnsi="Times New Roman" w:cs="Times New Roman"/>
          <w:bCs/>
          <w:sz w:val="24"/>
          <w:szCs w:val="24"/>
        </w:rPr>
        <w:t>Матрица экспертных оценок для метода предпочтений</w:t>
      </w:r>
    </w:p>
    <w:tbl>
      <w:tblPr>
        <w:tblStyle w:val="a3"/>
        <w:tblW w:w="7269" w:type="dxa"/>
        <w:tblInd w:w="704" w:type="dxa"/>
        <w:tblLook w:val="04A0" w:firstRow="1" w:lastRow="0" w:firstColumn="1" w:lastColumn="0" w:noHBand="0" w:noVBand="1"/>
      </w:tblPr>
      <w:tblGrid>
        <w:gridCol w:w="1817"/>
        <w:gridCol w:w="1817"/>
        <w:gridCol w:w="1817"/>
        <w:gridCol w:w="1818"/>
      </w:tblGrid>
      <w:tr w:rsidR="002439BF" w:rsidRPr="006A77AD" w:rsidTr="00C37E7E">
        <w:trPr>
          <w:trHeight w:val="291"/>
        </w:trPr>
        <w:tc>
          <w:tcPr>
            <w:tcW w:w="1817" w:type="dxa"/>
            <w:vMerge w:val="restart"/>
            <w:shd w:val="clear" w:color="auto" w:fill="DEEAF6" w:themeFill="accent1" w:themeFillTint="33"/>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Эксперты</w:t>
            </w:r>
          </w:p>
        </w:tc>
        <w:tc>
          <w:tcPr>
            <w:tcW w:w="5452" w:type="dxa"/>
            <w:gridSpan w:val="3"/>
            <w:shd w:val="clear" w:color="auto" w:fill="DEEAF6" w:themeFill="accent1" w:themeFillTint="33"/>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Альтернативы (факторы)</w:t>
            </w:r>
          </w:p>
        </w:tc>
      </w:tr>
      <w:tr w:rsidR="002439BF" w:rsidRPr="006A77AD" w:rsidTr="00C37E7E">
        <w:trPr>
          <w:trHeight w:val="291"/>
        </w:trPr>
        <w:tc>
          <w:tcPr>
            <w:tcW w:w="1817" w:type="dxa"/>
            <w:vMerge/>
            <w:shd w:val="clear" w:color="auto" w:fill="DEEAF6" w:themeFill="accent1" w:themeFillTint="33"/>
            <w:vAlign w:val="center"/>
          </w:tcPr>
          <w:p w:rsidR="002439BF" w:rsidRPr="002439BF" w:rsidRDefault="002439BF" w:rsidP="005C46C8">
            <w:pPr>
              <w:jc w:val="center"/>
              <w:rPr>
                <w:rFonts w:ascii="Times New Roman" w:hAnsi="Times New Roman" w:cs="Times New Roman"/>
                <w:bCs/>
                <w:sz w:val="28"/>
                <w:szCs w:val="28"/>
              </w:rPr>
            </w:pPr>
          </w:p>
        </w:tc>
        <w:tc>
          <w:tcPr>
            <w:tcW w:w="1817" w:type="dxa"/>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А1</w:t>
            </w:r>
          </w:p>
        </w:tc>
        <w:tc>
          <w:tcPr>
            <w:tcW w:w="1817" w:type="dxa"/>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А2</w:t>
            </w:r>
          </w:p>
        </w:tc>
        <w:tc>
          <w:tcPr>
            <w:tcW w:w="1818" w:type="dxa"/>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А3</w:t>
            </w:r>
          </w:p>
        </w:tc>
      </w:tr>
      <w:tr w:rsidR="002439BF" w:rsidRPr="006A77AD" w:rsidTr="00C37E7E">
        <w:trPr>
          <w:trHeight w:val="291"/>
        </w:trPr>
        <w:tc>
          <w:tcPr>
            <w:tcW w:w="1817" w:type="dxa"/>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1</w:t>
            </w:r>
          </w:p>
        </w:tc>
        <w:tc>
          <w:tcPr>
            <w:tcW w:w="1817" w:type="dxa"/>
            <w:vAlign w:val="bottom"/>
          </w:tcPr>
          <w:p w:rsidR="002439BF" w:rsidRPr="002439BF" w:rsidRDefault="002439BF" w:rsidP="005C46C8">
            <w:pPr>
              <w:suppressAutoHyphens w:val="0"/>
              <w:jc w:val="center"/>
              <w:rPr>
                <w:rFonts w:ascii="Times New Roman" w:eastAsia="Times New Roman" w:hAnsi="Times New Roman" w:cs="Times New Roman"/>
                <w:sz w:val="28"/>
                <w:szCs w:val="28"/>
              </w:rPr>
            </w:pPr>
            <w:r w:rsidRPr="002439BF">
              <w:rPr>
                <w:rFonts w:ascii="Times New Roman" w:hAnsi="Times New Roman" w:cs="Times New Roman"/>
                <w:sz w:val="28"/>
                <w:szCs w:val="28"/>
              </w:rPr>
              <w:t>1</w:t>
            </w:r>
          </w:p>
        </w:tc>
        <w:tc>
          <w:tcPr>
            <w:tcW w:w="1817" w:type="dxa"/>
            <w:vAlign w:val="bottom"/>
          </w:tcPr>
          <w:p w:rsidR="002439BF" w:rsidRPr="002439BF" w:rsidRDefault="002439BF" w:rsidP="005C46C8">
            <w:pPr>
              <w:jc w:val="center"/>
              <w:rPr>
                <w:rFonts w:ascii="Times New Roman" w:hAnsi="Times New Roman" w:cs="Times New Roman"/>
                <w:sz w:val="28"/>
                <w:szCs w:val="28"/>
              </w:rPr>
            </w:pPr>
            <w:r w:rsidRPr="002439BF">
              <w:rPr>
                <w:rFonts w:ascii="Times New Roman" w:hAnsi="Times New Roman" w:cs="Times New Roman"/>
                <w:sz w:val="28"/>
                <w:szCs w:val="28"/>
              </w:rPr>
              <w:t>3</w:t>
            </w:r>
          </w:p>
        </w:tc>
        <w:tc>
          <w:tcPr>
            <w:tcW w:w="1818" w:type="dxa"/>
            <w:vAlign w:val="bottom"/>
          </w:tcPr>
          <w:p w:rsidR="002439BF" w:rsidRPr="002439BF" w:rsidRDefault="002439BF" w:rsidP="005C46C8">
            <w:pPr>
              <w:jc w:val="center"/>
              <w:rPr>
                <w:rFonts w:ascii="Times New Roman" w:hAnsi="Times New Roman" w:cs="Times New Roman"/>
                <w:sz w:val="28"/>
                <w:szCs w:val="28"/>
              </w:rPr>
            </w:pPr>
            <w:r w:rsidRPr="002439BF">
              <w:rPr>
                <w:rFonts w:ascii="Times New Roman" w:hAnsi="Times New Roman" w:cs="Times New Roman"/>
                <w:sz w:val="28"/>
                <w:szCs w:val="28"/>
              </w:rPr>
              <w:t>2</w:t>
            </w:r>
          </w:p>
        </w:tc>
      </w:tr>
      <w:tr w:rsidR="002439BF" w:rsidRPr="006A77AD" w:rsidTr="00C37E7E">
        <w:trPr>
          <w:trHeight w:val="280"/>
        </w:trPr>
        <w:tc>
          <w:tcPr>
            <w:tcW w:w="1817" w:type="dxa"/>
            <w:vAlign w:val="center"/>
          </w:tcPr>
          <w:p w:rsidR="002439BF" w:rsidRPr="002439BF" w:rsidRDefault="002439BF" w:rsidP="005C46C8">
            <w:pPr>
              <w:jc w:val="center"/>
              <w:rPr>
                <w:rFonts w:ascii="Times New Roman" w:hAnsi="Times New Roman" w:cs="Times New Roman"/>
                <w:bCs/>
                <w:sz w:val="28"/>
                <w:szCs w:val="28"/>
              </w:rPr>
            </w:pPr>
            <w:r w:rsidRPr="002439BF">
              <w:rPr>
                <w:rFonts w:ascii="Times New Roman" w:hAnsi="Times New Roman" w:cs="Times New Roman"/>
                <w:bCs/>
                <w:sz w:val="28"/>
                <w:szCs w:val="28"/>
              </w:rPr>
              <w:t>2</w:t>
            </w:r>
          </w:p>
        </w:tc>
        <w:tc>
          <w:tcPr>
            <w:tcW w:w="1817" w:type="dxa"/>
            <w:vAlign w:val="bottom"/>
          </w:tcPr>
          <w:p w:rsidR="002439BF" w:rsidRPr="002439BF" w:rsidRDefault="002439BF" w:rsidP="005C46C8">
            <w:pPr>
              <w:jc w:val="center"/>
              <w:rPr>
                <w:rFonts w:ascii="Times New Roman" w:hAnsi="Times New Roman" w:cs="Times New Roman"/>
                <w:sz w:val="28"/>
                <w:szCs w:val="28"/>
              </w:rPr>
            </w:pPr>
            <w:r w:rsidRPr="002439BF">
              <w:rPr>
                <w:rFonts w:ascii="Times New Roman" w:hAnsi="Times New Roman" w:cs="Times New Roman"/>
                <w:sz w:val="28"/>
                <w:szCs w:val="28"/>
              </w:rPr>
              <w:t>1</w:t>
            </w:r>
          </w:p>
        </w:tc>
        <w:tc>
          <w:tcPr>
            <w:tcW w:w="1817" w:type="dxa"/>
            <w:vAlign w:val="bottom"/>
          </w:tcPr>
          <w:p w:rsidR="002439BF" w:rsidRPr="002439BF" w:rsidRDefault="002439BF" w:rsidP="005C46C8">
            <w:pPr>
              <w:jc w:val="center"/>
              <w:rPr>
                <w:rFonts w:ascii="Times New Roman" w:hAnsi="Times New Roman" w:cs="Times New Roman"/>
                <w:sz w:val="28"/>
                <w:szCs w:val="28"/>
              </w:rPr>
            </w:pPr>
            <w:r w:rsidRPr="002439BF">
              <w:rPr>
                <w:rFonts w:ascii="Times New Roman" w:hAnsi="Times New Roman" w:cs="Times New Roman"/>
                <w:sz w:val="28"/>
                <w:szCs w:val="28"/>
              </w:rPr>
              <w:t>2</w:t>
            </w:r>
          </w:p>
        </w:tc>
        <w:tc>
          <w:tcPr>
            <w:tcW w:w="1818" w:type="dxa"/>
            <w:vAlign w:val="bottom"/>
          </w:tcPr>
          <w:p w:rsidR="002439BF" w:rsidRPr="002439BF" w:rsidRDefault="002439BF" w:rsidP="005C46C8">
            <w:pPr>
              <w:jc w:val="center"/>
              <w:rPr>
                <w:rFonts w:ascii="Times New Roman" w:hAnsi="Times New Roman" w:cs="Times New Roman"/>
                <w:sz w:val="28"/>
                <w:szCs w:val="28"/>
              </w:rPr>
            </w:pPr>
            <w:r w:rsidRPr="002439BF">
              <w:rPr>
                <w:rFonts w:ascii="Times New Roman" w:hAnsi="Times New Roman" w:cs="Times New Roman"/>
                <w:sz w:val="28"/>
                <w:szCs w:val="28"/>
              </w:rPr>
              <w:t>3</w:t>
            </w:r>
          </w:p>
        </w:tc>
      </w:tr>
    </w:tbl>
    <w:p w:rsidR="002439BF" w:rsidRDefault="002439BF" w:rsidP="005C46C8">
      <w:pPr>
        <w:spacing w:after="0" w:line="240" w:lineRule="auto"/>
        <w:jc w:val="both"/>
        <w:rPr>
          <w:rFonts w:ascii="Times New Roman" w:hAnsi="Times New Roman" w:cs="Times New Roman"/>
          <w:b/>
          <w:sz w:val="28"/>
        </w:rPr>
      </w:pPr>
    </w:p>
    <w:p w:rsidR="002439BF" w:rsidRPr="006A77AD" w:rsidRDefault="002439BF" w:rsidP="005C46C8">
      <w:pPr>
        <w:spacing w:after="0" w:line="240" w:lineRule="auto"/>
        <w:jc w:val="both"/>
        <w:rPr>
          <w:rFonts w:ascii="Times New Roman" w:hAnsi="Times New Roman" w:cs="Times New Roman"/>
          <w:sz w:val="28"/>
          <w:szCs w:val="28"/>
        </w:rPr>
      </w:pPr>
      <w:r>
        <w:rPr>
          <w:rFonts w:ascii="Times New Roman" w:hAnsi="Times New Roman" w:cs="Times New Roman"/>
          <w:b/>
          <w:sz w:val="28"/>
        </w:rPr>
        <w:tab/>
      </w:r>
      <w:r w:rsidRPr="006A77AD">
        <w:rPr>
          <w:rFonts w:ascii="Times New Roman" w:hAnsi="Times New Roman" w:cs="Times New Roman"/>
          <w:b/>
          <w:sz w:val="28"/>
        </w:rPr>
        <w:t xml:space="preserve">2 </w:t>
      </w:r>
      <w:r w:rsidRPr="006A77AD">
        <w:rPr>
          <w:rFonts w:ascii="Times New Roman" w:hAnsi="Times New Roman" w:cs="Times New Roman"/>
          <w:sz w:val="28"/>
          <w:szCs w:val="28"/>
        </w:rPr>
        <w:t xml:space="preserve">Затем производится преобразование матрицы оценок по формуле: </w:t>
      </w:r>
    </w:p>
    <w:p w:rsidR="002439BF" w:rsidRPr="006A77AD" w:rsidRDefault="002439BF" w:rsidP="005C46C8">
      <w:pPr>
        <w:spacing w:after="0" w:line="240" w:lineRule="auto"/>
        <w:ind w:firstLine="709"/>
        <w:jc w:val="both"/>
        <w:rPr>
          <w:rFonts w:ascii="Times New Roman" w:hAnsi="Times New Roman" w:cs="Times New Roman"/>
          <w:sz w:val="28"/>
          <w:szCs w:val="28"/>
          <w:lang w:val="en-US"/>
        </w:rPr>
      </w:pPr>
      <w:proofErr w:type="spellStart"/>
      <w:r w:rsidRPr="006A77AD">
        <w:rPr>
          <w:rFonts w:ascii="Times New Roman" w:hAnsi="Times New Roman" w:cs="Times New Roman"/>
          <w:i/>
          <w:sz w:val="28"/>
          <w:szCs w:val="28"/>
          <w:lang w:val="en-US"/>
        </w:rPr>
        <w:t>B</w:t>
      </w:r>
      <w:r w:rsidRPr="006A77AD">
        <w:rPr>
          <w:rFonts w:ascii="Times New Roman" w:hAnsi="Times New Roman" w:cs="Times New Roman"/>
          <w:i/>
          <w:sz w:val="28"/>
          <w:szCs w:val="28"/>
          <w:vertAlign w:val="subscript"/>
          <w:lang w:val="en-US"/>
        </w:rPr>
        <w:t>ij</w:t>
      </w:r>
      <w:proofErr w:type="spellEnd"/>
      <w:r w:rsidRPr="006A77AD">
        <w:rPr>
          <w:rFonts w:ascii="Times New Roman" w:hAnsi="Times New Roman" w:cs="Times New Roman"/>
          <w:sz w:val="28"/>
          <w:szCs w:val="28"/>
          <w:lang w:val="en-US"/>
        </w:rPr>
        <w:t xml:space="preserve"> = </w:t>
      </w:r>
      <w:r w:rsidRPr="006A77AD">
        <w:rPr>
          <w:rFonts w:ascii="Times New Roman" w:hAnsi="Times New Roman" w:cs="Times New Roman"/>
          <w:i/>
          <w:sz w:val="28"/>
          <w:szCs w:val="28"/>
          <w:lang w:val="en-US"/>
        </w:rPr>
        <w:t>N</w:t>
      </w:r>
      <w:r w:rsidRPr="006A77AD">
        <w:rPr>
          <w:rFonts w:ascii="Times New Roman" w:hAnsi="Times New Roman" w:cs="Times New Roman"/>
          <w:sz w:val="28"/>
          <w:szCs w:val="28"/>
          <w:lang w:val="en-US"/>
        </w:rPr>
        <w:t xml:space="preserve"> - </w:t>
      </w:r>
      <w:proofErr w:type="spellStart"/>
      <w:r w:rsidRPr="006A77AD">
        <w:rPr>
          <w:rFonts w:ascii="Times New Roman" w:hAnsi="Times New Roman" w:cs="Times New Roman"/>
          <w:i/>
          <w:sz w:val="28"/>
          <w:szCs w:val="28"/>
          <w:lang w:val="en-US"/>
        </w:rPr>
        <w:t>X</w:t>
      </w:r>
      <w:r w:rsidRPr="006A77AD">
        <w:rPr>
          <w:rFonts w:ascii="Times New Roman" w:hAnsi="Times New Roman" w:cs="Times New Roman"/>
          <w:i/>
          <w:sz w:val="28"/>
          <w:szCs w:val="28"/>
          <w:vertAlign w:val="subscript"/>
          <w:lang w:val="en-US"/>
        </w:rPr>
        <w:t>ij</w:t>
      </w:r>
      <w:proofErr w:type="spellEnd"/>
      <w:r w:rsidRPr="006A77AD">
        <w:rPr>
          <w:rFonts w:ascii="Times New Roman" w:hAnsi="Times New Roman" w:cs="Times New Roman"/>
          <w:sz w:val="28"/>
          <w:szCs w:val="28"/>
          <w:lang w:val="en-US"/>
        </w:rPr>
        <w:t xml:space="preserve">,                                                                     </w:t>
      </w:r>
      <w:proofErr w:type="spellStart"/>
      <w:r w:rsidRPr="006A77AD">
        <w:rPr>
          <w:rFonts w:ascii="Times New Roman" w:hAnsi="Times New Roman" w:cs="Times New Roman"/>
          <w:i/>
          <w:sz w:val="28"/>
          <w:szCs w:val="28"/>
          <w:lang w:val="en-US"/>
        </w:rPr>
        <w:t>i</w:t>
      </w:r>
      <w:proofErr w:type="spellEnd"/>
      <w:r w:rsidRPr="006A77AD">
        <w:rPr>
          <w:rFonts w:ascii="Times New Roman" w:hAnsi="Times New Roman" w:cs="Times New Roman"/>
          <w:sz w:val="28"/>
          <w:szCs w:val="28"/>
          <w:lang w:val="en-US"/>
        </w:rPr>
        <w:t>=1,...</w:t>
      </w:r>
      <w:proofErr w:type="gramStart"/>
      <w:r w:rsidRPr="006A77AD">
        <w:rPr>
          <w:rFonts w:ascii="Times New Roman" w:hAnsi="Times New Roman" w:cs="Times New Roman"/>
          <w:sz w:val="28"/>
          <w:szCs w:val="28"/>
          <w:lang w:val="en-US"/>
        </w:rPr>
        <w:t>,</w:t>
      </w:r>
      <w:r w:rsidRPr="006A77AD">
        <w:rPr>
          <w:rFonts w:ascii="Times New Roman" w:hAnsi="Times New Roman" w:cs="Times New Roman"/>
          <w:i/>
          <w:sz w:val="28"/>
          <w:szCs w:val="28"/>
          <w:lang w:val="en-US"/>
        </w:rPr>
        <w:t>M</w:t>
      </w:r>
      <w:proofErr w:type="gramEnd"/>
      <w:r w:rsidRPr="006A77AD">
        <w:rPr>
          <w:rFonts w:ascii="Times New Roman" w:hAnsi="Times New Roman" w:cs="Times New Roman"/>
          <w:sz w:val="28"/>
          <w:szCs w:val="28"/>
          <w:lang w:val="en-US"/>
        </w:rPr>
        <w:t xml:space="preserve">, </w:t>
      </w:r>
      <w:r w:rsidRPr="006A77AD">
        <w:rPr>
          <w:rFonts w:ascii="Times New Roman" w:hAnsi="Times New Roman" w:cs="Times New Roman"/>
          <w:i/>
          <w:sz w:val="28"/>
          <w:szCs w:val="28"/>
          <w:lang w:val="en-US"/>
        </w:rPr>
        <w:t>j</w:t>
      </w:r>
      <w:r w:rsidRPr="006A77AD">
        <w:rPr>
          <w:rFonts w:ascii="Times New Roman" w:hAnsi="Times New Roman" w:cs="Times New Roman"/>
          <w:sz w:val="28"/>
          <w:szCs w:val="28"/>
          <w:lang w:val="en-US"/>
        </w:rPr>
        <w:t>=1,...,</w:t>
      </w:r>
      <w:r w:rsidRPr="006A77AD">
        <w:rPr>
          <w:rFonts w:ascii="Times New Roman" w:hAnsi="Times New Roman" w:cs="Times New Roman"/>
          <w:i/>
          <w:sz w:val="28"/>
          <w:szCs w:val="28"/>
          <w:lang w:val="en-US"/>
        </w:rPr>
        <w:t>N</w:t>
      </w:r>
      <w:r w:rsidRPr="006A77AD">
        <w:rPr>
          <w:rFonts w:ascii="Times New Roman" w:hAnsi="Times New Roman" w:cs="Times New Roman"/>
          <w:sz w:val="28"/>
          <w:szCs w:val="28"/>
          <w:lang w:val="en-US"/>
        </w:rPr>
        <w:t xml:space="preserve">. </w:t>
      </w:r>
    </w:p>
    <w:p w:rsidR="002439BF" w:rsidRPr="006A77AD" w:rsidRDefault="002439BF" w:rsidP="005C46C8">
      <w:pPr>
        <w:spacing w:after="0" w:line="240" w:lineRule="auto"/>
        <w:ind w:firstLine="709"/>
        <w:jc w:val="both"/>
        <w:rPr>
          <w:rFonts w:ascii="Times New Roman" w:hAnsi="Times New Roman" w:cs="Times New Roman"/>
          <w:sz w:val="28"/>
          <w:szCs w:val="28"/>
        </w:rPr>
      </w:pPr>
      <w:r w:rsidRPr="006A77AD">
        <w:rPr>
          <w:rFonts w:ascii="Times New Roman" w:hAnsi="Times New Roman" w:cs="Times New Roman"/>
          <w:sz w:val="28"/>
          <w:szCs w:val="28"/>
        </w:rPr>
        <w:t>Это означает, что каждая экспертная оценка вычитается из количества альтернатив.</w:t>
      </w:r>
    </w:p>
    <w:p w:rsidR="002439BF" w:rsidRPr="006A77AD" w:rsidRDefault="002439BF" w:rsidP="005C46C8">
      <w:pPr>
        <w:spacing w:after="0" w:line="240" w:lineRule="auto"/>
        <w:ind w:firstLine="709"/>
        <w:jc w:val="both"/>
        <w:rPr>
          <w:rFonts w:ascii="Times New Roman" w:hAnsi="Times New Roman" w:cs="Times New Roman"/>
          <w:sz w:val="28"/>
          <w:szCs w:val="28"/>
        </w:rPr>
      </w:pPr>
      <w:r w:rsidRPr="006A77AD">
        <w:rPr>
          <w:rFonts w:ascii="Times New Roman" w:hAnsi="Times New Roman" w:cs="Times New Roman"/>
          <w:sz w:val="28"/>
          <w:szCs w:val="28"/>
        </w:rPr>
        <w:t>Для данного примера получена матрица, приведенная в таблице 3.1.2.</w:t>
      </w:r>
    </w:p>
    <w:p w:rsidR="002439BF" w:rsidRPr="006A77AD" w:rsidRDefault="002439BF" w:rsidP="005C46C8">
      <w:pPr>
        <w:spacing w:after="0" w:line="240" w:lineRule="auto"/>
        <w:ind w:firstLine="550"/>
        <w:jc w:val="both"/>
        <w:rPr>
          <w:rFonts w:ascii="Times New Roman" w:hAnsi="Times New Roman" w:cs="Times New Roman"/>
          <w:bCs/>
          <w:sz w:val="28"/>
          <w:szCs w:val="28"/>
        </w:rPr>
      </w:pPr>
    </w:p>
    <w:p w:rsidR="002439BF" w:rsidRPr="006A77AD" w:rsidRDefault="002439BF" w:rsidP="005C46C8">
      <w:pPr>
        <w:spacing w:after="0" w:line="240" w:lineRule="auto"/>
        <w:ind w:left="709" w:hanging="709"/>
        <w:contextualSpacing/>
        <w:rPr>
          <w:rFonts w:ascii="Times New Roman" w:hAnsi="Times New Roman" w:cs="Times New Roman"/>
          <w:bCs/>
          <w:sz w:val="24"/>
          <w:szCs w:val="24"/>
        </w:rPr>
      </w:pPr>
      <w:r>
        <w:rPr>
          <w:rFonts w:ascii="Times New Roman" w:hAnsi="Times New Roman" w:cs="Times New Roman"/>
          <w:sz w:val="24"/>
          <w:szCs w:val="20"/>
        </w:rPr>
        <w:t xml:space="preserve">           </w:t>
      </w:r>
      <w:r w:rsidRPr="006A77AD">
        <w:rPr>
          <w:rFonts w:ascii="Times New Roman" w:hAnsi="Times New Roman" w:cs="Times New Roman"/>
          <w:sz w:val="24"/>
          <w:szCs w:val="20"/>
        </w:rPr>
        <w:t xml:space="preserve">Таблица 3.1.2 — </w:t>
      </w:r>
      <w:r w:rsidRPr="006A77AD">
        <w:rPr>
          <w:rFonts w:ascii="Times New Roman" w:hAnsi="Times New Roman" w:cs="Times New Roman"/>
          <w:bCs/>
          <w:sz w:val="24"/>
          <w:szCs w:val="24"/>
        </w:rPr>
        <w:t xml:space="preserve">Преобразованная матрица экспертных оценок для метода </w:t>
      </w:r>
      <w:r>
        <w:rPr>
          <w:rFonts w:ascii="Times New Roman" w:hAnsi="Times New Roman" w:cs="Times New Roman"/>
          <w:bCs/>
          <w:sz w:val="24"/>
          <w:szCs w:val="24"/>
        </w:rPr>
        <w:t xml:space="preserve">    </w:t>
      </w:r>
      <w:r w:rsidRPr="006A77AD">
        <w:rPr>
          <w:rFonts w:ascii="Times New Roman" w:hAnsi="Times New Roman" w:cs="Times New Roman"/>
          <w:bCs/>
          <w:sz w:val="24"/>
          <w:szCs w:val="24"/>
        </w:rPr>
        <w:t>предпочтений</w:t>
      </w:r>
    </w:p>
    <w:tbl>
      <w:tblPr>
        <w:tblStyle w:val="a3"/>
        <w:tblW w:w="7341" w:type="dxa"/>
        <w:tblInd w:w="704" w:type="dxa"/>
        <w:tblLook w:val="04A0" w:firstRow="1" w:lastRow="0" w:firstColumn="1" w:lastColumn="0" w:noHBand="0" w:noVBand="1"/>
      </w:tblPr>
      <w:tblGrid>
        <w:gridCol w:w="1835"/>
        <w:gridCol w:w="1835"/>
        <w:gridCol w:w="1835"/>
        <w:gridCol w:w="1836"/>
      </w:tblGrid>
      <w:tr w:rsidR="002439BF" w:rsidRPr="006A77AD" w:rsidTr="00C37E7E">
        <w:trPr>
          <w:trHeight w:val="259"/>
        </w:trPr>
        <w:tc>
          <w:tcPr>
            <w:tcW w:w="1835" w:type="dxa"/>
            <w:vMerge w:val="restart"/>
            <w:shd w:val="clear" w:color="auto" w:fill="DEEAF6" w:themeFill="accent1" w:themeFillTint="33"/>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Эксперты</w:t>
            </w:r>
          </w:p>
        </w:tc>
        <w:tc>
          <w:tcPr>
            <w:tcW w:w="5506" w:type="dxa"/>
            <w:gridSpan w:val="3"/>
            <w:shd w:val="clear" w:color="auto" w:fill="DEEAF6" w:themeFill="accent1" w:themeFillTint="33"/>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Альтернативы (факторы)</w:t>
            </w:r>
          </w:p>
        </w:tc>
      </w:tr>
      <w:tr w:rsidR="002439BF" w:rsidRPr="006A77AD" w:rsidTr="00C37E7E">
        <w:trPr>
          <w:trHeight w:val="259"/>
        </w:trPr>
        <w:tc>
          <w:tcPr>
            <w:tcW w:w="1835" w:type="dxa"/>
            <w:vMerge/>
            <w:shd w:val="clear" w:color="auto" w:fill="DEEAF6" w:themeFill="accent1" w:themeFillTint="33"/>
            <w:vAlign w:val="center"/>
          </w:tcPr>
          <w:p w:rsidR="002439BF" w:rsidRPr="006A77AD" w:rsidRDefault="002439BF" w:rsidP="005C46C8">
            <w:pPr>
              <w:jc w:val="center"/>
              <w:rPr>
                <w:rFonts w:ascii="Times New Roman" w:hAnsi="Times New Roman" w:cs="Times New Roman"/>
                <w:bCs/>
                <w:sz w:val="28"/>
                <w:szCs w:val="28"/>
              </w:rPr>
            </w:pPr>
          </w:p>
        </w:tc>
        <w:tc>
          <w:tcPr>
            <w:tcW w:w="1835" w:type="dxa"/>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А1</w:t>
            </w:r>
          </w:p>
        </w:tc>
        <w:tc>
          <w:tcPr>
            <w:tcW w:w="1835" w:type="dxa"/>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А2</w:t>
            </w:r>
          </w:p>
        </w:tc>
        <w:tc>
          <w:tcPr>
            <w:tcW w:w="1836" w:type="dxa"/>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А3</w:t>
            </w:r>
          </w:p>
        </w:tc>
      </w:tr>
      <w:tr w:rsidR="002439BF" w:rsidRPr="006A77AD" w:rsidTr="00C37E7E">
        <w:trPr>
          <w:trHeight w:val="259"/>
        </w:trPr>
        <w:tc>
          <w:tcPr>
            <w:tcW w:w="1835" w:type="dxa"/>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35" w:type="dxa"/>
            <w:vAlign w:val="bottom"/>
          </w:tcPr>
          <w:p w:rsidR="002439BF" w:rsidRPr="002439BF" w:rsidRDefault="002439BF" w:rsidP="005C46C8">
            <w:pPr>
              <w:suppressAutoHyphens w:val="0"/>
              <w:jc w:val="center"/>
              <w:rPr>
                <w:rFonts w:ascii="Times New Roman" w:eastAsia="Times New Roman" w:hAnsi="Times New Roman" w:cs="Times New Roman"/>
                <w:sz w:val="28"/>
              </w:rPr>
            </w:pPr>
            <w:r w:rsidRPr="002439BF">
              <w:rPr>
                <w:rFonts w:ascii="Times New Roman" w:hAnsi="Times New Roman" w:cs="Times New Roman"/>
                <w:sz w:val="28"/>
              </w:rPr>
              <w:t>2</w:t>
            </w:r>
          </w:p>
        </w:tc>
        <w:tc>
          <w:tcPr>
            <w:tcW w:w="1835" w:type="dxa"/>
            <w:vAlign w:val="bottom"/>
          </w:tcPr>
          <w:p w:rsidR="002439BF" w:rsidRPr="002439BF" w:rsidRDefault="002439BF" w:rsidP="005C46C8">
            <w:pPr>
              <w:jc w:val="center"/>
              <w:rPr>
                <w:rFonts w:ascii="Times New Roman" w:hAnsi="Times New Roman" w:cs="Times New Roman"/>
                <w:sz w:val="28"/>
              </w:rPr>
            </w:pPr>
            <w:r w:rsidRPr="002439BF">
              <w:rPr>
                <w:rFonts w:ascii="Times New Roman" w:hAnsi="Times New Roman" w:cs="Times New Roman"/>
                <w:sz w:val="28"/>
              </w:rPr>
              <w:t>0</w:t>
            </w:r>
          </w:p>
        </w:tc>
        <w:tc>
          <w:tcPr>
            <w:tcW w:w="1836" w:type="dxa"/>
            <w:vAlign w:val="bottom"/>
          </w:tcPr>
          <w:p w:rsidR="002439BF" w:rsidRPr="002439BF" w:rsidRDefault="002439BF" w:rsidP="005C46C8">
            <w:pPr>
              <w:jc w:val="center"/>
              <w:rPr>
                <w:rFonts w:ascii="Times New Roman" w:hAnsi="Times New Roman" w:cs="Times New Roman"/>
                <w:sz w:val="28"/>
              </w:rPr>
            </w:pPr>
            <w:r w:rsidRPr="002439BF">
              <w:rPr>
                <w:rFonts w:ascii="Times New Roman" w:hAnsi="Times New Roman" w:cs="Times New Roman"/>
                <w:sz w:val="28"/>
              </w:rPr>
              <w:t>1</w:t>
            </w:r>
          </w:p>
        </w:tc>
      </w:tr>
      <w:tr w:rsidR="002439BF" w:rsidRPr="006A77AD" w:rsidTr="00C37E7E">
        <w:trPr>
          <w:trHeight w:val="249"/>
        </w:trPr>
        <w:tc>
          <w:tcPr>
            <w:tcW w:w="1835" w:type="dxa"/>
            <w:vAlign w:val="center"/>
          </w:tcPr>
          <w:p w:rsidR="002439BF" w:rsidRPr="006A77AD" w:rsidRDefault="002439BF" w:rsidP="005C46C8">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35" w:type="dxa"/>
            <w:vAlign w:val="bottom"/>
          </w:tcPr>
          <w:p w:rsidR="002439BF" w:rsidRPr="002439BF" w:rsidRDefault="002439BF" w:rsidP="005C46C8">
            <w:pPr>
              <w:jc w:val="center"/>
              <w:rPr>
                <w:rFonts w:ascii="Times New Roman" w:hAnsi="Times New Roman" w:cs="Times New Roman"/>
                <w:sz w:val="28"/>
              </w:rPr>
            </w:pPr>
            <w:r w:rsidRPr="002439BF">
              <w:rPr>
                <w:rFonts w:ascii="Times New Roman" w:hAnsi="Times New Roman" w:cs="Times New Roman"/>
                <w:sz w:val="28"/>
              </w:rPr>
              <w:t>2</w:t>
            </w:r>
          </w:p>
        </w:tc>
        <w:tc>
          <w:tcPr>
            <w:tcW w:w="1835" w:type="dxa"/>
            <w:vAlign w:val="bottom"/>
          </w:tcPr>
          <w:p w:rsidR="002439BF" w:rsidRPr="002439BF" w:rsidRDefault="002439BF" w:rsidP="005C46C8">
            <w:pPr>
              <w:jc w:val="center"/>
              <w:rPr>
                <w:rFonts w:ascii="Times New Roman" w:hAnsi="Times New Roman" w:cs="Times New Roman"/>
                <w:sz w:val="28"/>
              </w:rPr>
            </w:pPr>
            <w:r w:rsidRPr="002439BF">
              <w:rPr>
                <w:rFonts w:ascii="Times New Roman" w:hAnsi="Times New Roman" w:cs="Times New Roman"/>
                <w:sz w:val="28"/>
              </w:rPr>
              <w:t>1</w:t>
            </w:r>
          </w:p>
        </w:tc>
        <w:tc>
          <w:tcPr>
            <w:tcW w:w="1836" w:type="dxa"/>
            <w:vAlign w:val="bottom"/>
          </w:tcPr>
          <w:p w:rsidR="002439BF" w:rsidRPr="002439BF" w:rsidRDefault="002439BF" w:rsidP="005C46C8">
            <w:pPr>
              <w:jc w:val="center"/>
              <w:rPr>
                <w:rFonts w:ascii="Times New Roman" w:hAnsi="Times New Roman" w:cs="Times New Roman"/>
                <w:sz w:val="28"/>
              </w:rPr>
            </w:pPr>
            <w:r w:rsidRPr="002439BF">
              <w:rPr>
                <w:rFonts w:ascii="Times New Roman" w:hAnsi="Times New Roman" w:cs="Times New Roman"/>
                <w:sz w:val="28"/>
              </w:rPr>
              <w:t>0</w:t>
            </w:r>
          </w:p>
        </w:tc>
      </w:tr>
    </w:tbl>
    <w:p w:rsidR="002439BF" w:rsidRPr="006A77AD" w:rsidRDefault="002439BF" w:rsidP="005C46C8">
      <w:pPr>
        <w:spacing w:after="0" w:line="240" w:lineRule="auto"/>
        <w:ind w:firstLine="550"/>
        <w:jc w:val="both"/>
        <w:rPr>
          <w:rFonts w:ascii="Times New Roman" w:hAnsi="Times New Roman" w:cs="Times New Roman"/>
          <w:bCs/>
          <w:sz w:val="28"/>
          <w:szCs w:val="28"/>
        </w:rPr>
      </w:pPr>
    </w:p>
    <w:p w:rsidR="002439BF" w:rsidRPr="006A77AD" w:rsidRDefault="002439BF" w:rsidP="005C46C8">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3 </w:t>
      </w:r>
      <w:r w:rsidRPr="006A77AD">
        <w:rPr>
          <w:rFonts w:ascii="Times New Roman" w:hAnsi="Times New Roman" w:cs="Times New Roman"/>
          <w:sz w:val="28"/>
          <w:szCs w:val="28"/>
        </w:rPr>
        <w:t>После этого находятся суммы преобразованных оценок по каждой из альтернатив:</w:t>
      </w:r>
    </w:p>
    <w:p w:rsidR="002439BF" w:rsidRPr="006A77AD" w:rsidRDefault="002439BF" w:rsidP="005C46C8">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position w:val="-38"/>
          <w:sz w:val="28"/>
          <w:szCs w:val="28"/>
        </w:rPr>
        <w:object w:dxaOrig="14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5pt;height:45.8pt" o:ole="">
            <v:imagedata r:id="rId6" o:title=""/>
          </v:shape>
          <o:OLEObject Type="Embed" ProgID="Equation.3" ShapeID="_x0000_i1025" DrawAspect="Content" ObjectID="_1742891079" r:id="rId7"/>
        </w:objec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N</w:t>
      </w:r>
      <w:r w:rsidRPr="006A77AD">
        <w:rPr>
          <w:rFonts w:ascii="Times New Roman" w:hAnsi="Times New Roman" w:cs="Times New Roman"/>
          <w:sz w:val="28"/>
          <w:szCs w:val="28"/>
        </w:rPr>
        <w:t>.</w:t>
      </w:r>
    </w:p>
    <w:p w:rsidR="002439BF" w:rsidRPr="006A77AD" w:rsidRDefault="002439BF" w:rsidP="005C46C8">
      <w:pPr>
        <w:spacing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В данном примере </w:t>
      </w:r>
      <w:r w:rsidRPr="006A77AD">
        <w:rPr>
          <w:rFonts w:ascii="Times New Roman" w:hAnsi="Times New Roman" w:cs="Times New Roman"/>
          <w:i/>
          <w:sz w:val="28"/>
          <w:szCs w:val="28"/>
        </w:rPr>
        <w:t>С</w:t>
      </w:r>
      <w:r w:rsidRPr="006A77AD">
        <w:rPr>
          <w:rFonts w:ascii="Times New Roman" w:hAnsi="Times New Roman" w:cs="Times New Roman"/>
          <w:sz w:val="28"/>
          <w:szCs w:val="28"/>
          <w:vertAlign w:val="subscript"/>
        </w:rPr>
        <w:t xml:space="preserve">1 </w:t>
      </w:r>
      <w:r>
        <w:rPr>
          <w:rFonts w:ascii="Times New Roman" w:hAnsi="Times New Roman" w:cs="Times New Roman"/>
          <w:sz w:val="28"/>
          <w:szCs w:val="28"/>
        </w:rPr>
        <w:t>= 2 + 2 = 4</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C</w:t>
      </w:r>
      <w:r w:rsidRPr="006A77AD">
        <w:rPr>
          <w:rFonts w:ascii="Times New Roman" w:hAnsi="Times New Roman" w:cs="Times New Roman"/>
          <w:sz w:val="28"/>
          <w:szCs w:val="28"/>
          <w:vertAlign w:val="subscript"/>
        </w:rPr>
        <w:t xml:space="preserve">2 </w:t>
      </w:r>
      <w:r w:rsidRPr="006A77AD">
        <w:rPr>
          <w:rFonts w:ascii="Times New Roman" w:hAnsi="Times New Roman" w:cs="Times New Roman"/>
          <w:sz w:val="28"/>
          <w:szCs w:val="28"/>
        </w:rPr>
        <w:t xml:space="preserve">= 1; </w:t>
      </w:r>
      <w:r w:rsidRPr="006A77AD">
        <w:rPr>
          <w:rFonts w:ascii="Times New Roman" w:hAnsi="Times New Roman" w:cs="Times New Roman"/>
          <w:i/>
          <w:sz w:val="28"/>
          <w:szCs w:val="28"/>
        </w:rPr>
        <w:t>C</w:t>
      </w:r>
      <w:r w:rsidRPr="006A77AD">
        <w:rPr>
          <w:rFonts w:ascii="Times New Roman" w:hAnsi="Times New Roman" w:cs="Times New Roman"/>
          <w:sz w:val="28"/>
          <w:szCs w:val="28"/>
          <w:vertAlign w:val="subscript"/>
        </w:rPr>
        <w:t xml:space="preserve">3 </w:t>
      </w:r>
      <w:r w:rsidRPr="006A77AD">
        <w:rPr>
          <w:rFonts w:ascii="Times New Roman" w:hAnsi="Times New Roman" w:cs="Times New Roman"/>
          <w:sz w:val="28"/>
          <w:szCs w:val="28"/>
        </w:rPr>
        <w:t xml:space="preserve">= </w:t>
      </w:r>
      <w:r w:rsidRPr="002439BF">
        <w:rPr>
          <w:rFonts w:ascii="Times New Roman" w:hAnsi="Times New Roman" w:cs="Times New Roman"/>
          <w:sz w:val="28"/>
          <w:szCs w:val="28"/>
        </w:rPr>
        <w:t>1</w:t>
      </w:r>
      <w:r w:rsidRPr="006A77AD">
        <w:rPr>
          <w:rFonts w:ascii="Times New Roman" w:hAnsi="Times New Roman" w:cs="Times New Roman"/>
          <w:sz w:val="28"/>
          <w:szCs w:val="28"/>
        </w:rPr>
        <w:t>.</w:t>
      </w:r>
    </w:p>
    <w:p w:rsidR="002439BF" w:rsidRPr="006A77AD" w:rsidRDefault="002439BF"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 xml:space="preserve">4 </w:t>
      </w:r>
      <w:r w:rsidRPr="006A77AD">
        <w:rPr>
          <w:rFonts w:ascii="Times New Roman" w:hAnsi="Times New Roman" w:cs="Times New Roman"/>
          <w:sz w:val="28"/>
        </w:rPr>
        <w:t xml:space="preserve">Находится сумма всех оценок: </w:t>
      </w:r>
    </w:p>
    <w:p w:rsidR="002439BF" w:rsidRPr="002439BF" w:rsidRDefault="002439BF" w:rsidP="005C46C8">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В данном примере </w:t>
      </w:r>
      <w:r w:rsidRPr="006A77AD">
        <w:rPr>
          <w:rFonts w:ascii="Times New Roman" w:hAnsi="Times New Roman" w:cs="Times New Roman"/>
          <w:i/>
          <w:sz w:val="28"/>
        </w:rPr>
        <w:t>C</w:t>
      </w:r>
      <w:r w:rsidRPr="006A77AD">
        <w:rPr>
          <w:rFonts w:ascii="Times New Roman" w:hAnsi="Times New Roman" w:cs="Times New Roman"/>
          <w:sz w:val="28"/>
        </w:rPr>
        <w:t xml:space="preserve"> = </w:t>
      </w:r>
      <w:r w:rsidRPr="002439BF">
        <w:rPr>
          <w:rFonts w:ascii="Times New Roman" w:hAnsi="Times New Roman" w:cs="Times New Roman"/>
          <w:sz w:val="28"/>
        </w:rPr>
        <w:t>6</w:t>
      </w:r>
    </w:p>
    <w:p w:rsidR="002439BF" w:rsidRPr="006A77AD" w:rsidRDefault="002439BF" w:rsidP="005C46C8">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5 </w:t>
      </w:r>
      <w:r w:rsidRPr="006A77AD">
        <w:rPr>
          <w:rFonts w:ascii="Times New Roman" w:hAnsi="Times New Roman" w:cs="Times New Roman"/>
          <w:sz w:val="28"/>
          <w:szCs w:val="28"/>
        </w:rPr>
        <w:t xml:space="preserve">Затем находятся веса альтернатив: </w:t>
      </w:r>
    </w:p>
    <w:p w:rsidR="002439BF" w:rsidRPr="00C37E7E" w:rsidRDefault="002439BF" w:rsidP="005C46C8">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rPr>
        <w:t>В данном примере</w:t>
      </w:r>
      <w:r w:rsidRPr="006A77AD">
        <w:rPr>
          <w:rFonts w:ascii="Times New Roman" w:hAnsi="Times New Roman" w:cs="Times New Roman"/>
          <w:i/>
          <w:sz w:val="28"/>
          <w:szCs w:val="28"/>
        </w:rPr>
        <w:t xml:space="preserve"> V</w:t>
      </w:r>
      <w:r w:rsidRPr="006A77AD">
        <w:rPr>
          <w:rFonts w:ascii="Times New Roman" w:hAnsi="Times New Roman" w:cs="Times New Roman"/>
          <w:sz w:val="28"/>
          <w:szCs w:val="28"/>
          <w:vertAlign w:val="subscript"/>
        </w:rPr>
        <w:t xml:space="preserve">1 </w:t>
      </w:r>
      <w:r w:rsidRPr="006A77AD">
        <w:rPr>
          <w:rFonts w:ascii="Times New Roman" w:hAnsi="Times New Roman" w:cs="Times New Roman"/>
          <w:sz w:val="28"/>
          <w:szCs w:val="28"/>
        </w:rPr>
        <w:t xml:space="preserve">= </w:t>
      </w:r>
      <w:r w:rsidRPr="002439BF">
        <w:rPr>
          <w:rFonts w:ascii="Times New Roman" w:hAnsi="Times New Roman" w:cs="Times New Roman"/>
          <w:sz w:val="28"/>
          <w:szCs w:val="28"/>
        </w:rPr>
        <w:t>4/6</w:t>
      </w:r>
      <w:r w:rsidRPr="006A77AD">
        <w:rPr>
          <w:rFonts w:ascii="Times New Roman" w:hAnsi="Times New Roman" w:cs="Times New Roman"/>
          <w:sz w:val="28"/>
          <w:szCs w:val="28"/>
        </w:rPr>
        <w:t xml:space="preserve"> = 0.</w:t>
      </w:r>
      <w:r w:rsidRPr="002439BF">
        <w:rPr>
          <w:rFonts w:ascii="Times New Roman" w:hAnsi="Times New Roman" w:cs="Times New Roman"/>
          <w:sz w:val="28"/>
          <w:szCs w:val="28"/>
        </w:rPr>
        <w:t>67</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V</w:t>
      </w:r>
      <w:r w:rsidRPr="006A77AD">
        <w:rPr>
          <w:rFonts w:ascii="Times New Roman" w:hAnsi="Times New Roman" w:cs="Times New Roman"/>
          <w:sz w:val="28"/>
          <w:szCs w:val="28"/>
          <w:vertAlign w:val="subscript"/>
        </w:rPr>
        <w:t xml:space="preserve">2 </w:t>
      </w:r>
      <w:r w:rsidRPr="006A77AD">
        <w:rPr>
          <w:rFonts w:ascii="Times New Roman" w:hAnsi="Times New Roman" w:cs="Times New Roman"/>
          <w:sz w:val="28"/>
          <w:szCs w:val="28"/>
        </w:rPr>
        <w:t>= 0.</w:t>
      </w:r>
      <w:r w:rsidRPr="002439BF">
        <w:rPr>
          <w:rFonts w:ascii="Times New Roman" w:hAnsi="Times New Roman" w:cs="Times New Roman"/>
          <w:sz w:val="28"/>
          <w:szCs w:val="28"/>
        </w:rPr>
        <w:t>17</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V</w:t>
      </w:r>
      <w:r w:rsidRPr="006A77AD">
        <w:rPr>
          <w:rFonts w:ascii="Times New Roman" w:hAnsi="Times New Roman" w:cs="Times New Roman"/>
          <w:sz w:val="28"/>
          <w:szCs w:val="28"/>
          <w:vertAlign w:val="subscript"/>
        </w:rPr>
        <w:t xml:space="preserve">3 </w:t>
      </w:r>
      <w:r w:rsidRPr="006A77AD">
        <w:rPr>
          <w:rFonts w:ascii="Times New Roman" w:hAnsi="Times New Roman" w:cs="Times New Roman"/>
          <w:sz w:val="28"/>
          <w:szCs w:val="28"/>
        </w:rPr>
        <w:t xml:space="preserve">= </w:t>
      </w:r>
      <w:r w:rsidRPr="00C37E7E">
        <w:rPr>
          <w:rFonts w:ascii="Times New Roman" w:hAnsi="Times New Roman" w:cs="Times New Roman"/>
          <w:sz w:val="28"/>
          <w:szCs w:val="28"/>
        </w:rPr>
        <w:t>0.17</w:t>
      </w:r>
    </w:p>
    <w:p w:rsidR="002439BF" w:rsidRPr="006A77AD" w:rsidRDefault="002439BF"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Чем больше вес, тем более предпочтительной является альтернатива (по мнению экспертов).</w:t>
      </w:r>
    </w:p>
    <w:p w:rsidR="005C46C8" w:rsidRDefault="00C37E7E" w:rsidP="0063547F">
      <w:pPr>
        <w:spacing w:after="0" w:line="240" w:lineRule="auto"/>
        <w:ind w:firstLine="567"/>
        <w:jc w:val="both"/>
        <w:rPr>
          <w:rFonts w:ascii="Times New Roman" w:hAnsi="Times New Roman" w:cs="Times New Roman"/>
          <w:sz w:val="28"/>
        </w:rPr>
      </w:pPr>
      <w:r>
        <w:rPr>
          <w:rFonts w:ascii="Times New Roman" w:hAnsi="Times New Roman" w:cs="Times New Roman"/>
          <w:sz w:val="28"/>
        </w:rPr>
        <w:t>В данном примере самой предпочтительной альтернативой являе</w:t>
      </w:r>
      <w:r w:rsidR="002439BF" w:rsidRPr="006A77AD">
        <w:rPr>
          <w:rFonts w:ascii="Times New Roman" w:hAnsi="Times New Roman" w:cs="Times New Roman"/>
          <w:sz w:val="28"/>
        </w:rPr>
        <w:t xml:space="preserve">тся уровень </w:t>
      </w:r>
      <w:r>
        <w:rPr>
          <w:rFonts w:ascii="Times New Roman" w:hAnsi="Times New Roman" w:cs="Times New Roman"/>
          <w:sz w:val="28"/>
        </w:rPr>
        <w:t>производительность станка. Следующими и равносильными по важности – стоимость и надёжность.</w:t>
      </w:r>
    </w:p>
    <w:p w:rsidR="0063547F" w:rsidRDefault="0063547F" w:rsidP="0063547F">
      <w:pPr>
        <w:spacing w:after="0" w:line="240" w:lineRule="auto"/>
        <w:ind w:firstLine="567"/>
        <w:jc w:val="both"/>
        <w:rPr>
          <w:rFonts w:ascii="Times New Roman" w:hAnsi="Times New Roman" w:cs="Times New Roman"/>
          <w:sz w:val="28"/>
        </w:rPr>
      </w:pPr>
    </w:p>
    <w:p w:rsidR="00C37E7E" w:rsidRPr="006A77AD" w:rsidRDefault="00C37E7E" w:rsidP="005C46C8">
      <w:pPr>
        <w:spacing w:line="240" w:lineRule="auto"/>
        <w:ind w:firstLine="567"/>
        <w:jc w:val="both"/>
        <w:rPr>
          <w:rFonts w:ascii="Times New Roman" w:hAnsi="Times New Roman" w:cs="Times New Roman"/>
          <w:sz w:val="28"/>
        </w:rPr>
      </w:pPr>
      <w:r w:rsidRPr="006A77AD">
        <w:rPr>
          <w:rFonts w:ascii="Times New Roman" w:hAnsi="Times New Roman" w:cs="Times New Roman"/>
          <w:b/>
          <w:bCs/>
          <w:sz w:val="28"/>
          <w:szCs w:val="28"/>
        </w:rPr>
        <w:t>3.2 Модифицированный алгоритм Кемени-</w:t>
      </w:r>
      <w:proofErr w:type="spellStart"/>
      <w:r w:rsidRPr="006A77AD">
        <w:rPr>
          <w:rFonts w:ascii="Times New Roman" w:hAnsi="Times New Roman" w:cs="Times New Roman"/>
          <w:b/>
          <w:bCs/>
          <w:sz w:val="28"/>
          <w:szCs w:val="28"/>
        </w:rPr>
        <w:t>Снелла</w:t>
      </w:r>
      <w:proofErr w:type="spellEnd"/>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Рассматриваемый алгоритм предназначен для ранжирования альтернатив с учетом их оценок по нескольким критериям. </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алгоритма – возможность анализа и выбора альтернатив, оцениваемых по критериям различных видов: числовым, </w:t>
      </w:r>
      <w:r w:rsidRPr="006A77AD">
        <w:rPr>
          <w:rFonts w:ascii="Times New Roman" w:hAnsi="Times New Roman" w:cs="Times New Roman"/>
          <w:sz w:val="28"/>
        </w:rPr>
        <w:lastRenderedPageBreak/>
        <w:t>качественным, “да-нет” и т.д. Алгоритм также позволяет учитывать суждения ЛПР о важности критериев.</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Алгоритм основан на ранжировании и попарном сравнении альтернатив по каждому критерию.</w:t>
      </w:r>
    </w:p>
    <w:p w:rsidR="00C37E7E" w:rsidRDefault="00C37E7E" w:rsidP="005C46C8">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3.2.1)</w:t>
      </w:r>
    </w:p>
    <w:p w:rsidR="00C37E7E" w:rsidRPr="006A77AD" w:rsidRDefault="00C37E7E" w:rsidP="005C46C8">
      <w:pPr>
        <w:spacing w:after="0" w:line="240" w:lineRule="auto"/>
        <w:ind w:firstLine="550"/>
        <w:jc w:val="both"/>
        <w:rPr>
          <w:rFonts w:ascii="Times New Roman" w:hAnsi="Times New Roman" w:cs="Times New Roman"/>
          <w:sz w:val="28"/>
          <w:szCs w:val="28"/>
        </w:rPr>
      </w:pPr>
    </w:p>
    <w:p w:rsidR="00C37E7E" w:rsidRPr="006A77AD" w:rsidRDefault="00C37E7E" w:rsidP="005C46C8">
      <w:pPr>
        <w:spacing w:after="0" w:line="240" w:lineRule="auto"/>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3.2.1 — Множество Парето</w:t>
      </w:r>
    </w:p>
    <w:tbl>
      <w:tblPr>
        <w:tblW w:w="8930" w:type="dxa"/>
        <w:tblInd w:w="40" w:type="dxa"/>
        <w:tblLayout w:type="fixed"/>
        <w:tblCellMar>
          <w:left w:w="40" w:type="dxa"/>
          <w:right w:w="40" w:type="dxa"/>
        </w:tblCellMar>
        <w:tblLook w:val="04A0" w:firstRow="1" w:lastRow="0" w:firstColumn="1" w:lastColumn="0" w:noHBand="0" w:noVBand="1"/>
      </w:tblPr>
      <w:tblGrid>
        <w:gridCol w:w="2410"/>
        <w:gridCol w:w="1304"/>
        <w:gridCol w:w="1304"/>
        <w:gridCol w:w="1304"/>
        <w:gridCol w:w="1304"/>
        <w:gridCol w:w="1304"/>
      </w:tblGrid>
      <w:tr w:rsidR="00C37E7E" w:rsidRPr="00614833" w:rsidTr="00C37E7E">
        <w:trPr>
          <w:cantSplit/>
          <w:trHeight w:val="397"/>
        </w:trPr>
        <w:tc>
          <w:tcPr>
            <w:tcW w:w="2410" w:type="dxa"/>
            <w:tcBorders>
              <w:top w:val="double" w:sz="6" w:space="0" w:color="000000"/>
              <w:left w:val="double" w:sz="6" w:space="0" w:color="000000"/>
              <w:bottom w:val="single" w:sz="6" w:space="0" w:color="000000"/>
              <w:right w:val="single" w:sz="6" w:space="0" w:color="000000"/>
            </w:tcBorders>
          </w:tcPr>
          <w:p w:rsidR="00C37E7E" w:rsidRPr="00C37E7E" w:rsidRDefault="00C37E7E" w:rsidP="005C46C8">
            <w:pPr>
              <w:spacing w:line="240" w:lineRule="auto"/>
              <w:rPr>
                <w:rFonts w:ascii="Times New Roman" w:hAnsi="Times New Roman" w:cs="Times New Roman"/>
                <w:sz w:val="24"/>
                <w:szCs w:val="28"/>
              </w:rPr>
            </w:pPr>
            <w:r w:rsidRPr="00C37E7E">
              <w:rPr>
                <w:rFonts w:ascii="Times New Roman" w:hAnsi="Times New Roman" w:cs="Times New Roman"/>
                <w:snapToGrid w:val="0"/>
                <w:sz w:val="24"/>
                <w:szCs w:val="28"/>
              </w:rPr>
              <w:t>Станок</w:t>
            </w:r>
          </w:p>
        </w:tc>
        <w:tc>
          <w:tcPr>
            <w:tcW w:w="1304" w:type="dxa"/>
            <w:tcBorders>
              <w:top w:val="doub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СТ1</w:t>
            </w:r>
          </w:p>
        </w:tc>
        <w:tc>
          <w:tcPr>
            <w:tcW w:w="1304" w:type="dxa"/>
            <w:tcBorders>
              <w:top w:val="doub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СТ2</w:t>
            </w:r>
          </w:p>
        </w:tc>
        <w:tc>
          <w:tcPr>
            <w:tcW w:w="1304" w:type="dxa"/>
            <w:tcBorders>
              <w:top w:val="doub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СТ3</w:t>
            </w:r>
          </w:p>
        </w:tc>
        <w:tc>
          <w:tcPr>
            <w:tcW w:w="1304" w:type="dxa"/>
            <w:tcBorders>
              <w:top w:val="doub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СТ4</w:t>
            </w:r>
          </w:p>
        </w:tc>
        <w:tc>
          <w:tcPr>
            <w:tcW w:w="1304" w:type="dxa"/>
            <w:tcBorders>
              <w:top w:val="double" w:sz="6" w:space="0" w:color="000000"/>
              <w:left w:val="single" w:sz="6" w:space="0" w:color="000000"/>
              <w:bottom w:val="single" w:sz="6" w:space="0" w:color="000000"/>
              <w:right w:val="doub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СТ6</w:t>
            </w:r>
          </w:p>
        </w:tc>
      </w:tr>
      <w:tr w:rsidR="00C37E7E" w:rsidRPr="00614833" w:rsidTr="00C37E7E">
        <w:trPr>
          <w:cantSplit/>
          <w:trHeight w:val="397"/>
        </w:trPr>
        <w:tc>
          <w:tcPr>
            <w:tcW w:w="2410" w:type="dxa"/>
            <w:tcBorders>
              <w:top w:val="single" w:sz="6" w:space="0" w:color="000000"/>
              <w:left w:val="double" w:sz="6" w:space="0" w:color="000000"/>
              <w:bottom w:val="single" w:sz="6" w:space="0" w:color="000000"/>
              <w:right w:val="single" w:sz="6" w:space="0" w:color="000000"/>
            </w:tcBorders>
          </w:tcPr>
          <w:p w:rsidR="00C37E7E" w:rsidRPr="00C37E7E" w:rsidRDefault="00C37E7E" w:rsidP="005C46C8">
            <w:pPr>
              <w:spacing w:line="240" w:lineRule="auto"/>
              <w:rPr>
                <w:rFonts w:ascii="Times New Roman" w:hAnsi="Times New Roman" w:cs="Times New Roman"/>
                <w:sz w:val="24"/>
                <w:szCs w:val="28"/>
              </w:rPr>
            </w:pPr>
            <w:r w:rsidRPr="00C37E7E">
              <w:rPr>
                <w:rFonts w:ascii="Times New Roman" w:hAnsi="Times New Roman" w:cs="Times New Roman"/>
                <w:snapToGrid w:val="0"/>
                <w:sz w:val="24"/>
                <w:szCs w:val="28"/>
              </w:rPr>
              <w:t>Производительность, изделий/ч</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25</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25</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30</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15</w:t>
            </w:r>
          </w:p>
        </w:tc>
        <w:tc>
          <w:tcPr>
            <w:tcW w:w="1304" w:type="dxa"/>
            <w:tcBorders>
              <w:top w:val="single" w:sz="6" w:space="0" w:color="000000"/>
              <w:left w:val="single" w:sz="6" w:space="0" w:color="000000"/>
              <w:bottom w:val="single" w:sz="6" w:space="0" w:color="000000"/>
              <w:right w:val="doub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35</w:t>
            </w:r>
          </w:p>
        </w:tc>
      </w:tr>
      <w:tr w:rsidR="00C37E7E" w:rsidRPr="00614833" w:rsidTr="00C37E7E">
        <w:trPr>
          <w:cantSplit/>
          <w:trHeight w:val="397"/>
        </w:trPr>
        <w:tc>
          <w:tcPr>
            <w:tcW w:w="2410" w:type="dxa"/>
            <w:tcBorders>
              <w:top w:val="single" w:sz="6" w:space="0" w:color="000000"/>
              <w:left w:val="double" w:sz="6" w:space="0" w:color="000000"/>
              <w:bottom w:val="single" w:sz="6" w:space="0" w:color="000000"/>
              <w:right w:val="single" w:sz="6" w:space="0" w:color="000000"/>
            </w:tcBorders>
          </w:tcPr>
          <w:p w:rsidR="00C37E7E" w:rsidRPr="00C37E7E" w:rsidRDefault="00C37E7E" w:rsidP="005C46C8">
            <w:pPr>
              <w:spacing w:line="240" w:lineRule="auto"/>
              <w:rPr>
                <w:rFonts w:ascii="Times New Roman" w:hAnsi="Times New Roman" w:cs="Times New Roman"/>
                <w:sz w:val="24"/>
                <w:szCs w:val="28"/>
              </w:rPr>
            </w:pPr>
            <w:r w:rsidRPr="00C37E7E">
              <w:rPr>
                <w:rFonts w:ascii="Times New Roman" w:hAnsi="Times New Roman" w:cs="Times New Roman"/>
                <w:snapToGrid w:val="0"/>
                <w:sz w:val="24"/>
                <w:szCs w:val="28"/>
              </w:rPr>
              <w:t xml:space="preserve">Стоимость станка, тыс. </w:t>
            </w:r>
            <w:proofErr w:type="spellStart"/>
            <w:r w:rsidRPr="00C37E7E">
              <w:rPr>
                <w:rFonts w:ascii="Times New Roman" w:hAnsi="Times New Roman" w:cs="Times New Roman"/>
                <w:snapToGrid w:val="0"/>
                <w:sz w:val="24"/>
                <w:szCs w:val="28"/>
              </w:rPr>
              <w:t>ден.ед</w:t>
            </w:r>
            <w:proofErr w:type="spellEnd"/>
            <w:r w:rsidRPr="00C37E7E">
              <w:rPr>
                <w:rFonts w:ascii="Times New Roman" w:hAnsi="Times New Roman" w:cs="Times New Roman"/>
                <w:snapToGrid w:val="0"/>
                <w:sz w:val="24"/>
                <w:szCs w:val="28"/>
              </w:rPr>
              <w:t>.</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140</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100</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200</w:t>
            </w:r>
          </w:p>
        </w:tc>
        <w:tc>
          <w:tcPr>
            <w:tcW w:w="1304" w:type="dxa"/>
            <w:tcBorders>
              <w:top w:val="single" w:sz="6" w:space="0" w:color="000000"/>
              <w:left w:val="single" w:sz="6" w:space="0" w:color="000000"/>
              <w:bottom w:val="single" w:sz="6" w:space="0" w:color="000000"/>
              <w:right w:val="sing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100</w:t>
            </w:r>
          </w:p>
        </w:tc>
        <w:tc>
          <w:tcPr>
            <w:tcW w:w="1304" w:type="dxa"/>
            <w:tcBorders>
              <w:top w:val="single" w:sz="6" w:space="0" w:color="000000"/>
              <w:left w:val="single" w:sz="6" w:space="0" w:color="000000"/>
              <w:bottom w:val="single" w:sz="6" w:space="0" w:color="000000"/>
              <w:right w:val="double" w:sz="6" w:space="0" w:color="000000"/>
            </w:tcBorders>
          </w:tcPr>
          <w:p w:rsidR="00C37E7E" w:rsidRPr="00C37E7E" w:rsidRDefault="00C37E7E" w:rsidP="005C46C8">
            <w:pPr>
              <w:spacing w:line="240" w:lineRule="auto"/>
              <w:jc w:val="center"/>
              <w:rPr>
                <w:rFonts w:ascii="Times New Roman" w:hAnsi="Times New Roman" w:cs="Times New Roman"/>
                <w:sz w:val="24"/>
                <w:szCs w:val="28"/>
              </w:rPr>
            </w:pPr>
            <w:r w:rsidRPr="00C37E7E">
              <w:rPr>
                <w:rFonts w:ascii="Times New Roman" w:hAnsi="Times New Roman" w:cs="Times New Roman"/>
                <w:snapToGrid w:val="0"/>
                <w:sz w:val="24"/>
                <w:szCs w:val="28"/>
              </w:rPr>
              <w:t>200</w:t>
            </w:r>
          </w:p>
        </w:tc>
      </w:tr>
      <w:tr w:rsidR="00C37E7E" w:rsidRPr="00614833" w:rsidTr="00C37E7E">
        <w:trPr>
          <w:cantSplit/>
          <w:trHeight w:val="397"/>
        </w:trPr>
        <w:tc>
          <w:tcPr>
            <w:tcW w:w="2410" w:type="dxa"/>
            <w:tcBorders>
              <w:top w:val="single" w:sz="6" w:space="0" w:color="000000"/>
              <w:left w:val="double" w:sz="6" w:space="0" w:color="000000"/>
              <w:bottom w:val="double" w:sz="6" w:space="0" w:color="000000"/>
              <w:right w:val="single" w:sz="6" w:space="0" w:color="000000"/>
            </w:tcBorders>
          </w:tcPr>
          <w:p w:rsidR="00C37E7E" w:rsidRPr="00C37E7E" w:rsidRDefault="00C37E7E" w:rsidP="005C46C8">
            <w:pPr>
              <w:spacing w:line="240" w:lineRule="auto"/>
              <w:rPr>
                <w:rFonts w:ascii="Times New Roman" w:hAnsi="Times New Roman" w:cs="Times New Roman"/>
                <w:sz w:val="24"/>
                <w:szCs w:val="28"/>
              </w:rPr>
            </w:pPr>
            <w:r w:rsidRPr="00C37E7E">
              <w:rPr>
                <w:rFonts w:ascii="Times New Roman" w:hAnsi="Times New Roman" w:cs="Times New Roman"/>
                <w:snapToGrid w:val="0"/>
                <w:sz w:val="24"/>
                <w:szCs w:val="28"/>
              </w:rPr>
              <w:t>Надежность</w:t>
            </w:r>
          </w:p>
        </w:tc>
        <w:tc>
          <w:tcPr>
            <w:tcW w:w="1304" w:type="dxa"/>
            <w:tcBorders>
              <w:top w:val="single" w:sz="6" w:space="0" w:color="000000"/>
              <w:left w:val="single" w:sz="6" w:space="0" w:color="000000"/>
              <w:bottom w:val="double" w:sz="6" w:space="0" w:color="000000"/>
              <w:right w:val="single" w:sz="6" w:space="0" w:color="000000"/>
            </w:tcBorders>
          </w:tcPr>
          <w:p w:rsidR="00C37E7E" w:rsidRPr="00C37E7E" w:rsidRDefault="00C37E7E" w:rsidP="005C46C8">
            <w:pPr>
              <w:spacing w:line="240" w:lineRule="auto"/>
              <w:jc w:val="both"/>
              <w:rPr>
                <w:rFonts w:ascii="Times New Roman" w:hAnsi="Times New Roman" w:cs="Times New Roman"/>
                <w:sz w:val="24"/>
                <w:szCs w:val="28"/>
              </w:rPr>
            </w:pPr>
            <w:r w:rsidRPr="00C37E7E">
              <w:rPr>
                <w:rFonts w:ascii="Times New Roman" w:hAnsi="Times New Roman" w:cs="Times New Roman"/>
                <w:snapToGrid w:val="0"/>
                <w:sz w:val="24"/>
                <w:szCs w:val="28"/>
              </w:rPr>
              <w:t>достаточно высокая</w:t>
            </w:r>
          </w:p>
        </w:tc>
        <w:tc>
          <w:tcPr>
            <w:tcW w:w="1304" w:type="dxa"/>
            <w:tcBorders>
              <w:top w:val="single" w:sz="6" w:space="0" w:color="000000"/>
              <w:left w:val="single" w:sz="6" w:space="0" w:color="000000"/>
              <w:bottom w:val="double" w:sz="6" w:space="0" w:color="000000"/>
              <w:right w:val="single" w:sz="6" w:space="0" w:color="000000"/>
            </w:tcBorders>
          </w:tcPr>
          <w:p w:rsidR="00C37E7E" w:rsidRPr="00C37E7E" w:rsidRDefault="00C37E7E" w:rsidP="005C46C8">
            <w:pPr>
              <w:spacing w:line="240" w:lineRule="auto"/>
              <w:jc w:val="both"/>
              <w:rPr>
                <w:rFonts w:ascii="Times New Roman" w:hAnsi="Times New Roman" w:cs="Times New Roman"/>
                <w:sz w:val="24"/>
                <w:szCs w:val="28"/>
              </w:rPr>
            </w:pPr>
            <w:r w:rsidRPr="00C37E7E">
              <w:rPr>
                <w:rFonts w:ascii="Times New Roman" w:hAnsi="Times New Roman" w:cs="Times New Roman"/>
                <w:snapToGrid w:val="0"/>
                <w:sz w:val="24"/>
                <w:szCs w:val="28"/>
              </w:rPr>
              <w:t>средняя</w:t>
            </w:r>
          </w:p>
        </w:tc>
        <w:tc>
          <w:tcPr>
            <w:tcW w:w="1304" w:type="dxa"/>
            <w:tcBorders>
              <w:top w:val="single" w:sz="6" w:space="0" w:color="000000"/>
              <w:left w:val="single" w:sz="6" w:space="0" w:color="000000"/>
              <w:bottom w:val="double" w:sz="6" w:space="0" w:color="000000"/>
              <w:right w:val="single" w:sz="6" w:space="0" w:color="000000"/>
            </w:tcBorders>
          </w:tcPr>
          <w:p w:rsidR="00C37E7E" w:rsidRPr="00C37E7E" w:rsidRDefault="00C37E7E" w:rsidP="005C46C8">
            <w:pPr>
              <w:spacing w:line="240" w:lineRule="auto"/>
              <w:jc w:val="both"/>
              <w:rPr>
                <w:rFonts w:ascii="Times New Roman" w:hAnsi="Times New Roman" w:cs="Times New Roman"/>
                <w:sz w:val="24"/>
                <w:szCs w:val="28"/>
              </w:rPr>
            </w:pPr>
            <w:r w:rsidRPr="00C37E7E">
              <w:rPr>
                <w:rFonts w:ascii="Times New Roman" w:hAnsi="Times New Roman" w:cs="Times New Roman"/>
                <w:snapToGrid w:val="0"/>
                <w:sz w:val="24"/>
                <w:szCs w:val="28"/>
              </w:rPr>
              <w:t>очень высокая</w:t>
            </w:r>
          </w:p>
        </w:tc>
        <w:tc>
          <w:tcPr>
            <w:tcW w:w="1304" w:type="dxa"/>
            <w:tcBorders>
              <w:top w:val="single" w:sz="6" w:space="0" w:color="000000"/>
              <w:left w:val="single" w:sz="6" w:space="0" w:color="000000"/>
              <w:bottom w:val="double" w:sz="6" w:space="0" w:color="000000"/>
              <w:right w:val="single" w:sz="6" w:space="0" w:color="000000"/>
            </w:tcBorders>
          </w:tcPr>
          <w:p w:rsidR="00C37E7E" w:rsidRPr="00C37E7E" w:rsidRDefault="00C37E7E" w:rsidP="005C46C8">
            <w:pPr>
              <w:spacing w:line="240" w:lineRule="auto"/>
              <w:jc w:val="both"/>
              <w:rPr>
                <w:rFonts w:ascii="Times New Roman" w:hAnsi="Times New Roman" w:cs="Times New Roman"/>
                <w:sz w:val="24"/>
                <w:szCs w:val="28"/>
              </w:rPr>
            </w:pPr>
            <w:r w:rsidRPr="00C37E7E">
              <w:rPr>
                <w:rFonts w:ascii="Times New Roman" w:hAnsi="Times New Roman" w:cs="Times New Roman"/>
                <w:snapToGrid w:val="0"/>
                <w:sz w:val="24"/>
                <w:szCs w:val="28"/>
              </w:rPr>
              <w:t>достаточно высокая (немного ниже, чем у СТ1 и СТ6)</w:t>
            </w:r>
          </w:p>
        </w:tc>
        <w:tc>
          <w:tcPr>
            <w:tcW w:w="1304" w:type="dxa"/>
            <w:tcBorders>
              <w:top w:val="single" w:sz="6" w:space="0" w:color="000000"/>
              <w:left w:val="single" w:sz="6" w:space="0" w:color="000000"/>
              <w:bottom w:val="double" w:sz="6" w:space="0" w:color="000000"/>
              <w:right w:val="double" w:sz="6" w:space="0" w:color="000000"/>
            </w:tcBorders>
          </w:tcPr>
          <w:p w:rsidR="00C37E7E" w:rsidRPr="00C37E7E" w:rsidRDefault="00C37E7E" w:rsidP="005C46C8">
            <w:pPr>
              <w:spacing w:line="240" w:lineRule="auto"/>
              <w:jc w:val="both"/>
              <w:rPr>
                <w:rFonts w:ascii="Times New Roman" w:hAnsi="Times New Roman" w:cs="Times New Roman"/>
                <w:sz w:val="24"/>
                <w:szCs w:val="28"/>
              </w:rPr>
            </w:pPr>
            <w:r w:rsidRPr="00C37E7E">
              <w:rPr>
                <w:rFonts w:ascii="Times New Roman" w:hAnsi="Times New Roman" w:cs="Times New Roman"/>
                <w:snapToGrid w:val="0"/>
                <w:sz w:val="24"/>
                <w:szCs w:val="28"/>
              </w:rPr>
              <w:t>достаточно высокая</w:t>
            </w:r>
          </w:p>
        </w:tc>
      </w:tr>
    </w:tbl>
    <w:p w:rsidR="00C37E7E" w:rsidRPr="006A77AD" w:rsidRDefault="00C37E7E" w:rsidP="005C46C8">
      <w:pPr>
        <w:spacing w:after="0" w:line="240" w:lineRule="auto"/>
        <w:ind w:firstLine="550"/>
        <w:jc w:val="both"/>
        <w:rPr>
          <w:rFonts w:ascii="Times New Roman" w:hAnsi="Times New Roman" w:cs="Times New Roman"/>
          <w:bCs/>
          <w:sz w:val="28"/>
          <w:szCs w:val="28"/>
        </w:rPr>
      </w:pPr>
    </w:p>
    <w:p w:rsidR="00C37E7E" w:rsidRPr="006A77AD" w:rsidRDefault="00C37E7E" w:rsidP="005C46C8">
      <w:p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Выбор альтернативы на основе модифицированного алгоритма Кемени–</w:t>
      </w:r>
      <w:proofErr w:type="spellStart"/>
      <w:r w:rsidRPr="006A77AD">
        <w:rPr>
          <w:rFonts w:ascii="Times New Roman" w:hAnsi="Times New Roman" w:cs="Times New Roman"/>
          <w:sz w:val="28"/>
        </w:rPr>
        <w:t>Снелла</w:t>
      </w:r>
      <w:proofErr w:type="spellEnd"/>
      <w:r w:rsidRPr="006A77AD">
        <w:rPr>
          <w:rFonts w:ascii="Times New Roman" w:hAnsi="Times New Roman" w:cs="Times New Roman"/>
          <w:sz w:val="28"/>
        </w:rPr>
        <w:t xml:space="preserve"> реализуется в следующем порядке.</w:t>
      </w:r>
    </w:p>
    <w:p w:rsidR="00C37E7E" w:rsidRPr="006A77AD" w:rsidRDefault="00C37E7E" w:rsidP="005C46C8">
      <w:pPr>
        <w:spacing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С помощью одного из методов экспертных оценок находятся веса критериев, представляющие собой числовые оценки их важности.  В данном примере использовал</w:t>
      </w:r>
      <w:r>
        <w:rPr>
          <w:rFonts w:ascii="Times New Roman" w:hAnsi="Times New Roman" w:cs="Times New Roman"/>
          <w:sz w:val="28"/>
        </w:rPr>
        <w:t xml:space="preserve">ся метод приоритетов (см. подраздел </w:t>
      </w:r>
      <w:r w:rsidRPr="006A77AD">
        <w:rPr>
          <w:rFonts w:ascii="Times New Roman" w:hAnsi="Times New Roman" w:cs="Times New Roman"/>
          <w:sz w:val="28"/>
        </w:rPr>
        <w:t>3.1)</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sidRPr="006A77AD">
        <w:rPr>
          <w:rFonts w:ascii="Times New Roman" w:hAnsi="Times New Roman" w:cs="Times New Roman"/>
          <w:i/>
          <w:sz w:val="28"/>
        </w:rPr>
        <w:t>одинаковые</w:t>
      </w:r>
      <w:r w:rsidRPr="006A77AD">
        <w:rPr>
          <w:rFonts w:ascii="Times New Roman" w:hAnsi="Times New Roman" w:cs="Times New Roman"/>
          <w:sz w:val="28"/>
        </w:rPr>
        <w:t xml:space="preserve"> оценки. Результаты ранжирования сводятся в матрицу. Для данной задачи матрица </w:t>
      </w:r>
      <w:proofErr w:type="spellStart"/>
      <w:r w:rsidRPr="006A77AD">
        <w:rPr>
          <w:rFonts w:ascii="Times New Roman" w:hAnsi="Times New Roman" w:cs="Times New Roman"/>
          <w:sz w:val="28"/>
        </w:rPr>
        <w:t>ранжирований</w:t>
      </w:r>
      <w:proofErr w:type="spellEnd"/>
      <w:r w:rsidRPr="006A77AD">
        <w:rPr>
          <w:rFonts w:ascii="Times New Roman" w:hAnsi="Times New Roman" w:cs="Times New Roman"/>
          <w:sz w:val="28"/>
        </w:rPr>
        <w:t xml:space="preserve"> приведена в таблице 3.2.2.</w:t>
      </w:r>
    </w:p>
    <w:p w:rsidR="00C37E7E" w:rsidRPr="006A77AD" w:rsidRDefault="00C37E7E" w:rsidP="005C46C8">
      <w:pPr>
        <w:spacing w:after="0" w:line="240" w:lineRule="auto"/>
        <w:jc w:val="both"/>
        <w:rPr>
          <w:rFonts w:ascii="Times New Roman" w:hAnsi="Times New Roman" w:cs="Times New Roman"/>
          <w:sz w:val="28"/>
        </w:rPr>
      </w:pPr>
    </w:p>
    <w:p w:rsidR="00C37E7E" w:rsidRPr="006A77AD" w:rsidRDefault="00C37E7E" w:rsidP="005C46C8">
      <w:pPr>
        <w:spacing w:after="0" w:line="240" w:lineRule="auto"/>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 xml:space="preserve">Таблица 3.2.2 — Матрица </w:t>
      </w:r>
      <w:proofErr w:type="spellStart"/>
      <w:r w:rsidRPr="006A77AD">
        <w:rPr>
          <w:rFonts w:ascii="Times New Roman" w:hAnsi="Times New Roman" w:cs="Times New Roman"/>
          <w:sz w:val="24"/>
          <w:szCs w:val="20"/>
        </w:rPr>
        <w:t>ранжирований</w:t>
      </w:r>
      <w:proofErr w:type="spellEnd"/>
    </w:p>
    <w:tbl>
      <w:tblPr>
        <w:tblStyle w:val="a3"/>
        <w:tblW w:w="8073" w:type="dxa"/>
        <w:tblInd w:w="562" w:type="dxa"/>
        <w:tblLook w:val="04A0" w:firstRow="1" w:lastRow="0" w:firstColumn="1" w:lastColumn="0" w:noHBand="0" w:noVBand="1"/>
      </w:tblPr>
      <w:tblGrid>
        <w:gridCol w:w="1345"/>
        <w:gridCol w:w="1345"/>
        <w:gridCol w:w="1345"/>
        <w:gridCol w:w="1346"/>
        <w:gridCol w:w="1346"/>
        <w:gridCol w:w="1346"/>
      </w:tblGrid>
      <w:tr w:rsidR="003512AF" w:rsidRPr="006A77AD" w:rsidTr="0063547F">
        <w:trPr>
          <w:trHeight w:val="343"/>
        </w:trPr>
        <w:tc>
          <w:tcPr>
            <w:tcW w:w="1345" w:type="dxa"/>
            <w:vAlign w:val="bottom"/>
          </w:tcPr>
          <w:p w:rsidR="003512AF" w:rsidRPr="003512AF" w:rsidRDefault="003512AF" w:rsidP="005C46C8">
            <w:pPr>
              <w:suppressAutoHyphens w:val="0"/>
              <w:jc w:val="center"/>
              <w:rPr>
                <w:rFonts w:ascii="Times New Roman" w:eastAsia="Times New Roman" w:hAnsi="Times New Roman" w:cs="Times New Roman"/>
                <w:sz w:val="28"/>
              </w:rPr>
            </w:pPr>
            <w:r w:rsidRPr="003512AF">
              <w:rPr>
                <w:rFonts w:ascii="Times New Roman" w:hAnsi="Times New Roman" w:cs="Times New Roman"/>
                <w:sz w:val="28"/>
              </w:rPr>
              <w:t> </w:t>
            </w:r>
          </w:p>
        </w:tc>
        <w:tc>
          <w:tcPr>
            <w:tcW w:w="1345"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СТ1</w:t>
            </w:r>
          </w:p>
        </w:tc>
        <w:tc>
          <w:tcPr>
            <w:tcW w:w="1345"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СТ2</w:t>
            </w:r>
          </w:p>
        </w:tc>
        <w:tc>
          <w:tcPr>
            <w:tcW w:w="1346"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СТ3</w:t>
            </w:r>
          </w:p>
        </w:tc>
        <w:tc>
          <w:tcPr>
            <w:tcW w:w="1346"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СТ4</w:t>
            </w:r>
          </w:p>
        </w:tc>
        <w:tc>
          <w:tcPr>
            <w:tcW w:w="1346"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СТ6</w:t>
            </w:r>
          </w:p>
        </w:tc>
      </w:tr>
      <w:tr w:rsidR="003512AF" w:rsidRPr="006A77AD" w:rsidTr="0063547F">
        <w:trPr>
          <w:trHeight w:val="331"/>
        </w:trPr>
        <w:tc>
          <w:tcPr>
            <w:tcW w:w="1345"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К1</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3</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3</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2</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4</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1</w:t>
            </w:r>
          </w:p>
        </w:tc>
      </w:tr>
      <w:tr w:rsidR="003512AF" w:rsidRPr="006A77AD" w:rsidTr="0063547F">
        <w:trPr>
          <w:trHeight w:val="343"/>
        </w:trPr>
        <w:tc>
          <w:tcPr>
            <w:tcW w:w="1345"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К2</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2</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1</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3</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1</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3</w:t>
            </w:r>
          </w:p>
        </w:tc>
      </w:tr>
      <w:tr w:rsidR="003512AF" w:rsidRPr="006A77AD" w:rsidTr="0063547F">
        <w:trPr>
          <w:trHeight w:val="331"/>
        </w:trPr>
        <w:tc>
          <w:tcPr>
            <w:tcW w:w="1345" w:type="dxa"/>
            <w:shd w:val="clear" w:color="auto" w:fill="E2EFD9" w:themeFill="accent6" w:themeFillTint="33"/>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К3</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2</w:t>
            </w:r>
          </w:p>
        </w:tc>
        <w:tc>
          <w:tcPr>
            <w:tcW w:w="1345"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4</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1</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3</w:t>
            </w:r>
          </w:p>
        </w:tc>
        <w:tc>
          <w:tcPr>
            <w:tcW w:w="1346" w:type="dxa"/>
            <w:vAlign w:val="bottom"/>
          </w:tcPr>
          <w:p w:rsidR="003512AF" w:rsidRPr="003512AF" w:rsidRDefault="003512AF" w:rsidP="005C46C8">
            <w:pPr>
              <w:jc w:val="center"/>
              <w:rPr>
                <w:rFonts w:ascii="Times New Roman" w:hAnsi="Times New Roman" w:cs="Times New Roman"/>
                <w:sz w:val="28"/>
              </w:rPr>
            </w:pPr>
            <w:r w:rsidRPr="003512AF">
              <w:rPr>
                <w:rFonts w:ascii="Times New Roman" w:hAnsi="Times New Roman" w:cs="Times New Roman"/>
                <w:sz w:val="28"/>
              </w:rPr>
              <w:t>2</w:t>
            </w:r>
          </w:p>
        </w:tc>
      </w:tr>
    </w:tbl>
    <w:p w:rsidR="00C37E7E" w:rsidRPr="006A77AD" w:rsidRDefault="00C37E7E" w:rsidP="005C46C8">
      <w:pPr>
        <w:spacing w:after="0" w:line="240" w:lineRule="auto"/>
        <w:ind w:firstLine="550"/>
        <w:jc w:val="both"/>
        <w:rPr>
          <w:rFonts w:ascii="Times New Roman" w:hAnsi="Times New Roman" w:cs="Times New Roman"/>
          <w:bCs/>
          <w:sz w:val="28"/>
          <w:szCs w:val="28"/>
        </w:rPr>
      </w:pPr>
    </w:p>
    <w:p w:rsidR="00C37E7E" w:rsidRDefault="00C37E7E" w:rsidP="005C46C8">
      <w:pPr>
        <w:pStyle w:val="22"/>
        <w:spacing w:line="240" w:lineRule="auto"/>
        <w:ind w:firstLine="567"/>
      </w:pPr>
      <w:r w:rsidRPr="006A77AD">
        <w:rPr>
          <w:b/>
        </w:rPr>
        <w:t>3</w:t>
      </w:r>
      <w:r w:rsidRPr="006A77AD">
        <w:t xml:space="preserve"> На основе ранжирования альтернатив по каждому из критериев составляется матрица парных сравнений. Всего составляется </w:t>
      </w:r>
      <w:r w:rsidRPr="006A77AD">
        <w:rPr>
          <w:i/>
        </w:rPr>
        <w:t>M</w:t>
      </w:r>
      <w:r w:rsidRPr="006A77AD">
        <w:t xml:space="preserve"> таких матриц, где </w:t>
      </w:r>
      <w:r w:rsidRPr="006A77AD">
        <w:rPr>
          <w:i/>
        </w:rPr>
        <w:t>M</w:t>
      </w:r>
      <w:r w:rsidRPr="006A77AD">
        <w:t xml:space="preserve"> - количество критериев. Матрицы заполняются по правилам, приведенным в таблице 3.2.3.</w:t>
      </w:r>
    </w:p>
    <w:p w:rsidR="0063547F" w:rsidRDefault="0063547F" w:rsidP="005C46C8">
      <w:pPr>
        <w:pStyle w:val="22"/>
        <w:spacing w:line="240" w:lineRule="auto"/>
        <w:ind w:firstLine="567"/>
      </w:pPr>
    </w:p>
    <w:p w:rsidR="00C37E7E" w:rsidRDefault="00C37E7E" w:rsidP="005C46C8">
      <w:pPr>
        <w:spacing w:after="0" w:line="240" w:lineRule="auto"/>
        <w:ind w:firstLine="709"/>
        <w:contextualSpacing/>
        <w:jc w:val="both"/>
        <w:rPr>
          <w:rFonts w:ascii="Times New Roman" w:hAnsi="Times New Roman" w:cs="Times New Roman"/>
          <w:sz w:val="24"/>
          <w:szCs w:val="20"/>
        </w:rPr>
      </w:pPr>
    </w:p>
    <w:p w:rsidR="00C37E7E" w:rsidRPr="006A77AD" w:rsidRDefault="00C37E7E" w:rsidP="005C46C8">
      <w:pPr>
        <w:spacing w:after="0" w:line="240" w:lineRule="auto"/>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lastRenderedPageBreak/>
        <w:t xml:space="preserve">Таблица 3.2.3 — Правила заполнения матриц парных сравнений </w:t>
      </w:r>
    </w:p>
    <w:p w:rsidR="00C37E7E" w:rsidRPr="006A77AD" w:rsidRDefault="00C37E7E" w:rsidP="005C46C8">
      <w:pPr>
        <w:spacing w:after="0" w:line="240" w:lineRule="auto"/>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t>в модифицированном алгоритме Кемени-</w:t>
      </w:r>
      <w:proofErr w:type="spellStart"/>
      <w:r w:rsidRPr="006A77AD">
        <w:rPr>
          <w:rFonts w:ascii="Times New Roman" w:hAnsi="Times New Roman" w:cs="Times New Roman"/>
          <w:sz w:val="24"/>
          <w:szCs w:val="20"/>
        </w:rPr>
        <w:t>Снелла</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C37E7E" w:rsidRPr="006A77AD" w:rsidTr="00C37E7E">
        <w:trPr>
          <w:trHeight w:val="558"/>
          <w:jc w:val="center"/>
        </w:trPr>
        <w:tc>
          <w:tcPr>
            <w:tcW w:w="1134" w:type="dxa"/>
            <w:vAlign w:val="center"/>
          </w:tcPr>
          <w:p w:rsidR="00C37E7E" w:rsidRPr="006A77AD" w:rsidRDefault="00C37E7E" w:rsidP="005C46C8">
            <w:pPr>
              <w:spacing w:after="0" w:line="240" w:lineRule="auto"/>
              <w:jc w:val="center"/>
              <w:rPr>
                <w:rFonts w:ascii="Times New Roman" w:hAnsi="Times New Roman" w:cs="Times New Roman"/>
              </w:rPr>
            </w:pPr>
            <w:r w:rsidRPr="006A77AD">
              <w:rPr>
                <w:rFonts w:ascii="Times New Roman" w:hAnsi="Times New Roman" w:cs="Times New Roman"/>
                <w:position w:val="-22"/>
              </w:rPr>
              <w:object w:dxaOrig="480" w:dyaOrig="580">
                <v:shape id="_x0000_i1026" type="#_x0000_t75" style="width:24pt;height:28.35pt" o:ole="" fillcolor="window">
                  <v:imagedata r:id="rId8" o:title=""/>
                </v:shape>
                <o:OLEObject Type="Embed" ProgID="Equation.3" ShapeID="_x0000_i1026" DrawAspect="Content" ObjectID="_1742891080" r:id="rId9"/>
              </w:object>
            </w:r>
          </w:p>
        </w:tc>
        <w:tc>
          <w:tcPr>
            <w:tcW w:w="6663" w:type="dxa"/>
            <w:vAlign w:val="center"/>
          </w:tcPr>
          <w:p w:rsidR="00C37E7E" w:rsidRPr="006A77AD" w:rsidRDefault="00C37E7E" w:rsidP="005C46C8">
            <w:pPr>
              <w:spacing w:after="0" w:line="240" w:lineRule="auto"/>
              <w:jc w:val="center"/>
              <w:rPr>
                <w:rFonts w:ascii="Times New Roman" w:hAnsi="Times New Roman" w:cs="Times New Roman"/>
                <w:sz w:val="28"/>
              </w:rPr>
            </w:pPr>
            <w:r w:rsidRPr="006A77AD">
              <w:rPr>
                <w:rFonts w:ascii="Times New Roman" w:hAnsi="Times New Roman" w:cs="Times New Roman"/>
                <w:sz w:val="28"/>
              </w:rPr>
              <w:t>Значение</w:t>
            </w:r>
          </w:p>
        </w:tc>
      </w:tr>
      <w:tr w:rsidR="00C37E7E" w:rsidRPr="006A77AD" w:rsidTr="00C37E7E">
        <w:trPr>
          <w:jc w:val="center"/>
        </w:trPr>
        <w:tc>
          <w:tcPr>
            <w:tcW w:w="1134" w:type="dxa"/>
            <w:vAlign w:val="center"/>
          </w:tcPr>
          <w:p w:rsidR="00C37E7E" w:rsidRPr="006A77AD" w:rsidRDefault="00C37E7E" w:rsidP="005C46C8">
            <w:pPr>
              <w:spacing w:after="0" w:line="240" w:lineRule="auto"/>
              <w:jc w:val="center"/>
              <w:rPr>
                <w:rFonts w:ascii="Times New Roman" w:hAnsi="Times New Roman" w:cs="Times New Roman"/>
                <w:sz w:val="28"/>
              </w:rPr>
            </w:pPr>
            <w:r w:rsidRPr="006A77AD">
              <w:rPr>
                <w:rFonts w:ascii="Times New Roman" w:hAnsi="Times New Roman" w:cs="Times New Roman"/>
                <w:sz w:val="28"/>
              </w:rPr>
              <w:t>1</w:t>
            </w:r>
          </w:p>
        </w:tc>
        <w:tc>
          <w:tcPr>
            <w:tcW w:w="6663" w:type="dxa"/>
            <w:vAlign w:val="center"/>
          </w:tcPr>
          <w:p w:rsidR="00C37E7E" w:rsidRPr="006A77AD" w:rsidRDefault="00C37E7E" w:rsidP="005C46C8">
            <w:pPr>
              <w:framePr w:hSpace="141" w:wrap="auto" w:vAnchor="text" w:hAnchor="text" w:y="1"/>
              <w:spacing w:after="0" w:line="240" w:lineRule="auto"/>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лучше </w:t>
            </w:r>
            <w:r w:rsidRPr="006A77AD">
              <w:rPr>
                <w:rFonts w:ascii="Times New Roman" w:hAnsi="Times New Roman" w:cs="Times New Roman"/>
                <w:i/>
                <w:sz w:val="28"/>
              </w:rPr>
              <w:t>k</w:t>
            </w:r>
            <w:r w:rsidRPr="006A77AD">
              <w:rPr>
                <w:rFonts w:ascii="Times New Roman" w:hAnsi="Times New Roman" w:cs="Times New Roman"/>
                <w:sz w:val="28"/>
              </w:rPr>
              <w:t>-й</w:t>
            </w:r>
          </w:p>
        </w:tc>
      </w:tr>
      <w:tr w:rsidR="00C37E7E" w:rsidRPr="006A77AD" w:rsidTr="00C37E7E">
        <w:trPr>
          <w:trHeight w:val="407"/>
          <w:jc w:val="center"/>
        </w:trPr>
        <w:tc>
          <w:tcPr>
            <w:tcW w:w="1134" w:type="dxa"/>
            <w:vAlign w:val="center"/>
          </w:tcPr>
          <w:p w:rsidR="00C37E7E" w:rsidRPr="006A77AD" w:rsidRDefault="00C37E7E" w:rsidP="005C46C8">
            <w:pPr>
              <w:spacing w:after="0" w:line="240" w:lineRule="auto"/>
              <w:jc w:val="center"/>
              <w:rPr>
                <w:rFonts w:ascii="Times New Roman" w:hAnsi="Times New Roman" w:cs="Times New Roman"/>
                <w:sz w:val="28"/>
              </w:rPr>
            </w:pPr>
            <w:r w:rsidRPr="006A77AD">
              <w:rPr>
                <w:rFonts w:ascii="Times New Roman" w:hAnsi="Times New Roman" w:cs="Times New Roman"/>
                <w:sz w:val="28"/>
              </w:rPr>
              <w:t>-1</w:t>
            </w:r>
          </w:p>
        </w:tc>
        <w:tc>
          <w:tcPr>
            <w:tcW w:w="6663" w:type="dxa"/>
            <w:vAlign w:val="center"/>
          </w:tcPr>
          <w:p w:rsidR="00C37E7E" w:rsidRPr="006A77AD" w:rsidRDefault="00C37E7E" w:rsidP="005C46C8">
            <w:pPr>
              <w:framePr w:hSpace="141" w:wrap="auto" w:vAnchor="text" w:hAnchor="text" w:y="1"/>
              <w:spacing w:after="0" w:line="240" w:lineRule="auto"/>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хуже </w:t>
            </w:r>
            <w:r w:rsidRPr="006A77AD">
              <w:rPr>
                <w:rFonts w:ascii="Times New Roman" w:hAnsi="Times New Roman" w:cs="Times New Roman"/>
                <w:i/>
                <w:sz w:val="28"/>
              </w:rPr>
              <w:t>k</w:t>
            </w:r>
            <w:r w:rsidRPr="006A77AD">
              <w:rPr>
                <w:rFonts w:ascii="Times New Roman" w:hAnsi="Times New Roman" w:cs="Times New Roman"/>
                <w:sz w:val="28"/>
              </w:rPr>
              <w:t>-й</w:t>
            </w:r>
          </w:p>
        </w:tc>
      </w:tr>
      <w:tr w:rsidR="00C37E7E" w:rsidRPr="006A77AD" w:rsidTr="00C37E7E">
        <w:trPr>
          <w:jc w:val="center"/>
        </w:trPr>
        <w:tc>
          <w:tcPr>
            <w:tcW w:w="1134" w:type="dxa"/>
            <w:vAlign w:val="center"/>
          </w:tcPr>
          <w:p w:rsidR="00C37E7E" w:rsidRPr="006A77AD" w:rsidRDefault="00C37E7E" w:rsidP="005C46C8">
            <w:pPr>
              <w:spacing w:after="0" w:line="240" w:lineRule="auto"/>
              <w:jc w:val="center"/>
              <w:rPr>
                <w:rFonts w:ascii="Times New Roman" w:hAnsi="Times New Roman" w:cs="Times New Roman"/>
                <w:sz w:val="28"/>
              </w:rPr>
            </w:pPr>
            <w:r w:rsidRPr="006A77AD">
              <w:rPr>
                <w:rFonts w:ascii="Times New Roman" w:hAnsi="Times New Roman" w:cs="Times New Roman"/>
                <w:sz w:val="28"/>
              </w:rPr>
              <w:t>0</w:t>
            </w:r>
          </w:p>
        </w:tc>
        <w:tc>
          <w:tcPr>
            <w:tcW w:w="6663" w:type="dxa"/>
            <w:vAlign w:val="center"/>
          </w:tcPr>
          <w:p w:rsidR="00C37E7E" w:rsidRPr="006A77AD" w:rsidRDefault="00C37E7E" w:rsidP="005C46C8">
            <w:pPr>
              <w:framePr w:hSpace="141" w:wrap="auto" w:vAnchor="text" w:hAnchor="text" w:y="1"/>
              <w:spacing w:after="0" w:line="240" w:lineRule="auto"/>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и </w:t>
            </w:r>
            <w:r w:rsidRPr="006A77AD">
              <w:rPr>
                <w:rFonts w:ascii="Times New Roman" w:hAnsi="Times New Roman" w:cs="Times New Roman"/>
                <w:i/>
                <w:sz w:val="28"/>
              </w:rPr>
              <w:t>k</w:t>
            </w:r>
            <w:r w:rsidRPr="006A77AD">
              <w:rPr>
                <w:rFonts w:ascii="Times New Roman" w:hAnsi="Times New Roman" w:cs="Times New Roman"/>
                <w:sz w:val="28"/>
              </w:rPr>
              <w:t>-я альтернативы одинаковы</w:t>
            </w:r>
          </w:p>
        </w:tc>
      </w:tr>
    </w:tbl>
    <w:p w:rsidR="00C37E7E" w:rsidRPr="006A77AD" w:rsidRDefault="00C37E7E" w:rsidP="005C46C8">
      <w:pPr>
        <w:spacing w:after="0" w:line="240" w:lineRule="auto"/>
        <w:ind w:firstLine="550"/>
        <w:jc w:val="both"/>
        <w:rPr>
          <w:rFonts w:ascii="Times New Roman" w:hAnsi="Times New Roman" w:cs="Times New Roman"/>
          <w:bCs/>
          <w:sz w:val="28"/>
          <w:szCs w:val="28"/>
        </w:rPr>
      </w:pPr>
    </w:p>
    <w:p w:rsidR="00C37E7E" w:rsidRPr="006A77AD" w:rsidRDefault="00C37E7E" w:rsidP="005C46C8">
      <w:pPr>
        <w:pStyle w:val="22"/>
        <w:spacing w:line="240" w:lineRule="auto"/>
        <w:ind w:firstLine="567"/>
      </w:pPr>
      <w:r w:rsidRPr="006A77AD">
        <w:t xml:space="preserve">Здесь </w:t>
      </w:r>
      <w:r w:rsidRPr="006A77AD">
        <w:rPr>
          <w:i/>
        </w:rPr>
        <w:t>i</w:t>
      </w:r>
      <w:r w:rsidRPr="006A77AD">
        <w:t xml:space="preserve"> - номер матрицы (номер критерия).</w:t>
      </w:r>
    </w:p>
    <w:p w:rsidR="00C37E7E" w:rsidRDefault="00C37E7E" w:rsidP="005C46C8">
      <w:pPr>
        <w:spacing w:after="0" w:line="240" w:lineRule="auto"/>
        <w:ind w:firstLine="550"/>
        <w:jc w:val="both"/>
        <w:rPr>
          <w:rFonts w:ascii="Times New Roman" w:hAnsi="Times New Roman" w:cs="Times New Roman"/>
          <w:sz w:val="28"/>
        </w:rPr>
      </w:pPr>
      <w:r w:rsidRPr="006A77AD">
        <w:rPr>
          <w:rFonts w:ascii="Times New Roman" w:hAnsi="Times New Roman" w:cs="Times New Roman"/>
          <w:sz w:val="28"/>
        </w:rPr>
        <w:t>Для рассматриваемой задачи матрицы парных сравнений по критериям К1-К3 приведены в таблицах 3.2.4 – 3.2.6.</w:t>
      </w:r>
    </w:p>
    <w:p w:rsidR="00C37E7E" w:rsidRPr="006A77AD" w:rsidRDefault="00C37E7E" w:rsidP="005C46C8">
      <w:pPr>
        <w:spacing w:after="0" w:line="240" w:lineRule="auto"/>
        <w:ind w:firstLine="550"/>
        <w:jc w:val="both"/>
        <w:rPr>
          <w:rFonts w:ascii="Times New Roman" w:hAnsi="Times New Roman" w:cs="Times New Roman"/>
          <w:sz w:val="28"/>
        </w:rPr>
      </w:pPr>
    </w:p>
    <w:tbl>
      <w:tblPr>
        <w:tblW w:w="0" w:type="auto"/>
        <w:jc w:val="center"/>
        <w:tblLayout w:type="fixed"/>
        <w:tblCellMar>
          <w:left w:w="70" w:type="dxa"/>
          <w:right w:w="70" w:type="dxa"/>
        </w:tblCellMar>
        <w:tblLook w:val="0000" w:firstRow="0" w:lastRow="0" w:firstColumn="0" w:lastColumn="0" w:noHBand="0" w:noVBand="0"/>
      </w:tblPr>
      <w:tblGrid>
        <w:gridCol w:w="284"/>
        <w:gridCol w:w="330"/>
        <w:gridCol w:w="614"/>
        <w:gridCol w:w="615"/>
        <w:gridCol w:w="614"/>
        <w:gridCol w:w="614"/>
        <w:gridCol w:w="615"/>
        <w:gridCol w:w="196"/>
        <w:gridCol w:w="116"/>
        <w:gridCol w:w="238"/>
        <w:gridCol w:w="160"/>
        <w:gridCol w:w="514"/>
        <w:gridCol w:w="599"/>
        <w:gridCol w:w="599"/>
        <w:gridCol w:w="599"/>
        <w:gridCol w:w="599"/>
        <w:gridCol w:w="599"/>
        <w:gridCol w:w="600"/>
        <w:gridCol w:w="16"/>
      </w:tblGrid>
      <w:tr w:rsidR="00C37E7E" w:rsidRPr="006A77AD" w:rsidTr="003512AF">
        <w:trPr>
          <w:gridBefore w:val="1"/>
          <w:wBefore w:w="284" w:type="dxa"/>
          <w:jc w:val="center"/>
        </w:trPr>
        <w:tc>
          <w:tcPr>
            <w:tcW w:w="3714" w:type="dxa"/>
            <w:gridSpan w:val="8"/>
          </w:tcPr>
          <w:p w:rsidR="00C37E7E" w:rsidRPr="006A77AD" w:rsidRDefault="00C37E7E" w:rsidP="005C46C8">
            <w:pPr>
              <w:spacing w:after="0" w:line="240" w:lineRule="auto"/>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3.2.4 — Парные</w:t>
            </w:r>
          </w:p>
          <w:p w:rsidR="00C37E7E" w:rsidRPr="006A77AD" w:rsidRDefault="00C37E7E" w:rsidP="005C46C8">
            <w:pPr>
              <w:spacing w:after="0" w:line="240" w:lineRule="auto"/>
              <w:contextualSpacing/>
              <w:jc w:val="both"/>
              <w:rPr>
                <w:rFonts w:ascii="Times New Roman" w:hAnsi="Times New Roman" w:cs="Times New Roman"/>
                <w:sz w:val="24"/>
                <w:szCs w:val="20"/>
              </w:rPr>
            </w:pPr>
            <w:r w:rsidRPr="006A77AD">
              <w:rPr>
                <w:rFonts w:ascii="Times New Roman" w:hAnsi="Times New Roman" w:cs="Times New Roman"/>
                <w:sz w:val="24"/>
                <w:szCs w:val="20"/>
              </w:rPr>
              <w:t>сравнения по критерию К1</w:t>
            </w:r>
          </w:p>
        </w:tc>
        <w:tc>
          <w:tcPr>
            <w:tcW w:w="238" w:type="dxa"/>
          </w:tcPr>
          <w:p w:rsidR="00C37E7E" w:rsidRPr="006A77AD" w:rsidRDefault="00C37E7E" w:rsidP="005C46C8">
            <w:pPr>
              <w:spacing w:after="0" w:line="240" w:lineRule="auto"/>
              <w:jc w:val="center"/>
              <w:rPr>
                <w:rFonts w:ascii="Times New Roman" w:hAnsi="Times New Roman" w:cs="Times New Roman"/>
                <w:sz w:val="28"/>
              </w:rPr>
            </w:pPr>
          </w:p>
        </w:tc>
        <w:tc>
          <w:tcPr>
            <w:tcW w:w="160" w:type="dxa"/>
          </w:tcPr>
          <w:p w:rsidR="00C37E7E" w:rsidRPr="006A77AD" w:rsidRDefault="00C37E7E" w:rsidP="005C46C8">
            <w:pPr>
              <w:spacing w:after="0" w:line="240" w:lineRule="auto"/>
              <w:jc w:val="center"/>
              <w:rPr>
                <w:rFonts w:ascii="Times New Roman" w:hAnsi="Times New Roman" w:cs="Times New Roman"/>
                <w:sz w:val="28"/>
              </w:rPr>
            </w:pPr>
          </w:p>
        </w:tc>
        <w:tc>
          <w:tcPr>
            <w:tcW w:w="514" w:type="dxa"/>
          </w:tcPr>
          <w:p w:rsidR="00C37E7E" w:rsidRPr="006A77AD" w:rsidRDefault="00C37E7E" w:rsidP="005C46C8">
            <w:pPr>
              <w:spacing w:after="0" w:line="240" w:lineRule="auto"/>
              <w:jc w:val="center"/>
              <w:rPr>
                <w:rFonts w:ascii="Times New Roman" w:hAnsi="Times New Roman" w:cs="Times New Roman"/>
                <w:sz w:val="28"/>
              </w:rPr>
            </w:pPr>
          </w:p>
        </w:tc>
        <w:tc>
          <w:tcPr>
            <w:tcW w:w="3611" w:type="dxa"/>
            <w:gridSpan w:val="7"/>
          </w:tcPr>
          <w:p w:rsidR="00C37E7E" w:rsidRPr="006A77AD" w:rsidRDefault="00C37E7E" w:rsidP="005C46C8">
            <w:pPr>
              <w:spacing w:after="0" w:line="240" w:lineRule="auto"/>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3.2.5 — Парные</w:t>
            </w:r>
          </w:p>
          <w:p w:rsidR="00C37E7E" w:rsidRPr="006A77AD" w:rsidRDefault="00C37E7E" w:rsidP="005C46C8">
            <w:pPr>
              <w:spacing w:after="0" w:line="240" w:lineRule="auto"/>
              <w:rPr>
                <w:rFonts w:ascii="Times New Roman" w:hAnsi="Times New Roman" w:cs="Times New Roman"/>
                <w:sz w:val="28"/>
              </w:rPr>
            </w:pPr>
            <w:r w:rsidRPr="006A77AD">
              <w:rPr>
                <w:rFonts w:ascii="Times New Roman" w:hAnsi="Times New Roman" w:cs="Times New Roman"/>
                <w:sz w:val="24"/>
                <w:szCs w:val="20"/>
              </w:rPr>
              <w:t>сравнения по критерию К2</w:t>
            </w:r>
          </w:p>
        </w:tc>
      </w:tr>
      <w:tr w:rsidR="003512AF" w:rsidRPr="006A77AD" w:rsidTr="003512AF">
        <w:trPr>
          <w:gridAfter w:val="1"/>
          <w:wAfter w:w="16" w:type="dxa"/>
          <w:trHeight w:val="529"/>
          <w:jc w:val="center"/>
        </w:trPr>
        <w:tc>
          <w:tcPr>
            <w:tcW w:w="614" w:type="dxa"/>
            <w:gridSpan w:val="2"/>
            <w:tcBorders>
              <w:top w:val="single" w:sz="4" w:space="0" w:color="auto"/>
              <w:left w:val="single" w:sz="6" w:space="0" w:color="auto"/>
              <w:bottom w:val="single" w:sz="6" w:space="0" w:color="auto"/>
              <w:right w:val="single" w:sz="6" w:space="0" w:color="auto"/>
            </w:tcBorders>
            <w:vAlign w:val="center"/>
          </w:tcPr>
          <w:p w:rsidR="003512AF" w:rsidRPr="003512AF" w:rsidRDefault="003512AF" w:rsidP="005C46C8">
            <w:pPr>
              <w:spacing w:after="0" w:line="240" w:lineRule="auto"/>
              <w:jc w:val="center"/>
              <w:rPr>
                <w:rFonts w:ascii="Times New Roman" w:hAnsi="Times New Roman" w:cs="Times New Roman"/>
                <w:sz w:val="24"/>
              </w:rPr>
            </w:pPr>
          </w:p>
        </w:tc>
        <w:tc>
          <w:tcPr>
            <w:tcW w:w="614"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615"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614"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614" w:type="dxa"/>
            <w:tcBorders>
              <w:top w:val="single" w:sz="4" w:space="0" w:color="auto"/>
              <w:left w:val="single" w:sz="6" w:space="0" w:color="auto"/>
              <w:bottom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615"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4"/>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4" w:space="0" w:color="auto"/>
              <w:left w:val="single" w:sz="6" w:space="0" w:color="auto"/>
              <w:bottom w:val="single" w:sz="6" w:space="0" w:color="auto"/>
              <w:right w:val="single" w:sz="6" w:space="0" w:color="auto"/>
            </w:tcBorders>
            <w:vAlign w:val="center"/>
          </w:tcPr>
          <w:p w:rsidR="003512AF" w:rsidRPr="003512AF" w:rsidRDefault="003512AF" w:rsidP="005C46C8">
            <w:pPr>
              <w:spacing w:after="0" w:line="240" w:lineRule="auto"/>
              <w:jc w:val="center"/>
              <w:rPr>
                <w:rFonts w:ascii="Times New Roman" w:hAnsi="Times New Roman" w:cs="Times New Roman"/>
                <w:sz w:val="24"/>
              </w:rPr>
            </w:pPr>
          </w:p>
        </w:tc>
        <w:tc>
          <w:tcPr>
            <w:tcW w:w="599"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599"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599"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599" w:type="dxa"/>
            <w:tcBorders>
              <w:top w:val="single" w:sz="4" w:space="0" w:color="auto"/>
              <w:left w:val="single" w:sz="6" w:space="0" w:color="auto"/>
              <w:bottom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600"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r>
      <w:tr w:rsidR="003512AF" w:rsidRPr="006A77AD" w:rsidTr="003512AF">
        <w:trPr>
          <w:gridAfter w:val="1"/>
          <w:wAfter w:w="16" w:type="dxa"/>
          <w:trHeight w:val="529"/>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uppressAutoHyphens w:val="0"/>
              <w:spacing w:line="240" w:lineRule="auto"/>
              <w:jc w:val="center"/>
              <w:rPr>
                <w:rFonts w:ascii="Times New Roman" w:eastAsia="Times New Roman" w:hAnsi="Times New Roman" w:cs="Times New Roman"/>
                <w:sz w:val="28"/>
              </w:rPr>
            </w:pPr>
            <w:r w:rsidRPr="003512AF">
              <w:rPr>
                <w:rFonts w:ascii="Times New Roman" w:hAnsi="Times New Roman" w:cs="Times New Roman"/>
                <w:sz w:val="28"/>
              </w:rPr>
              <w:t>-</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0</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uppressAutoHyphens w:val="0"/>
              <w:spacing w:line="240" w:lineRule="auto"/>
              <w:jc w:val="center"/>
              <w:rPr>
                <w:rFonts w:ascii="Times New Roman" w:eastAsia="Times New Roman" w:hAnsi="Times New Roman" w:cs="Times New Roman"/>
                <w:sz w:val="28"/>
                <w:szCs w:val="28"/>
              </w:rPr>
            </w:pPr>
            <w:r w:rsidRPr="003512AF">
              <w:rPr>
                <w:rFonts w:ascii="Times New Roman" w:hAnsi="Times New Roman" w:cs="Times New Roman"/>
                <w:sz w:val="28"/>
                <w:szCs w:val="28"/>
              </w:rPr>
              <w:t>-</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00"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16" w:type="dxa"/>
          <w:trHeight w:val="529"/>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0</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c>
          <w:tcPr>
            <w:tcW w:w="600"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16" w:type="dxa"/>
          <w:trHeight w:val="529"/>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599"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00"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r>
      <w:tr w:rsidR="003512AF" w:rsidRPr="006A77AD" w:rsidTr="003512AF">
        <w:trPr>
          <w:gridAfter w:val="1"/>
          <w:wAfter w:w="16" w:type="dxa"/>
          <w:trHeight w:val="529"/>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600"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16" w:type="dxa"/>
          <w:trHeight w:val="158"/>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rPr>
            </w:pPr>
            <w:r w:rsidRPr="003512AF">
              <w:rPr>
                <w:rFonts w:ascii="Times New Roman" w:hAnsi="Times New Roman" w:cs="Times New Roman"/>
                <w:sz w:val="28"/>
              </w:rPr>
              <w:t>-</w:t>
            </w:r>
          </w:p>
        </w:tc>
        <w:tc>
          <w:tcPr>
            <w:tcW w:w="196"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gridSpan w:val="3"/>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14" w:type="dxa"/>
            <w:vAlign w:val="center"/>
          </w:tcPr>
          <w:p w:rsidR="003512AF" w:rsidRPr="006A77AD" w:rsidRDefault="003512AF" w:rsidP="005C46C8">
            <w:pPr>
              <w:spacing w:after="0" w:line="240" w:lineRule="auto"/>
              <w:jc w:val="center"/>
              <w:rPr>
                <w:rFonts w:ascii="Times New Roman" w:hAnsi="Times New Roman" w:cs="Times New Roman"/>
                <w:sz w:val="28"/>
              </w:rPr>
            </w:pPr>
          </w:p>
        </w:tc>
        <w:tc>
          <w:tcPr>
            <w:tcW w:w="599"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599"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c>
          <w:tcPr>
            <w:tcW w:w="599"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00"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r>
    </w:tbl>
    <w:p w:rsidR="00C37E7E" w:rsidRPr="006A77AD" w:rsidRDefault="00C37E7E" w:rsidP="005C46C8">
      <w:pPr>
        <w:spacing w:after="0" w:line="240" w:lineRule="auto"/>
        <w:ind w:firstLine="709"/>
        <w:jc w:val="both"/>
        <w:rPr>
          <w:rFonts w:ascii="Times New Roman" w:hAnsi="Times New Roman" w:cs="Times New Roman"/>
          <w:lang w:val="en-US"/>
        </w:rPr>
      </w:pPr>
    </w:p>
    <w:tbl>
      <w:tblPr>
        <w:tblW w:w="0" w:type="auto"/>
        <w:jc w:val="center"/>
        <w:tblLayout w:type="fixed"/>
        <w:tblCellMar>
          <w:left w:w="70" w:type="dxa"/>
          <w:right w:w="70" w:type="dxa"/>
        </w:tblCellMar>
        <w:tblLook w:val="0000" w:firstRow="0" w:lastRow="0" w:firstColumn="0" w:lastColumn="0" w:noHBand="0" w:noVBand="0"/>
      </w:tblPr>
      <w:tblGrid>
        <w:gridCol w:w="284"/>
        <w:gridCol w:w="330"/>
        <w:gridCol w:w="614"/>
        <w:gridCol w:w="615"/>
        <w:gridCol w:w="614"/>
        <w:gridCol w:w="614"/>
        <w:gridCol w:w="615"/>
        <w:gridCol w:w="209"/>
      </w:tblGrid>
      <w:tr w:rsidR="00C37E7E" w:rsidRPr="006A77AD" w:rsidTr="003512AF">
        <w:trPr>
          <w:gridBefore w:val="1"/>
          <w:wBefore w:w="284" w:type="dxa"/>
          <w:jc w:val="center"/>
        </w:trPr>
        <w:tc>
          <w:tcPr>
            <w:tcW w:w="3611" w:type="dxa"/>
            <w:gridSpan w:val="7"/>
          </w:tcPr>
          <w:p w:rsidR="00C37E7E" w:rsidRPr="006A77AD" w:rsidRDefault="00C37E7E" w:rsidP="005C46C8">
            <w:pPr>
              <w:spacing w:after="0" w:line="240" w:lineRule="auto"/>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3.2.6 — Парные</w:t>
            </w:r>
          </w:p>
          <w:p w:rsidR="00C37E7E" w:rsidRPr="006A77AD" w:rsidRDefault="00C37E7E" w:rsidP="005C46C8">
            <w:pPr>
              <w:spacing w:after="0" w:line="240" w:lineRule="auto"/>
              <w:rPr>
                <w:rFonts w:ascii="Times New Roman" w:hAnsi="Times New Roman" w:cs="Times New Roman"/>
                <w:sz w:val="28"/>
              </w:rPr>
            </w:pPr>
            <w:r w:rsidRPr="006A77AD">
              <w:rPr>
                <w:rFonts w:ascii="Times New Roman" w:hAnsi="Times New Roman" w:cs="Times New Roman"/>
                <w:sz w:val="24"/>
                <w:szCs w:val="20"/>
              </w:rPr>
              <w:t>сравнения по критерию К3</w:t>
            </w:r>
          </w:p>
        </w:tc>
      </w:tr>
      <w:tr w:rsidR="003512AF" w:rsidRPr="006A77AD" w:rsidTr="003512AF">
        <w:trPr>
          <w:gridAfter w:val="1"/>
          <w:wAfter w:w="209" w:type="dxa"/>
          <w:trHeight w:val="507"/>
          <w:jc w:val="center"/>
        </w:trPr>
        <w:tc>
          <w:tcPr>
            <w:tcW w:w="614" w:type="dxa"/>
            <w:gridSpan w:val="2"/>
            <w:tcBorders>
              <w:top w:val="single" w:sz="4" w:space="0" w:color="auto"/>
              <w:left w:val="single" w:sz="6" w:space="0" w:color="auto"/>
              <w:bottom w:val="single" w:sz="6" w:space="0" w:color="auto"/>
              <w:right w:val="single" w:sz="6" w:space="0" w:color="auto"/>
            </w:tcBorders>
            <w:vAlign w:val="center"/>
          </w:tcPr>
          <w:p w:rsidR="003512AF" w:rsidRPr="003512AF" w:rsidRDefault="003512AF" w:rsidP="005C46C8">
            <w:pPr>
              <w:spacing w:after="0" w:line="240" w:lineRule="auto"/>
              <w:jc w:val="center"/>
              <w:rPr>
                <w:rFonts w:ascii="Times New Roman" w:hAnsi="Times New Roman" w:cs="Times New Roman"/>
                <w:sz w:val="24"/>
              </w:rPr>
            </w:pPr>
          </w:p>
        </w:tc>
        <w:tc>
          <w:tcPr>
            <w:tcW w:w="614"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615"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614"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614" w:type="dxa"/>
            <w:tcBorders>
              <w:top w:val="single" w:sz="4" w:space="0" w:color="auto"/>
              <w:left w:val="single" w:sz="6" w:space="0" w:color="auto"/>
              <w:bottom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615"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r>
      <w:tr w:rsidR="003512AF" w:rsidRPr="006A77AD" w:rsidTr="003512AF">
        <w:trPr>
          <w:gridAfter w:val="1"/>
          <w:wAfter w:w="209" w:type="dxa"/>
          <w:trHeight w:val="507"/>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uppressAutoHyphens w:val="0"/>
              <w:spacing w:line="240" w:lineRule="auto"/>
              <w:jc w:val="center"/>
              <w:rPr>
                <w:rFonts w:ascii="Times New Roman" w:eastAsia="Times New Roman" w:hAnsi="Times New Roman" w:cs="Times New Roman"/>
                <w:sz w:val="28"/>
                <w:szCs w:val="28"/>
              </w:rPr>
            </w:pPr>
            <w:r w:rsidRPr="003512AF">
              <w:rPr>
                <w:rFonts w:ascii="Times New Roman" w:hAnsi="Times New Roman" w:cs="Times New Roman"/>
                <w:sz w:val="28"/>
                <w:szCs w:val="28"/>
              </w:rPr>
              <w:t>-</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r>
      <w:tr w:rsidR="003512AF" w:rsidRPr="006A77AD" w:rsidTr="003512AF">
        <w:trPr>
          <w:gridAfter w:val="1"/>
          <w:wAfter w:w="209" w:type="dxa"/>
          <w:trHeight w:val="508"/>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СТ2</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209" w:type="dxa"/>
          <w:trHeight w:val="507"/>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СТ3</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209" w:type="dxa"/>
          <w:trHeight w:val="507"/>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СТ4</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r>
      <w:tr w:rsidR="003512AF" w:rsidRPr="006A77AD" w:rsidTr="003512AF">
        <w:trPr>
          <w:gridAfter w:val="1"/>
          <w:wAfter w:w="209" w:type="dxa"/>
          <w:trHeight w:val="508"/>
          <w:jc w:val="center"/>
        </w:trPr>
        <w:tc>
          <w:tcPr>
            <w:tcW w:w="614"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rsidR="003512AF" w:rsidRPr="003512AF" w:rsidRDefault="003512AF" w:rsidP="005C46C8">
            <w:pPr>
              <w:spacing w:after="0" w:line="240" w:lineRule="auto"/>
              <w:jc w:val="center"/>
              <w:rPr>
                <w:rFonts w:ascii="Times New Roman" w:hAnsi="Times New Roman" w:cs="Times New Roman"/>
                <w:sz w:val="24"/>
              </w:rPr>
            </w:pPr>
            <w:r w:rsidRPr="003512AF">
              <w:rPr>
                <w:rFonts w:ascii="Times New Roman" w:hAnsi="Times New Roman" w:cs="Times New Roman"/>
                <w:sz w:val="24"/>
              </w:rPr>
              <w:t>СТ6</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0</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4" w:type="dxa"/>
            <w:tcBorders>
              <w:top w:val="single" w:sz="6" w:space="0" w:color="auto"/>
              <w:left w:val="single" w:sz="6" w:space="0" w:color="auto"/>
              <w:bottom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1</w:t>
            </w:r>
          </w:p>
        </w:tc>
        <w:tc>
          <w:tcPr>
            <w:tcW w:w="615" w:type="dxa"/>
            <w:tcBorders>
              <w:top w:val="single" w:sz="6" w:space="0" w:color="auto"/>
              <w:left w:val="single" w:sz="6" w:space="0" w:color="auto"/>
              <w:bottom w:val="single" w:sz="6" w:space="0" w:color="auto"/>
              <w:right w:val="single" w:sz="6" w:space="0" w:color="auto"/>
            </w:tcBorders>
            <w:vAlign w:val="center"/>
          </w:tcPr>
          <w:p w:rsidR="003512AF" w:rsidRPr="003512AF" w:rsidRDefault="003512AF" w:rsidP="005C46C8">
            <w:pPr>
              <w:spacing w:line="240" w:lineRule="auto"/>
              <w:jc w:val="center"/>
              <w:rPr>
                <w:rFonts w:ascii="Times New Roman" w:hAnsi="Times New Roman" w:cs="Times New Roman"/>
                <w:sz w:val="28"/>
                <w:szCs w:val="28"/>
              </w:rPr>
            </w:pPr>
            <w:r w:rsidRPr="003512AF">
              <w:rPr>
                <w:rFonts w:ascii="Times New Roman" w:hAnsi="Times New Roman" w:cs="Times New Roman"/>
                <w:sz w:val="28"/>
                <w:szCs w:val="28"/>
              </w:rPr>
              <w:t>-</w:t>
            </w:r>
          </w:p>
        </w:tc>
      </w:tr>
    </w:tbl>
    <w:p w:rsidR="00C37E7E" w:rsidRPr="006A77AD" w:rsidRDefault="00C37E7E" w:rsidP="005C46C8">
      <w:pPr>
        <w:spacing w:after="0" w:line="240" w:lineRule="auto"/>
        <w:ind w:firstLine="709"/>
        <w:jc w:val="both"/>
        <w:rPr>
          <w:rFonts w:ascii="Times New Roman" w:hAnsi="Times New Roman" w:cs="Times New Roman"/>
          <w:lang w:val="en-US"/>
        </w:rPr>
      </w:pP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Составляется матрица потерь. Размерность матрицы - </w:t>
      </w:r>
      <w:r w:rsidRPr="006A77AD">
        <w:rPr>
          <w:rFonts w:ascii="Times New Roman" w:hAnsi="Times New Roman" w:cs="Times New Roman"/>
          <w:i/>
          <w:sz w:val="28"/>
        </w:rPr>
        <w:t>N</w:t>
      </w:r>
      <w:r w:rsidRPr="006A77AD">
        <w:rPr>
          <w:rFonts w:ascii="Times New Roman" w:hAnsi="Times New Roman" w:cs="Times New Roman"/>
          <w:sz w:val="28"/>
          <w:lang w:val="en-US"/>
        </w:rPr>
        <w:t>x</w:t>
      </w:r>
      <w:r w:rsidRPr="006A77AD">
        <w:rPr>
          <w:rFonts w:ascii="Times New Roman" w:hAnsi="Times New Roman" w:cs="Times New Roman"/>
          <w:i/>
          <w:sz w:val="28"/>
        </w:rPr>
        <w:t>N</w:t>
      </w:r>
      <w:r w:rsidRPr="006A77AD">
        <w:rPr>
          <w:rFonts w:ascii="Times New Roman" w:hAnsi="Times New Roman" w:cs="Times New Roman"/>
          <w:sz w:val="28"/>
        </w:rPr>
        <w:t xml:space="preserve">, где </w:t>
      </w: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 Элементы матрицы потерь рассчитываются по следующей формуле:</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38"/>
        </w:rPr>
        <w:object w:dxaOrig="2400" w:dyaOrig="900">
          <v:shape id="_x0000_i1027" type="#_x0000_t75" style="width:120pt;height:45.8pt" o:ole="" fillcolor="window">
            <v:imagedata r:id="rId10" o:title=""/>
          </v:shape>
          <o:OLEObject Type="Embed" ProgID="Equation.3" ShapeID="_x0000_i1027" DrawAspect="Content" ObjectID="_1742891081" r:id="rId11"/>
        </w:object>
      </w:r>
      <w:proofErr w:type="gramStart"/>
      <w:r w:rsidR="005C46C8" w:rsidRPr="006A77AD">
        <w:rPr>
          <w:rFonts w:ascii="Times New Roman" w:hAnsi="Times New Roman" w:cs="Times New Roman"/>
          <w:sz w:val="28"/>
        </w:rPr>
        <w:t>,  </w:t>
      </w:r>
      <w:r w:rsidRPr="006A77AD">
        <w:rPr>
          <w:rFonts w:ascii="Times New Roman" w:hAnsi="Times New Roman" w:cs="Times New Roman"/>
          <w:sz w:val="28"/>
        </w:rPr>
        <w:t> </w:t>
      </w:r>
      <w:proofErr w:type="gramEnd"/>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w:t>
      </w:r>
      <w:r w:rsidR="005C46C8" w:rsidRPr="006A77AD">
        <w:rPr>
          <w:rFonts w:ascii="Times New Roman" w:hAnsi="Times New Roman" w:cs="Times New Roman"/>
          <w:sz w:val="28"/>
        </w:rPr>
        <w:t>1, ...</w:t>
      </w:r>
      <w:r w:rsidRPr="006A77AD">
        <w:rPr>
          <w:rFonts w:ascii="Times New Roman" w:hAnsi="Times New Roman" w:cs="Times New Roman"/>
          <w:sz w:val="28"/>
        </w:rPr>
        <w:t>,</w:t>
      </w:r>
      <w:r w:rsidRPr="006A77AD">
        <w:rPr>
          <w:rFonts w:ascii="Times New Roman" w:hAnsi="Times New Roman" w:cs="Times New Roman"/>
          <w:i/>
          <w:sz w:val="28"/>
        </w:rPr>
        <w:t>N</w:t>
      </w:r>
      <w:r w:rsidRPr="006A77AD">
        <w:rPr>
          <w:rFonts w:ascii="Times New Roman" w:hAnsi="Times New Roman" w:cs="Times New Roman"/>
          <w:sz w:val="28"/>
        </w:rPr>
        <w:t xml:space="preserve">,  </w:t>
      </w:r>
      <w:r w:rsidRPr="006A77AD">
        <w:rPr>
          <w:rFonts w:ascii="Times New Roman" w:hAnsi="Times New Roman" w:cs="Times New Roman"/>
          <w:i/>
          <w:sz w:val="28"/>
        </w:rPr>
        <w:t>k</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w:t>
      </w:r>
    </w:p>
    <w:p w:rsidR="00C37E7E"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Матрица потерь для рассматриваемой задачи приведена в таблице 3.2.7.</w:t>
      </w:r>
    </w:p>
    <w:p w:rsidR="003512AF" w:rsidRDefault="003512AF" w:rsidP="005C46C8">
      <w:pPr>
        <w:spacing w:after="0" w:line="240" w:lineRule="auto"/>
        <w:contextualSpacing/>
        <w:jc w:val="both"/>
        <w:rPr>
          <w:rFonts w:ascii="Times New Roman" w:hAnsi="Times New Roman" w:cs="Times New Roman"/>
          <w:sz w:val="28"/>
        </w:rPr>
      </w:pPr>
    </w:p>
    <w:p w:rsidR="00C37E7E" w:rsidRPr="006A77AD" w:rsidRDefault="00C37E7E" w:rsidP="005C46C8">
      <w:pPr>
        <w:spacing w:after="0" w:line="240" w:lineRule="auto"/>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w:t>
      </w:r>
      <w:r w:rsidRPr="006A77AD">
        <w:rPr>
          <w:rFonts w:ascii="Times New Roman" w:hAnsi="Times New Roman" w:cs="Times New Roman"/>
          <w:sz w:val="24"/>
          <w:szCs w:val="20"/>
          <w:lang w:val="en-US"/>
        </w:rPr>
        <w:t>7</w:t>
      </w:r>
      <w:r w:rsidRPr="006A77AD">
        <w:rPr>
          <w:rFonts w:ascii="Times New Roman" w:hAnsi="Times New Roman" w:cs="Times New Roman"/>
          <w:sz w:val="24"/>
          <w:szCs w:val="20"/>
        </w:rPr>
        <w:t xml:space="preserve"> — Матрица потерь</w:t>
      </w:r>
    </w:p>
    <w:tbl>
      <w:tblPr>
        <w:tblStyle w:val="a3"/>
        <w:tblW w:w="8073" w:type="dxa"/>
        <w:tblInd w:w="562" w:type="dxa"/>
        <w:tblLook w:val="04A0" w:firstRow="1" w:lastRow="0" w:firstColumn="1" w:lastColumn="0" w:noHBand="0" w:noVBand="1"/>
      </w:tblPr>
      <w:tblGrid>
        <w:gridCol w:w="1345"/>
        <w:gridCol w:w="1345"/>
        <w:gridCol w:w="1345"/>
        <w:gridCol w:w="1346"/>
        <w:gridCol w:w="1346"/>
        <w:gridCol w:w="1346"/>
      </w:tblGrid>
      <w:tr w:rsidR="003512AF" w:rsidRPr="006A77AD" w:rsidTr="00C37E7E">
        <w:trPr>
          <w:trHeight w:val="343"/>
        </w:trPr>
        <w:tc>
          <w:tcPr>
            <w:tcW w:w="1345" w:type="dxa"/>
            <w:vAlign w:val="center"/>
          </w:tcPr>
          <w:p w:rsidR="003512AF" w:rsidRPr="003512AF" w:rsidRDefault="003512AF" w:rsidP="005C46C8">
            <w:pPr>
              <w:suppressAutoHyphens w:val="0"/>
              <w:jc w:val="center"/>
              <w:rPr>
                <w:rFonts w:eastAsia="Times New Roman"/>
                <w:sz w:val="28"/>
                <w:szCs w:val="28"/>
              </w:rPr>
            </w:pPr>
            <w:r w:rsidRPr="003512AF">
              <w:rPr>
                <w:sz w:val="28"/>
                <w:szCs w:val="28"/>
              </w:rPr>
              <w:t> </w:t>
            </w:r>
          </w:p>
        </w:tc>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СТ1</w:t>
            </w:r>
          </w:p>
        </w:tc>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СТ2</w:t>
            </w:r>
          </w:p>
        </w:tc>
        <w:tc>
          <w:tcPr>
            <w:tcW w:w="1346"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СТ3</w:t>
            </w:r>
          </w:p>
        </w:tc>
        <w:tc>
          <w:tcPr>
            <w:tcW w:w="1346"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СТ4</w:t>
            </w:r>
          </w:p>
        </w:tc>
        <w:tc>
          <w:tcPr>
            <w:tcW w:w="1346"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СТ6</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СТ1</w:t>
            </w:r>
          </w:p>
        </w:tc>
        <w:tc>
          <w:tcPr>
            <w:tcW w:w="1345" w:type="dxa"/>
            <w:vAlign w:val="center"/>
          </w:tcPr>
          <w:p w:rsidR="003512AF" w:rsidRPr="003512AF" w:rsidRDefault="003512AF" w:rsidP="005C46C8">
            <w:pPr>
              <w:jc w:val="center"/>
              <w:rPr>
                <w:sz w:val="28"/>
                <w:szCs w:val="28"/>
              </w:rPr>
            </w:pPr>
            <w:r w:rsidRPr="003512AF">
              <w:rPr>
                <w:sz w:val="28"/>
                <w:szCs w:val="28"/>
              </w:rPr>
              <w:t>-</w:t>
            </w:r>
          </w:p>
        </w:tc>
        <w:tc>
          <w:tcPr>
            <w:tcW w:w="1345" w:type="dxa"/>
            <w:vAlign w:val="center"/>
          </w:tcPr>
          <w:p w:rsidR="003512AF" w:rsidRPr="003512AF" w:rsidRDefault="003512AF" w:rsidP="005C46C8">
            <w:pPr>
              <w:jc w:val="center"/>
              <w:rPr>
                <w:sz w:val="28"/>
                <w:szCs w:val="28"/>
              </w:rPr>
            </w:pPr>
            <w:r w:rsidRPr="003512AF">
              <w:rPr>
                <w:sz w:val="28"/>
                <w:szCs w:val="28"/>
              </w:rPr>
              <w:t>1.00</w:t>
            </w:r>
          </w:p>
        </w:tc>
        <w:tc>
          <w:tcPr>
            <w:tcW w:w="1346" w:type="dxa"/>
            <w:vAlign w:val="center"/>
          </w:tcPr>
          <w:p w:rsidR="003512AF" w:rsidRPr="003512AF" w:rsidRDefault="003512AF" w:rsidP="005C46C8">
            <w:pPr>
              <w:jc w:val="center"/>
              <w:rPr>
                <w:sz w:val="28"/>
                <w:szCs w:val="28"/>
              </w:rPr>
            </w:pPr>
            <w:r w:rsidRPr="003512AF">
              <w:rPr>
                <w:sz w:val="28"/>
                <w:szCs w:val="28"/>
              </w:rPr>
              <w:t>1.67</w:t>
            </w:r>
          </w:p>
        </w:tc>
        <w:tc>
          <w:tcPr>
            <w:tcW w:w="1346" w:type="dxa"/>
            <w:vAlign w:val="center"/>
          </w:tcPr>
          <w:p w:rsidR="003512AF" w:rsidRPr="003512AF" w:rsidRDefault="003512AF" w:rsidP="005C46C8">
            <w:pPr>
              <w:jc w:val="center"/>
              <w:rPr>
                <w:sz w:val="28"/>
                <w:szCs w:val="28"/>
              </w:rPr>
            </w:pPr>
            <w:r w:rsidRPr="003512AF">
              <w:rPr>
                <w:sz w:val="28"/>
                <w:szCs w:val="28"/>
              </w:rPr>
              <w:t>0.33</w:t>
            </w:r>
          </w:p>
        </w:tc>
        <w:tc>
          <w:tcPr>
            <w:tcW w:w="1346" w:type="dxa"/>
            <w:vAlign w:val="center"/>
          </w:tcPr>
          <w:p w:rsidR="003512AF" w:rsidRPr="003512AF" w:rsidRDefault="003512AF" w:rsidP="005C46C8">
            <w:pPr>
              <w:jc w:val="center"/>
              <w:rPr>
                <w:sz w:val="28"/>
                <w:szCs w:val="28"/>
              </w:rPr>
            </w:pPr>
            <w:r w:rsidRPr="003512AF">
              <w:rPr>
                <w:sz w:val="28"/>
                <w:szCs w:val="28"/>
              </w:rPr>
              <w:t>1.50</w:t>
            </w:r>
          </w:p>
        </w:tc>
      </w:tr>
      <w:tr w:rsidR="003512AF" w:rsidRPr="006A77AD" w:rsidTr="00C37E7E">
        <w:trPr>
          <w:trHeight w:val="343"/>
        </w:trPr>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СТ2</w:t>
            </w:r>
          </w:p>
        </w:tc>
        <w:tc>
          <w:tcPr>
            <w:tcW w:w="1345" w:type="dxa"/>
            <w:vAlign w:val="center"/>
          </w:tcPr>
          <w:p w:rsidR="003512AF" w:rsidRPr="003512AF" w:rsidRDefault="003512AF" w:rsidP="005C46C8">
            <w:pPr>
              <w:jc w:val="center"/>
              <w:rPr>
                <w:sz w:val="28"/>
                <w:szCs w:val="28"/>
              </w:rPr>
            </w:pPr>
            <w:r w:rsidRPr="003512AF">
              <w:rPr>
                <w:sz w:val="28"/>
                <w:szCs w:val="28"/>
              </w:rPr>
              <w:t>1.00</w:t>
            </w:r>
          </w:p>
        </w:tc>
        <w:tc>
          <w:tcPr>
            <w:tcW w:w="1345" w:type="dxa"/>
            <w:vAlign w:val="center"/>
          </w:tcPr>
          <w:p w:rsidR="003512AF" w:rsidRPr="003512AF" w:rsidRDefault="003512AF" w:rsidP="005C46C8">
            <w:pPr>
              <w:jc w:val="center"/>
              <w:rPr>
                <w:sz w:val="28"/>
                <w:szCs w:val="28"/>
              </w:rPr>
            </w:pPr>
            <w:r w:rsidRPr="003512AF">
              <w:rPr>
                <w:sz w:val="28"/>
                <w:szCs w:val="28"/>
              </w:rPr>
              <w:t>-</w:t>
            </w:r>
          </w:p>
        </w:tc>
        <w:tc>
          <w:tcPr>
            <w:tcW w:w="1346" w:type="dxa"/>
            <w:vAlign w:val="center"/>
          </w:tcPr>
          <w:p w:rsidR="003512AF" w:rsidRPr="003512AF" w:rsidRDefault="003512AF" w:rsidP="005C46C8">
            <w:pPr>
              <w:jc w:val="center"/>
              <w:rPr>
                <w:sz w:val="28"/>
                <w:szCs w:val="28"/>
              </w:rPr>
            </w:pPr>
            <w:r w:rsidRPr="003512AF">
              <w:rPr>
                <w:sz w:val="28"/>
                <w:szCs w:val="28"/>
              </w:rPr>
              <w:t>1.67</w:t>
            </w:r>
          </w:p>
        </w:tc>
        <w:tc>
          <w:tcPr>
            <w:tcW w:w="1346" w:type="dxa"/>
            <w:vAlign w:val="center"/>
          </w:tcPr>
          <w:p w:rsidR="003512AF" w:rsidRPr="003512AF" w:rsidRDefault="003512AF" w:rsidP="005C46C8">
            <w:pPr>
              <w:jc w:val="center"/>
              <w:rPr>
                <w:sz w:val="28"/>
                <w:szCs w:val="28"/>
              </w:rPr>
            </w:pPr>
            <w:r w:rsidRPr="003512AF">
              <w:rPr>
                <w:sz w:val="28"/>
                <w:szCs w:val="28"/>
              </w:rPr>
              <w:t>0.50</w:t>
            </w:r>
          </w:p>
        </w:tc>
        <w:tc>
          <w:tcPr>
            <w:tcW w:w="1346" w:type="dxa"/>
            <w:vAlign w:val="center"/>
          </w:tcPr>
          <w:p w:rsidR="003512AF" w:rsidRPr="003512AF" w:rsidRDefault="003512AF" w:rsidP="005C46C8">
            <w:pPr>
              <w:jc w:val="center"/>
              <w:rPr>
                <w:sz w:val="28"/>
                <w:szCs w:val="28"/>
              </w:rPr>
            </w:pPr>
            <w:r w:rsidRPr="003512AF">
              <w:rPr>
                <w:sz w:val="28"/>
                <w:szCs w:val="28"/>
              </w:rPr>
              <w:t>1.67</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СТ3</w:t>
            </w:r>
          </w:p>
        </w:tc>
        <w:tc>
          <w:tcPr>
            <w:tcW w:w="1345" w:type="dxa"/>
            <w:vAlign w:val="center"/>
          </w:tcPr>
          <w:p w:rsidR="003512AF" w:rsidRPr="003512AF" w:rsidRDefault="003512AF" w:rsidP="005C46C8">
            <w:pPr>
              <w:jc w:val="center"/>
              <w:rPr>
                <w:sz w:val="28"/>
                <w:szCs w:val="28"/>
              </w:rPr>
            </w:pPr>
            <w:r w:rsidRPr="003512AF">
              <w:rPr>
                <w:sz w:val="28"/>
                <w:szCs w:val="28"/>
              </w:rPr>
              <w:t>0.33</w:t>
            </w:r>
          </w:p>
        </w:tc>
        <w:tc>
          <w:tcPr>
            <w:tcW w:w="1345" w:type="dxa"/>
            <w:vAlign w:val="center"/>
          </w:tcPr>
          <w:p w:rsidR="003512AF" w:rsidRPr="003512AF" w:rsidRDefault="003512AF" w:rsidP="005C46C8">
            <w:pPr>
              <w:jc w:val="center"/>
              <w:rPr>
                <w:sz w:val="28"/>
                <w:szCs w:val="28"/>
              </w:rPr>
            </w:pPr>
            <w:r w:rsidRPr="003512AF">
              <w:rPr>
                <w:sz w:val="28"/>
                <w:szCs w:val="28"/>
              </w:rPr>
              <w:t>0.33</w:t>
            </w:r>
          </w:p>
        </w:tc>
        <w:tc>
          <w:tcPr>
            <w:tcW w:w="1346" w:type="dxa"/>
            <w:vAlign w:val="center"/>
          </w:tcPr>
          <w:p w:rsidR="003512AF" w:rsidRPr="003512AF" w:rsidRDefault="003512AF" w:rsidP="005C46C8">
            <w:pPr>
              <w:jc w:val="center"/>
              <w:rPr>
                <w:sz w:val="28"/>
                <w:szCs w:val="28"/>
              </w:rPr>
            </w:pPr>
            <w:r w:rsidRPr="003512AF">
              <w:rPr>
                <w:sz w:val="28"/>
                <w:szCs w:val="28"/>
              </w:rPr>
              <w:t>-</w:t>
            </w:r>
          </w:p>
        </w:tc>
        <w:tc>
          <w:tcPr>
            <w:tcW w:w="1346" w:type="dxa"/>
            <w:vAlign w:val="center"/>
          </w:tcPr>
          <w:p w:rsidR="003512AF" w:rsidRPr="003512AF" w:rsidRDefault="003512AF" w:rsidP="005C46C8">
            <w:pPr>
              <w:jc w:val="center"/>
              <w:rPr>
                <w:sz w:val="28"/>
                <w:szCs w:val="28"/>
              </w:rPr>
            </w:pPr>
            <w:r w:rsidRPr="003512AF">
              <w:rPr>
                <w:sz w:val="28"/>
                <w:szCs w:val="28"/>
              </w:rPr>
              <w:t>0.33</w:t>
            </w:r>
          </w:p>
        </w:tc>
        <w:tc>
          <w:tcPr>
            <w:tcW w:w="1346" w:type="dxa"/>
            <w:vAlign w:val="center"/>
          </w:tcPr>
          <w:p w:rsidR="003512AF" w:rsidRPr="003512AF" w:rsidRDefault="003512AF" w:rsidP="005C46C8">
            <w:pPr>
              <w:jc w:val="center"/>
              <w:rPr>
                <w:sz w:val="28"/>
                <w:szCs w:val="28"/>
              </w:rPr>
            </w:pPr>
            <w:r w:rsidRPr="003512AF">
              <w:rPr>
                <w:sz w:val="28"/>
                <w:szCs w:val="28"/>
              </w:rPr>
              <w:t>1.50</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СТ4</w:t>
            </w:r>
          </w:p>
        </w:tc>
        <w:tc>
          <w:tcPr>
            <w:tcW w:w="1345" w:type="dxa"/>
            <w:vAlign w:val="center"/>
          </w:tcPr>
          <w:p w:rsidR="003512AF" w:rsidRPr="003512AF" w:rsidRDefault="003512AF" w:rsidP="005C46C8">
            <w:pPr>
              <w:jc w:val="center"/>
              <w:rPr>
                <w:sz w:val="28"/>
                <w:szCs w:val="28"/>
              </w:rPr>
            </w:pPr>
            <w:r w:rsidRPr="003512AF">
              <w:rPr>
                <w:sz w:val="28"/>
                <w:szCs w:val="28"/>
              </w:rPr>
              <w:t>1.67</w:t>
            </w:r>
          </w:p>
        </w:tc>
        <w:tc>
          <w:tcPr>
            <w:tcW w:w="1345" w:type="dxa"/>
            <w:vAlign w:val="center"/>
          </w:tcPr>
          <w:p w:rsidR="003512AF" w:rsidRPr="003512AF" w:rsidRDefault="003512AF" w:rsidP="005C46C8">
            <w:pPr>
              <w:jc w:val="center"/>
              <w:rPr>
                <w:sz w:val="28"/>
                <w:szCs w:val="28"/>
              </w:rPr>
            </w:pPr>
            <w:r w:rsidRPr="003512AF">
              <w:rPr>
                <w:sz w:val="28"/>
                <w:szCs w:val="28"/>
              </w:rPr>
              <w:t>1.50</w:t>
            </w:r>
          </w:p>
        </w:tc>
        <w:tc>
          <w:tcPr>
            <w:tcW w:w="1346" w:type="dxa"/>
            <w:vAlign w:val="center"/>
          </w:tcPr>
          <w:p w:rsidR="003512AF" w:rsidRPr="003512AF" w:rsidRDefault="003512AF" w:rsidP="005C46C8">
            <w:pPr>
              <w:jc w:val="center"/>
              <w:rPr>
                <w:sz w:val="28"/>
                <w:szCs w:val="28"/>
              </w:rPr>
            </w:pPr>
            <w:r w:rsidRPr="003512AF">
              <w:rPr>
                <w:sz w:val="28"/>
                <w:szCs w:val="28"/>
              </w:rPr>
              <w:t>1.67</w:t>
            </w:r>
          </w:p>
        </w:tc>
        <w:tc>
          <w:tcPr>
            <w:tcW w:w="1346" w:type="dxa"/>
            <w:vAlign w:val="center"/>
          </w:tcPr>
          <w:p w:rsidR="003512AF" w:rsidRPr="003512AF" w:rsidRDefault="003512AF" w:rsidP="005C46C8">
            <w:pPr>
              <w:jc w:val="center"/>
              <w:rPr>
                <w:sz w:val="28"/>
                <w:szCs w:val="28"/>
              </w:rPr>
            </w:pPr>
            <w:r w:rsidRPr="003512AF">
              <w:rPr>
                <w:sz w:val="28"/>
                <w:szCs w:val="28"/>
              </w:rPr>
              <w:t>-</w:t>
            </w:r>
          </w:p>
        </w:tc>
        <w:tc>
          <w:tcPr>
            <w:tcW w:w="1346" w:type="dxa"/>
            <w:vAlign w:val="center"/>
          </w:tcPr>
          <w:p w:rsidR="003512AF" w:rsidRPr="003512AF" w:rsidRDefault="003512AF" w:rsidP="005C46C8">
            <w:pPr>
              <w:jc w:val="center"/>
              <w:rPr>
                <w:sz w:val="28"/>
                <w:szCs w:val="28"/>
              </w:rPr>
            </w:pPr>
            <w:r w:rsidRPr="003512AF">
              <w:rPr>
                <w:sz w:val="28"/>
                <w:szCs w:val="28"/>
              </w:rPr>
              <w:t>1.67</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sz w:val="28"/>
                <w:szCs w:val="28"/>
              </w:rPr>
            </w:pPr>
            <w:r w:rsidRPr="003512AF">
              <w:rPr>
                <w:sz w:val="28"/>
                <w:szCs w:val="28"/>
              </w:rPr>
              <w:t>СТ6</w:t>
            </w:r>
          </w:p>
        </w:tc>
        <w:tc>
          <w:tcPr>
            <w:tcW w:w="1345" w:type="dxa"/>
            <w:vAlign w:val="center"/>
          </w:tcPr>
          <w:p w:rsidR="003512AF" w:rsidRPr="003512AF" w:rsidRDefault="003512AF" w:rsidP="005C46C8">
            <w:pPr>
              <w:jc w:val="center"/>
              <w:rPr>
                <w:sz w:val="28"/>
                <w:szCs w:val="28"/>
              </w:rPr>
            </w:pPr>
            <w:r w:rsidRPr="003512AF">
              <w:rPr>
                <w:sz w:val="28"/>
                <w:szCs w:val="28"/>
              </w:rPr>
              <w:t>0.50</w:t>
            </w:r>
          </w:p>
        </w:tc>
        <w:tc>
          <w:tcPr>
            <w:tcW w:w="1345" w:type="dxa"/>
            <w:vAlign w:val="center"/>
          </w:tcPr>
          <w:p w:rsidR="003512AF" w:rsidRPr="003512AF" w:rsidRDefault="003512AF" w:rsidP="005C46C8">
            <w:pPr>
              <w:jc w:val="center"/>
              <w:rPr>
                <w:sz w:val="28"/>
                <w:szCs w:val="28"/>
              </w:rPr>
            </w:pPr>
            <w:r w:rsidRPr="003512AF">
              <w:rPr>
                <w:sz w:val="28"/>
                <w:szCs w:val="28"/>
              </w:rPr>
              <w:t>0.33</w:t>
            </w:r>
          </w:p>
        </w:tc>
        <w:tc>
          <w:tcPr>
            <w:tcW w:w="1346" w:type="dxa"/>
            <w:vAlign w:val="center"/>
          </w:tcPr>
          <w:p w:rsidR="003512AF" w:rsidRPr="003512AF" w:rsidRDefault="003512AF" w:rsidP="005C46C8">
            <w:pPr>
              <w:jc w:val="center"/>
              <w:rPr>
                <w:sz w:val="28"/>
                <w:szCs w:val="28"/>
              </w:rPr>
            </w:pPr>
            <w:r w:rsidRPr="003512AF">
              <w:rPr>
                <w:sz w:val="28"/>
                <w:szCs w:val="28"/>
              </w:rPr>
              <w:t>0.50</w:t>
            </w:r>
          </w:p>
        </w:tc>
        <w:tc>
          <w:tcPr>
            <w:tcW w:w="1346" w:type="dxa"/>
            <w:vAlign w:val="center"/>
          </w:tcPr>
          <w:p w:rsidR="003512AF" w:rsidRPr="003512AF" w:rsidRDefault="003512AF" w:rsidP="005C46C8">
            <w:pPr>
              <w:jc w:val="center"/>
              <w:rPr>
                <w:sz w:val="28"/>
                <w:szCs w:val="28"/>
              </w:rPr>
            </w:pPr>
            <w:r w:rsidRPr="003512AF">
              <w:rPr>
                <w:sz w:val="28"/>
                <w:szCs w:val="28"/>
              </w:rPr>
              <w:t>0.33</w:t>
            </w:r>
          </w:p>
        </w:tc>
        <w:tc>
          <w:tcPr>
            <w:tcW w:w="1346" w:type="dxa"/>
            <w:vAlign w:val="center"/>
          </w:tcPr>
          <w:p w:rsidR="003512AF" w:rsidRPr="003512AF" w:rsidRDefault="003512AF" w:rsidP="005C46C8">
            <w:pPr>
              <w:jc w:val="center"/>
              <w:rPr>
                <w:sz w:val="28"/>
                <w:szCs w:val="28"/>
              </w:rPr>
            </w:pPr>
            <w:r w:rsidRPr="003512AF">
              <w:rPr>
                <w:sz w:val="28"/>
                <w:szCs w:val="28"/>
              </w:rPr>
              <w:t>-</w:t>
            </w:r>
          </w:p>
        </w:tc>
      </w:tr>
    </w:tbl>
    <w:p w:rsidR="00C37E7E" w:rsidRPr="006A77AD" w:rsidRDefault="00C37E7E" w:rsidP="005C46C8">
      <w:pPr>
        <w:spacing w:after="0" w:line="240" w:lineRule="auto"/>
        <w:ind w:firstLine="550"/>
        <w:jc w:val="both"/>
        <w:rPr>
          <w:rFonts w:ascii="Times New Roman" w:hAnsi="Times New Roman" w:cs="Times New Roman"/>
          <w:bCs/>
          <w:sz w:val="28"/>
          <w:szCs w:val="28"/>
        </w:rPr>
      </w:pP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Приведем примеры расчета некоторых элементов матрицы потерь.</w:t>
      </w:r>
    </w:p>
    <w:p w:rsidR="00C37E7E" w:rsidRPr="006A77AD" w:rsidRDefault="0063547F" w:rsidP="005C46C8">
      <w:pPr>
        <w:spacing w:after="0" w:line="240" w:lineRule="auto"/>
        <w:ind w:firstLine="567"/>
        <w:jc w:val="both"/>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1</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1</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2</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2</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3</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3</m:t>
                </m:r>
              </m:sup>
            </m:sSubSup>
            <m:r>
              <w:rPr>
                <w:rFonts w:ascii="Cambria Math" w:hAnsi="Cambria Math" w:cs="Times New Roman"/>
                <w:sz w:val="28"/>
              </w:rPr>
              <m:t>-1</m:t>
            </m:r>
          </m:e>
        </m:d>
        <m:r>
          <w:rPr>
            <w:rFonts w:ascii="Cambria Math" w:hAnsi="Cambria Math" w:cs="Times New Roman"/>
            <w:sz w:val="28"/>
          </w:rPr>
          <m:t>=1.67</m:t>
        </m:r>
      </m:oMath>
      <w:r w:rsidR="00C37E7E" w:rsidRPr="006A77AD">
        <w:rPr>
          <w:rFonts w:ascii="Times New Roman" w:hAnsi="Times New Roman" w:cs="Times New Roman"/>
          <w:sz w:val="28"/>
        </w:rPr>
        <w:t xml:space="preserve"> </w:t>
      </w:r>
    </w:p>
    <w:p w:rsidR="00C37E7E" w:rsidRPr="006A77AD" w:rsidRDefault="00C37E7E" w:rsidP="005C46C8">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Смысл элеме</w:t>
      </w:r>
      <w:r>
        <w:rPr>
          <w:rFonts w:ascii="Times New Roman" w:hAnsi="Times New Roman" w:cs="Times New Roman"/>
          <w:sz w:val="28"/>
        </w:rPr>
        <w:t xml:space="preserve">нтов матрицы потерь следующий: </w:t>
      </w:r>
      <w:r w:rsidRPr="006A77AD">
        <w:rPr>
          <w:rFonts w:ascii="Times New Roman" w:hAnsi="Times New Roman" w:cs="Times New Roman"/>
          <w:sz w:val="28"/>
        </w:rPr>
        <w:t xml:space="preserve">чем больше элемент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Pr="006A77AD">
        <w:rPr>
          <w:rFonts w:ascii="Times New Roman" w:hAnsi="Times New Roman" w:cs="Times New Roman"/>
          <w:sz w:val="28"/>
        </w:rPr>
        <w:t xml:space="preserve">, тем больше отставание </w:t>
      </w:r>
      <w:r w:rsidRPr="006A77AD">
        <w:rPr>
          <w:rFonts w:ascii="Times New Roman" w:hAnsi="Times New Roman" w:cs="Times New Roman"/>
          <w:i/>
          <w:sz w:val="28"/>
        </w:rPr>
        <w:t>j</w:t>
      </w:r>
      <w:r w:rsidRPr="006A77AD">
        <w:rPr>
          <w:rFonts w:ascii="Times New Roman" w:hAnsi="Times New Roman" w:cs="Times New Roman"/>
          <w:sz w:val="28"/>
        </w:rPr>
        <w:t xml:space="preserve">-й альтернативы от </w:t>
      </w:r>
      <w:r w:rsidRPr="006A77AD">
        <w:rPr>
          <w:rFonts w:ascii="Times New Roman" w:hAnsi="Times New Roman" w:cs="Times New Roman"/>
          <w:i/>
          <w:sz w:val="28"/>
        </w:rPr>
        <w:t>k</w:t>
      </w:r>
      <w:r w:rsidRPr="006A77AD">
        <w:rPr>
          <w:rFonts w:ascii="Times New Roman" w:hAnsi="Times New Roman" w:cs="Times New Roman"/>
          <w:sz w:val="28"/>
        </w:rPr>
        <w:t xml:space="preserve">-й (тем хуже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по сравнению с </w:t>
      </w:r>
      <w:r w:rsidRPr="006A77AD">
        <w:rPr>
          <w:rFonts w:ascii="Times New Roman" w:hAnsi="Times New Roman" w:cs="Times New Roman"/>
          <w:i/>
          <w:sz w:val="28"/>
        </w:rPr>
        <w:t>k</w:t>
      </w:r>
      <w:r w:rsidRPr="006A77AD">
        <w:rPr>
          <w:rFonts w:ascii="Times New Roman" w:hAnsi="Times New Roman" w:cs="Times New Roman"/>
          <w:sz w:val="28"/>
        </w:rPr>
        <w:t>-й).</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Выполняется предварительное ранжирование альтернатив. Для этого находятся суммы строк матрицы потерь. </w:t>
      </w:r>
      <w:r w:rsidR="005C46C8">
        <w:rPr>
          <w:rFonts w:ascii="Times New Roman" w:hAnsi="Times New Roman" w:cs="Times New Roman"/>
          <w:sz w:val="28"/>
        </w:rPr>
        <w:t>С</w:t>
      </w:r>
      <w:r w:rsidRPr="006A77AD">
        <w:rPr>
          <w:rFonts w:ascii="Times New Roman" w:hAnsi="Times New Roman" w:cs="Times New Roman"/>
          <w:sz w:val="28"/>
        </w:rPr>
        <w:t xml:space="preserve">умма </w:t>
      </w:r>
      <w:r w:rsidRPr="006A77AD">
        <w:rPr>
          <w:rFonts w:ascii="Times New Roman" w:hAnsi="Times New Roman" w:cs="Times New Roman"/>
          <w:i/>
          <w:sz w:val="28"/>
        </w:rPr>
        <w:t>j</w:t>
      </w:r>
      <w:r w:rsidRPr="006A77AD">
        <w:rPr>
          <w:rFonts w:ascii="Times New Roman" w:hAnsi="Times New Roman" w:cs="Times New Roman"/>
          <w:sz w:val="28"/>
        </w:rPr>
        <w:t xml:space="preserve">-й строки представляет собой оценку </w:t>
      </w:r>
      <w:r w:rsidRPr="006A77AD">
        <w:rPr>
          <w:rFonts w:ascii="Times New Roman" w:hAnsi="Times New Roman" w:cs="Times New Roman"/>
          <w:i/>
          <w:sz w:val="28"/>
        </w:rPr>
        <w:t>отставания</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 xml:space="preserve">-й альтернативы от </w:t>
      </w:r>
      <w:r w:rsidRPr="006A77AD">
        <w:rPr>
          <w:rFonts w:ascii="Times New Roman" w:hAnsi="Times New Roman" w:cs="Times New Roman"/>
          <w:i/>
          <w:sz w:val="28"/>
        </w:rPr>
        <w:t>всех остальных</w:t>
      </w:r>
      <w:r w:rsidRPr="006A77AD">
        <w:rPr>
          <w:rFonts w:ascii="Times New Roman" w:hAnsi="Times New Roman" w:cs="Times New Roman"/>
          <w:sz w:val="28"/>
        </w:rPr>
        <w:t xml:space="preserve"> альтернатив.</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Альтернатива, которой соответствует </w:t>
      </w:r>
      <w:r w:rsidRPr="006A77AD">
        <w:rPr>
          <w:rFonts w:ascii="Times New Roman" w:hAnsi="Times New Roman" w:cs="Times New Roman"/>
          <w:i/>
          <w:sz w:val="28"/>
        </w:rPr>
        <w:t>минимальная</w:t>
      </w:r>
      <w:r w:rsidRPr="006A77AD">
        <w:rPr>
          <w:rFonts w:ascii="Times New Roman" w:hAnsi="Times New Roman" w:cs="Times New Roman"/>
          <w:sz w:val="28"/>
        </w:rPr>
        <w:t xml:space="preserve"> сумма, предварительно считается </w:t>
      </w:r>
      <w:r w:rsidRPr="006A77AD">
        <w:rPr>
          <w:rFonts w:ascii="Times New Roman" w:hAnsi="Times New Roman" w:cs="Times New Roman"/>
          <w:i/>
          <w:sz w:val="28"/>
        </w:rPr>
        <w:t>лучшей</w:t>
      </w:r>
      <w:r w:rsidRPr="006A77AD">
        <w:rPr>
          <w:rFonts w:ascii="Times New Roman" w:hAnsi="Times New Roman" w:cs="Times New Roman"/>
          <w:sz w:val="28"/>
        </w:rPr>
        <w:t>. Строка и столбец этой альтернативы исключаются из мат</w:t>
      </w:r>
      <w:r w:rsidR="005C46C8">
        <w:rPr>
          <w:rFonts w:ascii="Times New Roman" w:hAnsi="Times New Roman" w:cs="Times New Roman"/>
          <w:sz w:val="28"/>
        </w:rPr>
        <w:t>рицы.</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Выполним предварительное ранжирование для рассматриваемой задачи. Найдем суммы строк матрицы потерь:</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3512AF" w:rsidRPr="003512AF">
        <w:rPr>
          <w:rFonts w:ascii="Times New Roman" w:hAnsi="Times New Roman" w:cs="Times New Roman"/>
          <w:i/>
          <w:sz w:val="28"/>
          <w:vertAlign w:val="subscript"/>
        </w:rPr>
        <w:t>1</w:t>
      </w:r>
      <w:r w:rsidRPr="006A77AD">
        <w:rPr>
          <w:rFonts w:ascii="Times New Roman" w:hAnsi="Times New Roman" w:cs="Times New Roman"/>
          <w:sz w:val="28"/>
        </w:rPr>
        <w:t xml:space="preserve"> = </w:t>
      </w:r>
      <w:r w:rsidR="003512AF">
        <w:rPr>
          <w:rFonts w:ascii="Times New Roman" w:hAnsi="Times New Roman" w:cs="Times New Roman"/>
          <w:sz w:val="28"/>
        </w:rPr>
        <w:t xml:space="preserve">4.50, </w:t>
      </w:r>
      <w:r w:rsidRPr="006A77AD">
        <w:rPr>
          <w:rFonts w:ascii="Times New Roman" w:hAnsi="Times New Roman" w:cs="Times New Roman"/>
          <w:i/>
          <w:sz w:val="28"/>
        </w:rPr>
        <w:t>P</w:t>
      </w:r>
      <w:r w:rsidR="003512AF">
        <w:rPr>
          <w:rFonts w:ascii="Times New Roman" w:hAnsi="Times New Roman" w:cs="Times New Roman"/>
          <w:sz w:val="36"/>
          <w:vertAlign w:val="subscript"/>
        </w:rPr>
        <w:t>2</w:t>
      </w:r>
      <w:r w:rsidRPr="006A77AD">
        <w:rPr>
          <w:rFonts w:ascii="Times New Roman" w:hAnsi="Times New Roman" w:cs="Times New Roman"/>
          <w:sz w:val="28"/>
        </w:rPr>
        <w:t xml:space="preserve"> = </w:t>
      </w:r>
      <w:r w:rsidR="003512AF">
        <w:rPr>
          <w:rFonts w:ascii="Times New Roman" w:hAnsi="Times New Roman" w:cs="Times New Roman"/>
          <w:sz w:val="28"/>
        </w:rPr>
        <w:t xml:space="preserve">4.83, </w:t>
      </w:r>
      <w:r w:rsidRPr="006A77AD">
        <w:rPr>
          <w:rFonts w:ascii="Times New Roman" w:hAnsi="Times New Roman" w:cs="Times New Roman"/>
          <w:i/>
          <w:sz w:val="28"/>
        </w:rPr>
        <w:t>P</w:t>
      </w:r>
      <w:r w:rsidR="003512AF">
        <w:rPr>
          <w:rFonts w:ascii="Times New Roman" w:hAnsi="Times New Roman" w:cs="Times New Roman"/>
          <w:sz w:val="36"/>
          <w:vertAlign w:val="subscript"/>
        </w:rPr>
        <w:t>3</w:t>
      </w:r>
      <w:r w:rsidRPr="006A77AD">
        <w:rPr>
          <w:rFonts w:ascii="Times New Roman" w:hAnsi="Times New Roman" w:cs="Times New Roman"/>
          <w:sz w:val="28"/>
        </w:rPr>
        <w:t xml:space="preserve"> =</w:t>
      </w:r>
      <w:r w:rsidR="003512AF">
        <w:rPr>
          <w:rFonts w:ascii="Times New Roman" w:hAnsi="Times New Roman" w:cs="Times New Roman"/>
          <w:sz w:val="28"/>
        </w:rPr>
        <w:t xml:space="preserve">2,50, </w:t>
      </w:r>
      <w:r w:rsidRPr="006A77AD">
        <w:rPr>
          <w:rFonts w:ascii="Times New Roman" w:hAnsi="Times New Roman" w:cs="Times New Roman"/>
          <w:i/>
          <w:sz w:val="28"/>
        </w:rPr>
        <w:t>P</w:t>
      </w:r>
      <w:r w:rsidR="003512AF">
        <w:rPr>
          <w:rFonts w:ascii="Times New Roman" w:hAnsi="Times New Roman" w:cs="Times New Roman"/>
          <w:sz w:val="36"/>
          <w:vertAlign w:val="subscript"/>
        </w:rPr>
        <w:t>4</w:t>
      </w:r>
      <w:r w:rsidRPr="006A77AD">
        <w:rPr>
          <w:rFonts w:ascii="Times New Roman" w:hAnsi="Times New Roman" w:cs="Times New Roman"/>
          <w:sz w:val="28"/>
        </w:rPr>
        <w:t xml:space="preserve"> = </w:t>
      </w:r>
      <w:r w:rsidR="003512AF">
        <w:rPr>
          <w:rFonts w:ascii="Times New Roman" w:hAnsi="Times New Roman" w:cs="Times New Roman"/>
          <w:sz w:val="28"/>
        </w:rPr>
        <w:t xml:space="preserve">6,50, </w:t>
      </w:r>
      <w:r w:rsidRPr="006A77AD">
        <w:rPr>
          <w:rFonts w:ascii="Times New Roman" w:hAnsi="Times New Roman" w:cs="Times New Roman"/>
          <w:i/>
          <w:sz w:val="28"/>
        </w:rPr>
        <w:t>P</w:t>
      </w:r>
      <w:r w:rsidR="003512AF">
        <w:rPr>
          <w:rFonts w:ascii="Times New Roman" w:hAnsi="Times New Roman" w:cs="Times New Roman"/>
          <w:sz w:val="36"/>
          <w:vertAlign w:val="subscript"/>
        </w:rPr>
        <w:t>6</w:t>
      </w:r>
      <w:r w:rsidRPr="006A77AD">
        <w:rPr>
          <w:rFonts w:ascii="Times New Roman" w:hAnsi="Times New Roman" w:cs="Times New Roman"/>
          <w:sz w:val="28"/>
        </w:rPr>
        <w:t xml:space="preserve"> =</w:t>
      </w:r>
      <w:r w:rsidR="003512AF">
        <w:rPr>
          <w:rFonts w:ascii="Times New Roman" w:hAnsi="Times New Roman" w:cs="Times New Roman"/>
          <w:sz w:val="28"/>
        </w:rPr>
        <w:t xml:space="preserve"> 1,67.</w:t>
      </w:r>
    </w:p>
    <w:p w:rsidR="005C46C8"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Предварительно </w:t>
      </w:r>
      <w:r w:rsidR="003512AF">
        <w:rPr>
          <w:rFonts w:ascii="Times New Roman" w:hAnsi="Times New Roman" w:cs="Times New Roman"/>
          <w:sz w:val="28"/>
        </w:rPr>
        <w:t>лучшей считается альтернатива СТ</w:t>
      </w:r>
      <w:r w:rsidRPr="006A77AD">
        <w:rPr>
          <w:rFonts w:ascii="Times New Roman" w:hAnsi="Times New Roman" w:cs="Times New Roman"/>
          <w:sz w:val="28"/>
        </w:rPr>
        <w:t>6. Она исключается из матрицы потерь. Сокращенная матрица потерь приведена в таблице 3.2.8.</w:t>
      </w:r>
      <w:r w:rsidR="003512AF">
        <w:rPr>
          <w:rFonts w:ascii="Times New Roman" w:hAnsi="Times New Roman" w:cs="Times New Roman"/>
          <w:sz w:val="28"/>
        </w:rPr>
        <w:t xml:space="preserve"> </w:t>
      </w:r>
    </w:p>
    <w:p w:rsidR="005C46C8" w:rsidRPr="006A77AD" w:rsidRDefault="005C46C8" w:rsidP="005C46C8">
      <w:pPr>
        <w:spacing w:after="0" w:line="240" w:lineRule="auto"/>
        <w:ind w:firstLine="567"/>
        <w:jc w:val="both"/>
        <w:rPr>
          <w:rFonts w:ascii="Times New Roman" w:hAnsi="Times New Roman" w:cs="Times New Roman"/>
          <w:sz w:val="28"/>
        </w:rPr>
      </w:pPr>
    </w:p>
    <w:p w:rsidR="00C37E7E" w:rsidRPr="006A77AD" w:rsidRDefault="00C37E7E" w:rsidP="005C46C8">
      <w:pPr>
        <w:spacing w:after="0" w:line="240" w:lineRule="auto"/>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3.2.8 — Первая сокращенная матрица потерь</w:t>
      </w:r>
    </w:p>
    <w:tbl>
      <w:tblPr>
        <w:tblStyle w:val="a3"/>
        <w:tblW w:w="6727" w:type="dxa"/>
        <w:tblInd w:w="562" w:type="dxa"/>
        <w:tblLook w:val="04A0" w:firstRow="1" w:lastRow="0" w:firstColumn="1" w:lastColumn="0" w:noHBand="0" w:noVBand="1"/>
      </w:tblPr>
      <w:tblGrid>
        <w:gridCol w:w="1345"/>
        <w:gridCol w:w="1345"/>
        <w:gridCol w:w="1345"/>
        <w:gridCol w:w="1346"/>
        <w:gridCol w:w="1346"/>
      </w:tblGrid>
      <w:tr w:rsidR="003512AF" w:rsidRPr="006A77AD" w:rsidTr="00C37E7E">
        <w:trPr>
          <w:trHeight w:val="343"/>
        </w:trPr>
        <w:tc>
          <w:tcPr>
            <w:tcW w:w="1345" w:type="dxa"/>
            <w:vAlign w:val="center"/>
          </w:tcPr>
          <w:p w:rsidR="003512AF" w:rsidRPr="003512AF" w:rsidRDefault="003512AF" w:rsidP="005C46C8">
            <w:pPr>
              <w:suppressAutoHyphens w:val="0"/>
              <w:jc w:val="center"/>
              <w:rPr>
                <w:rFonts w:ascii="Times New Roman" w:eastAsia="Times New Roman" w:hAnsi="Times New Roman" w:cs="Times New Roman"/>
                <w:sz w:val="28"/>
                <w:szCs w:val="28"/>
              </w:rPr>
            </w:pPr>
            <w:r w:rsidRPr="003512AF">
              <w:rPr>
                <w:rFonts w:ascii="Times New Roman" w:hAnsi="Times New Roman" w:cs="Times New Roman"/>
                <w:sz w:val="28"/>
                <w:szCs w:val="28"/>
              </w:rPr>
              <w:t> </w:t>
            </w:r>
          </w:p>
        </w:tc>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СТ1</w:t>
            </w:r>
          </w:p>
        </w:tc>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СТ2</w:t>
            </w:r>
          </w:p>
        </w:tc>
        <w:tc>
          <w:tcPr>
            <w:tcW w:w="1346"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СТ3</w:t>
            </w:r>
          </w:p>
        </w:tc>
        <w:tc>
          <w:tcPr>
            <w:tcW w:w="1346"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СТ4</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СТ1</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1.00</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r>
      <w:tr w:rsidR="003512AF" w:rsidRPr="006A77AD" w:rsidTr="00C37E7E">
        <w:trPr>
          <w:trHeight w:val="343"/>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СТ2</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1.00</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0.50</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СТ3</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СТ4</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1.50</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r>
    </w:tbl>
    <w:p w:rsidR="0063547F" w:rsidRDefault="00C37E7E" w:rsidP="0063547F">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3512AF">
        <w:rPr>
          <w:rFonts w:ascii="Times New Roman" w:hAnsi="Times New Roman" w:cs="Times New Roman"/>
          <w:sz w:val="36"/>
          <w:vertAlign w:val="subscript"/>
        </w:rPr>
        <w:t>1</w:t>
      </w:r>
      <w:r w:rsidRPr="006A77AD">
        <w:rPr>
          <w:rFonts w:ascii="Times New Roman" w:hAnsi="Times New Roman" w:cs="Times New Roman"/>
          <w:sz w:val="36"/>
          <w:vertAlign w:val="subscript"/>
        </w:rPr>
        <w:t xml:space="preserve"> </w:t>
      </w:r>
      <w:r w:rsidR="003512AF">
        <w:rPr>
          <w:rFonts w:ascii="Times New Roman" w:hAnsi="Times New Roman" w:cs="Times New Roman"/>
          <w:sz w:val="28"/>
        </w:rPr>
        <w:t>= 3</w:t>
      </w:r>
      <w:r w:rsidRPr="006A77AD">
        <w:rPr>
          <w:rFonts w:ascii="Times New Roman" w:hAnsi="Times New Roman" w:cs="Times New Roman"/>
          <w:sz w:val="28"/>
        </w:rPr>
        <w:t xml:space="preserve">; </w:t>
      </w:r>
      <w:r w:rsidRPr="006A77AD">
        <w:rPr>
          <w:rFonts w:ascii="Times New Roman" w:hAnsi="Times New Roman" w:cs="Times New Roman"/>
          <w:i/>
          <w:sz w:val="28"/>
        </w:rPr>
        <w:t>P</w:t>
      </w:r>
      <w:r w:rsidR="003512AF">
        <w:rPr>
          <w:rFonts w:ascii="Times New Roman" w:hAnsi="Times New Roman" w:cs="Times New Roman"/>
          <w:sz w:val="36"/>
          <w:vertAlign w:val="subscript"/>
        </w:rPr>
        <w:t>2</w:t>
      </w:r>
      <w:r w:rsidRPr="006A77AD">
        <w:rPr>
          <w:rFonts w:ascii="Times New Roman" w:hAnsi="Times New Roman" w:cs="Times New Roman"/>
          <w:sz w:val="36"/>
          <w:vertAlign w:val="subscript"/>
        </w:rPr>
        <w:t xml:space="preserve"> </w:t>
      </w:r>
      <w:r w:rsidR="003512AF">
        <w:rPr>
          <w:rFonts w:ascii="Times New Roman" w:hAnsi="Times New Roman" w:cs="Times New Roman"/>
          <w:sz w:val="28"/>
        </w:rPr>
        <w:t>= 3.</w:t>
      </w:r>
      <w:r w:rsidR="003512AF" w:rsidRPr="003512AF">
        <w:rPr>
          <w:rFonts w:ascii="Times New Roman" w:hAnsi="Times New Roman" w:cs="Times New Roman"/>
          <w:sz w:val="28"/>
        </w:rPr>
        <w:t>17</w:t>
      </w:r>
      <w:r w:rsidRPr="006A77AD">
        <w:rPr>
          <w:rFonts w:ascii="Times New Roman" w:hAnsi="Times New Roman" w:cs="Times New Roman"/>
          <w:sz w:val="28"/>
        </w:rPr>
        <w:t xml:space="preserve">; </w:t>
      </w:r>
      <w:r w:rsidRPr="006A77AD">
        <w:rPr>
          <w:rFonts w:ascii="Times New Roman" w:hAnsi="Times New Roman" w:cs="Times New Roman"/>
          <w:i/>
          <w:sz w:val="28"/>
        </w:rPr>
        <w:t>P</w:t>
      </w:r>
      <w:r w:rsidR="003512AF">
        <w:rPr>
          <w:rFonts w:ascii="Times New Roman" w:hAnsi="Times New Roman" w:cs="Times New Roman"/>
          <w:sz w:val="36"/>
          <w:vertAlign w:val="subscript"/>
        </w:rPr>
        <w:t>3</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w:t>
      </w:r>
      <w:r w:rsidR="003512AF" w:rsidRPr="003512AF">
        <w:rPr>
          <w:rFonts w:ascii="Times New Roman" w:hAnsi="Times New Roman" w:cs="Times New Roman"/>
          <w:sz w:val="28"/>
        </w:rPr>
        <w:t>1</w:t>
      </w:r>
      <w:r w:rsidRPr="006A77AD">
        <w:rPr>
          <w:rFonts w:ascii="Times New Roman" w:hAnsi="Times New Roman" w:cs="Times New Roman"/>
          <w:sz w:val="28"/>
        </w:rPr>
        <w:t xml:space="preserve">; </w:t>
      </w:r>
      <w:r w:rsidRPr="006A77AD">
        <w:rPr>
          <w:rFonts w:ascii="Times New Roman" w:hAnsi="Times New Roman" w:cs="Times New Roman"/>
          <w:i/>
          <w:sz w:val="28"/>
        </w:rPr>
        <w:t>P</w:t>
      </w:r>
      <w:r w:rsidR="003512AF">
        <w:rPr>
          <w:rFonts w:ascii="Times New Roman" w:hAnsi="Times New Roman" w:cs="Times New Roman"/>
          <w:sz w:val="36"/>
          <w:vertAlign w:val="subscript"/>
        </w:rPr>
        <w:t>4</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w:t>
      </w:r>
      <w:r w:rsidR="003512AF">
        <w:rPr>
          <w:rFonts w:ascii="Times New Roman" w:hAnsi="Times New Roman" w:cs="Times New Roman"/>
          <w:sz w:val="28"/>
        </w:rPr>
        <w:t>4,83. Исключается альтернатива СТ3</w:t>
      </w:r>
      <w:r w:rsidRPr="006A77AD">
        <w:rPr>
          <w:rFonts w:ascii="Times New Roman" w:hAnsi="Times New Roman" w:cs="Times New Roman"/>
          <w:sz w:val="28"/>
        </w:rPr>
        <w:t>. Вторая сокращенная матрица потерь приведена в таблице 3.2.9.</w:t>
      </w:r>
    </w:p>
    <w:p w:rsidR="0063547F" w:rsidRDefault="0063547F" w:rsidP="0063547F">
      <w:pPr>
        <w:spacing w:after="0" w:line="240" w:lineRule="auto"/>
        <w:ind w:firstLine="567"/>
        <w:jc w:val="both"/>
        <w:rPr>
          <w:rFonts w:ascii="Times New Roman" w:hAnsi="Times New Roman" w:cs="Times New Roman"/>
          <w:sz w:val="28"/>
        </w:rPr>
      </w:pPr>
    </w:p>
    <w:p w:rsidR="0063547F" w:rsidRDefault="0063547F" w:rsidP="0063547F">
      <w:pPr>
        <w:spacing w:after="0" w:line="240" w:lineRule="auto"/>
        <w:ind w:firstLine="567"/>
        <w:jc w:val="both"/>
        <w:rPr>
          <w:rFonts w:ascii="Times New Roman" w:hAnsi="Times New Roman" w:cs="Times New Roman"/>
          <w:sz w:val="28"/>
        </w:rPr>
      </w:pPr>
    </w:p>
    <w:p w:rsidR="0063547F" w:rsidRDefault="0063547F" w:rsidP="0063547F">
      <w:pPr>
        <w:spacing w:after="0" w:line="240" w:lineRule="auto"/>
        <w:ind w:firstLine="567"/>
        <w:jc w:val="both"/>
        <w:rPr>
          <w:rFonts w:ascii="Times New Roman" w:hAnsi="Times New Roman" w:cs="Times New Roman"/>
          <w:sz w:val="28"/>
        </w:rPr>
      </w:pPr>
    </w:p>
    <w:p w:rsidR="0063547F" w:rsidRPr="006A77AD" w:rsidRDefault="0063547F" w:rsidP="0063547F">
      <w:pPr>
        <w:spacing w:after="0" w:line="240" w:lineRule="auto"/>
        <w:ind w:firstLine="567"/>
        <w:jc w:val="both"/>
        <w:rPr>
          <w:rFonts w:ascii="Times New Roman" w:hAnsi="Times New Roman" w:cs="Times New Roman"/>
          <w:sz w:val="28"/>
        </w:rPr>
      </w:pPr>
    </w:p>
    <w:p w:rsidR="00C37E7E" w:rsidRPr="006A77AD" w:rsidRDefault="00C37E7E" w:rsidP="005C46C8">
      <w:pPr>
        <w:spacing w:after="0" w:line="240" w:lineRule="auto"/>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3.2.9 — Вторая сокращенная матрица потерь</w:t>
      </w:r>
    </w:p>
    <w:tbl>
      <w:tblPr>
        <w:tblStyle w:val="a3"/>
        <w:tblW w:w="5382" w:type="dxa"/>
        <w:tblInd w:w="562" w:type="dxa"/>
        <w:tblLook w:val="04A0" w:firstRow="1" w:lastRow="0" w:firstColumn="1" w:lastColumn="0" w:noHBand="0" w:noVBand="1"/>
      </w:tblPr>
      <w:tblGrid>
        <w:gridCol w:w="1345"/>
        <w:gridCol w:w="1345"/>
        <w:gridCol w:w="1346"/>
        <w:gridCol w:w="1346"/>
      </w:tblGrid>
      <w:tr w:rsidR="003512AF" w:rsidRPr="006A77AD" w:rsidTr="00C37E7E">
        <w:trPr>
          <w:trHeight w:val="343"/>
        </w:trPr>
        <w:tc>
          <w:tcPr>
            <w:tcW w:w="1345" w:type="dxa"/>
            <w:vAlign w:val="center"/>
          </w:tcPr>
          <w:p w:rsidR="003512AF" w:rsidRPr="003512AF" w:rsidRDefault="003512AF" w:rsidP="005C46C8">
            <w:pPr>
              <w:suppressAutoHyphens w:val="0"/>
              <w:jc w:val="center"/>
              <w:rPr>
                <w:rFonts w:ascii="Times New Roman" w:eastAsia="Times New Roman" w:hAnsi="Times New Roman" w:cs="Times New Roman"/>
                <w:sz w:val="28"/>
                <w:szCs w:val="28"/>
              </w:rPr>
            </w:pPr>
            <w:r w:rsidRPr="003512AF">
              <w:rPr>
                <w:rFonts w:ascii="Times New Roman" w:hAnsi="Times New Roman" w:cs="Times New Roman"/>
                <w:sz w:val="28"/>
                <w:szCs w:val="28"/>
              </w:rPr>
              <w:t> </w:t>
            </w:r>
          </w:p>
        </w:tc>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СТ1</w:t>
            </w:r>
          </w:p>
        </w:tc>
        <w:tc>
          <w:tcPr>
            <w:tcW w:w="1346"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СТ2</w:t>
            </w:r>
          </w:p>
        </w:tc>
        <w:tc>
          <w:tcPr>
            <w:tcW w:w="1346"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Pr>
                <w:rFonts w:ascii="Times New Roman" w:hAnsi="Times New Roman" w:cs="Times New Roman"/>
                <w:sz w:val="28"/>
                <w:szCs w:val="28"/>
              </w:rPr>
              <w:t>СТ4</w:t>
            </w:r>
          </w:p>
        </w:tc>
      </w:tr>
      <w:tr w:rsidR="003512AF" w:rsidRPr="006A77AD" w:rsidTr="00C37E7E">
        <w:trPr>
          <w:trHeight w:val="343"/>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СТ1</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1.00</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СТ2</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1.00</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1.67</w:t>
            </w:r>
          </w:p>
        </w:tc>
      </w:tr>
      <w:tr w:rsidR="003512AF" w:rsidRPr="006A77AD" w:rsidTr="00C37E7E">
        <w:trPr>
          <w:trHeight w:val="331"/>
        </w:trPr>
        <w:tc>
          <w:tcPr>
            <w:tcW w:w="1345" w:type="dxa"/>
            <w:shd w:val="clear" w:color="auto" w:fill="E2EFD9" w:themeFill="accent6" w:themeFillTint="33"/>
            <w:vAlign w:val="center"/>
          </w:tcPr>
          <w:p w:rsidR="003512AF" w:rsidRPr="003512AF" w:rsidRDefault="003512AF" w:rsidP="005C46C8">
            <w:pPr>
              <w:jc w:val="center"/>
              <w:rPr>
                <w:rFonts w:ascii="Times New Roman" w:hAnsi="Times New Roman" w:cs="Times New Roman"/>
                <w:sz w:val="28"/>
                <w:szCs w:val="28"/>
              </w:rPr>
            </w:pPr>
            <w:r>
              <w:rPr>
                <w:rFonts w:ascii="Times New Roman" w:hAnsi="Times New Roman" w:cs="Times New Roman"/>
                <w:sz w:val="28"/>
                <w:szCs w:val="28"/>
              </w:rPr>
              <w:t>СТ4</w:t>
            </w:r>
          </w:p>
        </w:tc>
        <w:tc>
          <w:tcPr>
            <w:tcW w:w="1345"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0.33</w:t>
            </w:r>
          </w:p>
        </w:tc>
        <w:tc>
          <w:tcPr>
            <w:tcW w:w="1346" w:type="dxa"/>
            <w:vAlign w:val="center"/>
          </w:tcPr>
          <w:p w:rsidR="003512AF" w:rsidRPr="003512AF" w:rsidRDefault="003512AF" w:rsidP="005C46C8">
            <w:pPr>
              <w:jc w:val="center"/>
              <w:rPr>
                <w:rFonts w:ascii="Times New Roman" w:hAnsi="Times New Roman" w:cs="Times New Roman"/>
                <w:sz w:val="28"/>
                <w:szCs w:val="28"/>
              </w:rPr>
            </w:pPr>
            <w:r w:rsidRPr="003512AF">
              <w:rPr>
                <w:rFonts w:ascii="Times New Roman" w:hAnsi="Times New Roman" w:cs="Times New Roman"/>
                <w:sz w:val="28"/>
                <w:szCs w:val="28"/>
              </w:rPr>
              <w:t>-</w:t>
            </w:r>
          </w:p>
        </w:tc>
      </w:tr>
    </w:tbl>
    <w:p w:rsidR="00C37E7E" w:rsidRPr="006A77AD" w:rsidRDefault="00C37E7E" w:rsidP="005C46C8">
      <w:pPr>
        <w:spacing w:after="0" w:line="240" w:lineRule="auto"/>
        <w:jc w:val="both"/>
        <w:rPr>
          <w:rFonts w:ascii="Times New Roman" w:hAnsi="Times New Roman" w:cs="Times New Roman"/>
          <w:bCs/>
          <w:sz w:val="28"/>
          <w:szCs w:val="28"/>
        </w:rPr>
      </w:pPr>
    </w:p>
    <w:p w:rsidR="00C37E7E"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3512AF">
        <w:rPr>
          <w:rFonts w:ascii="Times New Roman" w:hAnsi="Times New Roman" w:cs="Times New Roman"/>
          <w:sz w:val="36"/>
          <w:vertAlign w:val="subscript"/>
        </w:rPr>
        <w:t>1</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1.</w:t>
      </w:r>
      <w:r w:rsidR="00913C80">
        <w:rPr>
          <w:rFonts w:ascii="Times New Roman" w:hAnsi="Times New Roman" w:cs="Times New Roman"/>
          <w:sz w:val="28"/>
        </w:rPr>
        <w:t>33</w:t>
      </w:r>
      <w:r w:rsidRPr="006A77AD">
        <w:rPr>
          <w:rFonts w:ascii="Times New Roman" w:hAnsi="Times New Roman" w:cs="Times New Roman"/>
          <w:sz w:val="28"/>
        </w:rPr>
        <w:t xml:space="preserve">; </w:t>
      </w:r>
      <w:r w:rsidRPr="006A77AD">
        <w:rPr>
          <w:rFonts w:ascii="Times New Roman" w:hAnsi="Times New Roman" w:cs="Times New Roman"/>
          <w:i/>
          <w:sz w:val="28"/>
        </w:rPr>
        <w:t>P</w:t>
      </w:r>
      <w:r w:rsidR="003512AF">
        <w:rPr>
          <w:rFonts w:ascii="Times New Roman" w:hAnsi="Times New Roman" w:cs="Times New Roman"/>
          <w:sz w:val="36"/>
          <w:vertAlign w:val="subscript"/>
        </w:rPr>
        <w:t>2</w:t>
      </w:r>
      <w:r w:rsidRPr="006A77AD">
        <w:rPr>
          <w:rFonts w:ascii="Times New Roman" w:hAnsi="Times New Roman" w:cs="Times New Roman"/>
          <w:sz w:val="36"/>
          <w:vertAlign w:val="subscript"/>
        </w:rPr>
        <w:t xml:space="preserve"> </w:t>
      </w:r>
      <w:r w:rsidR="00913C80">
        <w:rPr>
          <w:rFonts w:ascii="Times New Roman" w:hAnsi="Times New Roman" w:cs="Times New Roman"/>
          <w:sz w:val="28"/>
        </w:rPr>
        <w:t>= 1.50</w:t>
      </w:r>
      <w:r w:rsidRPr="006A77AD">
        <w:rPr>
          <w:rFonts w:ascii="Times New Roman" w:hAnsi="Times New Roman" w:cs="Times New Roman"/>
          <w:sz w:val="28"/>
        </w:rPr>
        <w:t xml:space="preserve">; </w:t>
      </w:r>
      <w:r w:rsidRPr="006A77AD">
        <w:rPr>
          <w:rFonts w:ascii="Times New Roman" w:hAnsi="Times New Roman" w:cs="Times New Roman"/>
          <w:i/>
          <w:sz w:val="28"/>
        </w:rPr>
        <w:t>P</w:t>
      </w:r>
      <w:r w:rsidR="00913C80">
        <w:rPr>
          <w:rFonts w:ascii="Times New Roman" w:hAnsi="Times New Roman" w:cs="Times New Roman"/>
          <w:sz w:val="36"/>
          <w:vertAlign w:val="subscript"/>
        </w:rPr>
        <w:t>4</w:t>
      </w:r>
      <w:r w:rsidRPr="006A77AD">
        <w:rPr>
          <w:rFonts w:ascii="Times New Roman" w:hAnsi="Times New Roman" w:cs="Times New Roman"/>
          <w:sz w:val="36"/>
          <w:vertAlign w:val="subscript"/>
        </w:rPr>
        <w:t xml:space="preserve"> </w:t>
      </w:r>
      <w:r w:rsidR="00913C80">
        <w:rPr>
          <w:rFonts w:ascii="Times New Roman" w:hAnsi="Times New Roman" w:cs="Times New Roman"/>
          <w:sz w:val="28"/>
        </w:rPr>
        <w:t>= 3.17</w:t>
      </w:r>
      <w:r w:rsidRPr="006A77AD">
        <w:rPr>
          <w:rFonts w:ascii="Times New Roman" w:hAnsi="Times New Roman" w:cs="Times New Roman"/>
          <w:sz w:val="28"/>
        </w:rPr>
        <w:t xml:space="preserve">. Исключается альтернатива </w:t>
      </w:r>
      <w:r w:rsidR="00913C80">
        <w:rPr>
          <w:rFonts w:ascii="Times New Roman" w:hAnsi="Times New Roman" w:cs="Times New Roman"/>
          <w:sz w:val="28"/>
        </w:rPr>
        <w:t>СТ1</w:t>
      </w:r>
      <w:r w:rsidRPr="006A77AD">
        <w:rPr>
          <w:rFonts w:ascii="Times New Roman" w:hAnsi="Times New Roman" w:cs="Times New Roman"/>
          <w:sz w:val="28"/>
        </w:rPr>
        <w:t>. Третья сокращенная матрица потерь приведена в таблице 3.2.10.</w:t>
      </w:r>
    </w:p>
    <w:p w:rsidR="00C37E7E" w:rsidRPr="006A77AD" w:rsidRDefault="00C37E7E" w:rsidP="005C46C8">
      <w:pPr>
        <w:spacing w:after="0" w:line="240" w:lineRule="auto"/>
        <w:ind w:firstLine="567"/>
        <w:jc w:val="both"/>
        <w:rPr>
          <w:rFonts w:ascii="Times New Roman" w:hAnsi="Times New Roman" w:cs="Times New Roman"/>
          <w:sz w:val="28"/>
        </w:rPr>
      </w:pPr>
    </w:p>
    <w:p w:rsidR="00C37E7E" w:rsidRPr="006A77AD" w:rsidRDefault="00C37E7E" w:rsidP="005C46C8">
      <w:pPr>
        <w:spacing w:after="0" w:line="240" w:lineRule="auto"/>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3.2.10 — Третья сокращенная матрица потерь</w:t>
      </w:r>
    </w:p>
    <w:tbl>
      <w:tblPr>
        <w:tblStyle w:val="a3"/>
        <w:tblW w:w="4037" w:type="dxa"/>
        <w:tblInd w:w="562" w:type="dxa"/>
        <w:tblLook w:val="04A0" w:firstRow="1" w:lastRow="0" w:firstColumn="1" w:lastColumn="0" w:noHBand="0" w:noVBand="1"/>
      </w:tblPr>
      <w:tblGrid>
        <w:gridCol w:w="1345"/>
        <w:gridCol w:w="1346"/>
        <w:gridCol w:w="1346"/>
      </w:tblGrid>
      <w:tr w:rsidR="00913C80" w:rsidRPr="006A77AD" w:rsidTr="00C37E7E">
        <w:trPr>
          <w:trHeight w:val="343"/>
        </w:trPr>
        <w:tc>
          <w:tcPr>
            <w:tcW w:w="1345" w:type="dxa"/>
            <w:vAlign w:val="center"/>
          </w:tcPr>
          <w:p w:rsidR="00913C80" w:rsidRPr="00913C80" w:rsidRDefault="00913C80" w:rsidP="005C46C8">
            <w:pPr>
              <w:suppressAutoHyphens w:val="0"/>
              <w:jc w:val="center"/>
              <w:rPr>
                <w:rFonts w:ascii="Times New Roman" w:eastAsia="Times New Roman" w:hAnsi="Times New Roman" w:cs="Times New Roman"/>
                <w:sz w:val="28"/>
                <w:szCs w:val="28"/>
              </w:rPr>
            </w:pPr>
            <w:r w:rsidRPr="00913C80">
              <w:rPr>
                <w:rFonts w:ascii="Times New Roman" w:hAnsi="Times New Roman" w:cs="Times New Roman"/>
                <w:sz w:val="28"/>
                <w:szCs w:val="28"/>
              </w:rPr>
              <w:t> </w:t>
            </w:r>
          </w:p>
        </w:tc>
        <w:tc>
          <w:tcPr>
            <w:tcW w:w="1346" w:type="dxa"/>
            <w:shd w:val="clear" w:color="auto" w:fill="E2EFD9" w:themeFill="accent6" w:themeFillTint="33"/>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СТ2</w:t>
            </w:r>
          </w:p>
        </w:tc>
        <w:tc>
          <w:tcPr>
            <w:tcW w:w="1346" w:type="dxa"/>
            <w:shd w:val="clear" w:color="auto" w:fill="E2EFD9" w:themeFill="accent6" w:themeFillTint="33"/>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СТ4</w:t>
            </w:r>
          </w:p>
        </w:tc>
      </w:tr>
      <w:tr w:rsidR="00913C80" w:rsidRPr="006A77AD" w:rsidTr="00C37E7E">
        <w:trPr>
          <w:trHeight w:val="331"/>
        </w:trPr>
        <w:tc>
          <w:tcPr>
            <w:tcW w:w="1345" w:type="dxa"/>
            <w:shd w:val="clear" w:color="auto" w:fill="E2EFD9" w:themeFill="accent6" w:themeFillTint="33"/>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СТ2</w:t>
            </w:r>
          </w:p>
        </w:tc>
        <w:tc>
          <w:tcPr>
            <w:tcW w:w="1346" w:type="dxa"/>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w:t>
            </w:r>
          </w:p>
        </w:tc>
        <w:tc>
          <w:tcPr>
            <w:tcW w:w="1346" w:type="dxa"/>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0.50</w:t>
            </w:r>
          </w:p>
        </w:tc>
      </w:tr>
      <w:tr w:rsidR="00913C80" w:rsidRPr="006A77AD" w:rsidTr="00C37E7E">
        <w:trPr>
          <w:trHeight w:val="331"/>
        </w:trPr>
        <w:tc>
          <w:tcPr>
            <w:tcW w:w="1345" w:type="dxa"/>
            <w:shd w:val="clear" w:color="auto" w:fill="E2EFD9" w:themeFill="accent6" w:themeFillTint="33"/>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СТ4</w:t>
            </w:r>
          </w:p>
        </w:tc>
        <w:tc>
          <w:tcPr>
            <w:tcW w:w="1346" w:type="dxa"/>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1.50</w:t>
            </w:r>
          </w:p>
        </w:tc>
        <w:tc>
          <w:tcPr>
            <w:tcW w:w="1346" w:type="dxa"/>
            <w:vAlign w:val="center"/>
          </w:tcPr>
          <w:p w:rsidR="00913C80" w:rsidRPr="00913C80" w:rsidRDefault="00913C80" w:rsidP="005C46C8">
            <w:pPr>
              <w:jc w:val="center"/>
              <w:rPr>
                <w:rFonts w:ascii="Times New Roman" w:hAnsi="Times New Roman" w:cs="Times New Roman"/>
                <w:sz w:val="28"/>
                <w:szCs w:val="28"/>
              </w:rPr>
            </w:pPr>
            <w:r w:rsidRPr="00913C80">
              <w:rPr>
                <w:rFonts w:ascii="Times New Roman" w:hAnsi="Times New Roman" w:cs="Times New Roman"/>
                <w:sz w:val="28"/>
                <w:szCs w:val="28"/>
              </w:rPr>
              <w:t>-</w:t>
            </w:r>
          </w:p>
        </w:tc>
      </w:tr>
    </w:tbl>
    <w:p w:rsidR="00C37E7E" w:rsidRPr="006A77AD" w:rsidRDefault="00C37E7E" w:rsidP="005C46C8">
      <w:pPr>
        <w:spacing w:after="0" w:line="240" w:lineRule="auto"/>
        <w:ind w:firstLine="550"/>
        <w:jc w:val="both"/>
        <w:rPr>
          <w:rFonts w:ascii="Times New Roman" w:hAnsi="Times New Roman" w:cs="Times New Roman"/>
          <w:bCs/>
          <w:sz w:val="28"/>
          <w:szCs w:val="28"/>
        </w:rPr>
      </w:pPr>
    </w:p>
    <w:p w:rsidR="00C37E7E" w:rsidRPr="00EE5A53"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913C80">
        <w:rPr>
          <w:rFonts w:ascii="Times New Roman" w:hAnsi="Times New Roman" w:cs="Times New Roman"/>
          <w:sz w:val="36"/>
          <w:vertAlign w:val="subscript"/>
        </w:rPr>
        <w:t>2</w:t>
      </w:r>
      <w:r w:rsidRPr="006A77AD">
        <w:rPr>
          <w:rFonts w:ascii="Times New Roman" w:hAnsi="Times New Roman" w:cs="Times New Roman"/>
          <w:sz w:val="36"/>
          <w:vertAlign w:val="subscript"/>
        </w:rPr>
        <w:t xml:space="preserve"> </w:t>
      </w:r>
      <w:r w:rsidR="00913C80">
        <w:rPr>
          <w:rFonts w:ascii="Times New Roman" w:hAnsi="Times New Roman" w:cs="Times New Roman"/>
          <w:sz w:val="28"/>
        </w:rPr>
        <w:t>= 0.</w:t>
      </w:r>
      <w:r w:rsidR="00913C80" w:rsidRPr="00913C80">
        <w:rPr>
          <w:rFonts w:ascii="Times New Roman" w:hAnsi="Times New Roman" w:cs="Times New Roman"/>
          <w:sz w:val="28"/>
        </w:rPr>
        <w:t>5</w:t>
      </w:r>
      <w:r w:rsidRPr="006A77AD">
        <w:rPr>
          <w:rFonts w:ascii="Times New Roman" w:hAnsi="Times New Roman" w:cs="Times New Roman"/>
          <w:sz w:val="28"/>
        </w:rPr>
        <w:t xml:space="preserve">; </w:t>
      </w:r>
      <w:r w:rsidRPr="006A77AD">
        <w:rPr>
          <w:rFonts w:ascii="Times New Roman" w:hAnsi="Times New Roman" w:cs="Times New Roman"/>
          <w:i/>
          <w:sz w:val="28"/>
        </w:rPr>
        <w:t>P</w:t>
      </w:r>
      <w:r w:rsidR="00913C80">
        <w:rPr>
          <w:rFonts w:ascii="Times New Roman" w:hAnsi="Times New Roman" w:cs="Times New Roman"/>
          <w:sz w:val="36"/>
          <w:vertAlign w:val="subscript"/>
        </w:rPr>
        <w:t>4</w:t>
      </w:r>
      <w:r w:rsidRPr="006A77AD">
        <w:rPr>
          <w:rFonts w:ascii="Times New Roman" w:hAnsi="Times New Roman" w:cs="Times New Roman"/>
          <w:sz w:val="36"/>
          <w:vertAlign w:val="subscript"/>
        </w:rPr>
        <w:t xml:space="preserve"> </w:t>
      </w:r>
      <w:r w:rsidR="00913C80">
        <w:rPr>
          <w:rFonts w:ascii="Times New Roman" w:hAnsi="Times New Roman" w:cs="Times New Roman"/>
          <w:sz w:val="28"/>
        </w:rPr>
        <w:t>= 1.5</w:t>
      </w:r>
      <w:r w:rsidR="003512AF">
        <w:rPr>
          <w:rFonts w:ascii="Times New Roman" w:hAnsi="Times New Roman" w:cs="Times New Roman"/>
          <w:sz w:val="28"/>
        </w:rPr>
        <w:t>. Предварительно л</w:t>
      </w:r>
      <w:r w:rsidRPr="006A77AD">
        <w:rPr>
          <w:rFonts w:ascii="Times New Roman" w:hAnsi="Times New Roman" w:cs="Times New Roman"/>
          <w:sz w:val="28"/>
        </w:rPr>
        <w:t>учшая альтерн</w:t>
      </w:r>
      <w:r w:rsidR="003512AF">
        <w:rPr>
          <w:rFonts w:ascii="Times New Roman" w:hAnsi="Times New Roman" w:cs="Times New Roman"/>
          <w:sz w:val="28"/>
        </w:rPr>
        <w:t>атива (из двух оставшихся) – СТ2.</w:t>
      </w:r>
      <w:r>
        <w:rPr>
          <w:rFonts w:ascii="Times New Roman" w:hAnsi="Times New Roman" w:cs="Times New Roman"/>
          <w:sz w:val="28"/>
        </w:rPr>
        <w:t xml:space="preserve"> </w:t>
      </w:r>
    </w:p>
    <w:p w:rsidR="00C37E7E" w:rsidRPr="006A77AD" w:rsidRDefault="00C37E7E" w:rsidP="005C46C8">
      <w:pPr>
        <w:spacing w:line="240" w:lineRule="auto"/>
        <w:ind w:firstLine="550"/>
        <w:jc w:val="both"/>
        <w:rPr>
          <w:rFonts w:ascii="Times New Roman" w:hAnsi="Times New Roman" w:cs="Times New Roman"/>
          <w:sz w:val="28"/>
        </w:rPr>
      </w:pPr>
      <w:r w:rsidRPr="006A77AD">
        <w:rPr>
          <w:rFonts w:ascii="Times New Roman" w:hAnsi="Times New Roman" w:cs="Times New Roman"/>
          <w:sz w:val="28"/>
        </w:rPr>
        <w:t xml:space="preserve">Предварительное ранжирование альтернатив: </w:t>
      </w:r>
      <w:r w:rsidR="00913C80">
        <w:rPr>
          <w:rFonts w:ascii="Times New Roman" w:hAnsi="Times New Roman" w:cs="Times New Roman"/>
          <w:sz w:val="28"/>
        </w:rPr>
        <w:t xml:space="preserve">СТ6, </w:t>
      </w:r>
      <w:r w:rsidR="00913C80" w:rsidRPr="00913C80">
        <w:rPr>
          <w:rFonts w:ascii="Times New Roman" w:hAnsi="Times New Roman" w:cs="Times New Roman"/>
          <w:sz w:val="28"/>
        </w:rPr>
        <w:t>СТ3, СТ1, СТ2, СТ4</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 xml:space="preserve">6 </w:t>
      </w:r>
      <w:r w:rsidRPr="006A77AD">
        <w:rPr>
          <w:rFonts w:ascii="Times New Roman" w:hAnsi="Times New Roman" w:cs="Times New Roman"/>
          <w:sz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Pr="006A77AD">
        <w:rPr>
          <w:rFonts w:ascii="Times New Roman" w:hAnsi="Times New Roman" w:cs="Times New Roman"/>
          <w:i/>
          <w:sz w:val="28"/>
        </w:rPr>
        <w:t>j</w:t>
      </w:r>
      <w:r w:rsidRPr="006A77AD">
        <w:rPr>
          <w:rFonts w:ascii="Times New Roman" w:hAnsi="Times New Roman" w:cs="Times New Roman"/>
          <w:sz w:val="28"/>
        </w:rPr>
        <w:t xml:space="preserve">-я и </w:t>
      </w:r>
      <w:r w:rsidRPr="006A77AD">
        <w:rPr>
          <w:rFonts w:ascii="Times New Roman" w:hAnsi="Times New Roman" w:cs="Times New Roman"/>
          <w:i/>
          <w:sz w:val="28"/>
        </w:rPr>
        <w:t>k</w:t>
      </w:r>
      <w:r w:rsidRPr="006A77AD">
        <w:rPr>
          <w:rFonts w:ascii="Times New Roman" w:hAnsi="Times New Roman" w:cs="Times New Roman"/>
          <w:sz w:val="28"/>
        </w:rPr>
        <w:t xml:space="preserve">-я альтернативы (при этом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в предварительном ранжировании находится выше </w:t>
      </w:r>
      <w:r w:rsidRPr="006A77AD">
        <w:rPr>
          <w:rFonts w:ascii="Times New Roman" w:hAnsi="Times New Roman" w:cs="Times New Roman"/>
          <w:i/>
          <w:sz w:val="28"/>
        </w:rPr>
        <w:t>k</w:t>
      </w:r>
      <w:r w:rsidRPr="006A77AD">
        <w:rPr>
          <w:rFonts w:ascii="Times New Roman" w:hAnsi="Times New Roman" w:cs="Times New Roman"/>
          <w:sz w:val="28"/>
        </w:rPr>
        <w:t xml:space="preserve">-й) и выполняется условие </w:t>
      </w:r>
      <w:proofErr w:type="spellStart"/>
      <w:proofErr w:type="gram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Pr>
          <w:rFonts w:ascii="Times New Roman" w:hAnsi="Times New Roman" w:cs="Times New Roman"/>
          <w:i/>
          <w:sz w:val="36"/>
          <w:vertAlign w:val="subscript"/>
        </w:rPr>
        <w:t xml:space="preserve"> </w:t>
      </w:r>
      <w:r w:rsidRPr="006A77AD">
        <w:rPr>
          <w:rFonts w:ascii="Times New Roman" w:hAnsi="Times New Roman" w:cs="Times New Roman"/>
          <w:sz w:val="28"/>
        </w:rPr>
        <w:sym w:font="Symbol" w:char="F0A3"/>
      </w:r>
      <w:r>
        <w:rPr>
          <w:rFonts w:ascii="Times New Roman" w:hAnsi="Times New Roman" w:cs="Times New Roman"/>
          <w:sz w:val="28"/>
        </w:rPr>
        <w:t xml:space="preserve">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proofErr w:type="gramEnd"/>
      <w:r w:rsidRPr="006A77AD">
        <w:rPr>
          <w:rFonts w:ascii="Times New Roman" w:hAnsi="Times New Roman" w:cs="Times New Roman"/>
          <w:sz w:val="28"/>
        </w:rPr>
        <w:t xml:space="preserve"> (где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Pr="006A77AD">
        <w:rPr>
          <w:rFonts w:ascii="Times New Roman" w:hAnsi="Times New Roman" w:cs="Times New Roman"/>
          <w:sz w:val="28"/>
        </w:rPr>
        <w:t xml:space="preserve"> и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r w:rsidRPr="006A77AD">
        <w:rPr>
          <w:rFonts w:ascii="Times New Roman" w:hAnsi="Times New Roman" w:cs="Times New Roman"/>
          <w:sz w:val="28"/>
        </w:rPr>
        <w:t xml:space="preserve"> - элементы матрицы потерь), то альтернативы остаются в ранжировании на прежних местах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лучше </w:t>
      </w:r>
      <w:r w:rsidRPr="006A77AD">
        <w:rPr>
          <w:rFonts w:ascii="Times New Roman" w:hAnsi="Times New Roman" w:cs="Times New Roman"/>
          <w:i/>
          <w:sz w:val="28"/>
        </w:rPr>
        <w:t>k</w:t>
      </w:r>
      <w:r w:rsidRPr="006A77AD">
        <w:rPr>
          <w:rFonts w:ascii="Times New Roman" w:hAnsi="Times New Roman" w:cs="Times New Roman"/>
          <w:sz w:val="28"/>
        </w:rPr>
        <w:t xml:space="preserve">-й). Если </w:t>
      </w:r>
      <w:proofErr w:type="spellStart"/>
      <w:proofErr w:type="gram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Pr>
          <w:rFonts w:ascii="Times New Roman" w:hAnsi="Times New Roman" w:cs="Times New Roman"/>
          <w:i/>
          <w:sz w:val="36"/>
          <w:vertAlign w:val="subscript"/>
        </w:rPr>
        <w:t xml:space="preserve"> </w:t>
      </w:r>
      <w:r w:rsidRPr="006A77AD">
        <w:rPr>
          <w:rFonts w:ascii="Times New Roman" w:hAnsi="Times New Roman" w:cs="Times New Roman"/>
          <w:sz w:val="28"/>
        </w:rPr>
        <w:t>&gt;</w:t>
      </w:r>
      <w:proofErr w:type="gramEnd"/>
      <w:r>
        <w:rPr>
          <w:rFonts w:ascii="Times New Roman" w:hAnsi="Times New Roman" w:cs="Times New Roman"/>
          <w:sz w:val="28"/>
        </w:rPr>
        <w:t xml:space="preserve">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r w:rsidRPr="006A77AD">
        <w:rPr>
          <w:rFonts w:ascii="Times New Roman" w:hAnsi="Times New Roman" w:cs="Times New Roman"/>
          <w:sz w:val="28"/>
        </w:rPr>
        <w:t>, то альтернативы меняются местами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хуже </w:t>
      </w:r>
      <w:r w:rsidRPr="006A77AD">
        <w:rPr>
          <w:rFonts w:ascii="Times New Roman" w:hAnsi="Times New Roman" w:cs="Times New Roman"/>
          <w:i/>
          <w:sz w:val="28"/>
        </w:rPr>
        <w:t>k</w:t>
      </w:r>
      <w:r w:rsidRPr="006A77AD">
        <w:rPr>
          <w:rFonts w:ascii="Times New Roman" w:hAnsi="Times New Roman" w:cs="Times New Roman"/>
          <w:sz w:val="28"/>
        </w:rPr>
        <w:t>-й).</w:t>
      </w:r>
    </w:p>
    <w:p w:rsidR="00C37E7E" w:rsidRPr="006A77AD" w:rsidRDefault="00C37E7E"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Выполним окончательное ранжирование для данной задачи.</w:t>
      </w:r>
    </w:p>
    <w:p w:rsidR="00C37E7E" w:rsidRDefault="00C37E7E" w:rsidP="005C46C8">
      <w:pPr>
        <w:spacing w:after="0" w:line="240" w:lineRule="auto"/>
        <w:ind w:firstLine="567"/>
        <w:jc w:val="both"/>
        <w:rPr>
          <w:rFonts w:ascii="Times New Roman" w:hAnsi="Times New Roman" w:cs="Times New Roman"/>
          <w:sz w:val="28"/>
        </w:rPr>
      </w:pPr>
      <w:r>
        <w:rPr>
          <w:rFonts w:ascii="Times New Roman" w:hAnsi="Times New Roman" w:cs="Times New Roman"/>
          <w:sz w:val="28"/>
        </w:rPr>
        <w:t xml:space="preserve">Сравниваем </w:t>
      </w:r>
      <w:r w:rsidR="00913C80">
        <w:rPr>
          <w:rFonts w:ascii="Times New Roman" w:hAnsi="Times New Roman" w:cs="Times New Roman"/>
          <w:sz w:val="28"/>
        </w:rPr>
        <w:t>СТ2</w:t>
      </w:r>
      <w:r>
        <w:rPr>
          <w:rFonts w:ascii="Times New Roman" w:hAnsi="Times New Roman" w:cs="Times New Roman"/>
          <w:sz w:val="28"/>
        </w:rPr>
        <w:t xml:space="preserve"> </w:t>
      </w:r>
      <w:r w:rsidR="00913C80">
        <w:rPr>
          <w:rFonts w:ascii="Times New Roman" w:hAnsi="Times New Roman" w:cs="Times New Roman"/>
          <w:sz w:val="28"/>
        </w:rPr>
        <w:t>и СТ4</w:t>
      </w:r>
      <w:r w:rsidRPr="00A55E6C">
        <w:rPr>
          <w:rFonts w:ascii="Times New Roman" w:hAnsi="Times New Roman" w:cs="Times New Roman"/>
          <w:sz w:val="28"/>
        </w:rPr>
        <w:t xml:space="preserve">. </w:t>
      </w:r>
      <w:r w:rsidRPr="00A55E6C">
        <w:rPr>
          <w:rFonts w:ascii="Times New Roman" w:hAnsi="Times New Roman" w:cs="Times New Roman"/>
          <w:i/>
          <w:sz w:val="28"/>
        </w:rPr>
        <w:t>R</w:t>
      </w:r>
      <w:r w:rsidR="00913C80">
        <w:rPr>
          <w:rFonts w:ascii="Times New Roman" w:hAnsi="Times New Roman" w:cs="Times New Roman"/>
          <w:sz w:val="36"/>
          <w:vertAlign w:val="subscript"/>
        </w:rPr>
        <w:t>25</w:t>
      </w:r>
      <w:r>
        <w:rPr>
          <w:rFonts w:ascii="Times New Roman" w:hAnsi="Times New Roman" w:cs="Times New Roman"/>
          <w:sz w:val="36"/>
          <w:vertAlign w:val="subscript"/>
        </w:rPr>
        <w:t xml:space="preserve"> </w:t>
      </w:r>
      <w:r w:rsidRPr="00A55E6C">
        <w:rPr>
          <w:rFonts w:ascii="Times New Roman" w:hAnsi="Times New Roman" w:cs="Times New Roman"/>
          <w:sz w:val="28"/>
        </w:rPr>
        <w:t>=</w:t>
      </w:r>
      <w:r>
        <w:rPr>
          <w:rFonts w:ascii="Times New Roman" w:hAnsi="Times New Roman" w:cs="Times New Roman"/>
          <w:sz w:val="28"/>
        </w:rPr>
        <w:t xml:space="preserve"> 0.</w:t>
      </w:r>
      <w:r w:rsidR="00913C80">
        <w:rPr>
          <w:rFonts w:ascii="Times New Roman" w:hAnsi="Times New Roman" w:cs="Times New Roman"/>
          <w:sz w:val="28"/>
        </w:rPr>
        <w:t>5</w:t>
      </w:r>
      <w:r w:rsidRPr="00A55E6C">
        <w:rPr>
          <w:rFonts w:ascii="Times New Roman" w:hAnsi="Times New Roman" w:cs="Times New Roman"/>
          <w:sz w:val="28"/>
        </w:rPr>
        <w:t xml:space="preserve">; </w:t>
      </w:r>
      <w:r w:rsidRPr="00A55E6C">
        <w:rPr>
          <w:rFonts w:ascii="Times New Roman" w:hAnsi="Times New Roman" w:cs="Times New Roman"/>
          <w:i/>
          <w:sz w:val="28"/>
        </w:rPr>
        <w:t>R</w:t>
      </w:r>
      <w:r w:rsidR="00913C80">
        <w:rPr>
          <w:rFonts w:ascii="Times New Roman" w:hAnsi="Times New Roman" w:cs="Times New Roman"/>
          <w:sz w:val="36"/>
          <w:vertAlign w:val="subscript"/>
        </w:rPr>
        <w:t>52</w:t>
      </w:r>
      <w:r>
        <w:rPr>
          <w:rFonts w:ascii="Times New Roman" w:hAnsi="Times New Roman" w:cs="Times New Roman"/>
          <w:sz w:val="36"/>
          <w:vertAlign w:val="subscript"/>
        </w:rPr>
        <w:t xml:space="preserve"> </w:t>
      </w:r>
      <w:r w:rsidRPr="00A55E6C">
        <w:rPr>
          <w:rFonts w:ascii="Times New Roman" w:hAnsi="Times New Roman" w:cs="Times New Roman"/>
          <w:sz w:val="28"/>
        </w:rPr>
        <w:t>=</w:t>
      </w:r>
      <w:r>
        <w:rPr>
          <w:rFonts w:ascii="Times New Roman" w:hAnsi="Times New Roman" w:cs="Times New Roman"/>
          <w:sz w:val="28"/>
        </w:rPr>
        <w:t xml:space="preserve"> 1.</w:t>
      </w:r>
      <w:r w:rsidR="00913C80">
        <w:rPr>
          <w:rFonts w:ascii="Times New Roman" w:hAnsi="Times New Roman" w:cs="Times New Roman"/>
          <w:sz w:val="28"/>
        </w:rPr>
        <w:t>5</w:t>
      </w:r>
      <w:r w:rsidRPr="00A55E6C">
        <w:rPr>
          <w:rFonts w:ascii="Times New Roman" w:hAnsi="Times New Roman" w:cs="Times New Roman"/>
          <w:sz w:val="28"/>
        </w:rPr>
        <w:t xml:space="preserve">. Так как </w:t>
      </w:r>
      <w:r w:rsidRPr="00A55E6C">
        <w:rPr>
          <w:rFonts w:ascii="Times New Roman" w:hAnsi="Times New Roman" w:cs="Times New Roman"/>
          <w:i/>
          <w:sz w:val="28"/>
        </w:rPr>
        <w:t>R</w:t>
      </w:r>
      <w:r w:rsidR="00913C80">
        <w:rPr>
          <w:rFonts w:ascii="Times New Roman" w:hAnsi="Times New Roman" w:cs="Times New Roman"/>
          <w:sz w:val="36"/>
          <w:vertAlign w:val="subscript"/>
        </w:rPr>
        <w:t>24</w:t>
      </w:r>
      <w:r>
        <w:rPr>
          <w:rFonts w:ascii="Times New Roman" w:hAnsi="Times New Roman" w:cs="Times New Roman"/>
          <w:sz w:val="36"/>
          <w:vertAlign w:val="subscript"/>
        </w:rPr>
        <w:t xml:space="preserve"> </w:t>
      </w:r>
      <w:proofErr w:type="gramStart"/>
      <w:r w:rsidRPr="00A55E6C">
        <w:rPr>
          <w:rFonts w:ascii="Times New Roman" w:hAnsi="Times New Roman" w:cs="Times New Roman"/>
          <w:sz w:val="28"/>
        </w:rPr>
        <w:t>&lt;</w:t>
      </w:r>
      <w:r w:rsidR="00913C80">
        <w:rPr>
          <w:rFonts w:ascii="Times New Roman" w:hAnsi="Times New Roman" w:cs="Times New Roman"/>
          <w:sz w:val="28"/>
        </w:rPr>
        <w:t xml:space="preserve"> </w:t>
      </w:r>
      <w:r w:rsidRPr="00A55E6C">
        <w:rPr>
          <w:rFonts w:ascii="Times New Roman" w:hAnsi="Times New Roman" w:cs="Times New Roman"/>
          <w:i/>
          <w:sz w:val="28"/>
        </w:rPr>
        <w:t>R</w:t>
      </w:r>
      <w:proofErr w:type="gramEnd"/>
      <w:r w:rsidR="00913C80">
        <w:rPr>
          <w:rFonts w:ascii="Times New Roman" w:hAnsi="Times New Roman" w:cs="Times New Roman"/>
          <w:sz w:val="36"/>
          <w:vertAlign w:val="subscript"/>
        </w:rPr>
        <w:t>42</w:t>
      </w:r>
      <w:r w:rsidRPr="00A55E6C">
        <w:rPr>
          <w:rFonts w:ascii="Times New Roman" w:hAnsi="Times New Roman" w:cs="Times New Roman"/>
          <w:sz w:val="28"/>
        </w:rPr>
        <w:t>, альтернат</w:t>
      </w:r>
      <w:r>
        <w:rPr>
          <w:rFonts w:ascii="Times New Roman" w:hAnsi="Times New Roman" w:cs="Times New Roman"/>
          <w:sz w:val="28"/>
        </w:rPr>
        <w:t>ивы остаются на своих местах (</w:t>
      </w:r>
      <w:r w:rsidR="00913C80">
        <w:rPr>
          <w:rFonts w:ascii="Times New Roman" w:hAnsi="Times New Roman" w:cs="Times New Roman"/>
          <w:sz w:val="28"/>
        </w:rPr>
        <w:t>СТ2</w:t>
      </w:r>
      <w:r>
        <w:rPr>
          <w:rFonts w:ascii="Times New Roman" w:hAnsi="Times New Roman" w:cs="Times New Roman"/>
          <w:sz w:val="28"/>
        </w:rPr>
        <w:t xml:space="preserve"> выше, чем</w:t>
      </w:r>
      <w:r w:rsidR="00913C80">
        <w:rPr>
          <w:rFonts w:ascii="Times New Roman" w:hAnsi="Times New Roman" w:cs="Times New Roman"/>
          <w:sz w:val="28"/>
        </w:rPr>
        <w:t xml:space="preserve"> СТ4</w:t>
      </w:r>
      <w:r w:rsidRPr="00A55E6C">
        <w:rPr>
          <w:rFonts w:ascii="Times New Roman" w:hAnsi="Times New Roman" w:cs="Times New Roman"/>
          <w:sz w:val="28"/>
        </w:rPr>
        <w:t>).</w:t>
      </w:r>
    </w:p>
    <w:p w:rsidR="00C37E7E" w:rsidRPr="004F1FEA" w:rsidRDefault="00C37E7E" w:rsidP="005C46C8">
      <w:pPr>
        <w:spacing w:after="0" w:line="240" w:lineRule="auto"/>
        <w:ind w:firstLine="567"/>
        <w:jc w:val="both"/>
        <w:rPr>
          <w:rFonts w:ascii="Times New Roman" w:hAnsi="Times New Roman" w:cs="Times New Roman"/>
          <w:sz w:val="28"/>
        </w:rPr>
      </w:pPr>
      <w:r>
        <w:rPr>
          <w:rFonts w:ascii="Times New Roman" w:hAnsi="Times New Roman" w:cs="Times New Roman"/>
          <w:sz w:val="28"/>
        </w:rPr>
        <w:t xml:space="preserve">Сравниваем </w:t>
      </w:r>
      <w:r w:rsidR="00913C80">
        <w:rPr>
          <w:rFonts w:ascii="Times New Roman" w:hAnsi="Times New Roman" w:cs="Times New Roman"/>
          <w:sz w:val="28"/>
        </w:rPr>
        <w:t>СТ1</w:t>
      </w:r>
      <w:r>
        <w:rPr>
          <w:rFonts w:ascii="Times New Roman" w:hAnsi="Times New Roman" w:cs="Times New Roman"/>
          <w:sz w:val="28"/>
        </w:rPr>
        <w:t xml:space="preserve"> и</w:t>
      </w:r>
      <w:r w:rsidR="00913C80">
        <w:rPr>
          <w:rFonts w:ascii="Times New Roman" w:hAnsi="Times New Roman" w:cs="Times New Roman"/>
          <w:sz w:val="28"/>
        </w:rPr>
        <w:t xml:space="preserve"> СТ2</w:t>
      </w:r>
      <w:r w:rsidRPr="004F1FEA">
        <w:rPr>
          <w:rFonts w:ascii="Times New Roman" w:hAnsi="Times New Roman" w:cs="Times New Roman"/>
          <w:sz w:val="28"/>
        </w:rPr>
        <w:t xml:space="preserve">. </w:t>
      </w:r>
      <w:r w:rsidRPr="004F1FEA">
        <w:rPr>
          <w:rFonts w:ascii="Times New Roman" w:hAnsi="Times New Roman" w:cs="Times New Roman"/>
          <w:i/>
          <w:sz w:val="28"/>
        </w:rPr>
        <w:t>R</w:t>
      </w:r>
      <w:r w:rsidR="00913C80">
        <w:rPr>
          <w:rFonts w:ascii="Times New Roman" w:hAnsi="Times New Roman" w:cs="Times New Roman"/>
          <w:sz w:val="36"/>
          <w:vertAlign w:val="subscript"/>
        </w:rPr>
        <w:t>12</w:t>
      </w:r>
      <w:r>
        <w:rPr>
          <w:rFonts w:ascii="Times New Roman" w:hAnsi="Times New Roman" w:cs="Times New Roman"/>
          <w:sz w:val="36"/>
          <w:vertAlign w:val="subscript"/>
        </w:rPr>
        <w:t xml:space="preserve"> </w:t>
      </w:r>
      <w:r w:rsidRPr="004F1FEA">
        <w:rPr>
          <w:rFonts w:ascii="Times New Roman" w:hAnsi="Times New Roman" w:cs="Times New Roman"/>
          <w:sz w:val="28"/>
        </w:rPr>
        <w:t>=</w:t>
      </w:r>
      <w:r w:rsidR="00913C80">
        <w:rPr>
          <w:rFonts w:ascii="Times New Roman" w:hAnsi="Times New Roman" w:cs="Times New Roman"/>
          <w:sz w:val="28"/>
        </w:rPr>
        <w:t xml:space="preserve"> 1</w:t>
      </w:r>
      <w:r w:rsidRPr="004F1FEA">
        <w:rPr>
          <w:rFonts w:ascii="Times New Roman" w:hAnsi="Times New Roman" w:cs="Times New Roman"/>
          <w:sz w:val="28"/>
        </w:rPr>
        <w:t xml:space="preserve">; </w:t>
      </w:r>
      <w:r w:rsidRPr="004F1FEA">
        <w:rPr>
          <w:rFonts w:ascii="Times New Roman" w:hAnsi="Times New Roman" w:cs="Times New Roman"/>
          <w:i/>
          <w:sz w:val="28"/>
        </w:rPr>
        <w:t>R</w:t>
      </w:r>
      <w:r w:rsidR="00913C80">
        <w:rPr>
          <w:rFonts w:ascii="Times New Roman" w:hAnsi="Times New Roman" w:cs="Times New Roman"/>
          <w:sz w:val="36"/>
          <w:vertAlign w:val="subscript"/>
        </w:rPr>
        <w:t>21</w:t>
      </w:r>
      <w:r>
        <w:rPr>
          <w:rFonts w:ascii="Times New Roman" w:hAnsi="Times New Roman" w:cs="Times New Roman"/>
          <w:sz w:val="36"/>
          <w:vertAlign w:val="subscript"/>
        </w:rPr>
        <w:t xml:space="preserve"> </w:t>
      </w:r>
      <w:r w:rsidRPr="004F1FEA">
        <w:rPr>
          <w:rFonts w:ascii="Times New Roman" w:hAnsi="Times New Roman" w:cs="Times New Roman"/>
          <w:sz w:val="28"/>
        </w:rPr>
        <w:t>=</w:t>
      </w:r>
      <w:r w:rsidR="00913C80">
        <w:rPr>
          <w:rFonts w:ascii="Times New Roman" w:hAnsi="Times New Roman" w:cs="Times New Roman"/>
          <w:sz w:val="28"/>
        </w:rPr>
        <w:t xml:space="preserve"> 1</w:t>
      </w:r>
      <w:r w:rsidRPr="004F1FEA">
        <w:rPr>
          <w:rFonts w:ascii="Times New Roman" w:hAnsi="Times New Roman" w:cs="Times New Roman"/>
          <w:sz w:val="28"/>
        </w:rPr>
        <w:t xml:space="preserve">. </w:t>
      </w:r>
      <w:r w:rsidR="00913C80">
        <w:rPr>
          <w:rFonts w:ascii="Times New Roman" w:hAnsi="Times New Roman" w:cs="Times New Roman"/>
          <w:sz w:val="28"/>
        </w:rPr>
        <w:t>Значит альтернативы равноценны.</w:t>
      </w:r>
    </w:p>
    <w:p w:rsidR="00C37E7E" w:rsidRDefault="00C37E7E" w:rsidP="005C46C8">
      <w:pPr>
        <w:spacing w:after="0" w:line="240" w:lineRule="auto"/>
        <w:ind w:firstLine="567"/>
        <w:jc w:val="both"/>
        <w:rPr>
          <w:rFonts w:ascii="Times New Roman" w:hAnsi="Times New Roman" w:cs="Times New Roman"/>
          <w:sz w:val="28"/>
        </w:rPr>
      </w:pPr>
      <w:r>
        <w:rPr>
          <w:rFonts w:ascii="Times New Roman" w:hAnsi="Times New Roman" w:cs="Times New Roman"/>
          <w:sz w:val="28"/>
        </w:rPr>
        <w:t>Сравниваем</w:t>
      </w:r>
      <w:r w:rsidR="00913C80">
        <w:rPr>
          <w:rFonts w:ascii="Times New Roman" w:hAnsi="Times New Roman" w:cs="Times New Roman"/>
          <w:sz w:val="28"/>
        </w:rPr>
        <w:t xml:space="preserve"> СТ3</w:t>
      </w:r>
      <w:r>
        <w:rPr>
          <w:rFonts w:ascii="Times New Roman" w:hAnsi="Times New Roman" w:cs="Times New Roman"/>
          <w:sz w:val="28"/>
        </w:rPr>
        <w:t xml:space="preserve"> и</w:t>
      </w:r>
      <w:r w:rsidR="00913C80">
        <w:rPr>
          <w:rFonts w:ascii="Times New Roman" w:hAnsi="Times New Roman" w:cs="Times New Roman"/>
          <w:sz w:val="28"/>
        </w:rPr>
        <w:t xml:space="preserve"> СТ1</w:t>
      </w:r>
      <w:r w:rsidRPr="004F1FEA">
        <w:rPr>
          <w:rFonts w:ascii="Times New Roman" w:hAnsi="Times New Roman" w:cs="Times New Roman"/>
          <w:sz w:val="28"/>
        </w:rPr>
        <w:t xml:space="preserve">. </w:t>
      </w:r>
      <w:r w:rsidRPr="004F1FEA">
        <w:rPr>
          <w:rFonts w:ascii="Times New Roman" w:hAnsi="Times New Roman" w:cs="Times New Roman"/>
          <w:i/>
          <w:sz w:val="28"/>
        </w:rPr>
        <w:t>R</w:t>
      </w:r>
      <w:r w:rsidR="00913C80">
        <w:rPr>
          <w:rFonts w:ascii="Times New Roman" w:hAnsi="Times New Roman" w:cs="Times New Roman"/>
          <w:sz w:val="36"/>
          <w:vertAlign w:val="subscript"/>
        </w:rPr>
        <w:t>31</w:t>
      </w:r>
      <w:r>
        <w:rPr>
          <w:rFonts w:ascii="Times New Roman" w:hAnsi="Times New Roman" w:cs="Times New Roman"/>
          <w:sz w:val="36"/>
          <w:vertAlign w:val="subscript"/>
        </w:rPr>
        <w:t xml:space="preserve"> </w:t>
      </w:r>
      <w:r w:rsidRPr="004F1FEA">
        <w:rPr>
          <w:rFonts w:ascii="Times New Roman" w:hAnsi="Times New Roman" w:cs="Times New Roman"/>
          <w:sz w:val="28"/>
        </w:rPr>
        <w:t>=</w:t>
      </w:r>
      <w:r w:rsidR="00913C80">
        <w:rPr>
          <w:rFonts w:ascii="Times New Roman" w:hAnsi="Times New Roman" w:cs="Times New Roman"/>
          <w:sz w:val="28"/>
        </w:rPr>
        <w:t xml:space="preserve"> 0.67</w:t>
      </w:r>
      <w:r w:rsidRPr="004F1FEA">
        <w:rPr>
          <w:rFonts w:ascii="Times New Roman" w:hAnsi="Times New Roman" w:cs="Times New Roman"/>
          <w:sz w:val="28"/>
        </w:rPr>
        <w:t xml:space="preserve">; </w:t>
      </w:r>
      <w:r w:rsidRPr="004F1FEA">
        <w:rPr>
          <w:rFonts w:ascii="Times New Roman" w:hAnsi="Times New Roman" w:cs="Times New Roman"/>
          <w:i/>
          <w:sz w:val="28"/>
        </w:rPr>
        <w:t>R</w:t>
      </w:r>
      <w:r w:rsidR="00913C80">
        <w:rPr>
          <w:rFonts w:ascii="Times New Roman" w:hAnsi="Times New Roman" w:cs="Times New Roman"/>
          <w:sz w:val="36"/>
          <w:vertAlign w:val="subscript"/>
        </w:rPr>
        <w:t>13</w:t>
      </w:r>
      <w:r>
        <w:rPr>
          <w:rFonts w:ascii="Times New Roman" w:hAnsi="Times New Roman" w:cs="Times New Roman"/>
          <w:sz w:val="36"/>
          <w:vertAlign w:val="subscript"/>
        </w:rPr>
        <w:t xml:space="preserve"> </w:t>
      </w:r>
      <w:r w:rsidRPr="004F1FEA">
        <w:rPr>
          <w:rFonts w:ascii="Times New Roman" w:hAnsi="Times New Roman" w:cs="Times New Roman"/>
          <w:sz w:val="28"/>
        </w:rPr>
        <w:t>=</w:t>
      </w:r>
      <w:r w:rsidR="00913C80">
        <w:rPr>
          <w:rFonts w:ascii="Times New Roman" w:hAnsi="Times New Roman" w:cs="Times New Roman"/>
          <w:sz w:val="28"/>
        </w:rPr>
        <w:t xml:space="preserve"> 1.33. </w:t>
      </w:r>
      <w:r w:rsidRPr="004F1FEA">
        <w:rPr>
          <w:rFonts w:ascii="Times New Roman" w:hAnsi="Times New Roman" w:cs="Times New Roman"/>
          <w:i/>
          <w:sz w:val="28"/>
        </w:rPr>
        <w:t>R</w:t>
      </w:r>
      <w:r w:rsidR="00913C80">
        <w:rPr>
          <w:rFonts w:ascii="Times New Roman" w:hAnsi="Times New Roman" w:cs="Times New Roman"/>
          <w:sz w:val="36"/>
          <w:vertAlign w:val="subscript"/>
        </w:rPr>
        <w:t>31</w:t>
      </w:r>
      <w:r>
        <w:rPr>
          <w:rFonts w:ascii="Times New Roman" w:hAnsi="Times New Roman" w:cs="Times New Roman"/>
          <w:sz w:val="36"/>
          <w:vertAlign w:val="subscript"/>
        </w:rPr>
        <w:t xml:space="preserve"> </w:t>
      </w:r>
      <w:proofErr w:type="gramStart"/>
      <w:r w:rsidRPr="00E62F98">
        <w:rPr>
          <w:rFonts w:ascii="Times New Roman" w:hAnsi="Times New Roman" w:cs="Times New Roman"/>
          <w:sz w:val="28"/>
        </w:rPr>
        <w:t>&lt;</w:t>
      </w:r>
      <w:r>
        <w:rPr>
          <w:rFonts w:ascii="Times New Roman" w:hAnsi="Times New Roman" w:cs="Times New Roman"/>
          <w:sz w:val="28"/>
        </w:rPr>
        <w:t xml:space="preserve"> </w:t>
      </w:r>
      <w:r w:rsidRPr="004F1FEA">
        <w:rPr>
          <w:rFonts w:ascii="Times New Roman" w:hAnsi="Times New Roman" w:cs="Times New Roman"/>
          <w:i/>
          <w:sz w:val="28"/>
        </w:rPr>
        <w:t>R</w:t>
      </w:r>
      <w:proofErr w:type="gramEnd"/>
      <w:r w:rsidR="00913C80">
        <w:rPr>
          <w:rFonts w:ascii="Times New Roman" w:hAnsi="Times New Roman" w:cs="Times New Roman"/>
          <w:sz w:val="36"/>
          <w:vertAlign w:val="subscript"/>
        </w:rPr>
        <w:t>13</w:t>
      </w:r>
      <w:r w:rsidR="00913C80" w:rsidRPr="00913C80">
        <w:rPr>
          <w:rFonts w:ascii="Times New Roman" w:hAnsi="Times New Roman" w:cs="Times New Roman"/>
          <w:sz w:val="28"/>
        </w:rPr>
        <w:t>;</w:t>
      </w:r>
      <w:r w:rsidRPr="004F1FEA">
        <w:rPr>
          <w:rFonts w:ascii="Times New Roman" w:hAnsi="Times New Roman" w:cs="Times New Roman"/>
          <w:sz w:val="28"/>
        </w:rPr>
        <w:t xml:space="preserve"> </w:t>
      </w:r>
      <w:r>
        <w:rPr>
          <w:rFonts w:ascii="Times New Roman" w:hAnsi="Times New Roman" w:cs="Times New Roman"/>
          <w:sz w:val="28"/>
        </w:rPr>
        <w:t>остаются на прежних местах</w:t>
      </w:r>
      <w:r w:rsidR="005C46C8">
        <w:rPr>
          <w:rFonts w:ascii="Times New Roman" w:hAnsi="Times New Roman" w:cs="Times New Roman"/>
          <w:sz w:val="28"/>
        </w:rPr>
        <w:t>.</w:t>
      </w:r>
    </w:p>
    <w:p w:rsidR="005C46C8" w:rsidRDefault="00913C80" w:rsidP="005C46C8">
      <w:pPr>
        <w:spacing w:after="0" w:line="240" w:lineRule="auto"/>
        <w:ind w:firstLine="567"/>
        <w:jc w:val="both"/>
        <w:rPr>
          <w:rFonts w:ascii="Times New Roman" w:hAnsi="Times New Roman" w:cs="Times New Roman"/>
          <w:sz w:val="27"/>
          <w:szCs w:val="27"/>
        </w:rPr>
      </w:pPr>
      <w:r>
        <w:rPr>
          <w:rFonts w:ascii="Times New Roman" w:hAnsi="Times New Roman" w:cs="Times New Roman"/>
          <w:sz w:val="28"/>
        </w:rPr>
        <w:t>Сравниваем СТ6 и СТ3</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63 </w:t>
      </w:r>
      <w:r w:rsidRPr="004F1FEA">
        <w:rPr>
          <w:rFonts w:ascii="Times New Roman" w:hAnsi="Times New Roman" w:cs="Times New Roman"/>
          <w:sz w:val="28"/>
        </w:rPr>
        <w:t>=</w:t>
      </w:r>
      <w:r>
        <w:rPr>
          <w:rFonts w:ascii="Times New Roman" w:hAnsi="Times New Roman" w:cs="Times New Roman"/>
          <w:sz w:val="28"/>
        </w:rPr>
        <w:t xml:space="preserve"> 0.5</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36 </w:t>
      </w:r>
      <w:r w:rsidRPr="004F1FEA">
        <w:rPr>
          <w:rFonts w:ascii="Times New Roman" w:hAnsi="Times New Roman" w:cs="Times New Roman"/>
          <w:sz w:val="28"/>
        </w:rPr>
        <w:t>=</w:t>
      </w:r>
      <w:r>
        <w:rPr>
          <w:rFonts w:ascii="Times New Roman" w:hAnsi="Times New Roman" w:cs="Times New Roman"/>
          <w:sz w:val="28"/>
        </w:rPr>
        <w:t xml:space="preserve"> 1.5. </w:t>
      </w:r>
      <w:r w:rsidRPr="004F1FEA">
        <w:rPr>
          <w:rFonts w:ascii="Times New Roman" w:hAnsi="Times New Roman" w:cs="Times New Roman"/>
          <w:i/>
          <w:sz w:val="28"/>
        </w:rPr>
        <w:t>R</w:t>
      </w:r>
      <w:r>
        <w:rPr>
          <w:rFonts w:ascii="Times New Roman" w:hAnsi="Times New Roman" w:cs="Times New Roman"/>
          <w:sz w:val="36"/>
          <w:vertAlign w:val="subscript"/>
        </w:rPr>
        <w:t xml:space="preserve">63 </w:t>
      </w:r>
      <w:proofErr w:type="gramStart"/>
      <w:r w:rsidRPr="00E62F98">
        <w:rPr>
          <w:rFonts w:ascii="Times New Roman" w:hAnsi="Times New Roman" w:cs="Times New Roman"/>
          <w:sz w:val="28"/>
        </w:rPr>
        <w:t>&lt;</w:t>
      </w:r>
      <w:r>
        <w:rPr>
          <w:rFonts w:ascii="Times New Roman" w:hAnsi="Times New Roman" w:cs="Times New Roman"/>
          <w:sz w:val="28"/>
        </w:rPr>
        <w:t xml:space="preserve"> </w:t>
      </w:r>
      <w:r w:rsidRPr="004F1FEA">
        <w:rPr>
          <w:rFonts w:ascii="Times New Roman" w:hAnsi="Times New Roman" w:cs="Times New Roman"/>
          <w:i/>
          <w:sz w:val="28"/>
        </w:rPr>
        <w:t>R</w:t>
      </w:r>
      <w:proofErr w:type="gramEnd"/>
      <w:r>
        <w:rPr>
          <w:rFonts w:ascii="Times New Roman" w:hAnsi="Times New Roman" w:cs="Times New Roman"/>
          <w:sz w:val="36"/>
          <w:vertAlign w:val="subscript"/>
        </w:rPr>
        <w:t>36</w:t>
      </w:r>
      <w:r w:rsidRPr="00913C80">
        <w:rPr>
          <w:rFonts w:ascii="Times New Roman" w:hAnsi="Times New Roman" w:cs="Times New Roman"/>
          <w:sz w:val="28"/>
        </w:rPr>
        <w:t>;</w:t>
      </w:r>
      <w:r w:rsidRPr="004F1FEA">
        <w:rPr>
          <w:rFonts w:ascii="Times New Roman" w:hAnsi="Times New Roman" w:cs="Times New Roman"/>
          <w:sz w:val="28"/>
        </w:rPr>
        <w:t xml:space="preserve"> </w:t>
      </w:r>
      <w:r>
        <w:rPr>
          <w:rFonts w:ascii="Times New Roman" w:hAnsi="Times New Roman" w:cs="Times New Roman"/>
          <w:sz w:val="28"/>
        </w:rPr>
        <w:t>остаются на прежних местах.</w:t>
      </w:r>
      <w:r w:rsidR="005C46C8">
        <w:rPr>
          <w:rFonts w:ascii="Times New Roman" w:hAnsi="Times New Roman" w:cs="Times New Roman"/>
          <w:sz w:val="28"/>
        </w:rPr>
        <w:t xml:space="preserve"> </w:t>
      </w:r>
      <w:r w:rsidR="00C37E7E" w:rsidRPr="00CD2AC4">
        <w:rPr>
          <w:rFonts w:ascii="Times New Roman" w:hAnsi="Times New Roman" w:cs="Times New Roman"/>
          <w:sz w:val="28"/>
        </w:rPr>
        <w:t xml:space="preserve">Таким образом, окончательное </w:t>
      </w:r>
      <w:r w:rsidRPr="00CD2AC4">
        <w:rPr>
          <w:rFonts w:ascii="Times New Roman" w:hAnsi="Times New Roman" w:cs="Times New Roman"/>
          <w:sz w:val="28"/>
        </w:rPr>
        <w:t>ранжирование альтернатив,</w:t>
      </w:r>
      <w:r w:rsidR="00C37E7E" w:rsidRPr="00CD2AC4">
        <w:rPr>
          <w:rFonts w:ascii="Times New Roman" w:hAnsi="Times New Roman" w:cs="Times New Roman"/>
          <w:sz w:val="28"/>
        </w:rPr>
        <w:t xml:space="preserve"> следующее: </w:t>
      </w:r>
      <w:r>
        <w:rPr>
          <w:rFonts w:ascii="Times New Roman" w:hAnsi="Times New Roman" w:cs="Times New Roman"/>
          <w:sz w:val="28"/>
        </w:rPr>
        <w:t xml:space="preserve">СТ6, </w:t>
      </w:r>
      <w:r w:rsidRPr="00913C80">
        <w:rPr>
          <w:rFonts w:ascii="Times New Roman" w:hAnsi="Times New Roman" w:cs="Times New Roman"/>
          <w:sz w:val="28"/>
        </w:rPr>
        <w:t>СТ3, СТ1, СТ2, СТ4</w:t>
      </w:r>
      <w:r w:rsidR="00C37E7E" w:rsidRPr="00CD2AC4">
        <w:rPr>
          <w:rFonts w:ascii="Times New Roman" w:hAnsi="Times New Roman" w:cs="Times New Roman"/>
          <w:sz w:val="28"/>
        </w:rPr>
        <w:t xml:space="preserve">. Лучший вариант </w:t>
      </w:r>
      <w:r w:rsidR="00C37E7E" w:rsidRPr="006A77AD">
        <w:rPr>
          <w:rFonts w:ascii="Times New Roman" w:hAnsi="Times New Roman" w:cs="Times New Roman"/>
          <w:sz w:val="27"/>
          <w:szCs w:val="27"/>
        </w:rPr>
        <w:t>строительства нового предприятия</w:t>
      </w:r>
      <w:r w:rsidR="00C37E7E" w:rsidRPr="00CD2AC4">
        <w:rPr>
          <w:rFonts w:ascii="Times New Roman" w:hAnsi="Times New Roman" w:cs="Times New Roman"/>
          <w:sz w:val="28"/>
        </w:rPr>
        <w:t xml:space="preserve"> - </w:t>
      </w:r>
      <w:r w:rsidR="00C37E7E">
        <w:rPr>
          <w:rFonts w:ascii="Times New Roman" w:hAnsi="Times New Roman" w:cs="Times New Roman"/>
          <w:sz w:val="28"/>
        </w:rPr>
        <w:t>площадка, обозначенная как Пл6</w:t>
      </w:r>
      <w:r w:rsidR="00C37E7E" w:rsidRPr="00CD2AC4">
        <w:rPr>
          <w:rFonts w:ascii="Times New Roman" w:hAnsi="Times New Roman" w:cs="Times New Roman"/>
          <w:sz w:val="28"/>
        </w:rPr>
        <w:t>.</w:t>
      </w:r>
      <w:r w:rsidR="00C37E7E" w:rsidRPr="00CD2AC4">
        <w:rPr>
          <w:rFonts w:ascii="Times New Roman" w:hAnsi="Times New Roman" w:cs="Times New Roman"/>
          <w:sz w:val="27"/>
          <w:szCs w:val="27"/>
        </w:rPr>
        <w:t xml:space="preserve"> </w:t>
      </w:r>
    </w:p>
    <w:p w:rsidR="0063547F" w:rsidRDefault="0063547F" w:rsidP="005C46C8">
      <w:pPr>
        <w:spacing w:after="0" w:line="240" w:lineRule="auto"/>
        <w:ind w:firstLine="567"/>
        <w:jc w:val="both"/>
        <w:rPr>
          <w:rFonts w:ascii="Times New Roman" w:hAnsi="Times New Roman" w:cs="Times New Roman"/>
          <w:sz w:val="27"/>
          <w:szCs w:val="27"/>
        </w:rPr>
      </w:pPr>
    </w:p>
    <w:p w:rsidR="0063547F" w:rsidRDefault="0063547F" w:rsidP="005C46C8">
      <w:pPr>
        <w:spacing w:after="0" w:line="240" w:lineRule="auto"/>
        <w:ind w:firstLine="567"/>
        <w:jc w:val="both"/>
        <w:rPr>
          <w:rFonts w:ascii="Times New Roman" w:hAnsi="Times New Roman" w:cs="Times New Roman"/>
          <w:sz w:val="27"/>
          <w:szCs w:val="27"/>
        </w:rPr>
      </w:pPr>
    </w:p>
    <w:p w:rsidR="0063547F" w:rsidRDefault="0063547F" w:rsidP="005C46C8">
      <w:pPr>
        <w:spacing w:after="0" w:line="240" w:lineRule="auto"/>
        <w:ind w:firstLine="567"/>
        <w:jc w:val="both"/>
        <w:rPr>
          <w:rFonts w:ascii="Times New Roman" w:hAnsi="Times New Roman" w:cs="Times New Roman"/>
          <w:sz w:val="27"/>
          <w:szCs w:val="27"/>
        </w:rPr>
      </w:pPr>
    </w:p>
    <w:p w:rsidR="0063547F" w:rsidRDefault="0063547F" w:rsidP="005C46C8">
      <w:pPr>
        <w:spacing w:after="0" w:line="240" w:lineRule="auto"/>
        <w:ind w:firstLine="567"/>
        <w:jc w:val="both"/>
        <w:rPr>
          <w:rFonts w:ascii="Times New Roman" w:hAnsi="Times New Roman" w:cs="Times New Roman"/>
          <w:sz w:val="27"/>
          <w:szCs w:val="27"/>
        </w:rPr>
      </w:pPr>
    </w:p>
    <w:p w:rsidR="009F785F" w:rsidRDefault="009F785F" w:rsidP="005C46C8">
      <w:pPr>
        <w:spacing w:after="0" w:line="240" w:lineRule="auto"/>
        <w:ind w:firstLine="567"/>
        <w:jc w:val="both"/>
        <w:rPr>
          <w:rFonts w:ascii="Times New Roman" w:hAnsi="Times New Roman" w:cs="Times New Roman"/>
          <w:b/>
          <w:bCs/>
          <w:sz w:val="28"/>
          <w:szCs w:val="28"/>
        </w:rPr>
      </w:pPr>
      <w:r>
        <w:rPr>
          <w:rFonts w:ascii="Times New Roman" w:hAnsi="Times New Roman" w:cs="Times New Roman"/>
          <w:b/>
          <w:bCs/>
          <w:sz w:val="28"/>
          <w:szCs w:val="28"/>
        </w:rPr>
        <w:lastRenderedPageBreak/>
        <w:t>3.3</w:t>
      </w:r>
      <w:r w:rsidRPr="006A77AD">
        <w:rPr>
          <w:rFonts w:ascii="Times New Roman" w:hAnsi="Times New Roman" w:cs="Times New Roman"/>
          <w:b/>
          <w:bCs/>
          <w:sz w:val="28"/>
          <w:szCs w:val="28"/>
        </w:rPr>
        <w:t xml:space="preserve"> М</w:t>
      </w:r>
      <w:r>
        <w:rPr>
          <w:rFonts w:ascii="Times New Roman" w:hAnsi="Times New Roman" w:cs="Times New Roman"/>
          <w:b/>
          <w:bCs/>
          <w:sz w:val="28"/>
          <w:szCs w:val="28"/>
        </w:rPr>
        <w:t>етод ЭЛЕКТРА</w:t>
      </w:r>
    </w:p>
    <w:p w:rsidR="009F785F" w:rsidRPr="001939B7" w:rsidRDefault="009F785F" w:rsidP="005C46C8">
      <w:pPr>
        <w:spacing w:after="0" w:line="240" w:lineRule="auto"/>
        <w:ind w:firstLine="567"/>
        <w:jc w:val="both"/>
        <w:rPr>
          <w:rFonts w:ascii="Times New Roman" w:hAnsi="Times New Roman" w:cs="Times New Roman"/>
          <w:sz w:val="28"/>
        </w:rPr>
      </w:pPr>
      <w:r w:rsidRPr="001939B7">
        <w:rPr>
          <w:rFonts w:ascii="Times New Roman" w:hAnsi="Times New Roman" w:cs="Times New Roman"/>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rsidR="005C46C8" w:rsidRDefault="005C46C8" w:rsidP="005C46C8">
      <w:pPr>
        <w:numPr>
          <w:ilvl w:val="12"/>
          <w:numId w:val="0"/>
        </w:numPr>
        <w:spacing w:after="0" w:line="240" w:lineRule="auto"/>
        <w:ind w:firstLine="567"/>
        <w:jc w:val="both"/>
        <w:rPr>
          <w:rFonts w:ascii="Times New Roman" w:hAnsi="Times New Roman" w:cs="Times New Roman"/>
          <w:sz w:val="28"/>
        </w:rPr>
      </w:pPr>
      <w:r w:rsidRPr="005C46C8">
        <w:rPr>
          <w:rFonts w:ascii="Times New Roman" w:hAnsi="Times New Roman" w:cs="Times New Roman"/>
          <w:sz w:val="28"/>
        </w:rPr>
        <w:t>Принцип работы метода следующий. Для каждой пары альтернатив (</w:t>
      </w:r>
      <w:proofErr w:type="spellStart"/>
      <w:r w:rsidRPr="005C46C8">
        <w:rPr>
          <w:rFonts w:ascii="Times New Roman" w:hAnsi="Times New Roman" w:cs="Times New Roman"/>
          <w:sz w:val="28"/>
        </w:rPr>
        <w:t>Aj</w:t>
      </w:r>
      <w:proofErr w:type="spellEnd"/>
      <w:r w:rsidRPr="005C46C8">
        <w:rPr>
          <w:rFonts w:ascii="Times New Roman" w:hAnsi="Times New Roman" w:cs="Times New Roman"/>
          <w:sz w:val="28"/>
        </w:rPr>
        <w:t xml:space="preserve"> и </w:t>
      </w:r>
      <w:proofErr w:type="spellStart"/>
      <w:r w:rsidRPr="005C46C8">
        <w:rPr>
          <w:rFonts w:ascii="Times New Roman" w:hAnsi="Times New Roman" w:cs="Times New Roman"/>
          <w:sz w:val="28"/>
        </w:rPr>
        <w:t>Ak</w:t>
      </w:r>
      <w:proofErr w:type="spellEnd"/>
      <w:r w:rsidRPr="005C46C8">
        <w:rPr>
          <w:rFonts w:ascii="Times New Roman" w:hAnsi="Times New Roman" w:cs="Times New Roman"/>
          <w:sz w:val="28"/>
        </w:rPr>
        <w:t xml:space="preserve">) выдвигается предположение (гипотеза) о том, что альтернатива </w:t>
      </w:r>
      <w:proofErr w:type="spellStart"/>
      <w:r w:rsidRPr="005C46C8">
        <w:rPr>
          <w:rFonts w:ascii="Times New Roman" w:hAnsi="Times New Roman" w:cs="Times New Roman"/>
          <w:sz w:val="28"/>
        </w:rPr>
        <w:t>Aj</w:t>
      </w:r>
      <w:proofErr w:type="spellEnd"/>
      <w:r w:rsidRPr="005C46C8">
        <w:rPr>
          <w:rFonts w:ascii="Times New Roman" w:hAnsi="Times New Roman" w:cs="Times New Roman"/>
          <w:sz w:val="28"/>
        </w:rPr>
        <w:t xml:space="preserve"> лучше, чем </w:t>
      </w:r>
      <w:proofErr w:type="spellStart"/>
      <w:r w:rsidRPr="005C46C8">
        <w:rPr>
          <w:rFonts w:ascii="Times New Roman" w:hAnsi="Times New Roman" w:cs="Times New Roman"/>
          <w:sz w:val="28"/>
        </w:rPr>
        <w:t>Ak</w:t>
      </w:r>
      <w:proofErr w:type="spellEnd"/>
      <w:r w:rsidRPr="005C46C8">
        <w:rPr>
          <w:rFonts w:ascii="Times New Roman" w:hAnsi="Times New Roman" w:cs="Times New Roman"/>
          <w:sz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sidRPr="005C46C8">
        <w:rPr>
          <w:rFonts w:ascii="Times New Roman" w:hAnsi="Times New Roman" w:cs="Times New Roman"/>
          <w:sz w:val="28"/>
        </w:rPr>
        <w:t>Aj</w:t>
      </w:r>
      <w:proofErr w:type="spellEnd"/>
      <w:r w:rsidRPr="005C46C8">
        <w:rPr>
          <w:rFonts w:ascii="Times New Roman" w:hAnsi="Times New Roman" w:cs="Times New Roman"/>
          <w:sz w:val="28"/>
        </w:rPr>
        <w:t xml:space="preserve"> над </w:t>
      </w:r>
      <w:proofErr w:type="spellStart"/>
      <w:r w:rsidRPr="005C46C8">
        <w:rPr>
          <w:rFonts w:ascii="Times New Roman" w:hAnsi="Times New Roman" w:cs="Times New Roman"/>
          <w:sz w:val="28"/>
        </w:rPr>
        <w:t>Ak</w:t>
      </w:r>
      <w:proofErr w:type="spellEnd"/>
      <w:r w:rsidRPr="005C46C8">
        <w:rPr>
          <w:rFonts w:ascii="Times New Roman" w:hAnsi="Times New Roman" w:cs="Times New Roman"/>
          <w:sz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rsidR="009F785F" w:rsidRPr="001939B7" w:rsidRDefault="009F785F" w:rsidP="005C46C8">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w:t>
      </w:r>
      <w:r>
        <w:rPr>
          <w:rFonts w:ascii="Times New Roman" w:hAnsi="Times New Roman" w:cs="Times New Roman"/>
          <w:sz w:val="28"/>
        </w:rPr>
        <w:t>це 3</w:t>
      </w:r>
      <w:r w:rsidRPr="006A77AD">
        <w:rPr>
          <w:rFonts w:ascii="Times New Roman" w:hAnsi="Times New Roman" w:cs="Times New Roman"/>
          <w:sz w:val="28"/>
        </w:rPr>
        <w:t xml:space="preserve">.3.1 приведены оценки альтернатив, отобранных на основе выбора множества Парето, методики </w:t>
      </w:r>
      <w:r>
        <w:rPr>
          <w:rFonts w:ascii="Times New Roman" w:hAnsi="Times New Roman" w:cs="Times New Roman"/>
          <w:sz w:val="28"/>
        </w:rPr>
        <w:t>предпочтений</w:t>
      </w:r>
      <w:r w:rsidRPr="006A77AD">
        <w:rPr>
          <w:rFonts w:ascii="Times New Roman" w:hAnsi="Times New Roman" w:cs="Times New Roman"/>
          <w:sz w:val="28"/>
        </w:rPr>
        <w:t xml:space="preserve"> и </w:t>
      </w:r>
      <w:r>
        <w:rPr>
          <w:rFonts w:ascii="Times New Roman" w:hAnsi="Times New Roman" w:cs="Times New Roman"/>
          <w:sz w:val="28"/>
        </w:rPr>
        <w:t>модифицированного алгоритма Кемени-</w:t>
      </w:r>
      <w:proofErr w:type="spellStart"/>
      <w:r>
        <w:rPr>
          <w:rFonts w:ascii="Times New Roman" w:hAnsi="Times New Roman" w:cs="Times New Roman"/>
          <w:sz w:val="28"/>
        </w:rPr>
        <w:t>Снелла</w:t>
      </w:r>
      <w:proofErr w:type="spellEnd"/>
      <w:r>
        <w:rPr>
          <w:rFonts w:ascii="Times New Roman" w:hAnsi="Times New Roman" w:cs="Times New Roman"/>
          <w:sz w:val="28"/>
        </w:rPr>
        <w:t>.</w:t>
      </w:r>
    </w:p>
    <w:p w:rsidR="009F785F" w:rsidRPr="006A77AD" w:rsidRDefault="009F785F" w:rsidP="005C46C8">
      <w:pPr>
        <w:spacing w:after="0" w:line="240" w:lineRule="auto"/>
        <w:jc w:val="both"/>
        <w:rPr>
          <w:rFonts w:ascii="Times New Roman" w:hAnsi="Times New Roman" w:cs="Times New Roman"/>
          <w:sz w:val="28"/>
          <w:szCs w:val="28"/>
        </w:rPr>
      </w:pPr>
    </w:p>
    <w:p w:rsidR="009F785F" w:rsidRDefault="009F785F" w:rsidP="005C46C8">
      <w:pPr>
        <w:spacing w:after="0" w:line="240" w:lineRule="auto"/>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w:t>
      </w:r>
      <w:r w:rsidRPr="006A77AD">
        <w:rPr>
          <w:rFonts w:ascii="Times New Roman" w:hAnsi="Times New Roman" w:cs="Times New Roman"/>
          <w:sz w:val="24"/>
          <w:szCs w:val="20"/>
        </w:rPr>
        <w:t xml:space="preserve">.1 — </w:t>
      </w:r>
      <w:r>
        <w:rPr>
          <w:rFonts w:ascii="Times New Roman" w:hAnsi="Times New Roman" w:cs="Times New Roman"/>
          <w:sz w:val="24"/>
          <w:szCs w:val="20"/>
        </w:rPr>
        <w:t>Исходные данные</w:t>
      </w:r>
    </w:p>
    <w:tbl>
      <w:tblPr>
        <w:tblStyle w:val="a3"/>
        <w:tblW w:w="6124" w:type="dxa"/>
        <w:tblInd w:w="704" w:type="dxa"/>
        <w:tblLayout w:type="fixed"/>
        <w:tblLook w:val="04A0" w:firstRow="1" w:lastRow="0" w:firstColumn="1" w:lastColumn="0" w:noHBand="0" w:noVBand="1"/>
      </w:tblPr>
      <w:tblGrid>
        <w:gridCol w:w="1531"/>
        <w:gridCol w:w="1531"/>
        <w:gridCol w:w="1531"/>
        <w:gridCol w:w="1531"/>
      </w:tblGrid>
      <w:tr w:rsidR="009F785F" w:rsidRPr="00C37E7E" w:rsidTr="009F785F">
        <w:trPr>
          <w:trHeight w:val="113"/>
        </w:trPr>
        <w:tc>
          <w:tcPr>
            <w:tcW w:w="1531" w:type="dxa"/>
          </w:tcPr>
          <w:p w:rsidR="009F785F" w:rsidRPr="00C37E7E" w:rsidRDefault="009F785F" w:rsidP="005C46C8">
            <w:pPr>
              <w:rPr>
                <w:rFonts w:ascii="Times New Roman" w:hAnsi="Times New Roman" w:cs="Times New Roman"/>
                <w:sz w:val="24"/>
                <w:szCs w:val="28"/>
              </w:rPr>
            </w:pPr>
            <w:r w:rsidRPr="00C37E7E">
              <w:rPr>
                <w:rFonts w:ascii="Times New Roman" w:hAnsi="Times New Roman" w:cs="Times New Roman"/>
                <w:snapToGrid w:val="0"/>
                <w:sz w:val="24"/>
                <w:szCs w:val="28"/>
              </w:rPr>
              <w:t>Станок</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СТ1</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СТ3</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СТ6</w:t>
            </w:r>
          </w:p>
        </w:tc>
      </w:tr>
      <w:tr w:rsidR="009F785F" w:rsidRPr="00C37E7E" w:rsidTr="009F785F">
        <w:trPr>
          <w:trHeight w:val="113"/>
        </w:trPr>
        <w:tc>
          <w:tcPr>
            <w:tcW w:w="1531" w:type="dxa"/>
          </w:tcPr>
          <w:p w:rsidR="009F785F" w:rsidRPr="00C37E7E" w:rsidRDefault="009F785F" w:rsidP="005C46C8">
            <w:pPr>
              <w:rPr>
                <w:rFonts w:ascii="Times New Roman" w:hAnsi="Times New Roman" w:cs="Times New Roman"/>
                <w:sz w:val="24"/>
                <w:szCs w:val="28"/>
              </w:rPr>
            </w:pPr>
            <w:r w:rsidRPr="00C37E7E">
              <w:rPr>
                <w:rFonts w:ascii="Times New Roman" w:hAnsi="Times New Roman" w:cs="Times New Roman"/>
                <w:snapToGrid w:val="0"/>
                <w:sz w:val="24"/>
                <w:szCs w:val="28"/>
              </w:rPr>
              <w:t>Производительность, изделий/ч</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25</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30</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35</w:t>
            </w:r>
          </w:p>
        </w:tc>
      </w:tr>
      <w:tr w:rsidR="009F785F" w:rsidRPr="00C37E7E" w:rsidTr="009F785F">
        <w:trPr>
          <w:trHeight w:val="113"/>
        </w:trPr>
        <w:tc>
          <w:tcPr>
            <w:tcW w:w="1531" w:type="dxa"/>
          </w:tcPr>
          <w:p w:rsidR="009F785F" w:rsidRPr="00C37E7E" w:rsidRDefault="009F785F" w:rsidP="005C46C8">
            <w:pPr>
              <w:rPr>
                <w:rFonts w:ascii="Times New Roman" w:hAnsi="Times New Roman" w:cs="Times New Roman"/>
                <w:sz w:val="24"/>
                <w:szCs w:val="28"/>
              </w:rPr>
            </w:pPr>
            <w:r w:rsidRPr="00C37E7E">
              <w:rPr>
                <w:rFonts w:ascii="Times New Roman" w:hAnsi="Times New Roman" w:cs="Times New Roman"/>
                <w:snapToGrid w:val="0"/>
                <w:sz w:val="24"/>
                <w:szCs w:val="28"/>
              </w:rPr>
              <w:t xml:space="preserve">Стоимость станка, тыс. </w:t>
            </w:r>
            <w:proofErr w:type="spellStart"/>
            <w:r w:rsidRPr="00C37E7E">
              <w:rPr>
                <w:rFonts w:ascii="Times New Roman" w:hAnsi="Times New Roman" w:cs="Times New Roman"/>
                <w:snapToGrid w:val="0"/>
                <w:sz w:val="24"/>
                <w:szCs w:val="28"/>
              </w:rPr>
              <w:t>ден.ед</w:t>
            </w:r>
            <w:proofErr w:type="spellEnd"/>
            <w:r w:rsidRPr="00C37E7E">
              <w:rPr>
                <w:rFonts w:ascii="Times New Roman" w:hAnsi="Times New Roman" w:cs="Times New Roman"/>
                <w:snapToGrid w:val="0"/>
                <w:sz w:val="24"/>
                <w:szCs w:val="28"/>
              </w:rPr>
              <w:t>.</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140</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200</w:t>
            </w:r>
          </w:p>
        </w:tc>
        <w:tc>
          <w:tcPr>
            <w:tcW w:w="1531" w:type="dxa"/>
          </w:tcPr>
          <w:p w:rsidR="009F785F" w:rsidRPr="00C37E7E" w:rsidRDefault="009F785F" w:rsidP="005C46C8">
            <w:pPr>
              <w:jc w:val="center"/>
              <w:rPr>
                <w:rFonts w:ascii="Times New Roman" w:hAnsi="Times New Roman" w:cs="Times New Roman"/>
                <w:sz w:val="24"/>
                <w:szCs w:val="28"/>
              </w:rPr>
            </w:pPr>
            <w:r w:rsidRPr="00C37E7E">
              <w:rPr>
                <w:rFonts w:ascii="Times New Roman" w:hAnsi="Times New Roman" w:cs="Times New Roman"/>
                <w:snapToGrid w:val="0"/>
                <w:sz w:val="24"/>
                <w:szCs w:val="28"/>
              </w:rPr>
              <w:t>200</w:t>
            </w:r>
          </w:p>
        </w:tc>
      </w:tr>
      <w:tr w:rsidR="009F785F" w:rsidRPr="00C37E7E" w:rsidTr="009F785F">
        <w:trPr>
          <w:trHeight w:val="113"/>
        </w:trPr>
        <w:tc>
          <w:tcPr>
            <w:tcW w:w="1531" w:type="dxa"/>
          </w:tcPr>
          <w:p w:rsidR="009F785F" w:rsidRPr="00C37E7E" w:rsidRDefault="009F785F" w:rsidP="005C46C8">
            <w:pPr>
              <w:rPr>
                <w:rFonts w:ascii="Times New Roman" w:hAnsi="Times New Roman" w:cs="Times New Roman"/>
                <w:sz w:val="24"/>
                <w:szCs w:val="28"/>
              </w:rPr>
            </w:pPr>
            <w:r w:rsidRPr="00C37E7E">
              <w:rPr>
                <w:rFonts w:ascii="Times New Roman" w:hAnsi="Times New Roman" w:cs="Times New Roman"/>
                <w:snapToGrid w:val="0"/>
                <w:sz w:val="24"/>
                <w:szCs w:val="28"/>
              </w:rPr>
              <w:t>Надежность</w:t>
            </w:r>
          </w:p>
        </w:tc>
        <w:tc>
          <w:tcPr>
            <w:tcW w:w="1531" w:type="dxa"/>
          </w:tcPr>
          <w:p w:rsidR="009F785F" w:rsidRPr="00C37E7E" w:rsidRDefault="009F785F" w:rsidP="005C46C8">
            <w:pPr>
              <w:jc w:val="both"/>
              <w:rPr>
                <w:rFonts w:ascii="Times New Roman" w:hAnsi="Times New Roman" w:cs="Times New Roman"/>
                <w:sz w:val="24"/>
                <w:szCs w:val="28"/>
              </w:rPr>
            </w:pPr>
            <w:r w:rsidRPr="00C37E7E">
              <w:rPr>
                <w:rFonts w:ascii="Times New Roman" w:hAnsi="Times New Roman" w:cs="Times New Roman"/>
                <w:snapToGrid w:val="0"/>
                <w:sz w:val="24"/>
                <w:szCs w:val="28"/>
              </w:rPr>
              <w:t>достаточно высокая</w:t>
            </w:r>
          </w:p>
        </w:tc>
        <w:tc>
          <w:tcPr>
            <w:tcW w:w="1531" w:type="dxa"/>
          </w:tcPr>
          <w:p w:rsidR="009F785F" w:rsidRPr="00C37E7E" w:rsidRDefault="009F785F" w:rsidP="005C46C8">
            <w:pPr>
              <w:jc w:val="both"/>
              <w:rPr>
                <w:rFonts w:ascii="Times New Roman" w:hAnsi="Times New Roman" w:cs="Times New Roman"/>
                <w:sz w:val="24"/>
                <w:szCs w:val="28"/>
              </w:rPr>
            </w:pPr>
            <w:r w:rsidRPr="00C37E7E">
              <w:rPr>
                <w:rFonts w:ascii="Times New Roman" w:hAnsi="Times New Roman" w:cs="Times New Roman"/>
                <w:snapToGrid w:val="0"/>
                <w:sz w:val="24"/>
                <w:szCs w:val="28"/>
              </w:rPr>
              <w:t>очень высокая</w:t>
            </w:r>
          </w:p>
        </w:tc>
        <w:tc>
          <w:tcPr>
            <w:tcW w:w="1531" w:type="dxa"/>
          </w:tcPr>
          <w:p w:rsidR="009F785F" w:rsidRPr="00C37E7E" w:rsidRDefault="009F785F" w:rsidP="005C46C8">
            <w:pPr>
              <w:jc w:val="both"/>
              <w:rPr>
                <w:rFonts w:ascii="Times New Roman" w:hAnsi="Times New Roman" w:cs="Times New Roman"/>
                <w:sz w:val="24"/>
                <w:szCs w:val="28"/>
              </w:rPr>
            </w:pPr>
            <w:r w:rsidRPr="00C37E7E">
              <w:rPr>
                <w:rFonts w:ascii="Times New Roman" w:hAnsi="Times New Roman" w:cs="Times New Roman"/>
                <w:snapToGrid w:val="0"/>
                <w:sz w:val="24"/>
                <w:szCs w:val="28"/>
              </w:rPr>
              <w:t>достаточно высокая</w:t>
            </w:r>
          </w:p>
        </w:tc>
      </w:tr>
    </w:tbl>
    <w:p w:rsidR="009F785F" w:rsidRDefault="009F785F" w:rsidP="005C46C8">
      <w:pPr>
        <w:spacing w:after="0" w:line="240" w:lineRule="auto"/>
        <w:ind w:firstLine="550"/>
        <w:jc w:val="both"/>
        <w:rPr>
          <w:rFonts w:ascii="Times New Roman" w:hAnsi="Times New Roman" w:cs="Times New Roman"/>
          <w:bCs/>
          <w:sz w:val="28"/>
          <w:szCs w:val="28"/>
        </w:rPr>
      </w:pPr>
    </w:p>
    <w:p w:rsidR="009F785F" w:rsidRPr="006A77AD" w:rsidRDefault="009F785F" w:rsidP="005C46C8">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С помощью одного из методов экспертных оценок находятся веса критериев, представляющие собой числовые оценки их важности.  В данном примере использова</w:t>
      </w:r>
      <w:r>
        <w:rPr>
          <w:rFonts w:ascii="Times New Roman" w:hAnsi="Times New Roman" w:cs="Times New Roman"/>
          <w:sz w:val="28"/>
        </w:rPr>
        <w:t>лся метод приоритетов (см. подраздел</w:t>
      </w:r>
      <w:r w:rsidRPr="006A77AD">
        <w:rPr>
          <w:rFonts w:ascii="Times New Roman" w:hAnsi="Times New Roman" w:cs="Times New Roman"/>
          <w:sz w:val="28"/>
        </w:rPr>
        <w:t xml:space="preserve"> 3.1)</w:t>
      </w:r>
    </w:p>
    <w:p w:rsidR="009F785F" w:rsidRPr="006325C0" w:rsidRDefault="009F785F" w:rsidP="005C46C8">
      <w:pPr>
        <w:spacing w:line="240" w:lineRule="auto"/>
        <w:ind w:firstLine="567"/>
        <w:jc w:val="both"/>
        <w:rPr>
          <w:rFonts w:ascii="Times New Roman" w:hAnsi="Times New Roman" w:cs="Times New Roman"/>
          <w:sz w:val="28"/>
        </w:rPr>
      </w:pPr>
      <w:r w:rsidRPr="006325C0">
        <w:rPr>
          <w:rFonts w:ascii="Times New Roman" w:hAnsi="Times New Roman" w:cs="Times New Roman"/>
          <w:sz w:val="28"/>
        </w:rPr>
        <w:t>Выбор лучших альтернатив по методу ЭЛЕКТРА реализуется в следующем порядке.</w:t>
      </w:r>
    </w:p>
    <w:p w:rsidR="0063547F" w:rsidRPr="0063547F" w:rsidRDefault="009F785F" w:rsidP="005C46C8">
      <w:pPr>
        <w:spacing w:line="240" w:lineRule="auto"/>
        <w:ind w:firstLine="567"/>
        <w:jc w:val="both"/>
        <w:rPr>
          <w:rFonts w:ascii="Times New Roman" w:hAnsi="Times New Roman" w:cs="Times New Roman"/>
          <w:sz w:val="28"/>
        </w:rPr>
      </w:pPr>
      <w:r w:rsidRPr="006325C0">
        <w:rPr>
          <w:rFonts w:ascii="Times New Roman" w:hAnsi="Times New Roman" w:cs="Times New Roman"/>
          <w:b/>
          <w:sz w:val="28"/>
        </w:rPr>
        <w:t>1</w:t>
      </w:r>
      <w:r w:rsidRPr="006325C0">
        <w:rPr>
          <w:rFonts w:ascii="Times New Roman" w:hAnsi="Times New Roman" w:cs="Times New Roman"/>
          <w:sz w:val="28"/>
        </w:rPr>
        <w:t xml:space="preserve"> Оценки альтернатив п</w:t>
      </w:r>
      <w:r w:rsidR="0063547F">
        <w:rPr>
          <w:rFonts w:ascii="Times New Roman" w:hAnsi="Times New Roman" w:cs="Times New Roman"/>
          <w:sz w:val="28"/>
        </w:rPr>
        <w:t>риводятся к безразмерному виду по формуле</w:t>
      </w:r>
      <m:oMath>
        <m:r>
          <w:rPr>
            <w:rFonts w:ascii="Cambria Math" w:hAnsi="Cambria Math" w:cs="Times New Roman"/>
            <w:sz w:val="28"/>
          </w:rPr>
          <m:t xml:space="preserve"> </m:t>
        </m:r>
      </m:oMath>
    </w:p>
    <w:p w:rsidR="0063547F" w:rsidRPr="0063547F" w:rsidRDefault="0063547F" w:rsidP="005C46C8">
      <w:pPr>
        <w:spacing w:line="240" w:lineRule="auto"/>
        <w:ind w:firstLine="567"/>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P</m:t>
              </m:r>
            </m:e>
            <m:sub>
              <m:r>
                <w:rPr>
                  <w:rFonts w:ascii="Cambria Math" w:hAnsi="Cambria Math" w:cs="Times New Roman"/>
                  <w:sz w:val="28"/>
                </w:rPr>
                <m:t>ij</m:t>
              </m:r>
            </m:sub>
          </m:sSub>
          <m:r>
            <w:rPr>
              <w:rFonts w:ascii="Cambria Math" w:hAnsi="Cambria Math" w:cs="Times New Roman"/>
              <w:sz w:val="28"/>
            </w:rPr>
            <m:t>=</m:t>
          </m:r>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num>
            <m:den>
              <m:sSub>
                <m:sSubPr>
                  <m:ctrlPr>
                    <w:rPr>
                      <w:rFonts w:ascii="Cambria Math" w:hAnsi="Cambria Math" w:cs="Times New Roman"/>
                      <w:i/>
                      <w:sz w:val="28"/>
                    </w:rPr>
                  </m:ctrlPr>
                </m:sSubPr>
                <m:e>
                  <m:r>
                    <w:rPr>
                      <w:rFonts w:ascii="Cambria Math" w:hAnsi="Cambria Math" w:cs="Times New Roman"/>
                      <w:sz w:val="28"/>
                    </w:rPr>
                    <m:t>max</m:t>
                  </m:r>
                </m:e>
                <m:sub>
                  <m:r>
                    <w:rPr>
                      <w:rFonts w:ascii="Cambria Math" w:hAnsi="Cambria Math" w:cs="Times New Roman"/>
                      <w:sz w:val="28"/>
                    </w:rPr>
                    <m:t>j</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den>
          </m:f>
        </m:oMath>
      </m:oMathPara>
    </w:p>
    <w:p w:rsidR="0063547F" w:rsidRDefault="0063547F" w:rsidP="005C46C8">
      <w:pPr>
        <w:spacing w:line="240" w:lineRule="auto"/>
        <w:ind w:firstLine="567"/>
        <w:jc w:val="both"/>
        <w:rPr>
          <w:rStyle w:val="markedcontent"/>
          <w:rFonts w:ascii="Times New Roman" w:hAnsi="Times New Roman" w:cs="Times New Roman"/>
          <w:sz w:val="28"/>
          <w:szCs w:val="28"/>
        </w:rPr>
      </w:pPr>
      <w:r w:rsidRPr="0063547F">
        <w:rPr>
          <w:rStyle w:val="markedcontent"/>
          <w:rFonts w:ascii="Times New Roman" w:hAnsi="Times New Roman" w:cs="Times New Roman"/>
          <w:sz w:val="28"/>
          <w:szCs w:val="28"/>
        </w:rPr>
        <w:t>Для словесных применяется шкала Харрингтона. При этом оценке "отлично" соответствуют числовые оценки от 0,8 до 1; "хорошо" - от 0,63 до 0,8;</w:t>
      </w:r>
      <w:r w:rsidRPr="0063547F">
        <w:rPr>
          <w:rFonts w:ascii="Times New Roman" w:hAnsi="Times New Roman" w:cs="Times New Roman"/>
          <w:sz w:val="28"/>
          <w:szCs w:val="28"/>
        </w:rPr>
        <w:br/>
      </w:r>
      <w:r w:rsidRPr="0063547F">
        <w:rPr>
          <w:rStyle w:val="markedcontent"/>
          <w:rFonts w:ascii="Times New Roman" w:hAnsi="Times New Roman" w:cs="Times New Roman"/>
          <w:sz w:val="28"/>
          <w:szCs w:val="28"/>
        </w:rPr>
        <w:t>"удовлетворительно" - от 0,37 до 0,63; "плохо" - от 0,2 до 0,37; "очень плохо" -</w:t>
      </w:r>
      <w:r w:rsidRPr="0063547F">
        <w:rPr>
          <w:rFonts w:ascii="Times New Roman" w:hAnsi="Times New Roman" w:cs="Times New Roman"/>
          <w:sz w:val="28"/>
          <w:szCs w:val="28"/>
        </w:rPr>
        <w:br/>
      </w:r>
      <w:r w:rsidRPr="0063547F">
        <w:rPr>
          <w:rStyle w:val="markedcontent"/>
          <w:rFonts w:ascii="Times New Roman" w:hAnsi="Times New Roman" w:cs="Times New Roman"/>
          <w:sz w:val="28"/>
          <w:szCs w:val="28"/>
        </w:rPr>
        <w:t>от 0 до 0,2</w:t>
      </w:r>
    </w:p>
    <w:p w:rsidR="009F785F" w:rsidRPr="0063547F" w:rsidRDefault="009F785F" w:rsidP="005C46C8">
      <w:pPr>
        <w:spacing w:line="240" w:lineRule="auto"/>
        <w:ind w:firstLine="567"/>
        <w:jc w:val="both"/>
        <w:rPr>
          <w:rFonts w:ascii="Times New Roman" w:hAnsi="Times New Roman" w:cs="Times New Roman"/>
          <w:sz w:val="28"/>
        </w:rPr>
      </w:pPr>
      <w:r w:rsidRPr="006325C0">
        <w:rPr>
          <w:rFonts w:ascii="Times New Roman" w:hAnsi="Times New Roman" w:cs="Times New Roman"/>
          <w:sz w:val="28"/>
        </w:rPr>
        <w:t>Безразмерные оценки приведены в табл</w:t>
      </w:r>
      <w:r>
        <w:rPr>
          <w:rFonts w:ascii="Times New Roman" w:hAnsi="Times New Roman" w:cs="Times New Roman"/>
          <w:sz w:val="28"/>
        </w:rPr>
        <w:t>ице 3.3.2</w:t>
      </w:r>
      <w:r w:rsidRPr="006325C0">
        <w:rPr>
          <w:rFonts w:ascii="Times New Roman" w:hAnsi="Times New Roman" w:cs="Times New Roman"/>
          <w:sz w:val="28"/>
        </w:rPr>
        <w:t>.</w:t>
      </w:r>
    </w:p>
    <w:p w:rsidR="0063547F" w:rsidRDefault="0063547F" w:rsidP="005C46C8">
      <w:pPr>
        <w:spacing w:after="0" w:line="240" w:lineRule="auto"/>
        <w:contextualSpacing/>
        <w:jc w:val="center"/>
        <w:rPr>
          <w:rFonts w:ascii="Times New Roman" w:hAnsi="Times New Roman" w:cs="Times New Roman"/>
          <w:sz w:val="24"/>
          <w:szCs w:val="20"/>
        </w:rPr>
      </w:pPr>
    </w:p>
    <w:p w:rsidR="0063547F" w:rsidRDefault="0063547F" w:rsidP="005C46C8">
      <w:pPr>
        <w:spacing w:after="0" w:line="240" w:lineRule="auto"/>
        <w:contextualSpacing/>
        <w:jc w:val="center"/>
        <w:rPr>
          <w:rFonts w:ascii="Times New Roman" w:hAnsi="Times New Roman" w:cs="Times New Roman"/>
          <w:sz w:val="24"/>
          <w:szCs w:val="20"/>
        </w:rPr>
      </w:pPr>
    </w:p>
    <w:p w:rsidR="009F785F" w:rsidRPr="006325C0" w:rsidRDefault="009F785F" w:rsidP="005C46C8">
      <w:pPr>
        <w:spacing w:after="0" w:line="240" w:lineRule="auto"/>
        <w:contextualSpacing/>
        <w:jc w:val="center"/>
        <w:rPr>
          <w:rFonts w:ascii="Times New Roman" w:hAnsi="Times New Roman" w:cs="Times New Roman"/>
          <w:sz w:val="24"/>
          <w:szCs w:val="20"/>
        </w:rPr>
      </w:pPr>
      <w:r w:rsidRPr="006A77AD">
        <w:rPr>
          <w:rFonts w:ascii="Times New Roman" w:hAnsi="Times New Roman" w:cs="Times New Roman"/>
          <w:sz w:val="24"/>
          <w:szCs w:val="20"/>
        </w:rPr>
        <w:lastRenderedPageBreak/>
        <w:t>Таблица 3.</w:t>
      </w:r>
      <w:r>
        <w:rPr>
          <w:rFonts w:ascii="Times New Roman" w:hAnsi="Times New Roman" w:cs="Times New Roman"/>
          <w:sz w:val="24"/>
          <w:szCs w:val="20"/>
        </w:rPr>
        <w:t>3.2</w:t>
      </w:r>
      <w:r w:rsidRPr="006A77AD">
        <w:rPr>
          <w:rFonts w:ascii="Times New Roman" w:hAnsi="Times New Roman" w:cs="Times New Roman"/>
          <w:sz w:val="24"/>
          <w:szCs w:val="20"/>
        </w:rPr>
        <w:t xml:space="preserve"> — </w:t>
      </w:r>
      <w:r>
        <w:rPr>
          <w:rFonts w:ascii="Times New Roman" w:hAnsi="Times New Roman" w:cs="Times New Roman"/>
          <w:sz w:val="24"/>
          <w:szCs w:val="20"/>
        </w:rPr>
        <w:t>Безразмерные оценки альтернатив</w:t>
      </w:r>
    </w:p>
    <w:tbl>
      <w:tblPr>
        <w:tblStyle w:val="a3"/>
        <w:tblW w:w="0" w:type="auto"/>
        <w:jc w:val="center"/>
        <w:tblLook w:val="04A0" w:firstRow="1" w:lastRow="0" w:firstColumn="1" w:lastColumn="0" w:noHBand="0" w:noVBand="1"/>
      </w:tblPr>
      <w:tblGrid>
        <w:gridCol w:w="1134"/>
        <w:gridCol w:w="1134"/>
        <w:gridCol w:w="1134"/>
        <w:gridCol w:w="1134"/>
      </w:tblGrid>
      <w:tr w:rsidR="00A4796F" w:rsidTr="00A4796F">
        <w:trPr>
          <w:trHeight w:val="322"/>
          <w:jc w:val="center"/>
        </w:trPr>
        <w:tc>
          <w:tcPr>
            <w:tcW w:w="1134" w:type="dxa"/>
            <w:vAlign w:val="bottom"/>
          </w:tcPr>
          <w:p w:rsidR="00A4796F" w:rsidRPr="00A4796F" w:rsidRDefault="00A4796F" w:rsidP="005C46C8">
            <w:pPr>
              <w:suppressAutoHyphens w:val="0"/>
              <w:jc w:val="center"/>
              <w:rPr>
                <w:rFonts w:ascii="Times New Roman" w:eastAsia="Times New Roman" w:hAnsi="Times New Roman" w:cs="Times New Roman"/>
                <w:sz w:val="28"/>
                <w:szCs w:val="28"/>
              </w:rPr>
            </w:pP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СТ1</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СТ3</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СТ6</w:t>
            </w:r>
          </w:p>
        </w:tc>
      </w:tr>
      <w:tr w:rsidR="00A4796F" w:rsidTr="00A4796F">
        <w:trPr>
          <w:trHeight w:val="322"/>
          <w:jc w:val="center"/>
        </w:trPr>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К1</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0.71</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0.86</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1.00</w:t>
            </w:r>
          </w:p>
        </w:tc>
      </w:tr>
      <w:tr w:rsidR="00A4796F" w:rsidTr="00A4796F">
        <w:trPr>
          <w:trHeight w:val="322"/>
          <w:jc w:val="center"/>
        </w:trPr>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К2</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1.00</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0.70</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0.70</w:t>
            </w:r>
          </w:p>
        </w:tc>
      </w:tr>
      <w:tr w:rsidR="00A4796F" w:rsidTr="00A4796F">
        <w:trPr>
          <w:trHeight w:val="322"/>
          <w:jc w:val="center"/>
        </w:trPr>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К3</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0.80</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1.00</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0.80</w:t>
            </w:r>
          </w:p>
        </w:tc>
      </w:tr>
    </w:tbl>
    <w:p w:rsidR="009F785F" w:rsidRDefault="009F785F" w:rsidP="005C46C8">
      <w:pPr>
        <w:spacing w:after="0" w:line="240" w:lineRule="auto"/>
        <w:ind w:firstLine="550"/>
        <w:jc w:val="both"/>
        <w:rPr>
          <w:rFonts w:ascii="Times New Roman" w:hAnsi="Times New Roman" w:cs="Times New Roman"/>
          <w:bCs/>
          <w:sz w:val="28"/>
          <w:szCs w:val="28"/>
        </w:rPr>
      </w:pPr>
    </w:p>
    <w:p w:rsidR="009F785F" w:rsidRPr="001C2D7A" w:rsidRDefault="009F785F" w:rsidP="005C46C8">
      <w:pPr>
        <w:spacing w:after="0" w:line="240" w:lineRule="auto"/>
        <w:ind w:firstLine="567"/>
        <w:jc w:val="both"/>
        <w:rPr>
          <w:rFonts w:ascii="Times New Roman" w:hAnsi="Times New Roman" w:cs="Times New Roman"/>
          <w:sz w:val="28"/>
        </w:rPr>
      </w:pPr>
      <w:r w:rsidRPr="001C2D7A">
        <w:rPr>
          <w:rFonts w:ascii="Times New Roman" w:hAnsi="Times New Roman" w:cs="Times New Roman"/>
          <w:b/>
          <w:sz w:val="28"/>
        </w:rPr>
        <w:t xml:space="preserve">2 </w:t>
      </w:r>
      <w:r w:rsidRPr="001C2D7A">
        <w:rPr>
          <w:rFonts w:ascii="Times New Roman" w:hAnsi="Times New Roman" w:cs="Times New Roman"/>
          <w:sz w:val="28"/>
        </w:rPr>
        <w:t xml:space="preserve">Определяются индексы согласия </w:t>
      </w:r>
      <w:proofErr w:type="spellStart"/>
      <w:r w:rsidRPr="001C2D7A">
        <w:rPr>
          <w:rFonts w:ascii="Times New Roman" w:hAnsi="Times New Roman" w:cs="Times New Roman"/>
          <w:i/>
          <w:sz w:val="28"/>
        </w:rPr>
        <w:t>C</w:t>
      </w:r>
      <w:r w:rsidRPr="001C2D7A">
        <w:rPr>
          <w:rFonts w:ascii="Times New Roman" w:hAnsi="Times New Roman" w:cs="Times New Roman"/>
          <w:i/>
          <w:sz w:val="36"/>
          <w:vertAlign w:val="subscript"/>
        </w:rPr>
        <w:t>jk</w:t>
      </w:r>
      <w:proofErr w:type="spellEnd"/>
      <w:r w:rsidRPr="001C2D7A">
        <w:rPr>
          <w:rFonts w:ascii="Times New Roman" w:hAnsi="Times New Roman" w:cs="Times New Roman"/>
          <w:sz w:val="28"/>
        </w:rPr>
        <w:t xml:space="preserve">, </w:t>
      </w:r>
      <w:r w:rsidRPr="001C2D7A">
        <w:rPr>
          <w:rFonts w:ascii="Times New Roman" w:hAnsi="Times New Roman" w:cs="Times New Roman"/>
          <w:i/>
          <w:sz w:val="28"/>
        </w:rPr>
        <w:t>j</w:t>
      </w:r>
      <w:r w:rsidRPr="001C2D7A">
        <w:rPr>
          <w:rFonts w:ascii="Times New Roman" w:hAnsi="Times New Roman" w:cs="Times New Roman"/>
          <w:sz w:val="28"/>
        </w:rPr>
        <w:t>=</w:t>
      </w:r>
      <w:proofErr w:type="gramStart"/>
      <w:r w:rsidRPr="001C2D7A">
        <w:rPr>
          <w:rFonts w:ascii="Times New Roman" w:hAnsi="Times New Roman" w:cs="Times New Roman"/>
          <w:sz w:val="28"/>
        </w:rPr>
        <w:t>1,...</w:t>
      </w:r>
      <w:proofErr w:type="gramEnd"/>
      <w:r w:rsidRPr="001C2D7A">
        <w:rPr>
          <w:rFonts w:ascii="Times New Roman" w:hAnsi="Times New Roman" w:cs="Times New Roman"/>
          <w:sz w:val="28"/>
        </w:rPr>
        <w:t>,</w:t>
      </w:r>
      <w:r w:rsidRPr="001C2D7A">
        <w:rPr>
          <w:rFonts w:ascii="Times New Roman" w:hAnsi="Times New Roman" w:cs="Times New Roman"/>
          <w:i/>
          <w:sz w:val="28"/>
        </w:rPr>
        <w:t>N</w:t>
      </w:r>
      <w:r w:rsidRPr="001C2D7A">
        <w:rPr>
          <w:rFonts w:ascii="Times New Roman" w:hAnsi="Times New Roman" w:cs="Times New Roman"/>
          <w:sz w:val="28"/>
        </w:rPr>
        <w:t xml:space="preserve">,  </w:t>
      </w:r>
      <w:r w:rsidRPr="001C2D7A">
        <w:rPr>
          <w:rFonts w:ascii="Times New Roman" w:hAnsi="Times New Roman" w:cs="Times New Roman"/>
          <w:i/>
          <w:sz w:val="28"/>
        </w:rPr>
        <w:t>k</w:t>
      </w:r>
      <w:r w:rsidRPr="001C2D7A">
        <w:rPr>
          <w:rFonts w:ascii="Times New Roman" w:hAnsi="Times New Roman" w:cs="Times New Roman"/>
          <w:sz w:val="28"/>
        </w:rPr>
        <w:t>=1,...,</w:t>
      </w:r>
      <w:r w:rsidRPr="001C2D7A">
        <w:rPr>
          <w:rFonts w:ascii="Times New Roman" w:hAnsi="Times New Roman" w:cs="Times New Roman"/>
          <w:i/>
          <w:sz w:val="28"/>
        </w:rPr>
        <w:t>N</w:t>
      </w:r>
      <w:r w:rsidRPr="001C2D7A">
        <w:rPr>
          <w:rFonts w:ascii="Times New Roman" w:hAnsi="Times New Roman" w:cs="Times New Roman"/>
          <w:sz w:val="28"/>
        </w:rPr>
        <w:t xml:space="preserve">  (где </w:t>
      </w:r>
      <w:r w:rsidRPr="001C2D7A">
        <w:rPr>
          <w:rFonts w:ascii="Times New Roman" w:hAnsi="Times New Roman" w:cs="Times New Roman"/>
          <w:i/>
          <w:sz w:val="28"/>
        </w:rPr>
        <w:t>N</w:t>
      </w:r>
      <w:r w:rsidRPr="001C2D7A">
        <w:rPr>
          <w:rFonts w:ascii="Times New Roman" w:hAnsi="Times New Roman" w:cs="Times New Roman"/>
          <w:sz w:val="28"/>
        </w:rPr>
        <w:t xml:space="preserve"> - количество альтернатив). Индекс согласия отражает степень согласия с предположением о том, что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лучше </w:t>
      </w:r>
      <w:r w:rsidRPr="001C2D7A">
        <w:rPr>
          <w:rFonts w:ascii="Times New Roman" w:hAnsi="Times New Roman" w:cs="Times New Roman"/>
          <w:i/>
          <w:sz w:val="28"/>
        </w:rPr>
        <w:t>k</w:t>
      </w:r>
      <w:r w:rsidRPr="001C2D7A">
        <w:rPr>
          <w:rFonts w:ascii="Times New Roman" w:hAnsi="Times New Roman" w:cs="Times New Roman"/>
          <w:sz w:val="28"/>
        </w:rPr>
        <w:t>-й. В рассматриваемой реализации метода ЭЛЕКТРА индексы согласия находятся по формуле</w:t>
      </w:r>
    </w:p>
    <w:p w:rsidR="009F785F" w:rsidRPr="001C2D7A" w:rsidRDefault="009F785F" w:rsidP="005C46C8">
      <w:pPr>
        <w:spacing w:after="0" w:line="240" w:lineRule="auto"/>
        <w:ind w:firstLine="709"/>
        <w:jc w:val="both"/>
        <w:rPr>
          <w:rFonts w:ascii="Times New Roman" w:hAnsi="Times New Roman" w:cs="Times New Roman"/>
          <w:sz w:val="28"/>
        </w:rPr>
      </w:pPr>
      <w:r w:rsidRPr="001C2D7A">
        <w:rPr>
          <w:rFonts w:ascii="Times New Roman" w:hAnsi="Times New Roman" w:cs="Times New Roman"/>
          <w:position w:val="-40"/>
        </w:rPr>
        <w:object w:dxaOrig="1579" w:dyaOrig="660">
          <v:shape id="_x0000_i1028" type="#_x0000_t75" style="width:79.25pt;height:32.75pt" o:ole="" fillcolor="window">
            <v:imagedata r:id="rId12" o:title=""/>
          </v:shape>
          <o:OLEObject Type="Embed" ProgID="Equation.3" ShapeID="_x0000_i1028" DrawAspect="Content" ObjectID="_1742891082" r:id="rId13"/>
        </w:object>
      </w:r>
      <w:r w:rsidRPr="001C2D7A">
        <w:rPr>
          <w:rFonts w:ascii="Times New Roman" w:hAnsi="Times New Roman" w:cs="Times New Roman"/>
          <w:sz w:val="28"/>
        </w:rPr>
        <w:t xml:space="preserve">            </w:t>
      </w:r>
      <w:r w:rsidRPr="001C2D7A">
        <w:rPr>
          <w:rFonts w:ascii="Times New Roman" w:hAnsi="Times New Roman" w:cs="Times New Roman"/>
          <w:i/>
          <w:sz w:val="28"/>
          <w:lang w:val="en-US"/>
        </w:rPr>
        <w:t>j</w:t>
      </w:r>
      <w:r w:rsidRPr="001C2D7A">
        <w:rPr>
          <w:rFonts w:ascii="Times New Roman" w:hAnsi="Times New Roman" w:cs="Times New Roman"/>
          <w:sz w:val="28"/>
        </w:rPr>
        <w:t>=1,…</w:t>
      </w:r>
      <w:proofErr w:type="gramStart"/>
      <w:r w:rsidRPr="001C2D7A">
        <w:rPr>
          <w:rFonts w:ascii="Times New Roman" w:hAnsi="Times New Roman" w:cs="Times New Roman"/>
          <w:sz w:val="28"/>
        </w:rPr>
        <w:t>,</w:t>
      </w:r>
      <w:r w:rsidRPr="001C2D7A">
        <w:rPr>
          <w:rFonts w:ascii="Times New Roman" w:hAnsi="Times New Roman" w:cs="Times New Roman"/>
          <w:i/>
          <w:sz w:val="28"/>
          <w:lang w:val="en-US"/>
        </w:rPr>
        <w:t>N</w:t>
      </w:r>
      <w:proofErr w:type="gramEnd"/>
      <w:r w:rsidRPr="001C2D7A">
        <w:rPr>
          <w:rFonts w:ascii="Times New Roman" w:hAnsi="Times New Roman" w:cs="Times New Roman"/>
          <w:sz w:val="28"/>
        </w:rPr>
        <w:t xml:space="preserve">, </w:t>
      </w:r>
      <w:r w:rsidRPr="001C2D7A">
        <w:rPr>
          <w:rFonts w:ascii="Times New Roman" w:hAnsi="Times New Roman" w:cs="Times New Roman"/>
          <w:i/>
          <w:sz w:val="28"/>
          <w:lang w:val="en-US"/>
        </w:rPr>
        <w:t>k</w:t>
      </w:r>
      <w:r w:rsidRPr="001C2D7A">
        <w:rPr>
          <w:rFonts w:ascii="Times New Roman" w:hAnsi="Times New Roman" w:cs="Times New Roman"/>
          <w:sz w:val="28"/>
        </w:rPr>
        <w:t>=1,…,</w:t>
      </w:r>
      <w:r w:rsidRPr="001C2D7A">
        <w:rPr>
          <w:rFonts w:ascii="Times New Roman" w:hAnsi="Times New Roman" w:cs="Times New Roman"/>
          <w:i/>
          <w:sz w:val="28"/>
          <w:lang w:val="en-US"/>
        </w:rPr>
        <w:t>N</w:t>
      </w:r>
      <w:r w:rsidRPr="001C2D7A">
        <w:rPr>
          <w:rFonts w:ascii="Times New Roman" w:hAnsi="Times New Roman" w:cs="Times New Roman"/>
          <w:sz w:val="28"/>
        </w:rPr>
        <w:t>,</w:t>
      </w:r>
    </w:p>
    <w:p w:rsidR="009F785F" w:rsidRPr="001C2D7A" w:rsidRDefault="009F785F" w:rsidP="005C46C8">
      <w:pPr>
        <w:spacing w:after="0" w:line="240" w:lineRule="auto"/>
        <w:jc w:val="both"/>
        <w:rPr>
          <w:rFonts w:ascii="Times New Roman" w:hAnsi="Times New Roman" w:cs="Times New Roman"/>
          <w:sz w:val="28"/>
        </w:rPr>
      </w:pPr>
      <w:r w:rsidRPr="001C2D7A">
        <w:rPr>
          <w:rFonts w:ascii="Times New Roman" w:hAnsi="Times New Roman" w:cs="Times New Roman"/>
          <w:sz w:val="28"/>
        </w:rPr>
        <w:t xml:space="preserve">где </w:t>
      </w:r>
      <w:proofErr w:type="spellStart"/>
      <w:r w:rsidRPr="001C2D7A">
        <w:rPr>
          <w:rFonts w:ascii="Times New Roman" w:hAnsi="Times New Roman" w:cs="Times New Roman"/>
          <w:i/>
          <w:sz w:val="28"/>
        </w:rPr>
        <w:t>V</w:t>
      </w:r>
      <w:r w:rsidRPr="001C2D7A">
        <w:rPr>
          <w:rFonts w:ascii="Times New Roman" w:hAnsi="Times New Roman" w:cs="Times New Roman"/>
          <w:i/>
          <w:sz w:val="36"/>
          <w:szCs w:val="36"/>
          <w:vertAlign w:val="subscript"/>
        </w:rPr>
        <w:t>i</w:t>
      </w:r>
      <w:proofErr w:type="spellEnd"/>
      <w:r w:rsidRPr="001C2D7A">
        <w:rPr>
          <w:rFonts w:ascii="Times New Roman" w:hAnsi="Times New Roman" w:cs="Times New Roman"/>
          <w:sz w:val="28"/>
        </w:rPr>
        <w:t xml:space="preserve"> - веса критериев;</w:t>
      </w:r>
    </w:p>
    <w:p w:rsidR="009F785F" w:rsidRPr="001C2D7A" w:rsidRDefault="009F785F" w:rsidP="005C46C8">
      <w:pPr>
        <w:spacing w:after="0" w:line="240" w:lineRule="auto"/>
        <w:ind w:firstLine="426"/>
        <w:jc w:val="both"/>
        <w:rPr>
          <w:rFonts w:ascii="Times New Roman" w:hAnsi="Times New Roman" w:cs="Times New Roman"/>
          <w:sz w:val="28"/>
        </w:rPr>
      </w:pPr>
      <w:r w:rsidRPr="001C2D7A">
        <w:rPr>
          <w:rFonts w:ascii="Times New Roman" w:hAnsi="Times New Roman" w:cs="Times New Roman"/>
          <w:i/>
          <w:sz w:val="28"/>
        </w:rPr>
        <w:t>K</w:t>
      </w:r>
      <w:r w:rsidRPr="001C2D7A">
        <w:rPr>
          <w:rFonts w:ascii="Times New Roman" w:hAnsi="Times New Roman" w:cs="Times New Roman"/>
          <w:sz w:val="36"/>
          <w:vertAlign w:val="superscript"/>
        </w:rPr>
        <w:t>+</w:t>
      </w:r>
      <w:r w:rsidRPr="001C2D7A">
        <w:rPr>
          <w:rFonts w:ascii="Times New Roman" w:hAnsi="Times New Roman" w:cs="Times New Roman"/>
          <w:sz w:val="28"/>
        </w:rPr>
        <w:t xml:space="preserve"> - подмножество критериев, по которым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не хуже </w:t>
      </w:r>
      <w:r w:rsidRPr="001C2D7A">
        <w:rPr>
          <w:rFonts w:ascii="Times New Roman" w:hAnsi="Times New Roman" w:cs="Times New Roman"/>
          <w:i/>
          <w:sz w:val="28"/>
        </w:rPr>
        <w:t>k</w:t>
      </w:r>
      <w:r w:rsidRPr="001C2D7A">
        <w:rPr>
          <w:rFonts w:ascii="Times New Roman" w:hAnsi="Times New Roman" w:cs="Times New Roman"/>
          <w:sz w:val="28"/>
        </w:rPr>
        <w:t>-й.</w:t>
      </w:r>
    </w:p>
    <w:p w:rsidR="009F785F" w:rsidRPr="001C2D7A" w:rsidRDefault="009F785F" w:rsidP="005C46C8">
      <w:pPr>
        <w:spacing w:after="0" w:line="240" w:lineRule="auto"/>
        <w:ind w:firstLine="567"/>
        <w:jc w:val="both"/>
        <w:rPr>
          <w:rFonts w:ascii="Times New Roman" w:hAnsi="Times New Roman" w:cs="Times New Roman"/>
          <w:sz w:val="28"/>
        </w:rPr>
      </w:pPr>
      <w:r w:rsidRPr="001C2D7A">
        <w:rPr>
          <w:rFonts w:ascii="Times New Roman" w:hAnsi="Times New Roman" w:cs="Times New Roman"/>
          <w:sz w:val="28"/>
        </w:rPr>
        <w:t xml:space="preserve">Таким образом, индекс согласия </w:t>
      </w:r>
      <w:proofErr w:type="spellStart"/>
      <w:r w:rsidRPr="001C2D7A">
        <w:rPr>
          <w:rFonts w:ascii="Times New Roman" w:hAnsi="Times New Roman" w:cs="Times New Roman"/>
          <w:i/>
          <w:sz w:val="28"/>
        </w:rPr>
        <w:t>C</w:t>
      </w:r>
      <w:r w:rsidRPr="001C2D7A">
        <w:rPr>
          <w:rFonts w:ascii="Times New Roman" w:hAnsi="Times New Roman" w:cs="Times New Roman"/>
          <w:i/>
          <w:sz w:val="36"/>
          <w:vertAlign w:val="subscript"/>
        </w:rPr>
        <w:t>jk</w:t>
      </w:r>
      <w:proofErr w:type="spellEnd"/>
      <w:r w:rsidRPr="001C2D7A">
        <w:rPr>
          <w:rFonts w:ascii="Times New Roman" w:hAnsi="Times New Roman" w:cs="Times New Roman"/>
          <w:sz w:val="28"/>
        </w:rPr>
        <w:t xml:space="preserve"> находится как сумма весов критериев, по которым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w:t>
      </w:r>
      <w:r w:rsidRPr="001C2D7A">
        <w:rPr>
          <w:rFonts w:ascii="Times New Roman" w:hAnsi="Times New Roman" w:cs="Times New Roman"/>
          <w:i/>
          <w:sz w:val="28"/>
        </w:rPr>
        <w:t>не хуже</w:t>
      </w:r>
      <w:r w:rsidRPr="001C2D7A">
        <w:rPr>
          <w:rFonts w:ascii="Times New Roman" w:hAnsi="Times New Roman" w:cs="Times New Roman"/>
          <w:sz w:val="28"/>
        </w:rPr>
        <w:t xml:space="preserve"> </w:t>
      </w:r>
      <w:r w:rsidRPr="001C2D7A">
        <w:rPr>
          <w:rFonts w:ascii="Times New Roman" w:hAnsi="Times New Roman" w:cs="Times New Roman"/>
          <w:i/>
          <w:sz w:val="28"/>
        </w:rPr>
        <w:t>k</w:t>
      </w:r>
      <w:r w:rsidRPr="001C2D7A">
        <w:rPr>
          <w:rFonts w:ascii="Times New Roman" w:hAnsi="Times New Roman" w:cs="Times New Roman"/>
          <w:sz w:val="28"/>
        </w:rPr>
        <w:t xml:space="preserve">-й. Чем больше индекс согласия, тем более выражено превосходство </w:t>
      </w:r>
      <w:r w:rsidRPr="001C2D7A">
        <w:rPr>
          <w:rFonts w:ascii="Times New Roman" w:hAnsi="Times New Roman" w:cs="Times New Roman"/>
          <w:i/>
          <w:sz w:val="28"/>
        </w:rPr>
        <w:t>j</w:t>
      </w:r>
      <w:r w:rsidRPr="001C2D7A">
        <w:rPr>
          <w:rFonts w:ascii="Times New Roman" w:hAnsi="Times New Roman" w:cs="Times New Roman"/>
          <w:sz w:val="28"/>
        </w:rPr>
        <w:t xml:space="preserve">-й альтернативы над </w:t>
      </w:r>
      <w:r w:rsidRPr="001C2D7A">
        <w:rPr>
          <w:rFonts w:ascii="Times New Roman" w:hAnsi="Times New Roman" w:cs="Times New Roman"/>
          <w:i/>
          <w:sz w:val="28"/>
        </w:rPr>
        <w:t>k</w:t>
      </w:r>
      <w:r w:rsidRPr="001C2D7A">
        <w:rPr>
          <w:rFonts w:ascii="Times New Roman" w:hAnsi="Times New Roman" w:cs="Times New Roman"/>
          <w:sz w:val="28"/>
        </w:rPr>
        <w:t>-й.</w:t>
      </w:r>
    </w:p>
    <w:p w:rsidR="009F785F" w:rsidRDefault="009F785F" w:rsidP="005C46C8">
      <w:pPr>
        <w:spacing w:after="0" w:line="240" w:lineRule="auto"/>
        <w:ind w:firstLine="567"/>
        <w:jc w:val="both"/>
        <w:rPr>
          <w:rFonts w:ascii="Times New Roman" w:hAnsi="Times New Roman" w:cs="Times New Roman"/>
          <w:sz w:val="28"/>
        </w:rPr>
      </w:pPr>
      <w:r w:rsidRPr="001C2D7A">
        <w:rPr>
          <w:rFonts w:ascii="Times New Roman" w:hAnsi="Times New Roman" w:cs="Times New Roman"/>
          <w:sz w:val="28"/>
        </w:rPr>
        <w:t>Индексы согласия для данной задачи приведены в табл</w:t>
      </w:r>
      <w:r>
        <w:rPr>
          <w:rFonts w:ascii="Times New Roman" w:hAnsi="Times New Roman" w:cs="Times New Roman"/>
          <w:sz w:val="28"/>
        </w:rPr>
        <w:t>ице 3.3.3</w:t>
      </w:r>
      <w:r w:rsidRPr="001C2D7A">
        <w:rPr>
          <w:rFonts w:ascii="Times New Roman" w:hAnsi="Times New Roman" w:cs="Times New Roman"/>
          <w:sz w:val="28"/>
        </w:rPr>
        <w:t>.</w:t>
      </w:r>
    </w:p>
    <w:p w:rsidR="009F785F" w:rsidRDefault="009F785F" w:rsidP="005C46C8">
      <w:pPr>
        <w:spacing w:after="0" w:line="240" w:lineRule="auto"/>
        <w:ind w:firstLine="567"/>
        <w:jc w:val="both"/>
        <w:rPr>
          <w:rFonts w:ascii="Times New Roman" w:hAnsi="Times New Roman" w:cs="Times New Roman"/>
          <w:sz w:val="28"/>
        </w:rPr>
      </w:pPr>
    </w:p>
    <w:p w:rsidR="009F785F" w:rsidRPr="001D7718" w:rsidRDefault="009F785F" w:rsidP="005C46C8">
      <w:pPr>
        <w:spacing w:after="0" w:line="240" w:lineRule="auto"/>
        <w:contextualSpacing/>
        <w:jc w:val="center"/>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3.3</w:t>
      </w:r>
      <w:r w:rsidRPr="006A77AD">
        <w:rPr>
          <w:rFonts w:ascii="Times New Roman" w:hAnsi="Times New Roman" w:cs="Times New Roman"/>
          <w:sz w:val="24"/>
          <w:szCs w:val="20"/>
        </w:rPr>
        <w:t xml:space="preserve"> — </w:t>
      </w:r>
      <w:r>
        <w:rPr>
          <w:rFonts w:ascii="Times New Roman" w:hAnsi="Times New Roman" w:cs="Times New Roman"/>
          <w:sz w:val="24"/>
          <w:szCs w:val="20"/>
        </w:rPr>
        <w:t>Матрица индексов согласия</w:t>
      </w:r>
    </w:p>
    <w:tbl>
      <w:tblPr>
        <w:tblStyle w:val="a3"/>
        <w:tblW w:w="0" w:type="auto"/>
        <w:jc w:val="center"/>
        <w:tblLook w:val="04A0" w:firstRow="1" w:lastRow="0" w:firstColumn="1" w:lastColumn="0" w:noHBand="0" w:noVBand="1"/>
      </w:tblPr>
      <w:tblGrid>
        <w:gridCol w:w="1134"/>
        <w:gridCol w:w="1134"/>
        <w:gridCol w:w="1134"/>
        <w:gridCol w:w="1134"/>
      </w:tblGrid>
      <w:tr w:rsidR="00A4796F" w:rsidTr="00A4796F">
        <w:trPr>
          <w:jc w:val="center"/>
        </w:trPr>
        <w:tc>
          <w:tcPr>
            <w:tcW w:w="1134" w:type="dxa"/>
            <w:vAlign w:val="bottom"/>
          </w:tcPr>
          <w:p w:rsidR="00A4796F" w:rsidRPr="00A4796F" w:rsidRDefault="00A4796F" w:rsidP="005C46C8">
            <w:pPr>
              <w:suppressAutoHyphens w:val="0"/>
              <w:jc w:val="center"/>
              <w:rPr>
                <w:rFonts w:ascii="Times New Roman" w:eastAsia="Times New Roman" w:hAnsi="Times New Roman" w:cs="Times New Roman"/>
                <w:sz w:val="28"/>
                <w:szCs w:val="28"/>
                <w:lang w:val="en-US"/>
              </w:rPr>
            </w:pP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СТ1</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СТ3</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СТ6</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СТ1</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0.17</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0.33</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СТ3</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0.83</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0.33</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СТ6</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0.83</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0.83</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r>
    </w:tbl>
    <w:p w:rsidR="009F785F" w:rsidRDefault="009F785F" w:rsidP="005C46C8">
      <w:pPr>
        <w:spacing w:line="240" w:lineRule="auto"/>
        <w:ind w:firstLine="550"/>
        <w:jc w:val="both"/>
        <w:rPr>
          <w:rFonts w:ascii="Times New Roman" w:hAnsi="Times New Roman" w:cs="Times New Roman"/>
          <w:sz w:val="28"/>
        </w:rPr>
      </w:pPr>
    </w:p>
    <w:p w:rsidR="009F785F" w:rsidRDefault="009F785F" w:rsidP="005C46C8">
      <w:pPr>
        <w:spacing w:after="0" w:line="240" w:lineRule="auto"/>
        <w:ind w:firstLine="550"/>
        <w:jc w:val="both"/>
        <w:rPr>
          <w:rFonts w:ascii="Times New Roman" w:hAnsi="Times New Roman" w:cs="Times New Roman"/>
          <w:sz w:val="28"/>
        </w:rPr>
      </w:pPr>
      <w:r w:rsidRPr="007148CB">
        <w:rPr>
          <w:rFonts w:ascii="Times New Roman" w:hAnsi="Times New Roman" w:cs="Times New Roman"/>
          <w:sz w:val="28"/>
        </w:rPr>
        <w:t xml:space="preserve">Приведем примеры расчета индексов согласия. Найдем, например, индекс согласия </w:t>
      </w:r>
      <w:r w:rsidRPr="007148CB">
        <w:rPr>
          <w:rFonts w:ascii="Times New Roman" w:hAnsi="Times New Roman" w:cs="Times New Roman"/>
          <w:i/>
          <w:sz w:val="28"/>
        </w:rPr>
        <w:t>C</w:t>
      </w:r>
      <w:r w:rsidR="00A4796F">
        <w:rPr>
          <w:rFonts w:ascii="Times New Roman" w:hAnsi="Times New Roman" w:cs="Times New Roman"/>
          <w:sz w:val="36"/>
          <w:vertAlign w:val="subscript"/>
        </w:rPr>
        <w:t>16</w:t>
      </w:r>
      <w:r w:rsidRPr="007148CB">
        <w:rPr>
          <w:rFonts w:ascii="Times New Roman" w:hAnsi="Times New Roman" w:cs="Times New Roman"/>
          <w:sz w:val="28"/>
        </w:rPr>
        <w:t>.</w:t>
      </w:r>
      <w:r w:rsidRPr="00274ED2">
        <w:rPr>
          <w:rFonts w:ascii="Times New Roman" w:hAnsi="Times New Roman" w:cs="Times New Roman"/>
          <w:sz w:val="28"/>
        </w:rPr>
        <w:t xml:space="preserve"> Альтернатива </w:t>
      </w:r>
      <w:r w:rsidR="00A4796F">
        <w:rPr>
          <w:rFonts w:ascii="Times New Roman" w:hAnsi="Times New Roman" w:cs="Times New Roman"/>
          <w:sz w:val="28"/>
        </w:rPr>
        <w:t>СТ1 не хуже альтернативы СТ6</w:t>
      </w:r>
      <w:r w:rsidRPr="00274ED2">
        <w:rPr>
          <w:rFonts w:ascii="Times New Roman" w:hAnsi="Times New Roman" w:cs="Times New Roman"/>
          <w:sz w:val="28"/>
        </w:rPr>
        <w:t xml:space="preserve"> </w:t>
      </w:r>
      <w:r>
        <w:rPr>
          <w:rFonts w:ascii="Times New Roman" w:hAnsi="Times New Roman" w:cs="Times New Roman"/>
          <w:sz w:val="28"/>
        </w:rPr>
        <w:t>по критериям К2</w:t>
      </w:r>
      <w:r w:rsidR="005C46C8">
        <w:rPr>
          <w:rFonts w:ascii="Times New Roman" w:hAnsi="Times New Roman" w:cs="Times New Roman"/>
          <w:sz w:val="28"/>
        </w:rPr>
        <w:t xml:space="preserve"> и К3. </w:t>
      </w:r>
      <w:r w:rsidR="00A4796F">
        <w:rPr>
          <w:rFonts w:ascii="Times New Roman" w:hAnsi="Times New Roman" w:cs="Times New Roman"/>
          <w:sz w:val="28"/>
        </w:rPr>
        <w:t>Их вес равен 0.17 и 0.17</w:t>
      </w:r>
      <w:r>
        <w:rPr>
          <w:rFonts w:ascii="Times New Roman" w:hAnsi="Times New Roman" w:cs="Times New Roman"/>
          <w:sz w:val="28"/>
        </w:rPr>
        <w:t xml:space="preserve"> соответственно</w:t>
      </w:r>
      <w:r w:rsidR="00A4796F">
        <w:rPr>
          <w:rFonts w:ascii="Times New Roman" w:hAnsi="Times New Roman" w:cs="Times New Roman"/>
          <w:sz w:val="28"/>
        </w:rPr>
        <w:t xml:space="preserve">; таким образом, </w:t>
      </w:r>
      <w:r w:rsidRPr="00274ED2">
        <w:rPr>
          <w:rFonts w:ascii="Times New Roman" w:hAnsi="Times New Roman" w:cs="Times New Roman"/>
          <w:i/>
          <w:sz w:val="28"/>
        </w:rPr>
        <w:t>C</w:t>
      </w:r>
      <w:r>
        <w:rPr>
          <w:rFonts w:ascii="Times New Roman" w:hAnsi="Times New Roman" w:cs="Times New Roman"/>
          <w:sz w:val="36"/>
          <w:vertAlign w:val="subscript"/>
        </w:rPr>
        <w:t xml:space="preserve">23 </w:t>
      </w:r>
      <w:r w:rsidRPr="00274ED2">
        <w:rPr>
          <w:rFonts w:ascii="Times New Roman" w:hAnsi="Times New Roman" w:cs="Times New Roman"/>
          <w:sz w:val="28"/>
        </w:rPr>
        <w:t>=</w:t>
      </w:r>
      <w:r>
        <w:rPr>
          <w:rFonts w:ascii="Times New Roman" w:hAnsi="Times New Roman" w:cs="Times New Roman"/>
          <w:sz w:val="28"/>
        </w:rPr>
        <w:t xml:space="preserve"> </w:t>
      </w:r>
      <w:r w:rsidR="00A4796F">
        <w:rPr>
          <w:rFonts w:ascii="Times New Roman" w:hAnsi="Times New Roman" w:cs="Times New Roman"/>
          <w:sz w:val="28"/>
        </w:rPr>
        <w:t xml:space="preserve">0,17 + 0,17 = </w:t>
      </w:r>
      <w:r>
        <w:rPr>
          <w:rFonts w:ascii="Times New Roman" w:hAnsi="Times New Roman" w:cs="Times New Roman"/>
          <w:sz w:val="28"/>
        </w:rPr>
        <w:t>0.</w:t>
      </w:r>
      <w:r w:rsidR="00A4796F">
        <w:rPr>
          <w:rFonts w:ascii="Times New Roman" w:hAnsi="Times New Roman" w:cs="Times New Roman"/>
          <w:sz w:val="28"/>
        </w:rPr>
        <w:t>33</w:t>
      </w:r>
      <w:r w:rsidRPr="00DF7789">
        <w:rPr>
          <w:rFonts w:ascii="Times New Roman" w:hAnsi="Times New Roman" w:cs="Times New Roman"/>
          <w:sz w:val="28"/>
        </w:rPr>
        <w:t xml:space="preserve">. </w:t>
      </w:r>
      <w:r>
        <w:rPr>
          <w:rFonts w:ascii="Times New Roman" w:hAnsi="Times New Roman" w:cs="Times New Roman"/>
          <w:sz w:val="28"/>
        </w:rPr>
        <w:t>Остальные индексы согласия находятся по такому же принципу.</w:t>
      </w:r>
    </w:p>
    <w:p w:rsidR="009F785F" w:rsidRPr="00362ADF" w:rsidRDefault="009F785F" w:rsidP="005C46C8">
      <w:pPr>
        <w:spacing w:after="0" w:line="240" w:lineRule="auto"/>
        <w:ind w:firstLine="567"/>
        <w:jc w:val="both"/>
        <w:rPr>
          <w:rFonts w:ascii="Times New Roman" w:hAnsi="Times New Roman" w:cs="Times New Roman"/>
          <w:sz w:val="28"/>
        </w:rPr>
      </w:pPr>
      <w:r w:rsidRPr="00362ADF">
        <w:rPr>
          <w:rFonts w:ascii="Times New Roman" w:hAnsi="Times New Roman" w:cs="Times New Roman"/>
          <w:b/>
          <w:sz w:val="28"/>
        </w:rPr>
        <w:t>3</w:t>
      </w:r>
      <w:r w:rsidRPr="00362ADF">
        <w:rPr>
          <w:rFonts w:ascii="Times New Roman" w:hAnsi="Times New Roman" w:cs="Times New Roman"/>
          <w:sz w:val="28"/>
        </w:rPr>
        <w:t xml:space="preserve"> Определяются индексы несогласия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w:t>
      </w:r>
      <w:r w:rsidRPr="00362ADF">
        <w:rPr>
          <w:rFonts w:ascii="Times New Roman" w:hAnsi="Times New Roman" w:cs="Times New Roman"/>
          <w:i/>
          <w:sz w:val="28"/>
        </w:rPr>
        <w:t>j</w:t>
      </w:r>
      <w:r w:rsidRPr="00362ADF">
        <w:rPr>
          <w:rFonts w:ascii="Times New Roman" w:hAnsi="Times New Roman" w:cs="Times New Roman"/>
          <w:sz w:val="28"/>
        </w:rPr>
        <w:t>=</w:t>
      </w:r>
      <w:proofErr w:type="gramStart"/>
      <w:r w:rsidRPr="00362ADF">
        <w:rPr>
          <w:rFonts w:ascii="Times New Roman" w:hAnsi="Times New Roman" w:cs="Times New Roman"/>
          <w:sz w:val="28"/>
        </w:rPr>
        <w:t>1,...</w:t>
      </w:r>
      <w:proofErr w:type="gramEnd"/>
      <w:r w:rsidRPr="00362ADF">
        <w:rPr>
          <w:rFonts w:ascii="Times New Roman" w:hAnsi="Times New Roman" w:cs="Times New Roman"/>
          <w:sz w:val="28"/>
        </w:rPr>
        <w:t>,</w:t>
      </w:r>
      <w:r w:rsidRPr="00362ADF">
        <w:rPr>
          <w:rFonts w:ascii="Times New Roman" w:hAnsi="Times New Roman" w:cs="Times New Roman"/>
          <w:i/>
          <w:sz w:val="28"/>
        </w:rPr>
        <w:t>N</w:t>
      </w:r>
      <w:r w:rsidRPr="00362ADF">
        <w:rPr>
          <w:rFonts w:ascii="Times New Roman" w:hAnsi="Times New Roman" w:cs="Times New Roman"/>
          <w:sz w:val="28"/>
        </w:rPr>
        <w:t xml:space="preserve">,  </w:t>
      </w:r>
      <w:r w:rsidRPr="00362ADF">
        <w:rPr>
          <w:rFonts w:ascii="Times New Roman" w:hAnsi="Times New Roman" w:cs="Times New Roman"/>
          <w:i/>
          <w:sz w:val="28"/>
        </w:rPr>
        <w:t>k</w:t>
      </w:r>
      <w:r w:rsidRPr="00362ADF">
        <w:rPr>
          <w:rFonts w:ascii="Times New Roman" w:hAnsi="Times New Roman" w:cs="Times New Roman"/>
          <w:sz w:val="28"/>
        </w:rPr>
        <w:t>=1,...,</w:t>
      </w:r>
      <w:r w:rsidRPr="00362ADF">
        <w:rPr>
          <w:rFonts w:ascii="Times New Roman" w:hAnsi="Times New Roman" w:cs="Times New Roman"/>
          <w:i/>
          <w:sz w:val="28"/>
        </w:rPr>
        <w:t>N</w:t>
      </w:r>
      <w:r w:rsidRPr="00362ADF">
        <w:rPr>
          <w:rFonts w:ascii="Times New Roman" w:hAnsi="Times New Roman" w:cs="Times New Roman"/>
          <w:sz w:val="28"/>
        </w:rPr>
        <w:t xml:space="preserve">. Индекс несогласия отражает степень несогласия с предположением о том, что </w:t>
      </w:r>
      <w:r w:rsidRPr="00362ADF">
        <w:rPr>
          <w:rFonts w:ascii="Times New Roman" w:hAnsi="Times New Roman" w:cs="Times New Roman"/>
          <w:i/>
          <w:sz w:val="28"/>
        </w:rPr>
        <w:t>j</w:t>
      </w:r>
      <w:r w:rsidRPr="00362ADF">
        <w:rPr>
          <w:rFonts w:ascii="Times New Roman" w:hAnsi="Times New Roman" w:cs="Times New Roman"/>
          <w:sz w:val="28"/>
        </w:rPr>
        <w:t xml:space="preserve">-я альтернатива лучше </w:t>
      </w:r>
      <w:r w:rsidRPr="00362ADF">
        <w:rPr>
          <w:rFonts w:ascii="Times New Roman" w:hAnsi="Times New Roman" w:cs="Times New Roman"/>
          <w:i/>
          <w:sz w:val="28"/>
        </w:rPr>
        <w:t>k</w:t>
      </w:r>
      <w:r w:rsidRPr="00362ADF">
        <w:rPr>
          <w:rFonts w:ascii="Times New Roman" w:hAnsi="Times New Roman" w:cs="Times New Roman"/>
          <w:sz w:val="28"/>
        </w:rPr>
        <w:t xml:space="preserve">-й. Индексы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находятся по формуле:</w:t>
      </w:r>
    </w:p>
    <w:p w:rsidR="009F785F" w:rsidRPr="00362ADF" w:rsidRDefault="00F3656C" w:rsidP="005C46C8">
      <w:pPr>
        <w:spacing w:after="0" w:line="240" w:lineRule="auto"/>
        <w:ind w:firstLine="709"/>
        <w:jc w:val="both"/>
        <w:rPr>
          <w:rFonts w:ascii="Times New Roman" w:hAnsi="Times New Roman" w:cs="Times New Roman"/>
          <w:sz w:val="28"/>
        </w:rPr>
      </w:pPr>
      <w:r w:rsidRPr="00115883">
        <w:rPr>
          <w:rFonts w:ascii="Times New Roman" w:hAnsi="Times New Roman" w:cs="Times New Roman"/>
          <w:position w:val="-24"/>
        </w:rPr>
        <w:object w:dxaOrig="2079" w:dyaOrig="480">
          <v:shape id="_x0000_i1029" type="#_x0000_t75" style="width:103.25pt;height:24pt" o:ole="" fillcolor="window">
            <v:imagedata r:id="rId14" o:title=""/>
          </v:shape>
          <o:OLEObject Type="Embed" ProgID="Equation.3" ShapeID="_x0000_i1029" DrawAspect="Content" ObjectID="_1742891083" r:id="rId15"/>
        </w:object>
      </w:r>
      <w:r w:rsidR="009F785F" w:rsidRPr="00362ADF">
        <w:rPr>
          <w:rFonts w:ascii="Times New Roman" w:hAnsi="Times New Roman" w:cs="Times New Roman"/>
          <w:sz w:val="28"/>
        </w:rPr>
        <w:t xml:space="preserve">             </w:t>
      </w:r>
      <w:r w:rsidR="009F785F" w:rsidRPr="00362ADF">
        <w:rPr>
          <w:rFonts w:ascii="Times New Roman" w:hAnsi="Times New Roman" w:cs="Times New Roman"/>
          <w:i/>
          <w:sz w:val="28"/>
        </w:rPr>
        <w:t>j</w:t>
      </w:r>
      <w:r w:rsidR="009F785F" w:rsidRPr="00362ADF">
        <w:rPr>
          <w:rFonts w:ascii="Times New Roman" w:hAnsi="Times New Roman" w:cs="Times New Roman"/>
          <w:sz w:val="28"/>
        </w:rPr>
        <w:t>=</w:t>
      </w:r>
      <w:proofErr w:type="gramStart"/>
      <w:r w:rsidR="009F785F" w:rsidRPr="00362ADF">
        <w:rPr>
          <w:rFonts w:ascii="Times New Roman" w:hAnsi="Times New Roman" w:cs="Times New Roman"/>
          <w:sz w:val="28"/>
        </w:rPr>
        <w:t>1,...</w:t>
      </w:r>
      <w:proofErr w:type="gramEnd"/>
      <w:r w:rsidR="009F785F" w:rsidRPr="00362ADF">
        <w:rPr>
          <w:rFonts w:ascii="Times New Roman" w:hAnsi="Times New Roman" w:cs="Times New Roman"/>
          <w:sz w:val="28"/>
        </w:rPr>
        <w:t>,</w:t>
      </w:r>
      <w:r w:rsidR="009F785F" w:rsidRPr="00362ADF">
        <w:rPr>
          <w:rFonts w:ascii="Times New Roman" w:hAnsi="Times New Roman" w:cs="Times New Roman"/>
          <w:i/>
          <w:sz w:val="28"/>
        </w:rPr>
        <w:t>N</w:t>
      </w:r>
      <w:r w:rsidR="009F785F" w:rsidRPr="00362ADF">
        <w:rPr>
          <w:rFonts w:ascii="Times New Roman" w:hAnsi="Times New Roman" w:cs="Times New Roman"/>
          <w:sz w:val="28"/>
        </w:rPr>
        <w:t xml:space="preserve">, </w:t>
      </w:r>
      <w:r w:rsidR="009F785F" w:rsidRPr="00362ADF">
        <w:rPr>
          <w:rFonts w:ascii="Times New Roman" w:hAnsi="Times New Roman" w:cs="Times New Roman"/>
          <w:i/>
          <w:sz w:val="28"/>
        </w:rPr>
        <w:t>k</w:t>
      </w:r>
      <w:r w:rsidR="009F785F" w:rsidRPr="00362ADF">
        <w:rPr>
          <w:rFonts w:ascii="Times New Roman" w:hAnsi="Times New Roman" w:cs="Times New Roman"/>
          <w:sz w:val="28"/>
        </w:rPr>
        <w:t>=1,...,</w:t>
      </w:r>
      <w:r w:rsidR="009F785F" w:rsidRPr="00362ADF">
        <w:rPr>
          <w:rFonts w:ascii="Times New Roman" w:hAnsi="Times New Roman" w:cs="Times New Roman"/>
          <w:i/>
          <w:sz w:val="28"/>
        </w:rPr>
        <w:t>N</w:t>
      </w:r>
      <w:r w:rsidR="009F785F" w:rsidRPr="00362ADF">
        <w:rPr>
          <w:rFonts w:ascii="Times New Roman" w:hAnsi="Times New Roman" w:cs="Times New Roman"/>
          <w:sz w:val="28"/>
        </w:rPr>
        <w:t>,</w:t>
      </w:r>
    </w:p>
    <w:p w:rsidR="009F785F" w:rsidRPr="00362ADF" w:rsidRDefault="009F785F" w:rsidP="005C46C8">
      <w:pPr>
        <w:spacing w:after="0" w:line="240" w:lineRule="auto"/>
        <w:ind w:left="1560" w:hanging="1560"/>
        <w:jc w:val="both"/>
        <w:rPr>
          <w:rFonts w:ascii="Times New Roman" w:hAnsi="Times New Roman" w:cs="Times New Roman"/>
          <w:sz w:val="28"/>
        </w:rPr>
      </w:pPr>
      <w:r w:rsidRPr="00362ADF">
        <w:rPr>
          <w:rFonts w:ascii="Times New Roman" w:hAnsi="Times New Roman" w:cs="Times New Roman"/>
          <w:sz w:val="28"/>
        </w:rPr>
        <w:t xml:space="preserve">где </w:t>
      </w:r>
      <w:proofErr w:type="spellStart"/>
      <w:r w:rsidRPr="00362ADF">
        <w:rPr>
          <w:rFonts w:ascii="Times New Roman" w:hAnsi="Times New Roman" w:cs="Times New Roman"/>
          <w:i/>
          <w:sz w:val="28"/>
        </w:rPr>
        <w:t>P</w:t>
      </w:r>
      <w:r w:rsidRPr="00362ADF">
        <w:rPr>
          <w:rFonts w:ascii="Times New Roman" w:hAnsi="Times New Roman" w:cs="Times New Roman"/>
          <w:i/>
          <w:sz w:val="36"/>
          <w:vertAlign w:val="subscript"/>
        </w:rPr>
        <w:t>ik</w:t>
      </w:r>
      <w:proofErr w:type="spellEnd"/>
      <w:r w:rsidRPr="00362ADF">
        <w:rPr>
          <w:rFonts w:ascii="Times New Roman" w:hAnsi="Times New Roman" w:cs="Times New Roman"/>
          <w:sz w:val="28"/>
        </w:rPr>
        <w:t xml:space="preserve">, </w:t>
      </w:r>
      <w:proofErr w:type="spellStart"/>
      <w:r w:rsidRPr="00362ADF">
        <w:rPr>
          <w:rFonts w:ascii="Times New Roman" w:hAnsi="Times New Roman" w:cs="Times New Roman"/>
          <w:i/>
          <w:sz w:val="28"/>
        </w:rPr>
        <w:t>P</w:t>
      </w:r>
      <w:r w:rsidRPr="00362ADF">
        <w:rPr>
          <w:rFonts w:ascii="Times New Roman" w:hAnsi="Times New Roman" w:cs="Times New Roman"/>
          <w:i/>
          <w:sz w:val="36"/>
          <w:vertAlign w:val="subscript"/>
        </w:rPr>
        <w:t>ij</w:t>
      </w:r>
      <w:proofErr w:type="spellEnd"/>
      <w:r w:rsidRPr="00362ADF">
        <w:rPr>
          <w:rFonts w:ascii="Times New Roman" w:hAnsi="Times New Roman" w:cs="Times New Roman"/>
          <w:sz w:val="28"/>
        </w:rPr>
        <w:t xml:space="preserve"> - безразмерные оценки альтернатив (для данного примера они приведены в табл</w:t>
      </w:r>
      <w:r>
        <w:rPr>
          <w:rFonts w:ascii="Times New Roman" w:hAnsi="Times New Roman" w:cs="Times New Roman"/>
          <w:sz w:val="28"/>
        </w:rPr>
        <w:t>ице 3.3.2</w:t>
      </w:r>
      <w:r w:rsidRPr="00362ADF">
        <w:rPr>
          <w:rFonts w:ascii="Times New Roman" w:hAnsi="Times New Roman" w:cs="Times New Roman"/>
          <w:sz w:val="28"/>
        </w:rPr>
        <w:t>);</w:t>
      </w:r>
    </w:p>
    <w:p w:rsidR="009F785F" w:rsidRPr="00362ADF" w:rsidRDefault="009F785F" w:rsidP="005C46C8">
      <w:pPr>
        <w:spacing w:after="0" w:line="240" w:lineRule="auto"/>
        <w:ind w:left="1134" w:right="142" w:hanging="709"/>
        <w:jc w:val="both"/>
        <w:rPr>
          <w:rFonts w:ascii="Times New Roman" w:hAnsi="Times New Roman" w:cs="Times New Roman"/>
          <w:sz w:val="28"/>
        </w:rPr>
      </w:pPr>
      <w:r w:rsidRPr="00362ADF">
        <w:rPr>
          <w:rFonts w:ascii="Times New Roman" w:hAnsi="Times New Roman" w:cs="Times New Roman"/>
          <w:i/>
          <w:sz w:val="28"/>
        </w:rPr>
        <w:t>K</w:t>
      </w:r>
      <w:r w:rsidRPr="00362ADF">
        <w:rPr>
          <w:rFonts w:ascii="Times New Roman" w:hAnsi="Times New Roman" w:cs="Times New Roman"/>
          <w:sz w:val="28"/>
        </w:rPr>
        <w:t xml:space="preserve"> - подмножество критериев, по которым </w:t>
      </w:r>
      <w:r w:rsidRPr="00362ADF">
        <w:rPr>
          <w:rFonts w:ascii="Times New Roman" w:hAnsi="Times New Roman" w:cs="Times New Roman"/>
          <w:i/>
          <w:sz w:val="28"/>
        </w:rPr>
        <w:t>j</w:t>
      </w:r>
      <w:r w:rsidRPr="00362ADF">
        <w:rPr>
          <w:rFonts w:ascii="Times New Roman" w:hAnsi="Times New Roman" w:cs="Times New Roman"/>
          <w:sz w:val="28"/>
        </w:rPr>
        <w:t xml:space="preserve">-я альтернатива не превосходит </w:t>
      </w:r>
      <w:r w:rsidRPr="00362ADF">
        <w:rPr>
          <w:rFonts w:ascii="Times New Roman" w:hAnsi="Times New Roman" w:cs="Times New Roman"/>
          <w:i/>
          <w:sz w:val="28"/>
        </w:rPr>
        <w:t>k</w:t>
      </w:r>
      <w:r w:rsidRPr="00362ADF">
        <w:rPr>
          <w:rFonts w:ascii="Times New Roman" w:hAnsi="Times New Roman" w:cs="Times New Roman"/>
          <w:sz w:val="28"/>
        </w:rPr>
        <w:t>-ю.</w:t>
      </w:r>
    </w:p>
    <w:p w:rsidR="009F785F" w:rsidRPr="00362ADF" w:rsidRDefault="009F785F" w:rsidP="005C46C8">
      <w:pPr>
        <w:spacing w:after="0" w:line="240" w:lineRule="auto"/>
        <w:ind w:firstLine="567"/>
        <w:jc w:val="both"/>
        <w:rPr>
          <w:rFonts w:ascii="Times New Roman" w:hAnsi="Times New Roman" w:cs="Times New Roman"/>
          <w:sz w:val="28"/>
        </w:rPr>
      </w:pPr>
      <w:r w:rsidRPr="00362ADF">
        <w:rPr>
          <w:rFonts w:ascii="Times New Roman" w:hAnsi="Times New Roman" w:cs="Times New Roman"/>
          <w:sz w:val="28"/>
        </w:rPr>
        <w:t xml:space="preserve">Таким образом, индекс несогласия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находится как максимальная из разностей оценок по критериям, по которым </w:t>
      </w:r>
      <w:r w:rsidRPr="00362ADF">
        <w:rPr>
          <w:rFonts w:ascii="Times New Roman" w:hAnsi="Times New Roman" w:cs="Times New Roman"/>
          <w:i/>
          <w:sz w:val="28"/>
        </w:rPr>
        <w:t>j</w:t>
      </w:r>
      <w:r w:rsidRPr="00362ADF">
        <w:rPr>
          <w:rFonts w:ascii="Times New Roman" w:hAnsi="Times New Roman" w:cs="Times New Roman"/>
          <w:sz w:val="28"/>
        </w:rPr>
        <w:t xml:space="preserve">-я альтернатива </w:t>
      </w:r>
      <w:r w:rsidRPr="00362ADF">
        <w:rPr>
          <w:rFonts w:ascii="Times New Roman" w:hAnsi="Times New Roman" w:cs="Times New Roman"/>
          <w:i/>
          <w:sz w:val="28"/>
        </w:rPr>
        <w:t>не лучше</w:t>
      </w:r>
      <w:r w:rsidRPr="00362ADF">
        <w:rPr>
          <w:rFonts w:ascii="Times New Roman" w:hAnsi="Times New Roman" w:cs="Times New Roman"/>
          <w:sz w:val="28"/>
        </w:rPr>
        <w:t xml:space="preserve"> </w:t>
      </w:r>
      <w:r w:rsidRPr="00362ADF">
        <w:rPr>
          <w:rFonts w:ascii="Times New Roman" w:hAnsi="Times New Roman" w:cs="Times New Roman"/>
          <w:i/>
          <w:sz w:val="28"/>
        </w:rPr>
        <w:t>k</w:t>
      </w:r>
      <w:r w:rsidRPr="00362ADF">
        <w:rPr>
          <w:rFonts w:ascii="Times New Roman" w:hAnsi="Times New Roman" w:cs="Times New Roman"/>
          <w:sz w:val="28"/>
        </w:rPr>
        <w:t xml:space="preserve">-й. Чем </w:t>
      </w:r>
      <w:r w:rsidRPr="00362ADF">
        <w:rPr>
          <w:rFonts w:ascii="Times New Roman" w:hAnsi="Times New Roman" w:cs="Times New Roman"/>
          <w:sz w:val="28"/>
        </w:rPr>
        <w:lastRenderedPageBreak/>
        <w:t xml:space="preserve">больше индекс несогласия, тем менее выражено превосходство </w:t>
      </w:r>
      <w:r w:rsidRPr="00362ADF">
        <w:rPr>
          <w:rFonts w:ascii="Times New Roman" w:hAnsi="Times New Roman" w:cs="Times New Roman"/>
          <w:i/>
          <w:sz w:val="28"/>
        </w:rPr>
        <w:t>j</w:t>
      </w:r>
      <w:r w:rsidRPr="00362ADF">
        <w:rPr>
          <w:rFonts w:ascii="Times New Roman" w:hAnsi="Times New Roman" w:cs="Times New Roman"/>
          <w:sz w:val="28"/>
        </w:rPr>
        <w:t xml:space="preserve">-й альтернативы над </w:t>
      </w:r>
      <w:r w:rsidRPr="00362ADF">
        <w:rPr>
          <w:rFonts w:ascii="Times New Roman" w:hAnsi="Times New Roman" w:cs="Times New Roman"/>
          <w:i/>
          <w:sz w:val="28"/>
        </w:rPr>
        <w:t>k</w:t>
      </w:r>
      <w:r w:rsidRPr="00362ADF">
        <w:rPr>
          <w:rFonts w:ascii="Times New Roman" w:hAnsi="Times New Roman" w:cs="Times New Roman"/>
          <w:sz w:val="28"/>
        </w:rPr>
        <w:t>-й.</w:t>
      </w:r>
    </w:p>
    <w:p w:rsidR="009F785F" w:rsidRDefault="009F785F" w:rsidP="005C46C8">
      <w:pPr>
        <w:spacing w:after="0" w:line="240" w:lineRule="auto"/>
        <w:ind w:firstLine="567"/>
        <w:jc w:val="both"/>
        <w:rPr>
          <w:rFonts w:ascii="Times New Roman" w:hAnsi="Times New Roman" w:cs="Times New Roman"/>
          <w:sz w:val="28"/>
        </w:rPr>
      </w:pPr>
      <w:r w:rsidRPr="00362ADF">
        <w:rPr>
          <w:rFonts w:ascii="Times New Roman" w:hAnsi="Times New Roman" w:cs="Times New Roman"/>
          <w:sz w:val="28"/>
        </w:rPr>
        <w:t>Индексы несогласия для данной задачи приведены в табл</w:t>
      </w:r>
      <w:r>
        <w:rPr>
          <w:rFonts w:ascii="Times New Roman" w:hAnsi="Times New Roman" w:cs="Times New Roman"/>
          <w:sz w:val="28"/>
        </w:rPr>
        <w:t>ице 3</w:t>
      </w:r>
      <w:r w:rsidRPr="00362ADF">
        <w:rPr>
          <w:rFonts w:ascii="Times New Roman" w:hAnsi="Times New Roman" w:cs="Times New Roman"/>
          <w:sz w:val="28"/>
        </w:rPr>
        <w:t>.</w:t>
      </w:r>
      <w:r>
        <w:rPr>
          <w:rFonts w:ascii="Times New Roman" w:hAnsi="Times New Roman" w:cs="Times New Roman"/>
          <w:sz w:val="28"/>
        </w:rPr>
        <w:t>3.4.</w:t>
      </w:r>
    </w:p>
    <w:p w:rsidR="005C46C8" w:rsidRDefault="005C46C8" w:rsidP="005C46C8">
      <w:pPr>
        <w:spacing w:after="0" w:line="240" w:lineRule="auto"/>
        <w:contextualSpacing/>
        <w:rPr>
          <w:rFonts w:ascii="Times New Roman" w:hAnsi="Times New Roman" w:cs="Times New Roman"/>
          <w:sz w:val="28"/>
        </w:rPr>
      </w:pPr>
    </w:p>
    <w:p w:rsidR="009F785F" w:rsidRPr="001D7718" w:rsidRDefault="009F785F" w:rsidP="005C46C8">
      <w:pPr>
        <w:spacing w:after="0" w:line="240" w:lineRule="auto"/>
        <w:contextualSpacing/>
        <w:jc w:val="center"/>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3.3</w:t>
      </w:r>
      <w:r w:rsidRPr="006A77AD">
        <w:rPr>
          <w:rFonts w:ascii="Times New Roman" w:hAnsi="Times New Roman" w:cs="Times New Roman"/>
          <w:sz w:val="24"/>
          <w:szCs w:val="20"/>
        </w:rPr>
        <w:t xml:space="preserve"> — </w:t>
      </w:r>
      <w:r>
        <w:rPr>
          <w:rFonts w:ascii="Times New Roman" w:hAnsi="Times New Roman" w:cs="Times New Roman"/>
          <w:sz w:val="24"/>
          <w:szCs w:val="20"/>
        </w:rPr>
        <w:t>Матрица индексов несогласия</w:t>
      </w:r>
    </w:p>
    <w:tbl>
      <w:tblPr>
        <w:tblStyle w:val="a3"/>
        <w:tblW w:w="0" w:type="auto"/>
        <w:jc w:val="center"/>
        <w:tblLook w:val="04A0" w:firstRow="1" w:lastRow="0" w:firstColumn="1" w:lastColumn="0" w:noHBand="0" w:noVBand="1"/>
      </w:tblPr>
      <w:tblGrid>
        <w:gridCol w:w="1134"/>
        <w:gridCol w:w="1134"/>
        <w:gridCol w:w="1134"/>
        <w:gridCol w:w="1134"/>
      </w:tblGrid>
      <w:tr w:rsidR="00A4796F" w:rsidTr="00A4796F">
        <w:trPr>
          <w:jc w:val="center"/>
        </w:trPr>
        <w:tc>
          <w:tcPr>
            <w:tcW w:w="1134" w:type="dxa"/>
            <w:vAlign w:val="bottom"/>
          </w:tcPr>
          <w:p w:rsidR="00A4796F" w:rsidRPr="00A4796F" w:rsidRDefault="00A4796F" w:rsidP="005C46C8">
            <w:pPr>
              <w:suppressAutoHyphens w:val="0"/>
              <w:jc w:val="center"/>
              <w:rPr>
                <w:rFonts w:ascii="Times New Roman" w:eastAsia="Times New Roman" w:hAnsi="Times New Roman" w:cs="Times New Roman"/>
                <w:sz w:val="28"/>
                <w:szCs w:val="28"/>
              </w:rPr>
            </w:pPr>
            <w:r w:rsidRPr="00A4796F">
              <w:rPr>
                <w:rFonts w:ascii="Times New Roman" w:hAnsi="Times New Roman" w:cs="Times New Roman"/>
                <w:sz w:val="28"/>
                <w:szCs w:val="28"/>
              </w:rPr>
              <w:t> </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СТ1</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СТ3</w:t>
            </w:r>
          </w:p>
        </w:tc>
        <w:tc>
          <w:tcPr>
            <w:tcW w:w="1134" w:type="dxa"/>
            <w:shd w:val="clear" w:color="auto" w:fill="FFF2CC" w:themeFill="accent4" w:themeFillTint="33"/>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СТ6</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СТ1</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0.20</w:t>
            </w:r>
          </w:p>
        </w:tc>
        <w:tc>
          <w:tcPr>
            <w:tcW w:w="1134" w:type="dxa"/>
            <w:vAlign w:val="bottom"/>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0.29</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СТ3</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0.30</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0.14</w:t>
            </w:r>
          </w:p>
        </w:tc>
      </w:tr>
      <w:tr w:rsidR="00A4796F" w:rsidTr="00A4796F">
        <w:trPr>
          <w:jc w:val="center"/>
        </w:trPr>
        <w:tc>
          <w:tcPr>
            <w:tcW w:w="1134" w:type="dxa"/>
            <w:shd w:val="clear" w:color="auto" w:fill="FFF2CC" w:themeFill="accent4" w:themeFillTint="33"/>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СТ6</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0.30</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0.20</w:t>
            </w:r>
          </w:p>
        </w:tc>
        <w:tc>
          <w:tcPr>
            <w:tcW w:w="1134" w:type="dxa"/>
            <w:vAlign w:val="center"/>
          </w:tcPr>
          <w:p w:rsidR="00A4796F" w:rsidRPr="00A4796F" w:rsidRDefault="00A4796F" w:rsidP="005C46C8">
            <w:pPr>
              <w:jc w:val="center"/>
              <w:rPr>
                <w:rFonts w:ascii="Times New Roman" w:hAnsi="Times New Roman" w:cs="Times New Roman"/>
                <w:sz w:val="28"/>
                <w:szCs w:val="28"/>
              </w:rPr>
            </w:pPr>
            <w:r w:rsidRPr="00A4796F">
              <w:rPr>
                <w:rFonts w:ascii="Times New Roman" w:hAnsi="Times New Roman" w:cs="Times New Roman"/>
                <w:sz w:val="28"/>
                <w:szCs w:val="28"/>
              </w:rPr>
              <w:t>-</w:t>
            </w:r>
          </w:p>
        </w:tc>
      </w:tr>
    </w:tbl>
    <w:p w:rsidR="009F785F" w:rsidRDefault="009F785F" w:rsidP="005C46C8">
      <w:pPr>
        <w:spacing w:after="0" w:line="240" w:lineRule="auto"/>
        <w:ind w:firstLine="550"/>
        <w:jc w:val="both"/>
        <w:rPr>
          <w:rFonts w:ascii="Times New Roman" w:hAnsi="Times New Roman" w:cs="Times New Roman"/>
          <w:sz w:val="28"/>
          <w:szCs w:val="28"/>
        </w:rPr>
      </w:pPr>
      <w:r w:rsidRPr="00341DA8">
        <w:rPr>
          <w:rFonts w:ascii="Times New Roman" w:hAnsi="Times New Roman" w:cs="Times New Roman"/>
          <w:sz w:val="28"/>
          <w:szCs w:val="28"/>
        </w:rPr>
        <w:t xml:space="preserve">Приведем примеры расчета индексов несогласия. Найдем индекс несогласия </w:t>
      </w:r>
      <w:r w:rsidRPr="00341DA8">
        <w:rPr>
          <w:rFonts w:ascii="Times New Roman" w:hAnsi="Times New Roman" w:cs="Times New Roman"/>
          <w:i/>
          <w:sz w:val="28"/>
          <w:szCs w:val="28"/>
        </w:rPr>
        <w:t>D</w:t>
      </w:r>
      <w:r w:rsidR="00F3656C">
        <w:rPr>
          <w:rFonts w:ascii="Times New Roman" w:hAnsi="Times New Roman" w:cs="Times New Roman"/>
          <w:sz w:val="28"/>
          <w:szCs w:val="28"/>
          <w:vertAlign w:val="subscript"/>
        </w:rPr>
        <w:t>16</w:t>
      </w:r>
      <w:r w:rsidRPr="00341DA8">
        <w:rPr>
          <w:rFonts w:ascii="Times New Roman" w:hAnsi="Times New Roman" w:cs="Times New Roman"/>
          <w:sz w:val="28"/>
          <w:szCs w:val="28"/>
        </w:rPr>
        <w:t xml:space="preserve"> (оценку несогласия с предположением о превосходстве альтерна</w:t>
      </w:r>
      <w:r w:rsidR="00F3656C">
        <w:rPr>
          <w:rFonts w:ascii="Times New Roman" w:hAnsi="Times New Roman" w:cs="Times New Roman"/>
          <w:sz w:val="28"/>
          <w:szCs w:val="28"/>
        </w:rPr>
        <w:t>тивы СТ1</w:t>
      </w:r>
      <w:r>
        <w:rPr>
          <w:rFonts w:ascii="Times New Roman" w:hAnsi="Times New Roman" w:cs="Times New Roman"/>
          <w:sz w:val="28"/>
          <w:szCs w:val="28"/>
        </w:rPr>
        <w:t xml:space="preserve"> над</w:t>
      </w:r>
      <w:r w:rsidR="00F3656C">
        <w:rPr>
          <w:rFonts w:ascii="Times New Roman" w:hAnsi="Times New Roman" w:cs="Times New Roman"/>
          <w:sz w:val="28"/>
          <w:szCs w:val="28"/>
        </w:rPr>
        <w:t xml:space="preserve"> СТ6</w:t>
      </w:r>
      <w:r w:rsidRPr="00341DA8">
        <w:rPr>
          <w:rFonts w:ascii="Times New Roman" w:hAnsi="Times New Roman" w:cs="Times New Roman"/>
          <w:sz w:val="28"/>
          <w:szCs w:val="28"/>
        </w:rPr>
        <w:t>).</w:t>
      </w:r>
    </w:p>
    <w:p w:rsidR="00A4796F" w:rsidRDefault="009F785F" w:rsidP="005C46C8">
      <w:pPr>
        <w:spacing w:after="0" w:line="240" w:lineRule="auto"/>
        <w:ind w:firstLine="550"/>
        <w:jc w:val="both"/>
        <w:rPr>
          <w:rFonts w:ascii="Times New Roman" w:hAnsi="Times New Roman" w:cs="Times New Roman"/>
          <w:sz w:val="28"/>
        </w:rPr>
      </w:pPr>
      <w:r>
        <w:rPr>
          <w:rFonts w:ascii="Times New Roman" w:hAnsi="Times New Roman" w:cs="Times New Roman"/>
          <w:sz w:val="28"/>
        </w:rPr>
        <w:t xml:space="preserve">Альтернатива </w:t>
      </w:r>
      <w:r w:rsidR="00F3656C">
        <w:rPr>
          <w:rFonts w:ascii="Times New Roman" w:hAnsi="Times New Roman" w:cs="Times New Roman"/>
          <w:sz w:val="28"/>
        </w:rPr>
        <w:t>СТ1</w:t>
      </w:r>
      <w:r>
        <w:rPr>
          <w:rFonts w:ascii="Times New Roman" w:hAnsi="Times New Roman" w:cs="Times New Roman"/>
          <w:sz w:val="28"/>
        </w:rPr>
        <w:t xml:space="preserve"> не имеет превосходства над </w:t>
      </w:r>
      <w:r w:rsidR="00F3656C">
        <w:rPr>
          <w:rFonts w:ascii="Times New Roman" w:hAnsi="Times New Roman" w:cs="Times New Roman"/>
          <w:sz w:val="28"/>
        </w:rPr>
        <w:t xml:space="preserve">СТ6 </w:t>
      </w:r>
      <w:r>
        <w:rPr>
          <w:rFonts w:ascii="Times New Roman" w:hAnsi="Times New Roman" w:cs="Times New Roman"/>
          <w:sz w:val="28"/>
        </w:rPr>
        <w:t xml:space="preserve">только по критерию К1. </w:t>
      </w:r>
      <w:r w:rsidRPr="00341DA8">
        <w:rPr>
          <w:rFonts w:ascii="Times New Roman" w:hAnsi="Times New Roman" w:cs="Times New Roman"/>
          <w:sz w:val="28"/>
        </w:rPr>
        <w:t>Разность оценок по этому кри</w:t>
      </w:r>
      <w:r>
        <w:rPr>
          <w:rFonts w:ascii="Times New Roman" w:hAnsi="Times New Roman" w:cs="Times New Roman"/>
          <w:sz w:val="28"/>
        </w:rPr>
        <w:t xml:space="preserve">терию: </w:t>
      </w:r>
      <w:r w:rsidR="00F3656C">
        <w:rPr>
          <w:rFonts w:ascii="Times New Roman" w:hAnsi="Times New Roman" w:cs="Times New Roman"/>
          <w:sz w:val="28"/>
        </w:rPr>
        <w:t>1 – 0,71 = 0.29</w:t>
      </w:r>
      <w:r w:rsidRPr="00341DA8">
        <w:rPr>
          <w:rFonts w:ascii="Times New Roman" w:hAnsi="Times New Roman" w:cs="Times New Roman"/>
          <w:sz w:val="28"/>
        </w:rPr>
        <w:t xml:space="preserve">. Таким образом, </w:t>
      </w:r>
      <w:r w:rsidRPr="00341DA8">
        <w:rPr>
          <w:rFonts w:ascii="Times New Roman" w:hAnsi="Times New Roman" w:cs="Times New Roman"/>
          <w:i/>
          <w:sz w:val="28"/>
        </w:rPr>
        <w:t>D</w:t>
      </w:r>
      <w:r>
        <w:rPr>
          <w:rFonts w:ascii="Times New Roman" w:hAnsi="Times New Roman" w:cs="Times New Roman"/>
          <w:sz w:val="36"/>
          <w:vertAlign w:val="subscript"/>
        </w:rPr>
        <w:t xml:space="preserve">23 </w:t>
      </w:r>
      <w:r w:rsidRPr="00341DA8">
        <w:rPr>
          <w:rFonts w:ascii="Times New Roman" w:hAnsi="Times New Roman" w:cs="Times New Roman"/>
          <w:sz w:val="28"/>
        </w:rPr>
        <w:t>=</w:t>
      </w:r>
      <w:r w:rsidR="00F3656C">
        <w:rPr>
          <w:rFonts w:ascii="Times New Roman" w:hAnsi="Times New Roman" w:cs="Times New Roman"/>
          <w:sz w:val="28"/>
        </w:rPr>
        <w:t xml:space="preserve"> 0.29</w:t>
      </w:r>
      <w:r>
        <w:rPr>
          <w:rFonts w:ascii="Times New Roman" w:hAnsi="Times New Roman" w:cs="Times New Roman"/>
          <w:sz w:val="28"/>
        </w:rPr>
        <w:t xml:space="preserve">. </w:t>
      </w:r>
    </w:p>
    <w:p w:rsidR="009F785F" w:rsidRPr="0025386D" w:rsidRDefault="009F785F" w:rsidP="005C46C8">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b/>
          <w:sz w:val="28"/>
          <w:szCs w:val="28"/>
        </w:rPr>
        <w:t>4</w:t>
      </w:r>
      <w:r w:rsidRPr="0025386D">
        <w:rPr>
          <w:rFonts w:ascii="Times New Roman" w:hAnsi="Times New Roman" w:cs="Times New Roman"/>
          <w:sz w:val="28"/>
          <w:szCs w:val="28"/>
        </w:rPr>
        <w:t xml:space="preserve"> Для каждой альтернативы находится предельное значение индекса </w:t>
      </w:r>
      <w:proofErr w:type="gramStart"/>
      <w:r w:rsidRPr="0025386D">
        <w:rPr>
          <w:rFonts w:ascii="Times New Roman" w:hAnsi="Times New Roman" w:cs="Times New Roman"/>
          <w:sz w:val="28"/>
          <w:szCs w:val="28"/>
        </w:rPr>
        <w:t>согласия:</w:t>
      </w:r>
      <w:r w:rsidR="0063547F" w:rsidRPr="0063547F">
        <w:rPr>
          <w:rFonts w:ascii="Times New Roman" w:hAnsi="Times New Roman" w:cs="Times New Roman"/>
          <w:sz w:val="28"/>
          <w:szCs w:val="28"/>
        </w:rPr>
        <w:t xml:space="preserve"> </w:t>
      </w:r>
      <w:r w:rsidRPr="0025386D">
        <w:rPr>
          <w:rFonts w:ascii="Times New Roman" w:hAnsi="Times New Roman" w:cs="Times New Roman"/>
          <w:position w:val="-30"/>
          <w:sz w:val="28"/>
          <w:szCs w:val="28"/>
        </w:rPr>
        <w:object w:dxaOrig="1680" w:dyaOrig="560">
          <v:shape id="_x0000_i1030" type="#_x0000_t75" style="width:84.35pt;height:28.35pt" o:ole="" fillcolor="window">
            <v:imagedata r:id="rId16" o:title=""/>
          </v:shape>
          <o:OLEObject Type="Embed" ProgID="Equation.3" ShapeID="_x0000_i1030" DrawAspect="Content" ObjectID="_1742891084" r:id="rId17"/>
        </w:object>
      </w:r>
      <w:r w:rsidRPr="0025386D">
        <w:rPr>
          <w:rFonts w:ascii="Times New Roman" w:hAnsi="Times New Roman" w:cs="Times New Roman"/>
          <w:sz w:val="28"/>
          <w:szCs w:val="28"/>
        </w:rPr>
        <w:t xml:space="preserve">  </w:t>
      </w:r>
      <w:proofErr w:type="gramEnd"/>
      <w:r w:rsidRPr="0025386D">
        <w:rPr>
          <w:rFonts w:ascii="Times New Roman" w:hAnsi="Times New Roman" w:cs="Times New Roman"/>
          <w:sz w:val="28"/>
          <w:szCs w:val="28"/>
        </w:rPr>
        <w:t xml:space="preserve">          </w:t>
      </w:r>
      <w:r w:rsidRPr="0025386D">
        <w:rPr>
          <w:rFonts w:ascii="Times New Roman" w:hAnsi="Times New Roman" w:cs="Times New Roman"/>
          <w:i/>
          <w:sz w:val="28"/>
          <w:szCs w:val="28"/>
        </w:rPr>
        <w:t>j</w:t>
      </w:r>
      <w:r w:rsidRPr="0025386D">
        <w:rPr>
          <w:rFonts w:ascii="Times New Roman" w:hAnsi="Times New Roman" w:cs="Times New Roman"/>
          <w:sz w:val="28"/>
          <w:szCs w:val="28"/>
        </w:rPr>
        <w:t>=1,...,</w:t>
      </w:r>
      <w:r w:rsidRPr="0025386D">
        <w:rPr>
          <w:rFonts w:ascii="Times New Roman" w:hAnsi="Times New Roman" w:cs="Times New Roman"/>
          <w:i/>
          <w:sz w:val="28"/>
          <w:szCs w:val="28"/>
        </w:rPr>
        <w:t>N</w:t>
      </w:r>
      <w:r w:rsidRPr="0025386D">
        <w:rPr>
          <w:rFonts w:ascii="Times New Roman" w:hAnsi="Times New Roman" w:cs="Times New Roman"/>
          <w:sz w:val="28"/>
          <w:szCs w:val="28"/>
        </w:rPr>
        <w:t>.</w:t>
      </w:r>
    </w:p>
    <w:p w:rsidR="009F785F" w:rsidRPr="0025386D" w:rsidRDefault="009F785F" w:rsidP="005C46C8">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sz w:val="28"/>
          <w:szCs w:val="28"/>
        </w:rPr>
        <w:t xml:space="preserve">Таким образом, предельное значение индекса согласия для </w:t>
      </w:r>
      <w:r w:rsidRPr="0025386D">
        <w:rPr>
          <w:rFonts w:ascii="Times New Roman" w:hAnsi="Times New Roman" w:cs="Times New Roman"/>
          <w:i/>
          <w:sz w:val="28"/>
          <w:szCs w:val="28"/>
        </w:rPr>
        <w:t>j</w:t>
      </w:r>
      <w:r w:rsidRPr="0025386D">
        <w:rPr>
          <w:rFonts w:ascii="Times New Roman" w:hAnsi="Times New Roman" w:cs="Times New Roman"/>
          <w:sz w:val="28"/>
          <w:szCs w:val="28"/>
        </w:rPr>
        <w:t xml:space="preserve">-й альтернативы находится как </w:t>
      </w:r>
      <w:r w:rsidRPr="0025386D">
        <w:rPr>
          <w:rFonts w:ascii="Times New Roman" w:hAnsi="Times New Roman" w:cs="Times New Roman"/>
          <w:i/>
          <w:sz w:val="28"/>
          <w:szCs w:val="28"/>
        </w:rPr>
        <w:t>минимальный</w:t>
      </w:r>
      <w:r w:rsidRPr="0025386D">
        <w:rPr>
          <w:rFonts w:ascii="Times New Roman" w:hAnsi="Times New Roman" w:cs="Times New Roman"/>
          <w:sz w:val="28"/>
          <w:szCs w:val="28"/>
        </w:rPr>
        <w:t xml:space="preserve"> элемент </w:t>
      </w:r>
      <w:r w:rsidRPr="0025386D">
        <w:rPr>
          <w:rFonts w:ascii="Times New Roman" w:hAnsi="Times New Roman" w:cs="Times New Roman"/>
          <w:i/>
          <w:sz w:val="28"/>
          <w:szCs w:val="28"/>
        </w:rPr>
        <w:t>j</w:t>
      </w:r>
      <w:r w:rsidRPr="0025386D">
        <w:rPr>
          <w:rFonts w:ascii="Times New Roman" w:hAnsi="Times New Roman" w:cs="Times New Roman"/>
          <w:sz w:val="28"/>
          <w:szCs w:val="28"/>
        </w:rPr>
        <w:t xml:space="preserve">-й строки матрицы индексов согласия. Эта величина отражает степень согласия с предположением о том, что </w:t>
      </w:r>
      <w:r w:rsidRPr="0025386D">
        <w:rPr>
          <w:rFonts w:ascii="Times New Roman" w:hAnsi="Times New Roman" w:cs="Times New Roman"/>
          <w:i/>
          <w:sz w:val="28"/>
          <w:szCs w:val="28"/>
        </w:rPr>
        <w:t>j</w:t>
      </w:r>
      <w:r w:rsidRPr="0025386D">
        <w:rPr>
          <w:rFonts w:ascii="Times New Roman" w:hAnsi="Times New Roman" w:cs="Times New Roman"/>
          <w:sz w:val="28"/>
          <w:szCs w:val="28"/>
        </w:rPr>
        <w:t>-я альтернатива имеет превосходство над всеми другими альтернативами.</w:t>
      </w:r>
    </w:p>
    <w:p w:rsidR="009F785F" w:rsidRPr="00010A83" w:rsidRDefault="009F785F" w:rsidP="005C46C8">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sz w:val="28"/>
          <w:szCs w:val="28"/>
        </w:rPr>
        <w:t>Для рассматриваемого примера С</w:t>
      </w:r>
      <w:r w:rsidR="00F3656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25386D">
        <w:rPr>
          <w:rFonts w:ascii="Times New Roman" w:hAnsi="Times New Roman" w:cs="Times New Roman"/>
          <w:sz w:val="28"/>
          <w:szCs w:val="28"/>
        </w:rPr>
        <w:t>=</w:t>
      </w:r>
      <w:r>
        <w:rPr>
          <w:rFonts w:ascii="Times New Roman" w:hAnsi="Times New Roman" w:cs="Times New Roman"/>
          <w:sz w:val="28"/>
          <w:szCs w:val="28"/>
        </w:rPr>
        <w:t xml:space="preserve"> 0.</w:t>
      </w:r>
      <w:r w:rsidR="00F3656C">
        <w:rPr>
          <w:rFonts w:ascii="Times New Roman" w:hAnsi="Times New Roman" w:cs="Times New Roman"/>
          <w:sz w:val="28"/>
          <w:szCs w:val="28"/>
        </w:rPr>
        <w:t>17</w:t>
      </w:r>
      <w:r w:rsidRPr="0025386D">
        <w:rPr>
          <w:rFonts w:ascii="Times New Roman" w:hAnsi="Times New Roman" w:cs="Times New Roman"/>
          <w:sz w:val="28"/>
          <w:szCs w:val="28"/>
        </w:rPr>
        <w:t>; С</w:t>
      </w:r>
      <w:r>
        <w:rPr>
          <w:rFonts w:ascii="Times New Roman" w:hAnsi="Times New Roman" w:cs="Times New Roman"/>
          <w:sz w:val="28"/>
          <w:szCs w:val="28"/>
          <w:vertAlign w:val="subscript"/>
        </w:rPr>
        <w:t xml:space="preserve">3 </w:t>
      </w:r>
      <w:r w:rsidRPr="0025386D">
        <w:rPr>
          <w:rFonts w:ascii="Times New Roman" w:hAnsi="Times New Roman" w:cs="Times New Roman"/>
          <w:sz w:val="28"/>
          <w:szCs w:val="28"/>
        </w:rPr>
        <w:t>=</w:t>
      </w:r>
      <w:r>
        <w:rPr>
          <w:rFonts w:ascii="Times New Roman" w:hAnsi="Times New Roman" w:cs="Times New Roman"/>
          <w:sz w:val="28"/>
          <w:szCs w:val="28"/>
        </w:rPr>
        <w:t xml:space="preserve"> 0.</w:t>
      </w:r>
      <w:r w:rsidR="00F3656C">
        <w:rPr>
          <w:rFonts w:ascii="Times New Roman" w:hAnsi="Times New Roman" w:cs="Times New Roman"/>
          <w:sz w:val="28"/>
          <w:szCs w:val="28"/>
        </w:rPr>
        <w:t>33</w:t>
      </w:r>
      <w:r w:rsidRPr="0025386D">
        <w:rPr>
          <w:rFonts w:ascii="Times New Roman" w:hAnsi="Times New Roman" w:cs="Times New Roman"/>
          <w:sz w:val="28"/>
          <w:szCs w:val="28"/>
        </w:rPr>
        <w:t>; С</w:t>
      </w:r>
      <w:r>
        <w:rPr>
          <w:rFonts w:ascii="Times New Roman" w:hAnsi="Times New Roman" w:cs="Times New Roman"/>
          <w:sz w:val="28"/>
          <w:szCs w:val="28"/>
          <w:vertAlign w:val="subscript"/>
        </w:rPr>
        <w:t xml:space="preserve">6 </w:t>
      </w:r>
      <w:r w:rsidRPr="0025386D">
        <w:rPr>
          <w:rFonts w:ascii="Times New Roman" w:hAnsi="Times New Roman" w:cs="Times New Roman"/>
          <w:sz w:val="28"/>
          <w:szCs w:val="28"/>
        </w:rPr>
        <w:t>=</w:t>
      </w:r>
      <w:r>
        <w:rPr>
          <w:rFonts w:ascii="Times New Roman" w:hAnsi="Times New Roman" w:cs="Times New Roman"/>
          <w:sz w:val="28"/>
          <w:szCs w:val="28"/>
        </w:rPr>
        <w:t xml:space="preserve"> 0</w:t>
      </w:r>
      <w:r w:rsidRPr="0025386D">
        <w:rPr>
          <w:rFonts w:ascii="Times New Roman" w:hAnsi="Times New Roman" w:cs="Times New Roman"/>
          <w:sz w:val="28"/>
          <w:szCs w:val="28"/>
        </w:rPr>
        <w:t>.</w:t>
      </w:r>
      <w:r w:rsidR="00F3656C">
        <w:rPr>
          <w:rFonts w:ascii="Times New Roman" w:hAnsi="Times New Roman" w:cs="Times New Roman"/>
          <w:sz w:val="28"/>
          <w:szCs w:val="28"/>
        </w:rPr>
        <w:t>83</w:t>
      </w:r>
      <w:r>
        <w:rPr>
          <w:rFonts w:ascii="Times New Roman" w:hAnsi="Times New Roman" w:cs="Times New Roman"/>
          <w:sz w:val="28"/>
          <w:szCs w:val="28"/>
        </w:rPr>
        <w:t>.</w:t>
      </w:r>
    </w:p>
    <w:p w:rsidR="009F785F" w:rsidRPr="00D867A1" w:rsidRDefault="009F785F" w:rsidP="005C46C8">
      <w:pPr>
        <w:spacing w:after="0" w:line="240" w:lineRule="auto"/>
        <w:ind w:firstLine="567"/>
        <w:jc w:val="both"/>
        <w:rPr>
          <w:rFonts w:ascii="Times New Roman" w:hAnsi="Times New Roman" w:cs="Times New Roman"/>
          <w:sz w:val="28"/>
          <w:szCs w:val="28"/>
        </w:rPr>
      </w:pPr>
      <w:r w:rsidRPr="00D867A1">
        <w:rPr>
          <w:rFonts w:ascii="Times New Roman" w:hAnsi="Times New Roman" w:cs="Times New Roman"/>
          <w:b/>
          <w:sz w:val="28"/>
          <w:szCs w:val="28"/>
        </w:rPr>
        <w:t>5</w:t>
      </w:r>
      <w:r w:rsidRPr="00D867A1">
        <w:rPr>
          <w:rFonts w:ascii="Times New Roman" w:hAnsi="Times New Roman" w:cs="Times New Roman"/>
          <w:sz w:val="28"/>
          <w:szCs w:val="28"/>
        </w:rPr>
        <w:t xml:space="preserve"> Для каждой альтернативы находится предельное значение индекса </w:t>
      </w:r>
      <w:proofErr w:type="gramStart"/>
      <w:r w:rsidRPr="00D867A1">
        <w:rPr>
          <w:rFonts w:ascii="Times New Roman" w:hAnsi="Times New Roman" w:cs="Times New Roman"/>
          <w:sz w:val="28"/>
          <w:szCs w:val="28"/>
        </w:rPr>
        <w:t>несогласия:</w:t>
      </w:r>
      <w:r w:rsidR="0063547F" w:rsidRPr="0063547F">
        <w:rPr>
          <w:rFonts w:ascii="Times New Roman" w:hAnsi="Times New Roman" w:cs="Times New Roman"/>
          <w:sz w:val="28"/>
          <w:szCs w:val="28"/>
        </w:rPr>
        <w:t xml:space="preserve"> </w:t>
      </w:r>
      <w:r w:rsidRPr="00D867A1">
        <w:rPr>
          <w:rFonts w:ascii="Times New Roman" w:hAnsi="Times New Roman" w:cs="Times New Roman"/>
          <w:position w:val="-30"/>
          <w:sz w:val="28"/>
          <w:szCs w:val="28"/>
        </w:rPr>
        <w:object w:dxaOrig="1740" w:dyaOrig="560">
          <v:shape id="_x0000_i1031" type="#_x0000_t75" style="width:87.25pt;height:28.35pt" o:ole="" fillcolor="window">
            <v:imagedata r:id="rId18" o:title=""/>
          </v:shape>
          <o:OLEObject Type="Embed" ProgID="Equation.3" ShapeID="_x0000_i1031" DrawAspect="Content" ObjectID="_1742891085" r:id="rId19"/>
        </w:object>
      </w:r>
      <w:r w:rsidRPr="00D867A1">
        <w:rPr>
          <w:rFonts w:ascii="Times New Roman" w:hAnsi="Times New Roman" w:cs="Times New Roman"/>
          <w:sz w:val="28"/>
          <w:szCs w:val="28"/>
        </w:rPr>
        <w:t xml:space="preserve">  </w:t>
      </w:r>
      <w:proofErr w:type="gramEnd"/>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j</w:t>
      </w:r>
      <w:r w:rsidRPr="00D867A1">
        <w:rPr>
          <w:rFonts w:ascii="Times New Roman" w:hAnsi="Times New Roman" w:cs="Times New Roman"/>
          <w:sz w:val="28"/>
          <w:szCs w:val="28"/>
        </w:rPr>
        <w:t>=1,...,</w:t>
      </w:r>
      <w:r w:rsidRPr="00D867A1">
        <w:rPr>
          <w:rFonts w:ascii="Times New Roman" w:hAnsi="Times New Roman" w:cs="Times New Roman"/>
          <w:i/>
          <w:sz w:val="28"/>
          <w:szCs w:val="28"/>
        </w:rPr>
        <w:t>N</w:t>
      </w:r>
      <w:r w:rsidRPr="00D867A1">
        <w:rPr>
          <w:rFonts w:ascii="Times New Roman" w:hAnsi="Times New Roman" w:cs="Times New Roman"/>
          <w:sz w:val="28"/>
          <w:szCs w:val="28"/>
        </w:rPr>
        <w:t>.</w:t>
      </w:r>
    </w:p>
    <w:p w:rsidR="009F785F" w:rsidRPr="00D867A1" w:rsidRDefault="009F785F" w:rsidP="005C46C8">
      <w:pPr>
        <w:spacing w:after="0" w:line="240" w:lineRule="auto"/>
        <w:ind w:firstLine="567"/>
        <w:jc w:val="both"/>
        <w:rPr>
          <w:rFonts w:ascii="Times New Roman" w:hAnsi="Times New Roman" w:cs="Times New Roman"/>
          <w:sz w:val="28"/>
          <w:szCs w:val="28"/>
        </w:rPr>
      </w:pPr>
      <w:r w:rsidRPr="00D867A1">
        <w:rPr>
          <w:rFonts w:ascii="Times New Roman" w:hAnsi="Times New Roman" w:cs="Times New Roman"/>
          <w:sz w:val="28"/>
          <w:szCs w:val="28"/>
        </w:rPr>
        <w:t xml:space="preserve">Таким образом, предельное значение индекса несогласия для </w:t>
      </w:r>
      <w:r w:rsidRPr="00D867A1">
        <w:rPr>
          <w:rFonts w:ascii="Times New Roman" w:hAnsi="Times New Roman" w:cs="Times New Roman"/>
          <w:i/>
          <w:sz w:val="28"/>
          <w:szCs w:val="28"/>
        </w:rPr>
        <w:t>j</w:t>
      </w:r>
      <w:r w:rsidRPr="00D867A1">
        <w:rPr>
          <w:rFonts w:ascii="Times New Roman" w:hAnsi="Times New Roman" w:cs="Times New Roman"/>
          <w:sz w:val="28"/>
          <w:szCs w:val="28"/>
        </w:rPr>
        <w:t xml:space="preserve">-й альтернативы находится как </w:t>
      </w:r>
      <w:r w:rsidRPr="00D867A1">
        <w:rPr>
          <w:rFonts w:ascii="Times New Roman" w:hAnsi="Times New Roman" w:cs="Times New Roman"/>
          <w:i/>
          <w:sz w:val="28"/>
          <w:szCs w:val="28"/>
        </w:rPr>
        <w:t>максимальный</w:t>
      </w:r>
      <w:r w:rsidRPr="00D867A1">
        <w:rPr>
          <w:rFonts w:ascii="Times New Roman" w:hAnsi="Times New Roman" w:cs="Times New Roman"/>
          <w:sz w:val="28"/>
          <w:szCs w:val="28"/>
        </w:rPr>
        <w:t xml:space="preserve"> элемент </w:t>
      </w:r>
      <w:r w:rsidRPr="00D867A1">
        <w:rPr>
          <w:rFonts w:ascii="Times New Roman" w:hAnsi="Times New Roman" w:cs="Times New Roman"/>
          <w:i/>
          <w:sz w:val="28"/>
          <w:szCs w:val="28"/>
        </w:rPr>
        <w:t>j</w:t>
      </w:r>
      <w:r w:rsidRPr="00D867A1">
        <w:rPr>
          <w:rFonts w:ascii="Times New Roman" w:hAnsi="Times New Roman" w:cs="Times New Roman"/>
          <w:sz w:val="28"/>
          <w:szCs w:val="28"/>
        </w:rPr>
        <w:t xml:space="preserve">-й строки матрицы индексов несогласия. Эта величина отражает степень несогласия с предположением о превосходстве </w:t>
      </w:r>
      <w:r w:rsidRPr="00D867A1">
        <w:rPr>
          <w:rFonts w:ascii="Times New Roman" w:hAnsi="Times New Roman" w:cs="Times New Roman"/>
          <w:i/>
          <w:sz w:val="28"/>
          <w:szCs w:val="28"/>
        </w:rPr>
        <w:t>j</w:t>
      </w:r>
      <w:r w:rsidRPr="00D867A1">
        <w:rPr>
          <w:rFonts w:ascii="Times New Roman" w:hAnsi="Times New Roman" w:cs="Times New Roman"/>
          <w:sz w:val="28"/>
          <w:szCs w:val="28"/>
        </w:rPr>
        <w:t>-й альтернативы над другими альтернативами.</w:t>
      </w:r>
    </w:p>
    <w:p w:rsidR="009F785F" w:rsidRDefault="009F785F" w:rsidP="005C46C8">
      <w:pPr>
        <w:spacing w:line="240" w:lineRule="auto"/>
        <w:ind w:firstLine="567"/>
        <w:jc w:val="both"/>
        <w:rPr>
          <w:rFonts w:ascii="Times New Roman" w:hAnsi="Times New Roman" w:cs="Times New Roman"/>
          <w:sz w:val="28"/>
          <w:szCs w:val="28"/>
        </w:rPr>
      </w:pPr>
      <w:r w:rsidRPr="00D867A1">
        <w:rPr>
          <w:rFonts w:ascii="Times New Roman" w:hAnsi="Times New Roman" w:cs="Times New Roman"/>
          <w:sz w:val="28"/>
          <w:szCs w:val="28"/>
        </w:rPr>
        <w:t xml:space="preserve">Для рассматриваемого примера </w:t>
      </w:r>
      <w:r w:rsidRPr="00D867A1">
        <w:rPr>
          <w:rFonts w:ascii="Times New Roman" w:hAnsi="Times New Roman" w:cs="Times New Roman"/>
          <w:i/>
          <w:sz w:val="28"/>
          <w:szCs w:val="28"/>
        </w:rPr>
        <w:t>D</w:t>
      </w:r>
      <w:r w:rsidR="00F3656C">
        <w:rPr>
          <w:rFonts w:ascii="Times New Roman" w:hAnsi="Times New Roman" w:cs="Times New Roman"/>
          <w:sz w:val="28"/>
          <w:szCs w:val="28"/>
          <w:vertAlign w:val="subscript"/>
        </w:rPr>
        <w:t>1</w:t>
      </w:r>
      <w:r>
        <w:rPr>
          <w:rFonts w:ascii="Times New Roman" w:hAnsi="Times New Roman" w:cs="Times New Roman"/>
          <w:sz w:val="28"/>
          <w:szCs w:val="28"/>
          <w:vertAlign w:val="subscript"/>
        </w:rPr>
        <w:t xml:space="preserve"> </w:t>
      </w:r>
      <w:r w:rsidRPr="00D867A1">
        <w:rPr>
          <w:rFonts w:ascii="Times New Roman" w:hAnsi="Times New Roman" w:cs="Times New Roman"/>
          <w:sz w:val="28"/>
          <w:szCs w:val="28"/>
        </w:rPr>
        <w:t>=</w:t>
      </w:r>
      <w:r>
        <w:rPr>
          <w:rFonts w:ascii="Times New Roman" w:hAnsi="Times New Roman" w:cs="Times New Roman"/>
          <w:sz w:val="28"/>
          <w:szCs w:val="28"/>
        </w:rPr>
        <w:t xml:space="preserve"> </w:t>
      </w:r>
      <w:r w:rsidRPr="00D867A1">
        <w:rPr>
          <w:rFonts w:ascii="Times New Roman" w:hAnsi="Times New Roman" w:cs="Times New Roman"/>
          <w:sz w:val="28"/>
          <w:szCs w:val="28"/>
        </w:rPr>
        <w:t>0</w:t>
      </w:r>
      <w:r>
        <w:rPr>
          <w:rFonts w:ascii="Times New Roman" w:hAnsi="Times New Roman" w:cs="Times New Roman"/>
          <w:sz w:val="28"/>
          <w:szCs w:val="28"/>
        </w:rPr>
        <w:t>.</w:t>
      </w:r>
      <w:r w:rsidR="00F3656C">
        <w:rPr>
          <w:rFonts w:ascii="Times New Roman" w:hAnsi="Times New Roman" w:cs="Times New Roman"/>
          <w:sz w:val="28"/>
          <w:szCs w:val="28"/>
        </w:rPr>
        <w:t>29</w:t>
      </w:r>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D</w:t>
      </w:r>
      <w:r>
        <w:rPr>
          <w:rFonts w:ascii="Times New Roman" w:hAnsi="Times New Roman" w:cs="Times New Roman"/>
          <w:sz w:val="28"/>
          <w:szCs w:val="28"/>
          <w:vertAlign w:val="subscript"/>
        </w:rPr>
        <w:t xml:space="preserve">3 </w:t>
      </w:r>
      <w:r w:rsidRPr="00D867A1">
        <w:rPr>
          <w:rFonts w:ascii="Times New Roman" w:hAnsi="Times New Roman" w:cs="Times New Roman"/>
          <w:sz w:val="28"/>
          <w:szCs w:val="28"/>
        </w:rPr>
        <w:t>=</w:t>
      </w:r>
      <w:r>
        <w:rPr>
          <w:rFonts w:ascii="Times New Roman" w:hAnsi="Times New Roman" w:cs="Times New Roman"/>
          <w:sz w:val="28"/>
          <w:szCs w:val="28"/>
        </w:rPr>
        <w:t xml:space="preserve"> 0.</w:t>
      </w:r>
      <w:r w:rsidR="00F3656C">
        <w:rPr>
          <w:rFonts w:ascii="Times New Roman" w:hAnsi="Times New Roman" w:cs="Times New Roman"/>
          <w:sz w:val="28"/>
          <w:szCs w:val="28"/>
        </w:rPr>
        <w:t>3</w:t>
      </w:r>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D</w:t>
      </w:r>
      <w:r>
        <w:rPr>
          <w:rFonts w:ascii="Times New Roman" w:hAnsi="Times New Roman" w:cs="Times New Roman"/>
          <w:sz w:val="28"/>
          <w:szCs w:val="28"/>
          <w:vertAlign w:val="subscript"/>
        </w:rPr>
        <w:t xml:space="preserve">6 </w:t>
      </w:r>
      <w:r w:rsidRPr="00D867A1">
        <w:rPr>
          <w:rFonts w:ascii="Times New Roman" w:hAnsi="Times New Roman" w:cs="Times New Roman"/>
          <w:sz w:val="28"/>
          <w:szCs w:val="28"/>
        </w:rPr>
        <w:t>=</w:t>
      </w:r>
      <w:r>
        <w:rPr>
          <w:rFonts w:ascii="Times New Roman" w:hAnsi="Times New Roman" w:cs="Times New Roman"/>
          <w:sz w:val="28"/>
          <w:szCs w:val="28"/>
        </w:rPr>
        <w:t xml:space="preserve"> 0</w:t>
      </w:r>
      <w:r w:rsidRPr="00D867A1">
        <w:rPr>
          <w:rFonts w:ascii="Times New Roman" w:hAnsi="Times New Roman" w:cs="Times New Roman"/>
          <w:sz w:val="28"/>
          <w:szCs w:val="28"/>
        </w:rPr>
        <w:t>.</w:t>
      </w:r>
      <w:r w:rsidR="00F3656C">
        <w:rPr>
          <w:rFonts w:ascii="Times New Roman" w:hAnsi="Times New Roman" w:cs="Times New Roman"/>
          <w:sz w:val="28"/>
          <w:szCs w:val="28"/>
        </w:rPr>
        <w:t>3</w:t>
      </w:r>
      <w:r>
        <w:rPr>
          <w:rFonts w:ascii="Times New Roman" w:hAnsi="Times New Roman" w:cs="Times New Roman"/>
          <w:sz w:val="28"/>
          <w:szCs w:val="28"/>
        </w:rPr>
        <w:t>.</w:t>
      </w:r>
    </w:p>
    <w:p w:rsidR="009F785F" w:rsidRPr="000B2009" w:rsidRDefault="009F785F" w:rsidP="0063547F">
      <w:pPr>
        <w:pStyle w:val="23"/>
        <w:spacing w:line="240" w:lineRule="auto"/>
        <w:ind w:firstLine="567"/>
        <w:rPr>
          <w:szCs w:val="28"/>
        </w:rPr>
      </w:pPr>
      <w:r w:rsidRPr="000B2009">
        <w:rPr>
          <w:b/>
          <w:szCs w:val="28"/>
        </w:rPr>
        <w:t>6</w:t>
      </w:r>
      <w:r w:rsidRPr="000B2009">
        <w:rPr>
          <w:szCs w:val="28"/>
        </w:rPr>
        <w:t xml:space="preserve"> Выделяются лучшие альтернативы (“ядро” альтернатив), удовлетворяющие условиям:</w:t>
      </w:r>
      <w:r w:rsidR="0063547F" w:rsidRPr="0063547F">
        <w:rPr>
          <w:szCs w:val="28"/>
        </w:rPr>
        <w:t xml:space="preserve"> </w:t>
      </w:r>
      <w:proofErr w:type="spellStart"/>
      <w:r w:rsidRPr="000B2009">
        <w:rPr>
          <w:szCs w:val="28"/>
        </w:rPr>
        <w:t>С</w:t>
      </w:r>
      <w:proofErr w:type="gramStart"/>
      <w:r w:rsidRPr="000B2009">
        <w:rPr>
          <w:i/>
          <w:szCs w:val="28"/>
          <w:vertAlign w:val="subscript"/>
        </w:rPr>
        <w:t>j</w:t>
      </w:r>
      <w:proofErr w:type="spellEnd"/>
      <w:r w:rsidRPr="000B2009">
        <w:rPr>
          <w:szCs w:val="28"/>
        </w:rPr>
        <w:t xml:space="preserve"> &gt;</w:t>
      </w:r>
      <w:proofErr w:type="gramEnd"/>
      <w:r w:rsidRPr="000B2009">
        <w:rPr>
          <w:szCs w:val="28"/>
        </w:rPr>
        <w:t xml:space="preserve"> </w:t>
      </w:r>
      <w:r w:rsidRPr="000B2009">
        <w:rPr>
          <w:i/>
          <w:szCs w:val="28"/>
        </w:rPr>
        <w:t>C</w:t>
      </w:r>
      <w:r w:rsidRPr="000B2009">
        <w:rPr>
          <w:szCs w:val="28"/>
          <w:vertAlign w:val="superscript"/>
        </w:rPr>
        <w:t>*</w:t>
      </w:r>
      <w:r w:rsidRPr="000B2009">
        <w:rPr>
          <w:szCs w:val="28"/>
        </w:rPr>
        <w:t>,</w:t>
      </w:r>
      <w:r w:rsidR="0063547F" w:rsidRPr="0063547F">
        <w:rPr>
          <w:szCs w:val="28"/>
        </w:rPr>
        <w:t xml:space="preserve"> </w:t>
      </w:r>
      <w:proofErr w:type="spellStart"/>
      <w:r w:rsidRPr="000B2009">
        <w:rPr>
          <w:i/>
          <w:szCs w:val="28"/>
        </w:rPr>
        <w:t>D</w:t>
      </w:r>
      <w:r w:rsidRPr="000B2009">
        <w:rPr>
          <w:i/>
          <w:szCs w:val="28"/>
          <w:vertAlign w:val="subscript"/>
        </w:rPr>
        <w:t>j</w:t>
      </w:r>
      <w:proofErr w:type="spellEnd"/>
      <w:r w:rsidRPr="000B2009">
        <w:rPr>
          <w:szCs w:val="28"/>
        </w:rPr>
        <w:t xml:space="preserve"> &lt; </w:t>
      </w:r>
      <w:r w:rsidRPr="000B2009">
        <w:rPr>
          <w:i/>
          <w:szCs w:val="28"/>
        </w:rPr>
        <w:t>D</w:t>
      </w:r>
      <w:r w:rsidRPr="000B2009">
        <w:rPr>
          <w:szCs w:val="28"/>
          <w:vertAlign w:val="superscript"/>
        </w:rPr>
        <w:t>*</w:t>
      </w:r>
      <w:r w:rsidRPr="000B2009">
        <w:rPr>
          <w:szCs w:val="28"/>
        </w:rPr>
        <w:t>,</w:t>
      </w:r>
    </w:p>
    <w:p w:rsidR="009F785F" w:rsidRPr="000B2009" w:rsidRDefault="009F785F" w:rsidP="005C46C8">
      <w:pPr>
        <w:spacing w:after="0" w:line="240" w:lineRule="auto"/>
        <w:jc w:val="both"/>
        <w:rPr>
          <w:rFonts w:ascii="Times New Roman" w:hAnsi="Times New Roman" w:cs="Times New Roman"/>
          <w:sz w:val="28"/>
          <w:szCs w:val="28"/>
        </w:rPr>
      </w:pPr>
      <w:r w:rsidRPr="000B2009">
        <w:rPr>
          <w:rFonts w:ascii="Times New Roman" w:hAnsi="Times New Roman" w:cs="Times New Roman"/>
          <w:sz w:val="28"/>
          <w:szCs w:val="28"/>
        </w:rPr>
        <w:t xml:space="preserve">где </w:t>
      </w:r>
      <w:r w:rsidRPr="000B2009">
        <w:rPr>
          <w:rFonts w:ascii="Times New Roman" w:hAnsi="Times New Roman" w:cs="Times New Roman"/>
          <w:i/>
          <w:sz w:val="28"/>
          <w:szCs w:val="28"/>
        </w:rPr>
        <w:t>C</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 пороговые значения индексов согласия и несогласия. Обычно сначала принимаются пороговые значения С</w:t>
      </w:r>
      <w:r w:rsidRPr="000B200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Pr>
          <w:rFonts w:ascii="Times New Roman" w:hAnsi="Times New Roman" w:cs="Times New Roman"/>
          <w:sz w:val="28"/>
          <w:szCs w:val="28"/>
        </w:rPr>
        <w:t xml:space="preserve"> 0.</w:t>
      </w:r>
      <w:r w:rsidRPr="000B2009">
        <w:rPr>
          <w:rFonts w:ascii="Times New Roman" w:hAnsi="Times New Roman" w:cs="Times New Roman"/>
          <w:sz w:val="28"/>
          <w:szCs w:val="28"/>
        </w:rPr>
        <w:t xml:space="preserve">5,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Pr>
          <w:rFonts w:ascii="Times New Roman" w:hAnsi="Times New Roman" w:cs="Times New Roman"/>
          <w:sz w:val="28"/>
          <w:szCs w:val="28"/>
        </w:rPr>
        <w:t xml:space="preserve"> 0.</w:t>
      </w:r>
      <w:r w:rsidRPr="000B2009">
        <w:rPr>
          <w:rFonts w:ascii="Times New Roman" w:hAnsi="Times New Roman" w:cs="Times New Roman"/>
          <w:sz w:val="28"/>
          <w:szCs w:val="28"/>
        </w:rPr>
        <w:t xml:space="preserve">5; затем они изменяются в соответствии с количеством отбираемых альтернатив. Выбираются альтернативы, удовлетворяющие </w:t>
      </w:r>
      <w:r w:rsidRPr="000B2009">
        <w:rPr>
          <w:rFonts w:ascii="Times New Roman" w:hAnsi="Times New Roman" w:cs="Times New Roman"/>
          <w:i/>
          <w:sz w:val="28"/>
          <w:szCs w:val="28"/>
        </w:rPr>
        <w:t>обоим</w:t>
      </w:r>
      <w:r w:rsidRPr="000B2009">
        <w:rPr>
          <w:rFonts w:ascii="Times New Roman" w:hAnsi="Times New Roman" w:cs="Times New Roman"/>
          <w:sz w:val="28"/>
          <w:szCs w:val="28"/>
        </w:rPr>
        <w:t xml:space="preserve"> условиям.</w:t>
      </w:r>
    </w:p>
    <w:p w:rsidR="009F785F" w:rsidRPr="000E3283" w:rsidRDefault="009F785F" w:rsidP="005F7A91">
      <w:pPr>
        <w:spacing w:line="240" w:lineRule="auto"/>
        <w:ind w:firstLine="567"/>
        <w:jc w:val="both"/>
        <w:rPr>
          <w:rFonts w:ascii="Times New Roman" w:hAnsi="Times New Roman" w:cs="Times New Roman"/>
          <w:sz w:val="28"/>
          <w:szCs w:val="28"/>
        </w:rPr>
      </w:pPr>
      <w:r w:rsidRPr="000B2009">
        <w:rPr>
          <w:rFonts w:ascii="Times New Roman" w:hAnsi="Times New Roman" w:cs="Times New Roman"/>
          <w:sz w:val="28"/>
          <w:szCs w:val="28"/>
        </w:rPr>
        <w:t xml:space="preserve">В рассматриваемом примере требуется выбрать </w:t>
      </w:r>
      <w:r w:rsidRPr="000B2009">
        <w:rPr>
          <w:rFonts w:ascii="Times New Roman" w:hAnsi="Times New Roman" w:cs="Times New Roman"/>
          <w:i/>
          <w:sz w:val="28"/>
          <w:szCs w:val="28"/>
        </w:rPr>
        <w:t>один</w:t>
      </w:r>
      <w:r w:rsidRPr="000B2009">
        <w:rPr>
          <w:rFonts w:ascii="Times New Roman" w:hAnsi="Times New Roman" w:cs="Times New Roman"/>
          <w:sz w:val="28"/>
          <w:szCs w:val="28"/>
        </w:rPr>
        <w:t xml:space="preserve"> тип </w:t>
      </w:r>
      <w:r w:rsidR="00F3656C">
        <w:rPr>
          <w:rFonts w:ascii="Times New Roman" w:hAnsi="Times New Roman" w:cs="Times New Roman"/>
          <w:sz w:val="28"/>
          <w:szCs w:val="28"/>
        </w:rPr>
        <w:t>станков</w:t>
      </w:r>
      <w:r w:rsidRPr="000B2009">
        <w:rPr>
          <w:rFonts w:ascii="Times New Roman" w:hAnsi="Times New Roman" w:cs="Times New Roman"/>
          <w:sz w:val="28"/>
          <w:szCs w:val="28"/>
        </w:rPr>
        <w:t>. Назначим пороговые значения С</w:t>
      </w:r>
      <w:r w:rsidRPr="000B200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Pr>
          <w:rFonts w:ascii="Times New Roman" w:hAnsi="Times New Roman" w:cs="Times New Roman"/>
          <w:sz w:val="28"/>
          <w:szCs w:val="28"/>
        </w:rPr>
        <w:t xml:space="preserve"> 0.</w:t>
      </w:r>
      <w:r w:rsidR="00F3656C">
        <w:rPr>
          <w:rFonts w:ascii="Times New Roman" w:hAnsi="Times New Roman" w:cs="Times New Roman"/>
          <w:sz w:val="28"/>
          <w:szCs w:val="28"/>
        </w:rPr>
        <w:t>5</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Pr>
          <w:rFonts w:ascii="Times New Roman" w:hAnsi="Times New Roman" w:cs="Times New Roman"/>
          <w:sz w:val="28"/>
          <w:szCs w:val="28"/>
        </w:rPr>
        <w:t xml:space="preserve"> 0.</w:t>
      </w:r>
      <w:r w:rsidRPr="000B2009">
        <w:rPr>
          <w:rFonts w:ascii="Times New Roman" w:hAnsi="Times New Roman" w:cs="Times New Roman"/>
          <w:sz w:val="28"/>
          <w:szCs w:val="28"/>
        </w:rPr>
        <w:t xml:space="preserve">5. Условию </w:t>
      </w:r>
      <w:proofErr w:type="spellStart"/>
      <w:r w:rsidRPr="000B2009">
        <w:rPr>
          <w:rFonts w:ascii="Times New Roman" w:hAnsi="Times New Roman" w:cs="Times New Roman"/>
          <w:sz w:val="28"/>
          <w:szCs w:val="28"/>
        </w:rPr>
        <w:t>С</w:t>
      </w:r>
      <w:proofErr w:type="gramStart"/>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&gt;</w:t>
      </w:r>
      <w:proofErr w:type="gramEnd"/>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C</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удовлетво</w:t>
      </w:r>
      <w:r w:rsidR="0095092C">
        <w:rPr>
          <w:rFonts w:ascii="Times New Roman" w:hAnsi="Times New Roman" w:cs="Times New Roman"/>
          <w:sz w:val="28"/>
          <w:szCs w:val="28"/>
        </w:rPr>
        <w:t>ряет только  альтернатива</w:t>
      </w:r>
      <w:r>
        <w:rPr>
          <w:rFonts w:ascii="Times New Roman" w:hAnsi="Times New Roman" w:cs="Times New Roman"/>
          <w:sz w:val="28"/>
          <w:szCs w:val="28"/>
        </w:rPr>
        <w:t xml:space="preserve"> </w:t>
      </w:r>
      <w:r w:rsidR="0095092C">
        <w:rPr>
          <w:rFonts w:ascii="Times New Roman" w:hAnsi="Times New Roman" w:cs="Times New Roman"/>
          <w:sz w:val="28"/>
          <w:szCs w:val="28"/>
        </w:rPr>
        <w:t>СТ6</w:t>
      </w:r>
      <w:r w:rsidR="0095092C" w:rsidRPr="0095092C">
        <w:rPr>
          <w:rFonts w:ascii="Times New Roman" w:hAnsi="Times New Roman" w:cs="Times New Roman"/>
          <w:sz w:val="28"/>
          <w:szCs w:val="28"/>
        </w:rPr>
        <w:t xml:space="preserve">; </w:t>
      </w:r>
      <w:r w:rsidRPr="000B2009">
        <w:rPr>
          <w:rFonts w:ascii="Times New Roman" w:hAnsi="Times New Roman" w:cs="Times New Roman"/>
          <w:sz w:val="28"/>
          <w:szCs w:val="28"/>
        </w:rPr>
        <w:t xml:space="preserve">условию </w:t>
      </w:r>
      <w:proofErr w:type="spellStart"/>
      <w:r w:rsidRPr="000B2009">
        <w:rPr>
          <w:rFonts w:ascii="Times New Roman" w:hAnsi="Times New Roman" w:cs="Times New Roman"/>
          <w:i/>
          <w:sz w:val="28"/>
          <w:szCs w:val="28"/>
        </w:rPr>
        <w:t>D</w:t>
      </w:r>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B2009">
        <w:rPr>
          <w:rFonts w:ascii="Times New Roman" w:hAnsi="Times New Roman" w:cs="Times New Roman"/>
          <w:sz w:val="28"/>
          <w:szCs w:val="28"/>
        </w:rPr>
        <w:t>&lt;</w:t>
      </w:r>
      <w:r>
        <w:rPr>
          <w:rFonts w:ascii="Times New Roman" w:hAnsi="Times New Roman" w:cs="Times New Roman"/>
          <w:sz w:val="28"/>
          <w:szCs w:val="28"/>
        </w:rPr>
        <w:t xml:space="preserve"> </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w:t>
      </w:r>
      <w:r w:rsidR="0095092C">
        <w:rPr>
          <w:rFonts w:ascii="Times New Roman" w:hAnsi="Times New Roman" w:cs="Times New Roman"/>
          <w:sz w:val="28"/>
          <w:szCs w:val="28"/>
        </w:rPr>
        <w:t xml:space="preserve"> все альтернативы</w:t>
      </w:r>
      <w:r w:rsidRPr="000B2009">
        <w:rPr>
          <w:rFonts w:ascii="Times New Roman" w:hAnsi="Times New Roman" w:cs="Times New Roman"/>
          <w:sz w:val="28"/>
          <w:szCs w:val="28"/>
        </w:rPr>
        <w:t>. Таким обр</w:t>
      </w:r>
      <w:r>
        <w:rPr>
          <w:rFonts w:ascii="Times New Roman" w:hAnsi="Times New Roman" w:cs="Times New Roman"/>
          <w:sz w:val="28"/>
          <w:szCs w:val="28"/>
        </w:rPr>
        <w:t>а</w:t>
      </w:r>
      <w:r w:rsidR="0095092C">
        <w:rPr>
          <w:rFonts w:ascii="Times New Roman" w:hAnsi="Times New Roman" w:cs="Times New Roman"/>
          <w:sz w:val="28"/>
          <w:szCs w:val="28"/>
        </w:rPr>
        <w:t>зом, выбирается альтернатива СТ6</w:t>
      </w:r>
      <w:r w:rsidRPr="000B2009">
        <w:rPr>
          <w:rFonts w:ascii="Times New Roman" w:hAnsi="Times New Roman" w:cs="Times New Roman"/>
          <w:sz w:val="28"/>
          <w:szCs w:val="28"/>
        </w:rPr>
        <w:t>.</w:t>
      </w:r>
    </w:p>
    <w:sectPr w:rsidR="009F785F" w:rsidRPr="000E3283" w:rsidSect="0063547F">
      <w:footerReference w:type="default" r:id="rId20"/>
      <w:pgSz w:w="11906" w:h="16838" w:code="9"/>
      <w:pgMar w:top="1134" w:right="851" w:bottom="1531" w:left="153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FBE" w:rsidRDefault="000B6FBE" w:rsidP="0063547F">
      <w:pPr>
        <w:spacing w:after="0" w:line="240" w:lineRule="auto"/>
      </w:pPr>
      <w:r>
        <w:separator/>
      </w:r>
    </w:p>
  </w:endnote>
  <w:endnote w:type="continuationSeparator" w:id="0">
    <w:p w:rsidR="000B6FBE" w:rsidRDefault="000B6FBE" w:rsidP="0063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45047"/>
      <w:docPartObj>
        <w:docPartGallery w:val="Page Numbers (Bottom of Page)"/>
        <w:docPartUnique/>
      </w:docPartObj>
    </w:sdtPr>
    <w:sdtEndPr>
      <w:rPr>
        <w:rFonts w:ascii="Times New Roman" w:hAnsi="Times New Roman" w:cs="Times New Roman"/>
        <w:sz w:val="28"/>
        <w:szCs w:val="28"/>
      </w:rPr>
    </w:sdtEndPr>
    <w:sdtContent>
      <w:p w:rsidR="0063547F" w:rsidRPr="00A806ED" w:rsidRDefault="0063547F">
        <w:pPr>
          <w:pStyle w:val="a6"/>
          <w:jc w:val="right"/>
          <w:rPr>
            <w:rFonts w:ascii="Times New Roman" w:hAnsi="Times New Roman" w:cs="Times New Roman"/>
            <w:sz w:val="28"/>
            <w:szCs w:val="28"/>
          </w:rPr>
        </w:pPr>
        <w:r w:rsidRPr="00A806ED">
          <w:rPr>
            <w:rFonts w:ascii="Times New Roman" w:hAnsi="Times New Roman" w:cs="Times New Roman"/>
            <w:sz w:val="28"/>
            <w:szCs w:val="28"/>
          </w:rPr>
          <w:fldChar w:fldCharType="begin"/>
        </w:r>
        <w:r w:rsidRPr="00A806ED">
          <w:rPr>
            <w:rFonts w:ascii="Times New Roman" w:hAnsi="Times New Roman" w:cs="Times New Roman"/>
            <w:sz w:val="28"/>
            <w:szCs w:val="28"/>
          </w:rPr>
          <w:instrText>PAGE   \* MERGEFORMAT</w:instrText>
        </w:r>
        <w:r w:rsidRPr="00A806ED">
          <w:rPr>
            <w:rFonts w:ascii="Times New Roman" w:hAnsi="Times New Roman" w:cs="Times New Roman"/>
            <w:sz w:val="28"/>
            <w:szCs w:val="28"/>
          </w:rPr>
          <w:fldChar w:fldCharType="separate"/>
        </w:r>
        <w:r w:rsidR="00A806ED">
          <w:rPr>
            <w:rFonts w:ascii="Times New Roman" w:hAnsi="Times New Roman" w:cs="Times New Roman"/>
            <w:noProof/>
            <w:sz w:val="28"/>
            <w:szCs w:val="28"/>
          </w:rPr>
          <w:t>4</w:t>
        </w:r>
        <w:r w:rsidRPr="00A806ED">
          <w:rPr>
            <w:rFonts w:ascii="Times New Roman" w:hAnsi="Times New Roman" w:cs="Times New Roman"/>
            <w:sz w:val="28"/>
            <w:szCs w:val="28"/>
          </w:rPr>
          <w:fldChar w:fldCharType="end"/>
        </w:r>
      </w:p>
    </w:sdtContent>
  </w:sdt>
  <w:p w:rsidR="0063547F" w:rsidRDefault="0063547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FBE" w:rsidRDefault="000B6FBE" w:rsidP="0063547F">
      <w:pPr>
        <w:spacing w:after="0" w:line="240" w:lineRule="auto"/>
      </w:pPr>
      <w:r>
        <w:separator/>
      </w:r>
    </w:p>
  </w:footnote>
  <w:footnote w:type="continuationSeparator" w:id="0">
    <w:p w:rsidR="000B6FBE" w:rsidRDefault="000B6FBE" w:rsidP="006354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283"/>
    <w:rsid w:val="000B6FBE"/>
    <w:rsid w:val="000E3283"/>
    <w:rsid w:val="00115883"/>
    <w:rsid w:val="001F5847"/>
    <w:rsid w:val="002439BF"/>
    <w:rsid w:val="003512AF"/>
    <w:rsid w:val="003E0CE3"/>
    <w:rsid w:val="004D069A"/>
    <w:rsid w:val="005C46C8"/>
    <w:rsid w:val="005F7A91"/>
    <w:rsid w:val="0063547F"/>
    <w:rsid w:val="00682892"/>
    <w:rsid w:val="006B36E0"/>
    <w:rsid w:val="008B3492"/>
    <w:rsid w:val="00913C80"/>
    <w:rsid w:val="0095092C"/>
    <w:rsid w:val="009F785F"/>
    <w:rsid w:val="00A04501"/>
    <w:rsid w:val="00A4796F"/>
    <w:rsid w:val="00A806ED"/>
    <w:rsid w:val="00B23BF7"/>
    <w:rsid w:val="00B34149"/>
    <w:rsid w:val="00C10ED5"/>
    <w:rsid w:val="00C37E7E"/>
    <w:rsid w:val="00F365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ADF16-53F6-46A1-8144-0BD8C329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283"/>
    <w:pPr>
      <w:suppressAutoHyphens/>
    </w:pPr>
    <w:rPr>
      <w:rFonts w:ascii="Calibri" w:eastAsia="Calibri" w:hAnsi="Calibri" w:cs="Calibri"/>
      <w:color w:val="000000"/>
      <w:lang w:eastAsia="ru-RU"/>
    </w:rPr>
  </w:style>
  <w:style w:type="paragraph" w:styleId="1">
    <w:name w:val="heading 1"/>
    <w:basedOn w:val="a"/>
    <w:next w:val="a"/>
    <w:link w:val="10"/>
    <w:uiPriority w:val="9"/>
    <w:qFormat/>
    <w:rsid w:val="00B34149"/>
    <w:pPr>
      <w:keepNext/>
      <w:keepLines/>
      <w:suppressAutoHyphens w:val="0"/>
      <w:spacing w:before="240" w:after="0" w:line="240" w:lineRule="auto"/>
      <w:ind w:firstLine="709"/>
      <w:jc w:val="both"/>
      <w:outlineLvl w:val="0"/>
    </w:pPr>
    <w:rPr>
      <w:rFonts w:ascii="Times New Roman" w:eastAsiaTheme="majorEastAsia" w:hAnsi="Times New Roman" w:cstheme="majorBidi"/>
      <w:b/>
      <w:color w:val="auto"/>
      <w:sz w:val="28"/>
      <w:szCs w:val="32"/>
      <w:lang w:val="en-US"/>
    </w:rPr>
  </w:style>
  <w:style w:type="paragraph" w:styleId="2">
    <w:name w:val="heading 2"/>
    <w:basedOn w:val="a"/>
    <w:next w:val="a"/>
    <w:link w:val="20"/>
    <w:uiPriority w:val="9"/>
    <w:unhideWhenUsed/>
    <w:qFormat/>
    <w:rsid w:val="00B34149"/>
    <w:pPr>
      <w:keepNext/>
      <w:keepLines/>
      <w:suppressAutoHyphens w:val="0"/>
      <w:spacing w:after="0" w:line="240" w:lineRule="auto"/>
      <w:ind w:firstLine="709"/>
      <w:jc w:val="both"/>
      <w:outlineLvl w:val="1"/>
    </w:pPr>
    <w:rPr>
      <w:rFonts w:ascii="Times New Roman" w:eastAsiaTheme="majorEastAsia" w:hAnsi="Times New Roman" w:cstheme="majorBidi"/>
      <w:b/>
      <w:color w:val="auto"/>
      <w:sz w:val="28"/>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4149"/>
    <w:rPr>
      <w:rFonts w:ascii="Times New Roman" w:eastAsiaTheme="majorEastAsia" w:hAnsi="Times New Roman" w:cstheme="majorBidi"/>
      <w:b/>
      <w:sz w:val="28"/>
      <w:szCs w:val="32"/>
      <w:lang w:val="en-US" w:eastAsia="ru-RU"/>
    </w:rPr>
  </w:style>
  <w:style w:type="character" w:customStyle="1" w:styleId="20">
    <w:name w:val="Заголовок 2 Знак"/>
    <w:basedOn w:val="a0"/>
    <w:link w:val="2"/>
    <w:uiPriority w:val="9"/>
    <w:rsid w:val="00B34149"/>
    <w:rPr>
      <w:rFonts w:ascii="Times New Roman" w:eastAsiaTheme="majorEastAsia" w:hAnsi="Times New Roman" w:cstheme="majorBidi"/>
      <w:b/>
      <w:sz w:val="28"/>
      <w:szCs w:val="26"/>
      <w:lang w:val="en-US" w:eastAsia="ru-RU"/>
    </w:rPr>
  </w:style>
  <w:style w:type="paragraph" w:customStyle="1" w:styleId="HeaderandFooter">
    <w:name w:val="Header and Footer"/>
    <w:basedOn w:val="a"/>
    <w:qFormat/>
    <w:rsid w:val="000E3283"/>
    <w:rPr>
      <w:rFonts w:ascii="Times New Roman" w:hAnsi="Times New Roman"/>
      <w:sz w:val="28"/>
    </w:rPr>
  </w:style>
  <w:style w:type="paragraph" w:customStyle="1" w:styleId="21">
    <w:name w:val="Основной текст 21"/>
    <w:basedOn w:val="a"/>
    <w:qFormat/>
    <w:rsid w:val="000E3283"/>
    <w:pPr>
      <w:spacing w:after="0" w:line="288" w:lineRule="auto"/>
      <w:ind w:firstLine="709"/>
      <w:jc w:val="both"/>
    </w:pPr>
    <w:rPr>
      <w:rFonts w:ascii="Times New Roman" w:eastAsia="Times New Roman" w:hAnsi="Times New Roman" w:cs="Times New Roman"/>
      <w:color w:val="auto"/>
      <w:sz w:val="28"/>
      <w:szCs w:val="20"/>
    </w:rPr>
  </w:style>
  <w:style w:type="table" w:styleId="a3">
    <w:name w:val="Table Grid"/>
    <w:basedOn w:val="a1"/>
    <w:uiPriority w:val="39"/>
    <w:rsid w:val="00243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2">
    <w:name w:val="Основной текст 22"/>
    <w:basedOn w:val="a"/>
    <w:rsid w:val="00C37E7E"/>
    <w:pPr>
      <w:suppressAutoHyphens w:val="0"/>
      <w:spacing w:after="0" w:line="288" w:lineRule="auto"/>
      <w:ind w:firstLine="709"/>
      <w:jc w:val="both"/>
    </w:pPr>
    <w:rPr>
      <w:rFonts w:ascii="Times New Roman" w:eastAsia="Times New Roman" w:hAnsi="Times New Roman" w:cs="Times New Roman"/>
      <w:color w:val="auto"/>
      <w:sz w:val="28"/>
      <w:szCs w:val="20"/>
    </w:rPr>
  </w:style>
  <w:style w:type="paragraph" w:customStyle="1" w:styleId="23">
    <w:name w:val="Основной текст 23"/>
    <w:basedOn w:val="a"/>
    <w:rsid w:val="009F785F"/>
    <w:pPr>
      <w:suppressAutoHyphens w:val="0"/>
      <w:spacing w:after="0" w:line="288" w:lineRule="auto"/>
      <w:ind w:firstLine="709"/>
      <w:jc w:val="both"/>
    </w:pPr>
    <w:rPr>
      <w:rFonts w:ascii="Times New Roman" w:eastAsia="Times New Roman" w:hAnsi="Times New Roman" w:cs="Times New Roman"/>
      <w:color w:val="auto"/>
      <w:sz w:val="28"/>
      <w:szCs w:val="20"/>
    </w:rPr>
  </w:style>
  <w:style w:type="paragraph" w:styleId="a4">
    <w:name w:val="header"/>
    <w:basedOn w:val="a"/>
    <w:link w:val="a5"/>
    <w:uiPriority w:val="99"/>
    <w:unhideWhenUsed/>
    <w:rsid w:val="0063547F"/>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63547F"/>
    <w:rPr>
      <w:rFonts w:ascii="Calibri" w:eastAsia="Calibri" w:hAnsi="Calibri" w:cs="Calibri"/>
      <w:color w:val="000000"/>
      <w:lang w:eastAsia="ru-RU"/>
    </w:rPr>
  </w:style>
  <w:style w:type="paragraph" w:styleId="a6">
    <w:name w:val="footer"/>
    <w:basedOn w:val="a"/>
    <w:link w:val="a7"/>
    <w:uiPriority w:val="99"/>
    <w:unhideWhenUsed/>
    <w:rsid w:val="0063547F"/>
    <w:pPr>
      <w:tabs>
        <w:tab w:val="center" w:pos="4513"/>
        <w:tab w:val="right" w:pos="9026"/>
      </w:tabs>
      <w:spacing w:after="0" w:line="240" w:lineRule="auto"/>
    </w:pPr>
  </w:style>
  <w:style w:type="character" w:customStyle="1" w:styleId="a7">
    <w:name w:val="Нижний колонтитул Знак"/>
    <w:basedOn w:val="a0"/>
    <w:link w:val="a6"/>
    <w:uiPriority w:val="99"/>
    <w:rsid w:val="0063547F"/>
    <w:rPr>
      <w:rFonts w:ascii="Calibri" w:eastAsia="Calibri" w:hAnsi="Calibri" w:cs="Calibri"/>
      <w:color w:val="000000"/>
      <w:lang w:eastAsia="ru-RU"/>
    </w:rPr>
  </w:style>
  <w:style w:type="character" w:customStyle="1" w:styleId="markedcontent">
    <w:name w:val="markedcontent"/>
    <w:basedOn w:val="a0"/>
    <w:rsid w:val="0063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4424">
      <w:bodyDiv w:val="1"/>
      <w:marLeft w:val="0"/>
      <w:marRight w:val="0"/>
      <w:marTop w:val="0"/>
      <w:marBottom w:val="0"/>
      <w:divBdr>
        <w:top w:val="none" w:sz="0" w:space="0" w:color="auto"/>
        <w:left w:val="none" w:sz="0" w:space="0" w:color="auto"/>
        <w:bottom w:val="none" w:sz="0" w:space="0" w:color="auto"/>
        <w:right w:val="none" w:sz="0" w:space="0" w:color="auto"/>
      </w:divBdr>
    </w:div>
    <w:div w:id="93939585">
      <w:bodyDiv w:val="1"/>
      <w:marLeft w:val="0"/>
      <w:marRight w:val="0"/>
      <w:marTop w:val="0"/>
      <w:marBottom w:val="0"/>
      <w:divBdr>
        <w:top w:val="none" w:sz="0" w:space="0" w:color="auto"/>
        <w:left w:val="none" w:sz="0" w:space="0" w:color="auto"/>
        <w:bottom w:val="none" w:sz="0" w:space="0" w:color="auto"/>
        <w:right w:val="none" w:sz="0" w:space="0" w:color="auto"/>
      </w:divBdr>
    </w:div>
    <w:div w:id="958341844">
      <w:bodyDiv w:val="1"/>
      <w:marLeft w:val="0"/>
      <w:marRight w:val="0"/>
      <w:marTop w:val="0"/>
      <w:marBottom w:val="0"/>
      <w:divBdr>
        <w:top w:val="none" w:sz="0" w:space="0" w:color="auto"/>
        <w:left w:val="none" w:sz="0" w:space="0" w:color="auto"/>
        <w:bottom w:val="none" w:sz="0" w:space="0" w:color="auto"/>
        <w:right w:val="none" w:sz="0" w:space="0" w:color="auto"/>
      </w:divBdr>
    </w:div>
    <w:div w:id="160511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2609</Words>
  <Characters>14875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16</cp:revision>
  <cp:lastPrinted>2023-04-13T08:35:00Z</cp:lastPrinted>
  <dcterms:created xsi:type="dcterms:W3CDTF">2023-04-12T08:26:00Z</dcterms:created>
  <dcterms:modified xsi:type="dcterms:W3CDTF">2023-04-13T08:38:00Z</dcterms:modified>
</cp:coreProperties>
</file>