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2422B29F" w14:textId="18BCE848" w:rsidR="00C3384F"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2871787" w:history="1">
            <w:r w:rsidR="00C3384F" w:rsidRPr="00B45931">
              <w:rPr>
                <w:rStyle w:val="Hyperlink"/>
                <w:noProof/>
              </w:rPr>
              <w:t>ВВЕДЕНИЕ</w:t>
            </w:r>
            <w:r w:rsidR="00C3384F">
              <w:rPr>
                <w:noProof/>
                <w:webHidden/>
              </w:rPr>
              <w:tab/>
            </w:r>
            <w:r w:rsidR="00C3384F">
              <w:rPr>
                <w:noProof/>
                <w:webHidden/>
              </w:rPr>
              <w:fldChar w:fldCharType="begin"/>
            </w:r>
            <w:r w:rsidR="00C3384F">
              <w:rPr>
                <w:noProof/>
                <w:webHidden/>
              </w:rPr>
              <w:instrText xml:space="preserve"> PAGEREF _Toc162871787 \h </w:instrText>
            </w:r>
            <w:r w:rsidR="00C3384F">
              <w:rPr>
                <w:noProof/>
                <w:webHidden/>
              </w:rPr>
            </w:r>
            <w:r w:rsidR="00C3384F">
              <w:rPr>
                <w:noProof/>
                <w:webHidden/>
              </w:rPr>
              <w:fldChar w:fldCharType="separate"/>
            </w:r>
            <w:r w:rsidR="00E11432">
              <w:rPr>
                <w:noProof/>
                <w:webHidden/>
              </w:rPr>
              <w:t>6</w:t>
            </w:r>
            <w:r w:rsidR="00C3384F">
              <w:rPr>
                <w:noProof/>
                <w:webHidden/>
              </w:rPr>
              <w:fldChar w:fldCharType="end"/>
            </w:r>
          </w:hyperlink>
        </w:p>
        <w:p w14:paraId="622B55CD" w14:textId="5C443FF5" w:rsidR="00C3384F" w:rsidRDefault="002155C6">
          <w:pPr>
            <w:pStyle w:val="TOC1"/>
            <w:rPr>
              <w:rFonts w:asciiTheme="minorHAnsi" w:eastAsiaTheme="minorEastAsia" w:hAnsiTheme="minorHAnsi"/>
              <w:noProof/>
              <w:sz w:val="22"/>
              <w:lang w:eastAsia="ru-RU"/>
            </w:rPr>
          </w:pPr>
          <w:hyperlink w:anchor="_Toc162871788" w:history="1">
            <w:r w:rsidR="00C3384F" w:rsidRPr="00B45931">
              <w:rPr>
                <w:rStyle w:val="Hyperlink"/>
                <w:bCs/>
                <w:noProof/>
              </w:rPr>
              <w:t>1</w:t>
            </w:r>
            <w:r w:rsidR="00C3384F" w:rsidRPr="00B45931">
              <w:rPr>
                <w:rStyle w:val="Hyperlink"/>
                <w:noProof/>
              </w:rPr>
              <w:t xml:space="preserve"> ОБЗОР ЛИТЕРАТУРЫ</w:t>
            </w:r>
            <w:r w:rsidR="00C3384F">
              <w:rPr>
                <w:noProof/>
                <w:webHidden/>
              </w:rPr>
              <w:tab/>
            </w:r>
            <w:r w:rsidR="00C3384F">
              <w:rPr>
                <w:noProof/>
                <w:webHidden/>
              </w:rPr>
              <w:fldChar w:fldCharType="begin"/>
            </w:r>
            <w:r w:rsidR="00C3384F">
              <w:rPr>
                <w:noProof/>
                <w:webHidden/>
              </w:rPr>
              <w:instrText xml:space="preserve"> PAGEREF _Toc162871788 \h </w:instrText>
            </w:r>
            <w:r w:rsidR="00C3384F">
              <w:rPr>
                <w:noProof/>
                <w:webHidden/>
              </w:rPr>
            </w:r>
            <w:r w:rsidR="00C3384F">
              <w:rPr>
                <w:noProof/>
                <w:webHidden/>
              </w:rPr>
              <w:fldChar w:fldCharType="separate"/>
            </w:r>
            <w:r w:rsidR="00E11432">
              <w:rPr>
                <w:noProof/>
                <w:webHidden/>
              </w:rPr>
              <w:t>7</w:t>
            </w:r>
            <w:r w:rsidR="00C3384F">
              <w:rPr>
                <w:noProof/>
                <w:webHidden/>
              </w:rPr>
              <w:fldChar w:fldCharType="end"/>
            </w:r>
          </w:hyperlink>
        </w:p>
        <w:p w14:paraId="338783B9" w14:textId="2CC3B5D9" w:rsidR="00C3384F" w:rsidRDefault="002155C6">
          <w:pPr>
            <w:pStyle w:val="TOC2"/>
            <w:rPr>
              <w:rFonts w:asciiTheme="minorHAnsi" w:eastAsiaTheme="minorEastAsia" w:hAnsiTheme="minorHAnsi"/>
              <w:noProof/>
              <w:sz w:val="22"/>
              <w:lang w:eastAsia="ru-RU"/>
            </w:rPr>
          </w:pPr>
          <w:hyperlink w:anchor="_Toc162871789" w:history="1">
            <w:r w:rsidR="00C3384F" w:rsidRPr="00B45931">
              <w:rPr>
                <w:rStyle w:val="Hyperlink"/>
                <w:noProof/>
              </w:rPr>
              <w:t>1.1</w:t>
            </w:r>
            <w:r w:rsidR="00C3384F">
              <w:rPr>
                <w:rFonts w:asciiTheme="minorHAnsi" w:eastAsiaTheme="minorEastAsia" w:hAnsiTheme="minorHAnsi"/>
                <w:noProof/>
                <w:sz w:val="22"/>
                <w:lang w:eastAsia="ru-RU"/>
              </w:rPr>
              <w:tab/>
            </w:r>
            <w:r w:rsidR="00C3384F" w:rsidRPr="00B45931">
              <w:rPr>
                <w:rStyle w:val="Hyperlink"/>
                <w:noProof/>
              </w:rPr>
              <w:t>Обзор систем моделирования</w:t>
            </w:r>
            <w:r w:rsidR="00C3384F">
              <w:rPr>
                <w:noProof/>
                <w:webHidden/>
              </w:rPr>
              <w:tab/>
            </w:r>
            <w:r w:rsidR="00C3384F">
              <w:rPr>
                <w:noProof/>
                <w:webHidden/>
              </w:rPr>
              <w:fldChar w:fldCharType="begin"/>
            </w:r>
            <w:r w:rsidR="00C3384F">
              <w:rPr>
                <w:noProof/>
                <w:webHidden/>
              </w:rPr>
              <w:instrText xml:space="preserve"> PAGEREF _Toc162871789 \h </w:instrText>
            </w:r>
            <w:r w:rsidR="00C3384F">
              <w:rPr>
                <w:noProof/>
                <w:webHidden/>
              </w:rPr>
            </w:r>
            <w:r w:rsidR="00C3384F">
              <w:rPr>
                <w:noProof/>
                <w:webHidden/>
              </w:rPr>
              <w:fldChar w:fldCharType="separate"/>
            </w:r>
            <w:r w:rsidR="00E11432">
              <w:rPr>
                <w:noProof/>
                <w:webHidden/>
              </w:rPr>
              <w:t>7</w:t>
            </w:r>
            <w:r w:rsidR="00C3384F">
              <w:rPr>
                <w:noProof/>
                <w:webHidden/>
              </w:rPr>
              <w:fldChar w:fldCharType="end"/>
            </w:r>
          </w:hyperlink>
        </w:p>
        <w:p w14:paraId="70D51969" w14:textId="636160D8" w:rsidR="00C3384F" w:rsidRDefault="002155C6">
          <w:pPr>
            <w:pStyle w:val="TOC3"/>
            <w:rPr>
              <w:rFonts w:asciiTheme="minorHAnsi" w:eastAsiaTheme="minorEastAsia" w:hAnsiTheme="minorHAnsi"/>
              <w:noProof/>
              <w:sz w:val="22"/>
              <w:lang w:eastAsia="ru-RU"/>
            </w:rPr>
          </w:pPr>
          <w:hyperlink w:anchor="_Toc162871790" w:history="1">
            <w:r w:rsidR="00C3384F" w:rsidRPr="00B45931">
              <w:rPr>
                <w:rStyle w:val="Hyperlink"/>
                <w:noProof/>
              </w:rPr>
              <w:t>1.1.1</w:t>
            </w:r>
            <w:r w:rsidR="00C3384F">
              <w:rPr>
                <w:rFonts w:asciiTheme="minorHAnsi" w:eastAsiaTheme="minorEastAsia" w:hAnsiTheme="minorHAnsi"/>
                <w:noProof/>
                <w:sz w:val="22"/>
                <w:lang w:eastAsia="ru-RU"/>
              </w:rPr>
              <w:tab/>
            </w:r>
            <w:r w:rsidR="00C3384F" w:rsidRPr="00B45931">
              <w:rPr>
                <w:rStyle w:val="Hyperlink"/>
                <w:noProof/>
                <w:lang w:val="en-US"/>
              </w:rPr>
              <w:t>EasyEDA</w:t>
            </w:r>
            <w:r w:rsidR="00C3384F">
              <w:rPr>
                <w:noProof/>
                <w:webHidden/>
              </w:rPr>
              <w:tab/>
            </w:r>
            <w:r w:rsidR="00C3384F">
              <w:rPr>
                <w:noProof/>
                <w:webHidden/>
              </w:rPr>
              <w:fldChar w:fldCharType="begin"/>
            </w:r>
            <w:r w:rsidR="00C3384F">
              <w:rPr>
                <w:noProof/>
                <w:webHidden/>
              </w:rPr>
              <w:instrText xml:space="preserve"> PAGEREF _Toc162871790 \h </w:instrText>
            </w:r>
            <w:r w:rsidR="00C3384F">
              <w:rPr>
                <w:noProof/>
                <w:webHidden/>
              </w:rPr>
            </w:r>
            <w:r w:rsidR="00C3384F">
              <w:rPr>
                <w:noProof/>
                <w:webHidden/>
              </w:rPr>
              <w:fldChar w:fldCharType="separate"/>
            </w:r>
            <w:r w:rsidR="00E11432">
              <w:rPr>
                <w:noProof/>
                <w:webHidden/>
              </w:rPr>
              <w:t>8</w:t>
            </w:r>
            <w:r w:rsidR="00C3384F">
              <w:rPr>
                <w:noProof/>
                <w:webHidden/>
              </w:rPr>
              <w:fldChar w:fldCharType="end"/>
            </w:r>
          </w:hyperlink>
        </w:p>
        <w:p w14:paraId="5D007362" w14:textId="3A3CBCBE"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2871787"/>
      <w:r>
        <w:lastRenderedPageBreak/>
        <w:t>ВВЕДЕНИЕ</w:t>
      </w:r>
      <w:bookmarkEnd w:id="0"/>
    </w:p>
    <w:p w14:paraId="7782E096" w14:textId="72EEC663" w:rsidR="00460355" w:rsidRDefault="00460355" w:rsidP="00460355"/>
    <w:p w14:paraId="18568F4D" w14:textId="77777777" w:rsidR="00BD49A9" w:rsidRPr="00355DBF" w:rsidRDefault="00BD49A9" w:rsidP="00116340">
      <w:commentRangeStart w:id="1"/>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w:t>
      </w:r>
      <w:commentRangeStart w:id="2"/>
      <w:r>
        <w:t>открытыми каналами связи</w:t>
      </w:r>
      <w:commentRangeEnd w:id="2"/>
      <w:r>
        <w:rPr>
          <w:rStyle w:val="CommentReference"/>
        </w:rPr>
        <w:commentReference w:id="2"/>
      </w:r>
      <w:r>
        <w:t>,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commentRangeEnd w:id="1"/>
      <w:r>
        <w:rPr>
          <w:rStyle w:val="CommentReference"/>
        </w:rPr>
        <w:commentReference w:id="1"/>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left="0" w:firstLine="709"/>
      </w:pPr>
      <w:r>
        <w:br w:type="page"/>
      </w:r>
      <w:bookmarkStart w:id="3" w:name="_Toc162871788"/>
      <w:r>
        <w:lastRenderedPageBreak/>
        <w:t>ОБЗОР ЛИТЕРАТУРЫ</w:t>
      </w:r>
      <w:bookmarkEnd w:id="3"/>
    </w:p>
    <w:p w14:paraId="1AACD6DF" w14:textId="636C119F" w:rsidR="00B60935" w:rsidRDefault="00B60935" w:rsidP="00B60935">
      <w:pPr>
        <w:pStyle w:val="Heading1"/>
      </w:pPr>
    </w:p>
    <w:p w14:paraId="617CC31E" w14:textId="6827123A" w:rsidR="00C758DA" w:rsidRDefault="0060091E" w:rsidP="00C758DA">
      <w:pPr>
        <w:pStyle w:val="Heading2"/>
        <w:numPr>
          <w:ilvl w:val="1"/>
          <w:numId w:val="16"/>
        </w:numPr>
      </w:pPr>
      <w:bookmarkStart w:id="4" w:name="_Toc162871789"/>
      <w:r>
        <w:t xml:space="preserve">Обзор </w:t>
      </w:r>
      <w:r w:rsidR="00336581">
        <w:t>систем</w:t>
      </w:r>
      <w:r>
        <w:t xml:space="preserve"> </w:t>
      </w:r>
      <w:r w:rsidR="00C758DA">
        <w:t>моделирования</w:t>
      </w:r>
      <w:bookmarkEnd w:id="4"/>
    </w:p>
    <w:p w14:paraId="277A0E31" w14:textId="107F33DD" w:rsidR="00C758DA" w:rsidRDefault="00C758DA" w:rsidP="00C758DA">
      <w:pPr>
        <w:pStyle w:val="Heading1"/>
      </w:pPr>
    </w:p>
    <w:p w14:paraId="7AF55264" w14:textId="243796EF" w:rsidR="00C758DA" w:rsidRDefault="0085144A" w:rsidP="00C758DA">
      <w:r>
        <w:t xml:space="preserve">Для начала необходимо дать понятие схемотехническому моделированию и </w:t>
      </w:r>
      <w:r w:rsidR="00336581">
        <w:t>системе</w:t>
      </w:r>
      <w:r>
        <w:t xml:space="preserve"> моделирования.  </w:t>
      </w:r>
    </w:p>
    <w:p w14:paraId="4A832467" w14:textId="42700527" w:rsidR="0085144A" w:rsidRPr="00336581" w:rsidRDefault="0085144A" w:rsidP="00C758DA">
      <w:r>
        <w:t>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транзисторы, резисторы, конденсаторы, диоды и другие. В отличие от логического моделирования, схемотехническое учитывает физические законы схем. В схемотехническом моделировании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6F41AE">
        <w:t xml:space="preserve"> </w:t>
      </w:r>
      <w:r w:rsidR="006F41AE" w:rsidRPr="006F41AE">
        <w:t>[</w:t>
      </w:r>
      <w:r w:rsidR="004F6604" w:rsidRPr="00336581">
        <w:t>1</w:t>
      </w:r>
      <w:r w:rsidR="006F41AE" w:rsidRPr="00336581">
        <w:t>]</w:t>
      </w:r>
    </w:p>
    <w:p w14:paraId="61BC5A46" w14:textId="002C5B29" w:rsidR="00FF318E" w:rsidRDefault="00A77E2E" w:rsidP="00CA177B">
      <w:r>
        <w:t>Соответственно</w:t>
      </w:r>
      <w:r w:rsidR="00336581">
        <w:t>, под системой моделирования</w:t>
      </w:r>
      <w:r w:rsidR="00CA177B">
        <w:t xml:space="preserve"> можно назвать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w:t>
      </w:r>
      <w:r w:rsidR="00CA177B" w:rsidRPr="00CA177B">
        <w:t xml:space="preserve"> [2]</w:t>
      </w:r>
      <w:r w:rsidR="00CA177B">
        <w:t>. Данные системы позволяют экономить время и ресурсы, что является ключевыми фактами как у огромного предприятия, так и у обычных радиолюбителей. Так же данные системы позволяют подходить к проектированию и расчёту схем с большей надёжностью.</w:t>
      </w:r>
      <w:r w:rsidR="00CA177B" w:rsidRPr="00CA177B">
        <w:t xml:space="preserve"> </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77777777" w:rsidR="00BB3CE2" w:rsidRDefault="00BB3CE2" w:rsidP="00BB3CE2">
      <w:pPr>
        <w:pStyle w:val="ListParagraph"/>
        <w:numPr>
          <w:ilvl w:val="0"/>
          <w:numId w:val="22"/>
        </w:numPr>
        <w:ind w:left="0" w:firstLine="709"/>
      </w:pPr>
      <w:r>
        <w:t>Производительность: система должна прогнозировать производительность схем с необходимой точностью.</w:t>
      </w:r>
    </w:p>
    <w:p w14:paraId="71BB470F" w14:textId="05A60EDF" w:rsidR="00BB3CE2" w:rsidRDefault="00BB3CE2" w:rsidP="00BB3CE2">
      <w:pPr>
        <w:pStyle w:val="ListParagraph"/>
        <w:numPr>
          <w:ilvl w:val="0"/>
          <w:numId w:val="22"/>
        </w:numPr>
        <w:ind w:left="0" w:firstLine="709"/>
      </w:pPr>
      <w:r>
        <w:t xml:space="preserve">Поддержка анализа результатов: система должна иметь инструмент, 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2DB24C85" w:rsidR="0085144A" w:rsidRDefault="00BB3CE2" w:rsidP="005A7695">
      <w:r>
        <w:t xml:space="preserve">Данные факторы расположены в порядке убывания, что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lastRenderedPageBreak/>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5" w:name="_Toc162871790"/>
      <w:proofErr w:type="spellStart"/>
      <w:r>
        <w:rPr>
          <w:lang w:val="en-US"/>
        </w:rPr>
        <w:t>EasyEDA</w:t>
      </w:r>
      <w:bookmarkEnd w:id="5"/>
      <w:proofErr w:type="spellEnd"/>
    </w:p>
    <w:p w14:paraId="14CF40C3" w14:textId="407E36BC" w:rsidR="0085144A" w:rsidRDefault="0085144A" w:rsidP="00C758DA"/>
    <w:p w14:paraId="019D5208" w14:textId="69A8EE30" w:rsidR="00160401" w:rsidRDefault="0089195A" w:rsidP="00160401">
      <w:proofErr w:type="spellStart"/>
      <w:r>
        <w:rPr>
          <w:lang w:val="en-US"/>
        </w:rPr>
        <w:t>EasyEDA</w:t>
      </w:r>
      <w:proofErr w:type="spellEnd"/>
      <w:r>
        <w:t xml:space="preserve"> –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proofErr w:type="spellStart"/>
      <w:r w:rsidR="00160401">
        <w:rPr>
          <w:lang w:val="en-US"/>
        </w:rPr>
        <w:t>EasyEDA</w:t>
      </w:r>
      <w:proofErr w:type="spellEnd"/>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облаке личного аккаунта, что позволяет иметь доступ к проектам лишь с выходом в интернет.  </w:t>
      </w:r>
    </w:p>
    <w:p w14:paraId="4C288A9C" w14:textId="1F43EB4C" w:rsidR="003A7CC7" w:rsidRPr="008A6C9C" w:rsidRDefault="003A7CC7" w:rsidP="003A7CC7">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в 1983 и 1993 годах. Модель обладает открытым исходным кодом</w:t>
      </w:r>
      <w:r w:rsidR="008A6C9C">
        <w:t xml:space="preserve"> и высокой точностью, которая обеспечивается точным математическим прогнозированием поведения элементов в различных условиях. Схемы, описываемые моделью </w:t>
      </w:r>
      <w:r w:rsidR="008A6C9C">
        <w:rPr>
          <w:lang w:val="en-US"/>
        </w:rPr>
        <w:t>SPICE</w:t>
      </w:r>
      <w:r w:rsidR="008A6C9C" w:rsidRPr="008A6C9C">
        <w:t xml:space="preserve">, </w:t>
      </w:r>
      <w:r w:rsidR="008A6C9C">
        <w:t xml:space="preserve">могут варьироваться от простейших, как резистор, до огромных корпоративных проектов, описываемых сотнями строк. </w:t>
      </w:r>
    </w:p>
    <w:p w14:paraId="1065D5D6" w14:textId="582F7D5E" w:rsidR="00CC0C62" w:rsidRDefault="003A7CC7" w:rsidP="00CC0C62">
      <w:r>
        <w:t>Система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операционным усилителям и так далее. Так же поддерживаются логические элементы (и, или, не и так далее).</w:t>
      </w:r>
    </w:p>
    <w:p w14:paraId="30E95E15" w14:textId="614BAF13" w:rsidR="00CC0C62" w:rsidRPr="00E92046" w:rsidRDefault="00CC0C62" w:rsidP="00CC0C62">
      <w:r>
        <w:t xml:space="preserve">Правила моделирования же указываются с помощью специальной строки, именуемой </w:t>
      </w:r>
      <w:r>
        <w:rPr>
          <w:lang w:val="en-US"/>
        </w:rPr>
        <w:t>SPICE</w:t>
      </w:r>
      <w:r w:rsidRPr="00CC0C62">
        <w:t>-</w:t>
      </w:r>
      <w:r>
        <w:t xml:space="preserve">директивой. </w:t>
      </w:r>
      <w:r>
        <w:rPr>
          <w:lang w:val="en-US"/>
        </w:rPr>
        <w:t>SPICE</w:t>
      </w:r>
      <w:r w:rsidRPr="00CC0C62">
        <w:t>-</w:t>
      </w:r>
      <w:r>
        <w:t xml:space="preserve">директива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Директивы необходимы для задания типа, времени, параметров анализа, а также создания специальных функций. Интерфейс </w:t>
      </w:r>
      <w:proofErr w:type="spellStart"/>
      <w:r w:rsidR="00E92046">
        <w:rPr>
          <w:lang w:val="en-US"/>
        </w:rPr>
        <w:t>EasyEDA</w:t>
      </w:r>
      <w:proofErr w:type="spellEnd"/>
      <w:r w:rsidR="00E92046">
        <w:rPr>
          <w:lang w:val="en-US"/>
        </w:rPr>
        <w:t xml:space="preserve"> </w:t>
      </w:r>
      <w:r w:rsidR="00E92046">
        <w:t>показан на рисунке 1.1.</w:t>
      </w:r>
    </w:p>
    <w:p w14:paraId="25B21519" w14:textId="34BB1FCC" w:rsidR="00CC0C62" w:rsidRPr="00CC0C62" w:rsidRDefault="00CC0C62" w:rsidP="00E92046">
      <w:pPr>
        <w:ind w:firstLine="0"/>
        <w:jc w:val="center"/>
      </w:pPr>
      <w:r w:rsidRPr="00CC0C62">
        <w:rPr>
          <w:noProof/>
        </w:rPr>
        <w:lastRenderedPageBreak/>
        <w:drawing>
          <wp:inline distT="0" distB="0" distL="0" distR="0" wp14:anchorId="09BFA463" wp14:editId="2E7F490F">
            <wp:extent cx="5940425" cy="30810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81020"/>
                    </a:xfrm>
                    <a:prstGeom prst="rect">
                      <a:avLst/>
                    </a:prstGeom>
                  </pic:spPr>
                </pic:pic>
              </a:graphicData>
            </a:graphic>
          </wp:inline>
        </w:drawing>
      </w:r>
    </w:p>
    <w:p w14:paraId="5DDDAEF2" w14:textId="778FA422" w:rsidR="009B1BE1" w:rsidRDefault="009B1BE1" w:rsidP="00E92046">
      <w:pPr>
        <w:jc w:val="center"/>
      </w:pPr>
    </w:p>
    <w:p w14:paraId="5C98B41F" w14:textId="0C5312E5" w:rsidR="00E92046" w:rsidRPr="002446D3" w:rsidRDefault="00E92046" w:rsidP="00E92046">
      <w:pPr>
        <w:jc w:val="center"/>
      </w:pPr>
      <w:r>
        <w:t xml:space="preserve">Рисунок 1.1 – Пример интерфейса </w:t>
      </w:r>
      <w:proofErr w:type="spellStart"/>
      <w:r>
        <w:rPr>
          <w:lang w:val="en-US"/>
        </w:rPr>
        <w:t>EasyEDA</w:t>
      </w:r>
      <w:proofErr w:type="spellEnd"/>
    </w:p>
    <w:p w14:paraId="61C96548" w14:textId="761EAA2F" w:rsidR="009B1BE1" w:rsidRDefault="009B1BE1" w:rsidP="009B1BE1">
      <w:pPr>
        <w:ind w:firstLine="0"/>
      </w:pPr>
    </w:p>
    <w:p w14:paraId="284C89C5" w14:textId="77777777" w:rsidR="00235D34" w:rsidRDefault="00E92046" w:rsidP="00235D34">
      <w:r>
        <w:t xml:space="preserve">Если оценивать параметры моделирования согласно списку, указанному в пункте 1.1 – то подпункты поддержки аналогового и цифрового сигнала, а также простоты использования соблюдаются. </w:t>
      </w:r>
    </w:p>
    <w:p w14:paraId="29786850" w14:textId="1B4E1772"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5BDA3D8" w:rsidR="004D21CD" w:rsidRDefault="00235D34" w:rsidP="004D21CD">
      <w:r>
        <w:t xml:space="preserve">Следующая проблема – анализ результатов не реализован на нужном уровне. При анализе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2497A5F0" w:rsidR="004D21CD" w:rsidRDefault="004D21CD" w:rsidP="004D21CD">
      <w:r>
        <w:t>Так же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4D553858" w:rsidR="004D21CD" w:rsidRDefault="004D21CD" w:rsidP="004D21CD">
      <w:r>
        <w:t>Следовательно, дальнейшие пункты рассматривать нет смысла, так как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r w:rsidRPr="00670BDA">
        <w:rPr>
          <w:lang w:val="en-US"/>
        </w:rPr>
        <w:t>Proteus</w:t>
      </w:r>
    </w:p>
    <w:p w14:paraId="7B08CA8B" w14:textId="1B4F2445" w:rsidR="00670BDA" w:rsidRDefault="00670BDA" w:rsidP="00670BDA">
      <w:pPr>
        <w:rPr>
          <w:lang w:val="en-US"/>
        </w:rPr>
      </w:pPr>
    </w:p>
    <w:p w14:paraId="205FE2FE" w14:textId="2556FCB8" w:rsidR="004D21CD" w:rsidRDefault="00670BDA" w:rsidP="004D21CD">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2446D3">
        <w:t>.</w:t>
      </w:r>
    </w:p>
    <w:p w14:paraId="1529DB50" w14:textId="1B93A862" w:rsidR="002446D3" w:rsidRDefault="002446D3" w:rsidP="004D21CD">
      <w:r>
        <w:rPr>
          <w:lang w:val="en-US"/>
        </w:rPr>
        <w:lastRenderedPageBreak/>
        <w:t>Proteus</w:t>
      </w:r>
      <w:r w:rsidRPr="002446D3">
        <w:t xml:space="preserve"> </w:t>
      </w:r>
      <w:r>
        <w:t xml:space="preserve">позволяет производить интерактивное моделирование, что позволяет отлаживать плату в реальном времени, с помощью модели </w:t>
      </w:r>
      <w:r>
        <w:rPr>
          <w:lang w:val="en-US"/>
        </w:rPr>
        <w:t>SPICE</w:t>
      </w:r>
      <w:r w:rsidR="00123DE3">
        <w:t xml:space="preserve">, что обеспечивает высокую точность моделирования и поддержку как аналоговых, так и цифровых сигналов. Интерфейс </w:t>
      </w:r>
      <w:r w:rsidR="00123DE3">
        <w:rPr>
          <w:lang w:val="en-US"/>
        </w:rPr>
        <w:t xml:space="preserve">Proteus </w:t>
      </w:r>
      <w:r w:rsidR="00123DE3">
        <w:t>показан на рисунке 1.2</w:t>
      </w:r>
    </w:p>
    <w:p w14:paraId="0AAF7340" w14:textId="77777777" w:rsidR="00123DE3" w:rsidRPr="00123DE3" w:rsidRDefault="00123DE3" w:rsidP="004D21CD">
      <w:pPr>
        <w:rPr>
          <w:lang w:val="en-US"/>
        </w:rPr>
      </w:pPr>
    </w:p>
    <w:p w14:paraId="5A2A4F59" w14:textId="135812DF" w:rsidR="004D21CD" w:rsidRDefault="00123DE3" w:rsidP="00123DE3">
      <w:pPr>
        <w:ind w:firstLine="0"/>
        <w:jc w:val="center"/>
      </w:pPr>
      <w:r w:rsidRPr="00123DE3">
        <w:drawing>
          <wp:inline distT="0" distB="0" distL="0" distR="0" wp14:anchorId="09F9AE86" wp14:editId="36A2F251">
            <wp:extent cx="3398807" cy="305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100" r="42773" b="5473"/>
                    <a:stretch/>
                  </pic:blipFill>
                  <pic:spPr bwMode="auto">
                    <a:xfrm>
                      <a:off x="0" y="0"/>
                      <a:ext cx="3399552" cy="3053749"/>
                    </a:xfrm>
                    <a:prstGeom prst="rect">
                      <a:avLst/>
                    </a:prstGeom>
                    <a:ln>
                      <a:noFill/>
                    </a:ln>
                    <a:extLst>
                      <a:ext uri="{53640926-AAD7-44D8-BBD7-CCE9431645EC}">
                        <a14:shadowObscured xmlns:a14="http://schemas.microsoft.com/office/drawing/2010/main"/>
                      </a:ext>
                    </a:extLst>
                  </pic:spPr>
                </pic:pic>
              </a:graphicData>
            </a:graphic>
          </wp:inline>
        </w:drawing>
      </w:r>
    </w:p>
    <w:p w14:paraId="34D8AB56" w14:textId="7731D02A" w:rsidR="00123DE3" w:rsidRDefault="00123DE3" w:rsidP="00123DE3">
      <w:pPr>
        <w:ind w:firstLine="0"/>
        <w:jc w:val="center"/>
      </w:pPr>
    </w:p>
    <w:p w14:paraId="4D0BD7DD" w14:textId="1130B660" w:rsidR="00123DE3" w:rsidRDefault="00123DE3" w:rsidP="00123DE3">
      <w:pPr>
        <w:ind w:firstLine="0"/>
        <w:jc w:val="center"/>
        <w:rPr>
          <w:lang w:val="en-US"/>
        </w:rPr>
      </w:pPr>
      <w:r>
        <w:t xml:space="preserve">Рисунок 1.2 – </w:t>
      </w:r>
      <w:r w:rsidR="00047769">
        <w:t xml:space="preserve">Пример интерфейса </w:t>
      </w:r>
      <w:r>
        <w:rPr>
          <w:lang w:val="en-US"/>
        </w:rPr>
        <w:t>Proteus</w:t>
      </w:r>
    </w:p>
    <w:p w14:paraId="6AF47EBE" w14:textId="40AF211B" w:rsidR="00123DE3" w:rsidRDefault="00123DE3" w:rsidP="00123DE3">
      <w:pPr>
        <w:ind w:firstLine="0"/>
        <w:rPr>
          <w:lang w:val="en-US"/>
        </w:rPr>
      </w:pPr>
    </w:p>
    <w:p w14:paraId="1995D9CF" w14:textId="0756DFDC" w:rsidR="00123DE3" w:rsidRDefault="00123DE3" w:rsidP="00123DE3">
      <w:r>
        <w:t>Главными преимуществами данной среды является её интегрированность</w:t>
      </w:r>
      <w:r w:rsidR="00716D7F">
        <w:t>, которая заключается во встроенных функциях поддержки конструирования печатной платы, моделирования и отладки.</w:t>
      </w:r>
    </w:p>
    <w:p w14:paraId="2AD6B49E" w14:textId="7B450B35" w:rsidR="00716D7F" w:rsidRDefault="00716D7F" w:rsidP="00123DE3">
      <w:r>
        <w:t>Выполняются требования производительности, поддерживается большая элементная база, многие элементы есть во встроенной библиотечной базе приложения</w:t>
      </w:r>
      <w:r w:rsidR="00372C77">
        <w:t xml:space="preserve">, с самыми различными характеристиками. </w:t>
      </w:r>
    </w:p>
    <w:p w14:paraId="22CBD7E2" w14:textId="12C256A5" w:rsidR="00372C77" w:rsidRDefault="00372C77" w:rsidP="00123DE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20D7C1D8" w14:textId="01E9785B" w:rsidR="00372C77" w:rsidRPr="00372C77" w:rsidRDefault="00372C77" w:rsidP="00372C77">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платной, и специальная бесплатная подписка для студентов отсутствует. </w:t>
      </w:r>
    </w:p>
    <w:p w14:paraId="4C54D46C" w14:textId="6D661743" w:rsidR="00372C77" w:rsidRDefault="00372C77" w:rsidP="00123DE3"/>
    <w:p w14:paraId="00976060" w14:textId="3BA38157" w:rsidR="00372C77" w:rsidRDefault="00372C77" w:rsidP="00372C77">
      <w:pPr>
        <w:pStyle w:val="Heading3"/>
        <w:numPr>
          <w:ilvl w:val="2"/>
          <w:numId w:val="26"/>
        </w:numPr>
      </w:pPr>
      <w:r>
        <w:rPr>
          <w:lang w:val="en-US"/>
        </w:rPr>
        <w:t>LTspice</w:t>
      </w:r>
    </w:p>
    <w:p w14:paraId="7F78B544" w14:textId="54CEE504" w:rsidR="00372C77" w:rsidRDefault="00372C77" w:rsidP="00372C77"/>
    <w:p w14:paraId="10E888F5" w14:textId="70EB1765" w:rsidR="00F5450E" w:rsidRDefault="00372C77" w:rsidP="00F5450E">
      <w:r>
        <w:rPr>
          <w:lang w:val="en-US"/>
        </w:rPr>
        <w:t>LTspice</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lastRenderedPageBreak/>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 конкретному компоненту, создавать собственные</w:t>
      </w:r>
      <w:r w:rsidR="00F5450E">
        <w:t xml:space="preserve">. </w:t>
      </w:r>
      <w:r w:rsidR="00F5450E">
        <w:rPr>
          <w:lang w:val="en-US"/>
        </w:rPr>
        <w:t>LTspice</w:t>
      </w:r>
      <w:r w:rsidR="00F5450E" w:rsidRPr="00F5450E">
        <w:t xml:space="preserve"> </w:t>
      </w:r>
      <w:r w:rsidR="00F5450E">
        <w:t xml:space="preserve">основан на движке </w:t>
      </w:r>
      <w:r w:rsidR="00F5450E">
        <w:rPr>
          <w:lang w:val="en-US"/>
        </w:rPr>
        <w:t>SPICE</w:t>
      </w:r>
      <w:r w:rsidR="00F5450E" w:rsidRPr="00F5450E">
        <w:t xml:space="preserve"> 3</w:t>
      </w:r>
      <w:r w:rsidR="00F5450E">
        <w:t xml:space="preserve">. С момента создания </w:t>
      </w:r>
      <w:r w:rsidR="00F5450E">
        <w:rPr>
          <w:lang w:val="en-US"/>
        </w:rPr>
        <w:t>LTspice</w:t>
      </w:r>
      <w:r w:rsidR="00F5450E" w:rsidRPr="00F5450E">
        <w:t xml:space="preserve"> </w:t>
      </w:r>
      <w:r w:rsidR="00F5450E">
        <w:t xml:space="preserve">совершенствовался каждый год, в следствие чего на данный момент представляет собой один из лучших симуляторов электронных схем. </w:t>
      </w:r>
    </w:p>
    <w:p w14:paraId="00AFCDE4" w14:textId="0A6A412B" w:rsidR="00BD5D0E" w:rsidRDefault="00F5450E" w:rsidP="00441D3B">
      <w:r>
        <w:t xml:space="preserve">В данный среде моделирования доступна точная настройка элементов, большая элементная база, </w:t>
      </w:r>
      <w:r w:rsidR="00441D3B">
        <w:t>удобное устройство анализа результата моделирования, указанных на рисунке 1.3.</w:t>
      </w:r>
    </w:p>
    <w:p w14:paraId="787FBDDC" w14:textId="77777777" w:rsidR="00441D3B" w:rsidRDefault="00441D3B" w:rsidP="00441D3B"/>
    <w:p w14:paraId="455B740C" w14:textId="5DA0E0CE" w:rsidR="00441D3B" w:rsidRDefault="00047769" w:rsidP="00441D3B">
      <w:pPr>
        <w:ind w:firstLine="0"/>
      </w:pPr>
      <w:r w:rsidRPr="00047769">
        <w:drawing>
          <wp:inline distT="0" distB="0" distL="0" distR="0" wp14:anchorId="7FDD22B6" wp14:editId="1513CA89">
            <wp:extent cx="5940425" cy="314007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40075"/>
                    </a:xfrm>
                    <a:prstGeom prst="rect">
                      <a:avLst/>
                    </a:prstGeom>
                  </pic:spPr>
                </pic:pic>
              </a:graphicData>
            </a:graphic>
          </wp:inline>
        </w:drawing>
      </w:r>
    </w:p>
    <w:p w14:paraId="414528E1" w14:textId="732636F9" w:rsidR="00441D3B" w:rsidRDefault="00441D3B" w:rsidP="00441D3B">
      <w:pPr>
        <w:ind w:firstLine="0"/>
      </w:pPr>
    </w:p>
    <w:p w14:paraId="1C17D7F5" w14:textId="5CDF46DF" w:rsidR="00441D3B" w:rsidRDefault="00441D3B" w:rsidP="00441D3B">
      <w:pPr>
        <w:ind w:firstLine="0"/>
        <w:jc w:val="center"/>
      </w:pPr>
      <w:r>
        <w:t xml:space="preserve">Рисунок 1.3 – </w:t>
      </w:r>
      <w:r w:rsidR="00047769">
        <w:t xml:space="preserve">Пример интерфейса </w:t>
      </w:r>
      <w:r>
        <w:rPr>
          <w:lang w:val="en-US"/>
        </w:rPr>
        <w:t>LTspice</w:t>
      </w:r>
      <w:r>
        <w:t>.</w:t>
      </w:r>
    </w:p>
    <w:p w14:paraId="160A5BD7" w14:textId="77777777" w:rsidR="00047769" w:rsidRDefault="00047769" w:rsidP="00047769"/>
    <w:p w14:paraId="6481E083" w14:textId="16CB6BD2" w:rsidR="00040EDF" w:rsidRDefault="00047769" w:rsidP="00040EDF">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w:t>
      </w:r>
      <w:r w:rsidR="00040EDF">
        <w:t xml:space="preserve">амплитуду, фазу сигнала и так далее. Кроме того, в среде можно описывать практически каждую характеристику. </w:t>
      </w:r>
    </w:p>
    <w:p w14:paraId="14F41303" w14:textId="65B7FA74" w:rsidR="00040EDF" w:rsidRPr="00E11432" w:rsidRDefault="00040EDF" w:rsidP="00040EDF">
      <w:pPr>
        <w:rPr>
          <w:lang w:val="en-US"/>
        </w:rPr>
      </w:pPr>
      <w:r>
        <w:t>В результате было принято использовать данную среду моделирования.</w:t>
      </w:r>
    </w:p>
    <w:p w14:paraId="34AB3D15" w14:textId="77777777" w:rsidR="00BD5D0E" w:rsidRPr="00BD5D0E" w:rsidRDefault="00BD5D0E" w:rsidP="00BD5D0E"/>
    <w:p w14:paraId="30B049AD" w14:textId="77777777" w:rsidR="00BD5D0E" w:rsidRPr="00047769" w:rsidRDefault="00BD5D0E">
      <w:pPr>
        <w:spacing w:after="160" w:line="259" w:lineRule="auto"/>
        <w:ind w:firstLine="0"/>
        <w:jc w:val="left"/>
        <w:rPr>
          <w:rFonts w:eastAsiaTheme="majorEastAsia" w:cstheme="majorBidi"/>
          <w:b/>
          <w:szCs w:val="32"/>
        </w:rPr>
      </w:pPr>
      <w:r>
        <w:br w:type="page"/>
      </w:r>
    </w:p>
    <w:p w14:paraId="5C751996" w14:textId="77777777" w:rsidR="00BD5D0E" w:rsidRDefault="00BD5D0E" w:rsidP="00BD5D0E">
      <w:pPr>
        <w:pStyle w:val="Title"/>
      </w:pPr>
      <w:r>
        <w:lastRenderedPageBreak/>
        <w:t>ЗАКЛЮЧЕНИЕ</w:t>
      </w:r>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4B50C6">
      <w:pPr>
        <w:pStyle w:val="Title"/>
      </w:pPr>
      <w:r>
        <w:lastRenderedPageBreak/>
        <w:t>СПИСОК ИСПОЛЬЗОВАННЫХ ИСТОЧНИКОВ</w:t>
      </w:r>
    </w:p>
    <w:p w14:paraId="7403D060" w14:textId="515DE2E4" w:rsidR="004B50C6" w:rsidRDefault="004B50C6" w:rsidP="004B50C6"/>
    <w:p w14:paraId="3719C401" w14:textId="36234177" w:rsidR="00FF318E" w:rsidRDefault="00FF318E" w:rsidP="004B50C6">
      <w:pPr>
        <w:pStyle w:val="ListParagraph"/>
        <w:numPr>
          <w:ilvl w:val="1"/>
          <w:numId w:val="11"/>
        </w:numPr>
        <w:ind w:left="0" w:firstLine="709"/>
      </w:pPr>
      <w:r>
        <w:t xml:space="preserve">Схемотехническое моделирование </w:t>
      </w:r>
      <w:r w:rsidRPr="00FF318E">
        <w:t>[</w:t>
      </w:r>
      <w:r>
        <w:t>Электронный ресурс</w:t>
      </w:r>
      <w:r w:rsidRPr="00FF318E">
        <w:t>]</w:t>
      </w:r>
      <w:r>
        <w:t>. – Режим доступа</w:t>
      </w:r>
      <w:r w:rsidRPr="00FF318E">
        <w:t>:</w:t>
      </w:r>
      <w:r>
        <w:rPr>
          <w:lang w:val="en-US"/>
        </w:rPr>
        <w:t> </w:t>
      </w:r>
      <w:r w:rsidRPr="00FF318E">
        <w:t>https://elib.bsu.by/bitstream/123456789/8753/5/Тема_4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1934BB3" w14:textId="14A1259A" w:rsidR="002E0090" w:rsidRPr="00CA177B" w:rsidRDefault="00CA177B" w:rsidP="00B35025">
      <w:pPr>
        <w:pStyle w:val="ListParagraph"/>
        <w:numPr>
          <w:ilvl w:val="1"/>
          <w:numId w:val="11"/>
        </w:numPr>
        <w:ind w:left="0" w:firstLine="709"/>
      </w:pPr>
      <w:r w:rsidRPr="00CA177B">
        <w:rPr>
          <w:lang w:val="en-US"/>
        </w:rPr>
        <w:t>Electronic</w:t>
      </w:r>
      <w:r w:rsidRPr="00CA177B">
        <w:t xml:space="preserve"> </w:t>
      </w:r>
      <w:r w:rsidRPr="00CA177B">
        <w:rPr>
          <w:lang w:val="en-US"/>
        </w:rPr>
        <w:t>Circuit</w:t>
      </w:r>
      <w:r w:rsidRPr="00CA177B">
        <w:t xml:space="preserve"> </w:t>
      </w:r>
      <w:r w:rsidRPr="00CA177B">
        <w:rPr>
          <w:lang w:val="en-US"/>
        </w:rPr>
        <w:t>Simulation</w:t>
      </w:r>
      <w:r w:rsidRPr="00CA177B">
        <w:t xml:space="preserve"> </w:t>
      </w:r>
      <w:r w:rsidRPr="00CA177B">
        <w:rPr>
          <w:lang w:val="en-US"/>
        </w:rPr>
        <w:t>Software</w:t>
      </w:r>
      <w:r w:rsidRPr="00CA177B">
        <w:t xml:space="preserve"> [</w:t>
      </w:r>
      <w:r>
        <w:t>Электронный</w:t>
      </w:r>
      <w:r w:rsidRPr="00CA177B">
        <w:t xml:space="preserve"> </w:t>
      </w:r>
      <w:r>
        <w:t>ресурс</w:t>
      </w:r>
      <w:r w:rsidRPr="00CA177B">
        <w:t xml:space="preserve">]. – </w:t>
      </w:r>
      <w:r>
        <w:t>Режим</w:t>
      </w:r>
      <w:r w:rsidRPr="00CA177B">
        <w:t xml:space="preserve"> </w:t>
      </w:r>
      <w:r>
        <w:t>доступа</w:t>
      </w:r>
      <w:r w:rsidRPr="00CA177B">
        <w:t xml:space="preserve">: </w:t>
      </w:r>
      <w:r w:rsidRPr="00CA177B">
        <w:rPr>
          <w:lang w:val="en-US"/>
        </w:rPr>
        <w:t>https</w:t>
      </w:r>
      <w:r w:rsidRPr="00CA177B">
        <w:t>://</w:t>
      </w:r>
      <w:proofErr w:type="spellStart"/>
      <w:r w:rsidRPr="00CA177B">
        <w:rPr>
          <w:lang w:val="en-US"/>
        </w:rPr>
        <w:t>electronicsguruji</w:t>
      </w:r>
      <w:proofErr w:type="spellEnd"/>
      <w:r w:rsidRPr="00CA177B">
        <w:t>.</w:t>
      </w:r>
      <w:r w:rsidRPr="00CA177B">
        <w:rPr>
          <w:lang w:val="en-US"/>
        </w:rPr>
        <w:t>com</w:t>
      </w:r>
      <w:r w:rsidRPr="00CA177B">
        <w:t>/</w:t>
      </w:r>
      <w:r w:rsidRPr="00CA177B">
        <w:rPr>
          <w:lang w:val="en-US"/>
        </w:rPr>
        <w:t>best</w:t>
      </w:r>
      <w:r w:rsidRPr="00CA177B">
        <w:t>-</w:t>
      </w:r>
      <w:r w:rsidRPr="00CA177B">
        <w:rPr>
          <w:lang w:val="en-US"/>
        </w:rPr>
        <w:t>circuit</w:t>
      </w:r>
      <w:r w:rsidRPr="00CA177B">
        <w:t>-</w:t>
      </w:r>
      <w:r w:rsidRPr="00CA177B">
        <w:rPr>
          <w:lang w:val="en-US"/>
        </w:rPr>
        <w:t>simulation</w:t>
      </w:r>
      <w:r w:rsidRPr="00CA177B">
        <w:t>-</w:t>
      </w:r>
      <w:r w:rsidRPr="00CA177B">
        <w:rPr>
          <w:lang w:val="en-US"/>
        </w:rPr>
        <w:t>software</w:t>
      </w:r>
      <w:r w:rsidRPr="00CA177B">
        <w:t xml:space="preserve">/. </w:t>
      </w:r>
      <w:r w:rsidR="0044492A">
        <w:t>–</w:t>
      </w:r>
      <w:r w:rsidR="0044492A" w:rsidRPr="006F41AE">
        <w:t xml:space="preserve"> </w:t>
      </w:r>
      <w:r w:rsidR="0044492A">
        <w:t>Дата доступа: 01.04.2024</w:t>
      </w:r>
    </w:p>
    <w:p w14:paraId="13C105F5" w14:textId="7B844273" w:rsidR="002E0090" w:rsidRPr="00CA177B" w:rsidRDefault="002E0090" w:rsidP="004B50C6">
      <w:pPr>
        <w:pStyle w:val="ListParagraph"/>
        <w:numPr>
          <w:ilvl w:val="1"/>
          <w:numId w:val="11"/>
        </w:numPr>
        <w:ind w:left="0" w:firstLine="709"/>
      </w:pPr>
    </w:p>
    <w:p w14:paraId="1E2149C7" w14:textId="36732CA3" w:rsidR="002E0090" w:rsidRPr="00CA177B" w:rsidRDefault="002E0090" w:rsidP="004B50C6">
      <w:pPr>
        <w:pStyle w:val="ListParagraph"/>
        <w:numPr>
          <w:ilvl w:val="1"/>
          <w:numId w:val="11"/>
        </w:numPr>
        <w:ind w:left="0" w:firstLine="709"/>
      </w:pPr>
    </w:p>
    <w:p w14:paraId="1F450765" w14:textId="77777777" w:rsidR="002E0090" w:rsidRPr="00CA177B" w:rsidRDefault="002E0090" w:rsidP="004B50C6">
      <w:pPr>
        <w:pStyle w:val="ListParagraph"/>
        <w:numPr>
          <w:ilvl w:val="1"/>
          <w:numId w:val="11"/>
        </w:numPr>
        <w:ind w:left="0" w:firstLine="709"/>
      </w:pPr>
    </w:p>
    <w:p w14:paraId="445A1409" w14:textId="77777777" w:rsidR="00883F8E" w:rsidRDefault="00883F8E" w:rsidP="00883F8E">
      <w:pPr>
        <w:pStyle w:val="ListParagraph"/>
        <w:numPr>
          <w:ilvl w:val="1"/>
          <w:numId w:val="11"/>
        </w:numPr>
        <w:ind w:left="0" w:firstLine="709"/>
      </w:pPr>
      <w:r w:rsidRPr="004B50C6">
        <w:t xml:space="preserve">802.11 </w:t>
      </w:r>
      <w:r>
        <w:rPr>
          <w:lang w:val="en-US"/>
        </w:rPr>
        <w:t>PHY</w:t>
      </w:r>
      <w:r w:rsidRPr="004B50C6">
        <w:t xml:space="preserve"> </w:t>
      </w:r>
      <w:r>
        <w:rPr>
          <w:lang w:val="en-US"/>
        </w:rPr>
        <w:t>Layers</w:t>
      </w:r>
      <w:r w:rsidRPr="004B50C6">
        <w:t xml:space="preserve"> [</w:t>
      </w:r>
      <w:r>
        <w:t>Электронный ресурс</w:t>
      </w:r>
      <w:r w:rsidRPr="004B50C6">
        <w:t xml:space="preserve">]. </w:t>
      </w:r>
      <w:r>
        <w:t>–</w:t>
      </w:r>
      <w:r w:rsidRPr="004B50C6">
        <w:t xml:space="preserve"> </w:t>
      </w:r>
      <w:r>
        <w:t xml:space="preserve">Режим доступа: </w:t>
      </w:r>
      <w:r w:rsidRPr="00212EE5">
        <w:rPr>
          <w:lang w:val="en-US"/>
        </w:rPr>
        <w:t>https</w:t>
      </w:r>
      <w:r w:rsidRPr="00212EE5">
        <w:t>://</w:t>
      </w:r>
      <w:r>
        <w:br/>
      </w:r>
      <w:r w:rsidRPr="00212EE5">
        <w:rPr>
          <w:lang w:val="en-US"/>
        </w:rPr>
        <w:t>media</w:t>
      </w:r>
      <w:r w:rsidRPr="00212EE5">
        <w:t>.</w:t>
      </w:r>
      <w:proofErr w:type="spellStart"/>
      <w:r w:rsidRPr="00212EE5">
        <w:rPr>
          <w:lang w:val="en-US"/>
        </w:rPr>
        <w:t>techtarget</w:t>
      </w:r>
      <w:proofErr w:type="spellEnd"/>
      <w:r w:rsidRPr="00212EE5">
        <w:t>.</w:t>
      </w:r>
      <w:r w:rsidRPr="00212EE5">
        <w:rPr>
          <w:lang w:val="en-US"/>
        </w:rPr>
        <w:t>com</w:t>
      </w:r>
      <w:r w:rsidRPr="00212EE5">
        <w:t>/</w:t>
      </w:r>
      <w:proofErr w:type="spellStart"/>
      <w:r w:rsidRPr="00212EE5">
        <w:rPr>
          <w:lang w:val="en-US"/>
        </w:rPr>
        <w:t>searchMobileComputing</w:t>
      </w:r>
      <w:proofErr w:type="spellEnd"/>
      <w:r w:rsidRPr="00212EE5">
        <w:t>/</w:t>
      </w:r>
      <w:r w:rsidRPr="00212EE5">
        <w:rPr>
          <w:lang w:val="en-US"/>
        </w:rPr>
        <w:t>downloads</w:t>
      </w:r>
      <w:r w:rsidRPr="00212EE5">
        <w:t>/</w:t>
      </w:r>
      <w:r w:rsidRPr="00212EE5">
        <w:rPr>
          <w:lang w:val="en-US"/>
        </w:rPr>
        <w:t>CWAP</w:t>
      </w:r>
      <w:r w:rsidRPr="00212EE5">
        <w:t>_</w:t>
      </w:r>
      <w:proofErr w:type="spellStart"/>
      <w:r w:rsidRPr="00212EE5">
        <w:rPr>
          <w:lang w:val="en-US"/>
        </w:rPr>
        <w:t>ch</w:t>
      </w:r>
      <w:proofErr w:type="spellEnd"/>
      <w:r w:rsidRPr="00212EE5">
        <w:t>8.</w:t>
      </w:r>
      <w:r w:rsidRPr="00212EE5">
        <w:rPr>
          <w:lang w:val="en-US"/>
        </w:rPr>
        <w:t>pdf</w:t>
      </w:r>
      <w:r w:rsidRPr="00212EE5">
        <w:t xml:space="preserve">. – </w:t>
      </w:r>
      <w:r>
        <w:t>Дата</w:t>
      </w:r>
      <w:r w:rsidRPr="00212EE5">
        <w:t xml:space="preserve"> </w:t>
      </w:r>
      <w:r>
        <w:t>доступа: 18.03.2024</w:t>
      </w:r>
    </w:p>
    <w:p w14:paraId="3F2D3514" w14:textId="77777777" w:rsidR="00883F8E" w:rsidRPr="00212EE5" w:rsidRDefault="00883F8E" w:rsidP="00883F8E">
      <w:pPr>
        <w:pStyle w:val="ListParagraph"/>
        <w:ind w:left="709" w:firstLine="0"/>
      </w:pPr>
    </w:p>
    <w:sectPr w:rsidR="00883F8E" w:rsidRPr="00212EE5" w:rsidSect="005A7695">
      <w:footerReference w:type="default" r:id="rId15"/>
      <w:pgSz w:w="11907" w:h="16840" w:code="9"/>
      <w:pgMar w:top="1134" w:right="851" w:bottom="1531" w:left="1701" w:header="567" w:footer="567" w:gutter="0"/>
      <w:pgNumType w:start="5"/>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Иван Григорик" w:date="2024-03-30T12:25:00Z" w:initials="ИГ">
    <w:p w14:paraId="09016721" w14:textId="77777777" w:rsidR="00BD49A9" w:rsidRDefault="00BD49A9" w:rsidP="00BD49A9">
      <w:pPr>
        <w:pStyle w:val="CommentText"/>
      </w:pPr>
      <w:r>
        <w:rPr>
          <w:rStyle w:val="CommentReference"/>
        </w:rPr>
        <w:annotationRef/>
      </w:r>
      <w:r>
        <w:t xml:space="preserve">Может тут вставить ссылку, что такое открытые и закрытые каналы связи? </w:t>
      </w:r>
    </w:p>
  </w:comment>
  <w:comment w:id="1" w:author="Диана Куприянова" w:date="2024-03-29T21:56:00Z" w:initials="ДК">
    <w:p w14:paraId="15DE1A82" w14:textId="77777777" w:rsidR="00BD49A9" w:rsidRPr="00FE4852" w:rsidRDefault="00BD49A9" w:rsidP="00BD49A9">
      <w:pPr>
        <w:pStyle w:val="CommentText"/>
      </w:pPr>
      <w:r>
        <w:rPr>
          <w:rStyle w:val="CommentReference"/>
        </w:rPr>
        <w:annotationRef/>
      </w:r>
      <w:r>
        <w:rPr>
          <w:rStyle w:val="CommentReference"/>
        </w:rPr>
        <w:t>Сократи абзацы, чтобы в сумме после всех правок была 1 стр-ца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16721" w15:done="0"/>
  <w15:commentEx w15:paraId="15DE1A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28321" w16cex:dateUtc="2024-03-30T09:25:00Z"/>
  <w16cex:commentExtensible w16cex:durableId="29B1B796" w16cex:dateUtc="2024-03-29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16721" w16cid:durableId="29B28321"/>
  <w16cid:commentId w16cid:paraId="15DE1A82" w16cid:durableId="29B1B7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D327F" w14:textId="77777777" w:rsidR="002155C6" w:rsidRDefault="002155C6" w:rsidP="0090306C">
      <w:r>
        <w:separator/>
      </w:r>
    </w:p>
  </w:endnote>
  <w:endnote w:type="continuationSeparator" w:id="0">
    <w:p w14:paraId="693A7638" w14:textId="77777777" w:rsidR="002155C6" w:rsidRDefault="002155C6"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p w14:paraId="504080D5" w14:textId="77777777" w:rsidR="00F213B5" w:rsidRDefault="00F2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D0CC" w14:textId="77777777" w:rsidR="002155C6" w:rsidRDefault="002155C6" w:rsidP="0090306C">
      <w:r>
        <w:separator/>
      </w:r>
    </w:p>
  </w:footnote>
  <w:footnote w:type="continuationSeparator" w:id="0">
    <w:p w14:paraId="4E8B0BB5" w14:textId="77777777" w:rsidR="002155C6" w:rsidRDefault="002155C6"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5"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6"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9"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A60070"/>
    <w:multiLevelType w:val="multilevel"/>
    <w:tmpl w:val="161CB1A6"/>
    <w:numStyleLink w:val="Style1"/>
  </w:abstractNum>
  <w:abstractNum w:abstractNumId="11" w15:restartNumberingAfterBreak="0">
    <w:nsid w:val="44023D1D"/>
    <w:multiLevelType w:val="multilevel"/>
    <w:tmpl w:val="161CB1A6"/>
    <w:numStyleLink w:val="Style1"/>
  </w:abstractNum>
  <w:abstractNum w:abstractNumId="12" w15:restartNumberingAfterBreak="0">
    <w:nsid w:val="4DF613E1"/>
    <w:multiLevelType w:val="hybridMultilevel"/>
    <w:tmpl w:val="BA4C7200"/>
    <w:lvl w:ilvl="0" w:tplc="472CEA8E">
      <w:start w:val="1"/>
      <w:numFmt w:val="decimal"/>
      <w:lvlText w:val="%1."/>
      <w:lvlJc w:val="left"/>
      <w:pPr>
        <w:ind w:left="1146" w:hanging="360"/>
      </w:pPr>
      <w:rPr>
        <w:rFonts w:hint="default"/>
        <w:b/>
        <w:bCs/>
      </w:rPr>
    </w:lvl>
    <w:lvl w:ilvl="1" w:tplc="0D085BDA" w:tentative="1">
      <w:start w:val="1"/>
      <w:numFmt w:val="lowerLetter"/>
      <w:lvlText w:val="%2."/>
      <w:lvlJc w:val="left"/>
      <w:pPr>
        <w:ind w:left="1866" w:hanging="360"/>
      </w:pPr>
    </w:lvl>
    <w:lvl w:ilvl="2" w:tplc="4EA6A3B8" w:tentative="1">
      <w:start w:val="1"/>
      <w:numFmt w:val="lowerRoman"/>
      <w:lvlText w:val="%3."/>
      <w:lvlJc w:val="right"/>
      <w:pPr>
        <w:ind w:left="2586" w:hanging="180"/>
      </w:pPr>
    </w:lvl>
    <w:lvl w:ilvl="3" w:tplc="31AAB25E" w:tentative="1">
      <w:start w:val="1"/>
      <w:numFmt w:val="decimal"/>
      <w:lvlText w:val="%4."/>
      <w:lvlJc w:val="left"/>
      <w:pPr>
        <w:ind w:left="3306" w:hanging="360"/>
      </w:pPr>
    </w:lvl>
    <w:lvl w:ilvl="4" w:tplc="46CC596C" w:tentative="1">
      <w:start w:val="1"/>
      <w:numFmt w:val="lowerLetter"/>
      <w:lvlText w:val="%5."/>
      <w:lvlJc w:val="left"/>
      <w:pPr>
        <w:ind w:left="4026" w:hanging="360"/>
      </w:pPr>
    </w:lvl>
    <w:lvl w:ilvl="5" w:tplc="DBA0365E" w:tentative="1">
      <w:start w:val="1"/>
      <w:numFmt w:val="lowerRoman"/>
      <w:lvlText w:val="%6."/>
      <w:lvlJc w:val="right"/>
      <w:pPr>
        <w:ind w:left="4746" w:hanging="180"/>
      </w:pPr>
    </w:lvl>
    <w:lvl w:ilvl="6" w:tplc="2AD20230" w:tentative="1">
      <w:start w:val="1"/>
      <w:numFmt w:val="decimal"/>
      <w:lvlText w:val="%7."/>
      <w:lvlJc w:val="left"/>
      <w:pPr>
        <w:ind w:left="5466" w:hanging="360"/>
      </w:pPr>
    </w:lvl>
    <w:lvl w:ilvl="7" w:tplc="639A88BA" w:tentative="1">
      <w:start w:val="1"/>
      <w:numFmt w:val="lowerLetter"/>
      <w:lvlText w:val="%8."/>
      <w:lvlJc w:val="left"/>
      <w:pPr>
        <w:ind w:left="6186" w:hanging="360"/>
      </w:pPr>
    </w:lvl>
    <w:lvl w:ilvl="8" w:tplc="B5FAA828" w:tentative="1">
      <w:start w:val="1"/>
      <w:numFmt w:val="lowerRoman"/>
      <w:lvlText w:val="%9."/>
      <w:lvlJc w:val="right"/>
      <w:pPr>
        <w:ind w:left="6906" w:hanging="180"/>
      </w:pPr>
    </w:lvl>
  </w:abstractNum>
  <w:abstractNum w:abstractNumId="13" w15:restartNumberingAfterBreak="0">
    <w:nsid w:val="4FA942ED"/>
    <w:multiLevelType w:val="multilevel"/>
    <w:tmpl w:val="161CB1A6"/>
    <w:numStyleLink w:val="Style1"/>
  </w:abstractNum>
  <w:abstractNum w:abstractNumId="14"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17"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15:restartNumberingAfterBreak="0">
    <w:nsid w:val="6A8365A0"/>
    <w:multiLevelType w:val="multilevel"/>
    <w:tmpl w:val="17A45E5E"/>
    <w:lvl w:ilvl="0">
      <w:start w:val="1"/>
      <w:numFmt w:val="decimal"/>
      <w:pStyle w:val="Noindent"/>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ADC4B4B"/>
    <w:multiLevelType w:val="hybridMultilevel"/>
    <w:tmpl w:val="8E2A8C24"/>
    <w:lvl w:ilvl="0" w:tplc="1C426240">
      <w:start w:val="1"/>
      <w:numFmt w:val="decimal"/>
      <w:suff w:val="space"/>
      <w:lvlText w:val="%1"/>
      <w:lvlJc w:val="left"/>
      <w:pPr>
        <w:ind w:left="567" w:firstLine="142"/>
      </w:pPr>
      <w:rPr>
        <w:rFonts w:hint="default"/>
        <w:b/>
        <w:bCs/>
      </w:rPr>
    </w:lvl>
    <w:lvl w:ilvl="1" w:tplc="CD34D0DE" w:tentative="1">
      <w:start w:val="1"/>
      <w:numFmt w:val="lowerLetter"/>
      <w:lvlText w:val="%2."/>
      <w:lvlJc w:val="left"/>
      <w:pPr>
        <w:ind w:left="1440" w:hanging="360"/>
      </w:pPr>
    </w:lvl>
    <w:lvl w:ilvl="2" w:tplc="694E51DA" w:tentative="1">
      <w:start w:val="1"/>
      <w:numFmt w:val="lowerRoman"/>
      <w:lvlText w:val="%3."/>
      <w:lvlJc w:val="right"/>
      <w:pPr>
        <w:ind w:left="2160" w:hanging="180"/>
      </w:pPr>
    </w:lvl>
    <w:lvl w:ilvl="3" w:tplc="6F7A08B4" w:tentative="1">
      <w:start w:val="1"/>
      <w:numFmt w:val="decimal"/>
      <w:lvlText w:val="%4."/>
      <w:lvlJc w:val="left"/>
      <w:pPr>
        <w:ind w:left="2880" w:hanging="360"/>
      </w:pPr>
    </w:lvl>
    <w:lvl w:ilvl="4" w:tplc="5FC45910" w:tentative="1">
      <w:start w:val="1"/>
      <w:numFmt w:val="lowerLetter"/>
      <w:lvlText w:val="%5."/>
      <w:lvlJc w:val="left"/>
      <w:pPr>
        <w:ind w:left="3600" w:hanging="360"/>
      </w:pPr>
    </w:lvl>
    <w:lvl w:ilvl="5" w:tplc="1ED2BEF6" w:tentative="1">
      <w:start w:val="1"/>
      <w:numFmt w:val="lowerRoman"/>
      <w:lvlText w:val="%6."/>
      <w:lvlJc w:val="right"/>
      <w:pPr>
        <w:ind w:left="4320" w:hanging="180"/>
      </w:pPr>
    </w:lvl>
    <w:lvl w:ilvl="6" w:tplc="6C72EB10" w:tentative="1">
      <w:start w:val="1"/>
      <w:numFmt w:val="decimal"/>
      <w:lvlText w:val="%7."/>
      <w:lvlJc w:val="left"/>
      <w:pPr>
        <w:ind w:left="5040" w:hanging="360"/>
      </w:pPr>
    </w:lvl>
    <w:lvl w:ilvl="7" w:tplc="7D7EE412" w:tentative="1">
      <w:start w:val="1"/>
      <w:numFmt w:val="lowerLetter"/>
      <w:lvlText w:val="%8."/>
      <w:lvlJc w:val="left"/>
      <w:pPr>
        <w:ind w:left="5760" w:hanging="360"/>
      </w:pPr>
    </w:lvl>
    <w:lvl w:ilvl="8" w:tplc="071AF15C" w:tentative="1">
      <w:start w:val="1"/>
      <w:numFmt w:val="lowerRoman"/>
      <w:lvlText w:val="%9."/>
      <w:lvlJc w:val="right"/>
      <w:pPr>
        <w:ind w:left="6480" w:hanging="180"/>
      </w:pPr>
    </w:lvl>
  </w:abstractNum>
  <w:abstractNum w:abstractNumId="21" w15:restartNumberingAfterBreak="0">
    <w:nsid w:val="6D052314"/>
    <w:multiLevelType w:val="multilevel"/>
    <w:tmpl w:val="161CB1A6"/>
    <w:numStyleLink w:val="Style1"/>
  </w:abstractNum>
  <w:abstractNum w:abstractNumId="22"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4"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5"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1"/>
  </w:num>
  <w:num w:numId="2">
    <w:abstractNumId w:val="9"/>
  </w:num>
  <w:num w:numId="3">
    <w:abstractNumId w:val="12"/>
  </w:num>
  <w:num w:numId="4">
    <w:abstractNumId w:val="16"/>
  </w:num>
  <w:num w:numId="5">
    <w:abstractNumId w:val="14"/>
  </w:num>
  <w:num w:numId="6">
    <w:abstractNumId w:val="20"/>
  </w:num>
  <w:num w:numId="7">
    <w:abstractNumId w:val="23"/>
  </w:num>
  <w:num w:numId="8">
    <w:abstractNumId w:val="6"/>
  </w:num>
  <w:num w:numId="9">
    <w:abstractNumId w:val="18"/>
  </w:num>
  <w:num w:numId="10">
    <w:abstractNumId w:val="3"/>
  </w:num>
  <w:num w:numId="11">
    <w:abstractNumId w:val="5"/>
  </w:num>
  <w:num w:numId="12">
    <w:abstractNumId w:val="7"/>
  </w:num>
  <w:num w:numId="13">
    <w:abstractNumId w:val="19"/>
  </w:num>
  <w:num w:numId="14">
    <w:abstractNumId w:val="15"/>
  </w:num>
  <w:num w:numId="15">
    <w:abstractNumId w:val="0"/>
  </w:num>
  <w:num w:numId="16">
    <w:abstractNumId w:val="11"/>
    <w:lvlOverride w:ilvl="0"/>
  </w:num>
  <w:num w:numId="17">
    <w:abstractNumId w:val="25"/>
  </w:num>
  <w:num w:numId="18">
    <w:abstractNumId w:val="13"/>
  </w:num>
  <w:num w:numId="19">
    <w:abstractNumId w:val="4"/>
  </w:num>
  <w:num w:numId="20">
    <w:abstractNumId w:val="22"/>
  </w:num>
  <w:num w:numId="21">
    <w:abstractNumId w:val="8"/>
  </w:num>
  <w:num w:numId="22">
    <w:abstractNumId w:val="17"/>
  </w:num>
  <w:num w:numId="23">
    <w:abstractNumId w:val="24"/>
  </w:num>
  <w:num w:numId="24">
    <w:abstractNumId w:val="2"/>
  </w:num>
  <w:num w:numId="25">
    <w:abstractNumId w:val="10"/>
    <w:lvlOverride w:ilvl="0"/>
  </w:num>
  <w:num w:numId="2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ван Григорик">
    <w15:presenceInfo w15:providerId="Windows Live" w15:userId="670d29ecfefedc06"/>
  </w15:person>
  <w15:person w15:author="Диана Куприянова">
    <w15:presenceInfo w15:providerId="None" w15:userId="Диана Куприянов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3624C"/>
    <w:rsid w:val="00040EDF"/>
    <w:rsid w:val="00047769"/>
    <w:rsid w:val="000B6A1A"/>
    <w:rsid w:val="00116340"/>
    <w:rsid w:val="00117F2A"/>
    <w:rsid w:val="00123DE3"/>
    <w:rsid w:val="00160401"/>
    <w:rsid w:val="00192EDF"/>
    <w:rsid w:val="00202F03"/>
    <w:rsid w:val="002060CA"/>
    <w:rsid w:val="00212EE5"/>
    <w:rsid w:val="002155C6"/>
    <w:rsid w:val="00235845"/>
    <w:rsid w:val="00235D34"/>
    <w:rsid w:val="00242F11"/>
    <w:rsid w:val="002446D3"/>
    <w:rsid w:val="002E0090"/>
    <w:rsid w:val="00312FE9"/>
    <w:rsid w:val="00336581"/>
    <w:rsid w:val="00372C77"/>
    <w:rsid w:val="003A7CC7"/>
    <w:rsid w:val="003B00C9"/>
    <w:rsid w:val="003C69CE"/>
    <w:rsid w:val="003D695D"/>
    <w:rsid w:val="003F1F54"/>
    <w:rsid w:val="00441D3B"/>
    <w:rsid w:val="0044492A"/>
    <w:rsid w:val="00460355"/>
    <w:rsid w:val="004B50C6"/>
    <w:rsid w:val="004D21CD"/>
    <w:rsid w:val="004F6604"/>
    <w:rsid w:val="0057674E"/>
    <w:rsid w:val="00594779"/>
    <w:rsid w:val="005A4502"/>
    <w:rsid w:val="005A7695"/>
    <w:rsid w:val="005D210E"/>
    <w:rsid w:val="005E0AEA"/>
    <w:rsid w:val="0060091E"/>
    <w:rsid w:val="00611A04"/>
    <w:rsid w:val="00670BDA"/>
    <w:rsid w:val="006E70F6"/>
    <w:rsid w:val="006F41AE"/>
    <w:rsid w:val="00700977"/>
    <w:rsid w:val="00716D7F"/>
    <w:rsid w:val="00763A04"/>
    <w:rsid w:val="00786E20"/>
    <w:rsid w:val="0078719B"/>
    <w:rsid w:val="007A527B"/>
    <w:rsid w:val="007F352D"/>
    <w:rsid w:val="00806539"/>
    <w:rsid w:val="0084308A"/>
    <w:rsid w:val="0085144A"/>
    <w:rsid w:val="00883F8E"/>
    <w:rsid w:val="0089195A"/>
    <w:rsid w:val="008A5B49"/>
    <w:rsid w:val="008A6C9C"/>
    <w:rsid w:val="008D33B0"/>
    <w:rsid w:val="008E4B39"/>
    <w:rsid w:val="0090306C"/>
    <w:rsid w:val="0093391A"/>
    <w:rsid w:val="009565E8"/>
    <w:rsid w:val="00980C5B"/>
    <w:rsid w:val="00992627"/>
    <w:rsid w:val="00992A06"/>
    <w:rsid w:val="009B1BE1"/>
    <w:rsid w:val="009C0A30"/>
    <w:rsid w:val="009D6995"/>
    <w:rsid w:val="00A02E3F"/>
    <w:rsid w:val="00A55AA4"/>
    <w:rsid w:val="00A757A5"/>
    <w:rsid w:val="00A77E2E"/>
    <w:rsid w:val="00AC2B5F"/>
    <w:rsid w:val="00AE5B84"/>
    <w:rsid w:val="00B21016"/>
    <w:rsid w:val="00B5020C"/>
    <w:rsid w:val="00B60935"/>
    <w:rsid w:val="00BB3CE2"/>
    <w:rsid w:val="00BD49A9"/>
    <w:rsid w:val="00BD5D0E"/>
    <w:rsid w:val="00C06140"/>
    <w:rsid w:val="00C3384F"/>
    <w:rsid w:val="00C758DA"/>
    <w:rsid w:val="00C86AB7"/>
    <w:rsid w:val="00CA177B"/>
    <w:rsid w:val="00CC0C62"/>
    <w:rsid w:val="00D36CCD"/>
    <w:rsid w:val="00D5112F"/>
    <w:rsid w:val="00D67813"/>
    <w:rsid w:val="00D776EC"/>
    <w:rsid w:val="00D96B1D"/>
    <w:rsid w:val="00DE1879"/>
    <w:rsid w:val="00E11432"/>
    <w:rsid w:val="00E40BED"/>
    <w:rsid w:val="00E63BB2"/>
    <w:rsid w:val="00E92046"/>
    <w:rsid w:val="00E92CCF"/>
    <w:rsid w:val="00F213B5"/>
    <w:rsid w:val="00F5450E"/>
    <w:rsid w:val="00F66958"/>
    <w:rsid w:val="00F83D34"/>
    <w:rsid w:val="00FD48B0"/>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9565E8"/>
    <w:pPr>
      <w:widowControl w:val="0"/>
      <w:numPr>
        <w:numId w:val="13"/>
      </w:numPr>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9565E8"/>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F83D34"/>
    <w:pPr>
      <w:tabs>
        <w:tab w:val="left" w:pos="851"/>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39</cp:revision>
  <cp:lastPrinted>2024-04-01T13:02:00Z</cp:lastPrinted>
  <dcterms:created xsi:type="dcterms:W3CDTF">2024-03-28T08:54:00Z</dcterms:created>
  <dcterms:modified xsi:type="dcterms:W3CDTF">2024-04-01T13:02:00Z</dcterms:modified>
</cp:coreProperties>
</file>