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6234193A" w14:textId="007B1EC6" w:rsidR="006239A6" w:rsidRDefault="00460355" w:rsidP="00CB3ED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4332494" w:history="1">
            <w:r w:rsidR="006239A6" w:rsidRPr="007914AE">
              <w:rPr>
                <w:rStyle w:val="Hyperlink"/>
                <w:noProof/>
              </w:rPr>
              <w:t>ВВЕДЕНИЕ</w:t>
            </w:r>
            <w:r w:rsidR="006239A6">
              <w:rPr>
                <w:noProof/>
                <w:webHidden/>
              </w:rPr>
              <w:tab/>
            </w:r>
            <w:r w:rsidR="006239A6">
              <w:rPr>
                <w:noProof/>
                <w:webHidden/>
              </w:rPr>
              <w:fldChar w:fldCharType="begin"/>
            </w:r>
            <w:r w:rsidR="006239A6">
              <w:rPr>
                <w:noProof/>
                <w:webHidden/>
              </w:rPr>
              <w:instrText xml:space="preserve"> PAGEREF _Toc164332494 \h </w:instrText>
            </w:r>
            <w:r w:rsidR="006239A6">
              <w:rPr>
                <w:noProof/>
                <w:webHidden/>
              </w:rPr>
            </w:r>
            <w:r w:rsidR="006239A6">
              <w:rPr>
                <w:noProof/>
                <w:webHidden/>
              </w:rPr>
              <w:fldChar w:fldCharType="separate"/>
            </w:r>
            <w:r w:rsidR="00723DB2">
              <w:rPr>
                <w:noProof/>
                <w:webHidden/>
              </w:rPr>
              <w:t>7</w:t>
            </w:r>
            <w:r w:rsidR="006239A6">
              <w:rPr>
                <w:noProof/>
                <w:webHidden/>
              </w:rPr>
              <w:fldChar w:fldCharType="end"/>
            </w:r>
          </w:hyperlink>
        </w:p>
        <w:p w14:paraId="03B8C0CF" w14:textId="75E86307" w:rsidR="006239A6" w:rsidRDefault="00B77986" w:rsidP="00CB3ED5">
          <w:pPr>
            <w:pStyle w:val="TOC1"/>
            <w:rPr>
              <w:rFonts w:asciiTheme="minorHAnsi" w:eastAsiaTheme="minorEastAsia" w:hAnsiTheme="minorHAnsi"/>
              <w:noProof/>
              <w:sz w:val="22"/>
              <w:lang w:eastAsia="ru-RU"/>
            </w:rPr>
          </w:pPr>
          <w:hyperlink w:anchor="_Toc164332495" w:history="1">
            <w:r w:rsidR="006239A6" w:rsidRPr="007914AE">
              <w:rPr>
                <w:rStyle w:val="Hyperlink"/>
                <w:bCs/>
                <w:noProof/>
              </w:rPr>
              <w:t>1</w:t>
            </w:r>
            <w:r w:rsidR="006239A6" w:rsidRPr="007914AE">
              <w:rPr>
                <w:rStyle w:val="Hyperlink"/>
                <w:noProof/>
              </w:rPr>
              <w:t xml:space="preserve"> ОБЗОР ЛИТЕРАТУРЫ</w:t>
            </w:r>
            <w:r w:rsidR="006239A6">
              <w:rPr>
                <w:noProof/>
                <w:webHidden/>
              </w:rPr>
              <w:tab/>
            </w:r>
            <w:r w:rsidR="006239A6">
              <w:rPr>
                <w:noProof/>
                <w:webHidden/>
              </w:rPr>
              <w:fldChar w:fldCharType="begin"/>
            </w:r>
            <w:r w:rsidR="006239A6">
              <w:rPr>
                <w:noProof/>
                <w:webHidden/>
              </w:rPr>
              <w:instrText xml:space="preserve"> PAGEREF _Toc164332495 \h </w:instrText>
            </w:r>
            <w:r w:rsidR="006239A6">
              <w:rPr>
                <w:noProof/>
                <w:webHidden/>
              </w:rPr>
            </w:r>
            <w:r w:rsidR="006239A6">
              <w:rPr>
                <w:noProof/>
                <w:webHidden/>
              </w:rPr>
              <w:fldChar w:fldCharType="separate"/>
            </w:r>
            <w:r w:rsidR="00723DB2">
              <w:rPr>
                <w:noProof/>
                <w:webHidden/>
              </w:rPr>
              <w:t>8</w:t>
            </w:r>
            <w:r w:rsidR="006239A6">
              <w:rPr>
                <w:noProof/>
                <w:webHidden/>
              </w:rPr>
              <w:fldChar w:fldCharType="end"/>
            </w:r>
          </w:hyperlink>
        </w:p>
        <w:p w14:paraId="61C9668A" w14:textId="071FA222" w:rsidR="006239A6" w:rsidRDefault="00B77986" w:rsidP="00CB3ED5">
          <w:pPr>
            <w:pStyle w:val="TOC2"/>
            <w:rPr>
              <w:rFonts w:asciiTheme="minorHAnsi" w:eastAsiaTheme="minorEastAsia" w:hAnsiTheme="minorHAnsi"/>
              <w:noProof/>
              <w:sz w:val="22"/>
              <w:lang w:eastAsia="ru-RU"/>
            </w:rPr>
          </w:pPr>
          <w:hyperlink w:anchor="_Toc164332496" w:history="1">
            <w:r w:rsidR="006239A6" w:rsidRPr="007914AE">
              <w:rPr>
                <w:rStyle w:val="Hyperlink"/>
                <w:noProof/>
              </w:rPr>
              <w:t>1.1 Сравнение с аналогами на рынке</w:t>
            </w:r>
            <w:r w:rsidR="006239A6">
              <w:rPr>
                <w:noProof/>
                <w:webHidden/>
              </w:rPr>
              <w:tab/>
            </w:r>
            <w:r w:rsidR="006239A6">
              <w:rPr>
                <w:noProof/>
                <w:webHidden/>
              </w:rPr>
              <w:fldChar w:fldCharType="begin"/>
            </w:r>
            <w:r w:rsidR="006239A6">
              <w:rPr>
                <w:noProof/>
                <w:webHidden/>
              </w:rPr>
              <w:instrText xml:space="preserve"> PAGEREF _Toc164332496 \h </w:instrText>
            </w:r>
            <w:r w:rsidR="006239A6">
              <w:rPr>
                <w:noProof/>
                <w:webHidden/>
              </w:rPr>
            </w:r>
            <w:r w:rsidR="006239A6">
              <w:rPr>
                <w:noProof/>
                <w:webHidden/>
              </w:rPr>
              <w:fldChar w:fldCharType="separate"/>
            </w:r>
            <w:r w:rsidR="00723DB2">
              <w:rPr>
                <w:noProof/>
                <w:webHidden/>
              </w:rPr>
              <w:t>8</w:t>
            </w:r>
            <w:r w:rsidR="006239A6">
              <w:rPr>
                <w:noProof/>
                <w:webHidden/>
              </w:rPr>
              <w:fldChar w:fldCharType="end"/>
            </w:r>
          </w:hyperlink>
        </w:p>
        <w:p w14:paraId="066FB5D2" w14:textId="66F5F383" w:rsidR="006239A6" w:rsidRDefault="00B77986" w:rsidP="00CB3ED5">
          <w:pPr>
            <w:pStyle w:val="TOC2"/>
            <w:rPr>
              <w:rFonts w:asciiTheme="minorHAnsi" w:eastAsiaTheme="minorEastAsia" w:hAnsiTheme="minorHAnsi"/>
              <w:noProof/>
              <w:sz w:val="22"/>
              <w:lang w:eastAsia="ru-RU"/>
            </w:rPr>
          </w:pPr>
          <w:hyperlink w:anchor="_Toc164332497" w:history="1">
            <w:r w:rsidR="006239A6" w:rsidRPr="007914AE">
              <w:rPr>
                <w:rStyle w:val="Hyperlink"/>
                <w:noProof/>
              </w:rPr>
              <w:t>1.2 Обзор систем моделирования</w:t>
            </w:r>
            <w:r w:rsidR="006239A6">
              <w:rPr>
                <w:noProof/>
                <w:webHidden/>
              </w:rPr>
              <w:tab/>
            </w:r>
            <w:r w:rsidR="006239A6">
              <w:rPr>
                <w:noProof/>
                <w:webHidden/>
              </w:rPr>
              <w:fldChar w:fldCharType="begin"/>
            </w:r>
            <w:r w:rsidR="006239A6">
              <w:rPr>
                <w:noProof/>
                <w:webHidden/>
              </w:rPr>
              <w:instrText xml:space="preserve"> PAGEREF _Toc164332497 \h </w:instrText>
            </w:r>
            <w:r w:rsidR="006239A6">
              <w:rPr>
                <w:noProof/>
                <w:webHidden/>
              </w:rPr>
            </w:r>
            <w:r w:rsidR="006239A6">
              <w:rPr>
                <w:noProof/>
                <w:webHidden/>
              </w:rPr>
              <w:fldChar w:fldCharType="separate"/>
            </w:r>
            <w:r w:rsidR="00723DB2">
              <w:rPr>
                <w:noProof/>
                <w:webHidden/>
              </w:rPr>
              <w:t>9</w:t>
            </w:r>
            <w:r w:rsidR="006239A6">
              <w:rPr>
                <w:noProof/>
                <w:webHidden/>
              </w:rPr>
              <w:fldChar w:fldCharType="end"/>
            </w:r>
          </w:hyperlink>
        </w:p>
        <w:p w14:paraId="069EEC2B" w14:textId="0201F860" w:rsidR="006239A6" w:rsidRDefault="00B77986">
          <w:pPr>
            <w:pStyle w:val="TOC3"/>
            <w:rPr>
              <w:rFonts w:asciiTheme="minorHAnsi" w:eastAsiaTheme="minorEastAsia" w:hAnsiTheme="minorHAnsi"/>
              <w:noProof/>
              <w:sz w:val="22"/>
              <w:lang w:eastAsia="ru-RU"/>
            </w:rPr>
          </w:pPr>
          <w:hyperlink w:anchor="_Toc164332498" w:history="1">
            <w:r w:rsidR="006239A6" w:rsidRPr="007914AE">
              <w:rPr>
                <w:rStyle w:val="Hyperlink"/>
                <w:noProof/>
              </w:rPr>
              <w:t>1.2.1</w:t>
            </w:r>
            <w:r w:rsidR="006239A6" w:rsidRPr="007914AE">
              <w:rPr>
                <w:rStyle w:val="Hyperlink"/>
                <w:noProof/>
                <w:lang w:val="en-US"/>
              </w:rPr>
              <w:t xml:space="preserve"> EasyEDA</w:t>
            </w:r>
            <w:r w:rsidR="006239A6">
              <w:rPr>
                <w:noProof/>
                <w:webHidden/>
              </w:rPr>
              <w:tab/>
            </w:r>
            <w:r w:rsidR="006239A6">
              <w:rPr>
                <w:noProof/>
                <w:webHidden/>
              </w:rPr>
              <w:fldChar w:fldCharType="begin"/>
            </w:r>
            <w:r w:rsidR="006239A6">
              <w:rPr>
                <w:noProof/>
                <w:webHidden/>
              </w:rPr>
              <w:instrText xml:space="preserve"> PAGEREF _Toc164332498 \h </w:instrText>
            </w:r>
            <w:r w:rsidR="006239A6">
              <w:rPr>
                <w:noProof/>
                <w:webHidden/>
              </w:rPr>
            </w:r>
            <w:r w:rsidR="006239A6">
              <w:rPr>
                <w:noProof/>
                <w:webHidden/>
              </w:rPr>
              <w:fldChar w:fldCharType="separate"/>
            </w:r>
            <w:r w:rsidR="00723DB2">
              <w:rPr>
                <w:noProof/>
                <w:webHidden/>
              </w:rPr>
              <w:t>10</w:t>
            </w:r>
            <w:r w:rsidR="006239A6">
              <w:rPr>
                <w:noProof/>
                <w:webHidden/>
              </w:rPr>
              <w:fldChar w:fldCharType="end"/>
            </w:r>
          </w:hyperlink>
        </w:p>
        <w:p w14:paraId="19D6EDEA" w14:textId="0AA4EFAE" w:rsidR="006239A6" w:rsidRDefault="00B77986">
          <w:pPr>
            <w:pStyle w:val="TOC3"/>
            <w:rPr>
              <w:rFonts w:asciiTheme="minorHAnsi" w:eastAsiaTheme="minorEastAsia" w:hAnsiTheme="minorHAnsi"/>
              <w:noProof/>
              <w:sz w:val="22"/>
              <w:lang w:eastAsia="ru-RU"/>
            </w:rPr>
          </w:pPr>
          <w:hyperlink w:anchor="_Toc164332499" w:history="1">
            <w:r w:rsidR="006239A6" w:rsidRPr="007914AE">
              <w:rPr>
                <w:rStyle w:val="Hyperlink"/>
                <w:noProof/>
                <w:lang w:val="en-US"/>
              </w:rPr>
              <w:t>1.2.2 Proteus</w:t>
            </w:r>
            <w:r w:rsidR="006239A6">
              <w:rPr>
                <w:noProof/>
                <w:webHidden/>
              </w:rPr>
              <w:tab/>
            </w:r>
            <w:r w:rsidR="006239A6">
              <w:rPr>
                <w:noProof/>
                <w:webHidden/>
              </w:rPr>
              <w:fldChar w:fldCharType="begin"/>
            </w:r>
            <w:r w:rsidR="006239A6">
              <w:rPr>
                <w:noProof/>
                <w:webHidden/>
              </w:rPr>
              <w:instrText xml:space="preserve"> PAGEREF _Toc164332499 \h </w:instrText>
            </w:r>
            <w:r w:rsidR="006239A6">
              <w:rPr>
                <w:noProof/>
                <w:webHidden/>
              </w:rPr>
            </w:r>
            <w:r w:rsidR="006239A6">
              <w:rPr>
                <w:noProof/>
                <w:webHidden/>
              </w:rPr>
              <w:fldChar w:fldCharType="separate"/>
            </w:r>
            <w:r w:rsidR="00723DB2">
              <w:rPr>
                <w:noProof/>
                <w:webHidden/>
              </w:rPr>
              <w:t>12</w:t>
            </w:r>
            <w:r w:rsidR="006239A6">
              <w:rPr>
                <w:noProof/>
                <w:webHidden/>
              </w:rPr>
              <w:fldChar w:fldCharType="end"/>
            </w:r>
          </w:hyperlink>
        </w:p>
        <w:p w14:paraId="6571D7A3" w14:textId="2CE10C19" w:rsidR="006239A6" w:rsidRDefault="00B77986">
          <w:pPr>
            <w:pStyle w:val="TOC3"/>
            <w:rPr>
              <w:rFonts w:asciiTheme="minorHAnsi" w:eastAsiaTheme="minorEastAsia" w:hAnsiTheme="minorHAnsi"/>
              <w:noProof/>
              <w:sz w:val="22"/>
              <w:lang w:eastAsia="ru-RU"/>
            </w:rPr>
          </w:pPr>
          <w:hyperlink w:anchor="_Toc164332500" w:history="1">
            <w:r w:rsidR="006239A6" w:rsidRPr="007914AE">
              <w:rPr>
                <w:rStyle w:val="Hyperlink"/>
                <w:noProof/>
              </w:rPr>
              <w:t>1.2.3</w:t>
            </w:r>
            <w:r w:rsidR="006239A6" w:rsidRPr="007914AE">
              <w:rPr>
                <w:rStyle w:val="Hyperlink"/>
                <w:noProof/>
                <w:lang w:val="en-US"/>
              </w:rPr>
              <w:t xml:space="preserve"> LTspice</w:t>
            </w:r>
            <w:r w:rsidR="006239A6">
              <w:rPr>
                <w:noProof/>
                <w:webHidden/>
              </w:rPr>
              <w:tab/>
            </w:r>
            <w:r w:rsidR="006239A6">
              <w:rPr>
                <w:noProof/>
                <w:webHidden/>
              </w:rPr>
              <w:fldChar w:fldCharType="begin"/>
            </w:r>
            <w:r w:rsidR="006239A6">
              <w:rPr>
                <w:noProof/>
                <w:webHidden/>
              </w:rPr>
              <w:instrText xml:space="preserve"> PAGEREF _Toc164332500 \h </w:instrText>
            </w:r>
            <w:r w:rsidR="006239A6">
              <w:rPr>
                <w:noProof/>
                <w:webHidden/>
              </w:rPr>
            </w:r>
            <w:r w:rsidR="006239A6">
              <w:rPr>
                <w:noProof/>
                <w:webHidden/>
              </w:rPr>
              <w:fldChar w:fldCharType="separate"/>
            </w:r>
            <w:r w:rsidR="00723DB2">
              <w:rPr>
                <w:noProof/>
                <w:webHidden/>
              </w:rPr>
              <w:t>13</w:t>
            </w:r>
            <w:r w:rsidR="006239A6">
              <w:rPr>
                <w:noProof/>
                <w:webHidden/>
              </w:rPr>
              <w:fldChar w:fldCharType="end"/>
            </w:r>
          </w:hyperlink>
        </w:p>
        <w:p w14:paraId="5B6A79CE" w14:textId="3D27D57A" w:rsidR="006239A6" w:rsidRDefault="00B77986" w:rsidP="00CB3ED5">
          <w:pPr>
            <w:pStyle w:val="TOC2"/>
            <w:rPr>
              <w:rFonts w:asciiTheme="minorHAnsi" w:eastAsiaTheme="minorEastAsia" w:hAnsiTheme="minorHAnsi"/>
              <w:noProof/>
              <w:sz w:val="22"/>
              <w:lang w:eastAsia="ru-RU"/>
            </w:rPr>
          </w:pPr>
          <w:hyperlink w:anchor="_Toc164332501" w:history="1">
            <w:r w:rsidR="006239A6" w:rsidRPr="007914AE">
              <w:rPr>
                <w:rStyle w:val="Hyperlink"/>
                <w:noProof/>
              </w:rPr>
              <w:t>1.3 Обзор систем проектирования</w:t>
            </w:r>
            <w:r w:rsidR="006239A6">
              <w:rPr>
                <w:noProof/>
                <w:webHidden/>
              </w:rPr>
              <w:tab/>
            </w:r>
            <w:r w:rsidR="006239A6">
              <w:rPr>
                <w:noProof/>
                <w:webHidden/>
              </w:rPr>
              <w:fldChar w:fldCharType="begin"/>
            </w:r>
            <w:r w:rsidR="006239A6">
              <w:rPr>
                <w:noProof/>
                <w:webHidden/>
              </w:rPr>
              <w:instrText xml:space="preserve"> PAGEREF _Toc164332501 \h </w:instrText>
            </w:r>
            <w:r w:rsidR="006239A6">
              <w:rPr>
                <w:noProof/>
                <w:webHidden/>
              </w:rPr>
            </w:r>
            <w:r w:rsidR="006239A6">
              <w:rPr>
                <w:noProof/>
                <w:webHidden/>
              </w:rPr>
              <w:fldChar w:fldCharType="separate"/>
            </w:r>
            <w:r w:rsidR="00723DB2">
              <w:rPr>
                <w:noProof/>
                <w:webHidden/>
              </w:rPr>
              <w:t>14</w:t>
            </w:r>
            <w:r w:rsidR="006239A6">
              <w:rPr>
                <w:noProof/>
                <w:webHidden/>
              </w:rPr>
              <w:fldChar w:fldCharType="end"/>
            </w:r>
          </w:hyperlink>
        </w:p>
        <w:p w14:paraId="1ECFBBC4" w14:textId="6A4660F7" w:rsidR="006239A6" w:rsidRDefault="00B77986">
          <w:pPr>
            <w:pStyle w:val="TOC3"/>
            <w:rPr>
              <w:rFonts w:asciiTheme="minorHAnsi" w:eastAsiaTheme="minorEastAsia" w:hAnsiTheme="minorHAnsi"/>
              <w:noProof/>
              <w:sz w:val="22"/>
              <w:lang w:eastAsia="ru-RU"/>
            </w:rPr>
          </w:pPr>
          <w:hyperlink w:anchor="_Toc164332502" w:history="1">
            <w:r w:rsidR="006239A6" w:rsidRPr="007914AE">
              <w:rPr>
                <w:rStyle w:val="Hyperlink"/>
                <w:noProof/>
              </w:rPr>
              <w:t>1.3.1</w:t>
            </w:r>
            <w:r w:rsidR="006239A6" w:rsidRPr="007914AE">
              <w:rPr>
                <w:rStyle w:val="Hyperlink"/>
                <w:noProof/>
                <w:lang w:val="en-US"/>
              </w:rPr>
              <w:t xml:space="preserve"> Altium Designer</w:t>
            </w:r>
            <w:r w:rsidR="006239A6">
              <w:rPr>
                <w:noProof/>
                <w:webHidden/>
              </w:rPr>
              <w:tab/>
            </w:r>
            <w:r w:rsidR="006239A6">
              <w:rPr>
                <w:noProof/>
                <w:webHidden/>
              </w:rPr>
              <w:fldChar w:fldCharType="begin"/>
            </w:r>
            <w:r w:rsidR="006239A6">
              <w:rPr>
                <w:noProof/>
                <w:webHidden/>
              </w:rPr>
              <w:instrText xml:space="preserve"> PAGEREF _Toc164332502 \h </w:instrText>
            </w:r>
            <w:r w:rsidR="006239A6">
              <w:rPr>
                <w:noProof/>
                <w:webHidden/>
              </w:rPr>
            </w:r>
            <w:r w:rsidR="006239A6">
              <w:rPr>
                <w:noProof/>
                <w:webHidden/>
              </w:rPr>
              <w:fldChar w:fldCharType="separate"/>
            </w:r>
            <w:r w:rsidR="00723DB2">
              <w:rPr>
                <w:noProof/>
                <w:webHidden/>
              </w:rPr>
              <w:t>15</w:t>
            </w:r>
            <w:r w:rsidR="006239A6">
              <w:rPr>
                <w:noProof/>
                <w:webHidden/>
              </w:rPr>
              <w:fldChar w:fldCharType="end"/>
            </w:r>
          </w:hyperlink>
        </w:p>
        <w:p w14:paraId="2262FF35" w14:textId="69C4D4FC" w:rsidR="006239A6" w:rsidRDefault="00B77986">
          <w:pPr>
            <w:pStyle w:val="TOC3"/>
            <w:rPr>
              <w:rFonts w:asciiTheme="minorHAnsi" w:eastAsiaTheme="minorEastAsia" w:hAnsiTheme="minorHAnsi"/>
              <w:noProof/>
              <w:sz w:val="22"/>
              <w:lang w:eastAsia="ru-RU"/>
            </w:rPr>
          </w:pPr>
          <w:hyperlink w:anchor="_Toc164332503" w:history="1">
            <w:r w:rsidR="006239A6" w:rsidRPr="007914AE">
              <w:rPr>
                <w:rStyle w:val="Hyperlink"/>
                <w:noProof/>
                <w:lang w:val="en-US"/>
              </w:rPr>
              <w:t>1.3.2 KiCad EDA</w:t>
            </w:r>
            <w:r w:rsidR="006239A6">
              <w:rPr>
                <w:noProof/>
                <w:webHidden/>
              </w:rPr>
              <w:tab/>
            </w:r>
            <w:r w:rsidR="006239A6">
              <w:rPr>
                <w:noProof/>
                <w:webHidden/>
              </w:rPr>
              <w:fldChar w:fldCharType="begin"/>
            </w:r>
            <w:r w:rsidR="006239A6">
              <w:rPr>
                <w:noProof/>
                <w:webHidden/>
              </w:rPr>
              <w:instrText xml:space="preserve"> PAGEREF _Toc164332503 \h </w:instrText>
            </w:r>
            <w:r w:rsidR="006239A6">
              <w:rPr>
                <w:noProof/>
                <w:webHidden/>
              </w:rPr>
            </w:r>
            <w:r w:rsidR="006239A6">
              <w:rPr>
                <w:noProof/>
                <w:webHidden/>
              </w:rPr>
              <w:fldChar w:fldCharType="separate"/>
            </w:r>
            <w:r w:rsidR="00723DB2">
              <w:rPr>
                <w:noProof/>
                <w:webHidden/>
              </w:rPr>
              <w:t>16</w:t>
            </w:r>
            <w:r w:rsidR="006239A6">
              <w:rPr>
                <w:noProof/>
                <w:webHidden/>
              </w:rPr>
              <w:fldChar w:fldCharType="end"/>
            </w:r>
          </w:hyperlink>
        </w:p>
        <w:p w14:paraId="4AE56626" w14:textId="0A2B4A00" w:rsidR="006239A6" w:rsidRDefault="00B77986">
          <w:pPr>
            <w:pStyle w:val="TOC3"/>
            <w:rPr>
              <w:rFonts w:asciiTheme="minorHAnsi" w:eastAsiaTheme="minorEastAsia" w:hAnsiTheme="minorHAnsi"/>
              <w:noProof/>
              <w:sz w:val="22"/>
              <w:lang w:eastAsia="ru-RU"/>
            </w:rPr>
          </w:pPr>
          <w:hyperlink w:anchor="_Toc164332504" w:history="1">
            <w:r w:rsidR="006239A6" w:rsidRPr="007914AE">
              <w:rPr>
                <w:rStyle w:val="Hyperlink"/>
                <w:noProof/>
                <w:lang w:val="en-US"/>
              </w:rPr>
              <w:t>1.3.3 EasyEDA</w:t>
            </w:r>
            <w:r w:rsidR="006239A6">
              <w:rPr>
                <w:noProof/>
                <w:webHidden/>
              </w:rPr>
              <w:tab/>
            </w:r>
            <w:r w:rsidR="006239A6">
              <w:rPr>
                <w:noProof/>
                <w:webHidden/>
              </w:rPr>
              <w:fldChar w:fldCharType="begin"/>
            </w:r>
            <w:r w:rsidR="006239A6">
              <w:rPr>
                <w:noProof/>
                <w:webHidden/>
              </w:rPr>
              <w:instrText xml:space="preserve"> PAGEREF _Toc164332504 \h </w:instrText>
            </w:r>
            <w:r w:rsidR="006239A6">
              <w:rPr>
                <w:noProof/>
                <w:webHidden/>
              </w:rPr>
            </w:r>
            <w:r w:rsidR="006239A6">
              <w:rPr>
                <w:noProof/>
                <w:webHidden/>
              </w:rPr>
              <w:fldChar w:fldCharType="separate"/>
            </w:r>
            <w:r w:rsidR="00723DB2">
              <w:rPr>
                <w:noProof/>
                <w:webHidden/>
              </w:rPr>
              <w:t>17</w:t>
            </w:r>
            <w:r w:rsidR="006239A6">
              <w:rPr>
                <w:noProof/>
                <w:webHidden/>
              </w:rPr>
              <w:fldChar w:fldCharType="end"/>
            </w:r>
          </w:hyperlink>
        </w:p>
        <w:p w14:paraId="5D8CAE19" w14:textId="781E444D" w:rsidR="006239A6" w:rsidRDefault="00B77986" w:rsidP="00CB3ED5">
          <w:pPr>
            <w:pStyle w:val="TOC2"/>
            <w:rPr>
              <w:rFonts w:asciiTheme="minorHAnsi" w:eastAsiaTheme="minorEastAsia" w:hAnsiTheme="minorHAnsi"/>
              <w:noProof/>
              <w:sz w:val="22"/>
              <w:lang w:eastAsia="ru-RU"/>
            </w:rPr>
          </w:pPr>
          <w:hyperlink w:anchor="_Toc164332505" w:history="1">
            <w:r w:rsidR="006239A6" w:rsidRPr="007914AE">
              <w:rPr>
                <w:rStyle w:val="Hyperlink"/>
                <w:noProof/>
              </w:rPr>
              <w:t>1.4 Вывод</w:t>
            </w:r>
            <w:r w:rsidR="006239A6">
              <w:rPr>
                <w:noProof/>
                <w:webHidden/>
              </w:rPr>
              <w:tab/>
            </w:r>
            <w:r w:rsidR="006239A6">
              <w:rPr>
                <w:noProof/>
                <w:webHidden/>
              </w:rPr>
              <w:fldChar w:fldCharType="begin"/>
            </w:r>
            <w:r w:rsidR="006239A6">
              <w:rPr>
                <w:noProof/>
                <w:webHidden/>
              </w:rPr>
              <w:instrText xml:space="preserve"> PAGEREF _Toc164332505 \h </w:instrText>
            </w:r>
            <w:r w:rsidR="006239A6">
              <w:rPr>
                <w:noProof/>
                <w:webHidden/>
              </w:rPr>
            </w:r>
            <w:r w:rsidR="006239A6">
              <w:rPr>
                <w:noProof/>
                <w:webHidden/>
              </w:rPr>
              <w:fldChar w:fldCharType="separate"/>
            </w:r>
            <w:r w:rsidR="00723DB2">
              <w:rPr>
                <w:noProof/>
                <w:webHidden/>
              </w:rPr>
              <w:t>18</w:t>
            </w:r>
            <w:r w:rsidR="006239A6">
              <w:rPr>
                <w:noProof/>
                <w:webHidden/>
              </w:rPr>
              <w:fldChar w:fldCharType="end"/>
            </w:r>
          </w:hyperlink>
        </w:p>
        <w:p w14:paraId="78FFDD4E" w14:textId="79D8E875" w:rsidR="006239A6" w:rsidRDefault="00B77986" w:rsidP="00CB3ED5">
          <w:pPr>
            <w:pStyle w:val="TOC1"/>
            <w:rPr>
              <w:rFonts w:asciiTheme="minorHAnsi" w:eastAsiaTheme="minorEastAsia" w:hAnsiTheme="minorHAnsi"/>
              <w:noProof/>
              <w:sz w:val="22"/>
              <w:lang w:eastAsia="ru-RU"/>
            </w:rPr>
          </w:pPr>
          <w:hyperlink w:anchor="_Toc164332506" w:history="1">
            <w:r w:rsidR="006239A6" w:rsidRPr="007914AE">
              <w:rPr>
                <w:rStyle w:val="Hyperlink"/>
                <w:bCs/>
                <w:noProof/>
              </w:rPr>
              <w:t>2</w:t>
            </w:r>
            <w:r w:rsidR="006239A6" w:rsidRPr="007914AE">
              <w:rPr>
                <w:rStyle w:val="Hyperlink"/>
                <w:noProof/>
              </w:rPr>
              <w:t xml:space="preserve"> СИСТЕМНОЕ ПРОЕКТИРОВАНИЕ</w:t>
            </w:r>
            <w:r w:rsidR="006239A6">
              <w:rPr>
                <w:noProof/>
                <w:webHidden/>
              </w:rPr>
              <w:tab/>
            </w:r>
            <w:r w:rsidR="006239A6">
              <w:rPr>
                <w:noProof/>
                <w:webHidden/>
              </w:rPr>
              <w:fldChar w:fldCharType="begin"/>
            </w:r>
            <w:r w:rsidR="006239A6">
              <w:rPr>
                <w:noProof/>
                <w:webHidden/>
              </w:rPr>
              <w:instrText xml:space="preserve"> PAGEREF _Toc164332506 \h </w:instrText>
            </w:r>
            <w:r w:rsidR="006239A6">
              <w:rPr>
                <w:noProof/>
                <w:webHidden/>
              </w:rPr>
            </w:r>
            <w:r w:rsidR="006239A6">
              <w:rPr>
                <w:noProof/>
                <w:webHidden/>
              </w:rPr>
              <w:fldChar w:fldCharType="separate"/>
            </w:r>
            <w:r w:rsidR="00723DB2">
              <w:rPr>
                <w:noProof/>
                <w:webHidden/>
              </w:rPr>
              <w:t>19</w:t>
            </w:r>
            <w:r w:rsidR="006239A6">
              <w:rPr>
                <w:noProof/>
                <w:webHidden/>
              </w:rPr>
              <w:fldChar w:fldCharType="end"/>
            </w:r>
          </w:hyperlink>
        </w:p>
        <w:p w14:paraId="0AD9EC94" w14:textId="60B58793" w:rsidR="006239A6" w:rsidRDefault="00B77986" w:rsidP="00CB3ED5">
          <w:pPr>
            <w:pStyle w:val="TOC2"/>
            <w:rPr>
              <w:rFonts w:asciiTheme="minorHAnsi" w:eastAsiaTheme="minorEastAsia" w:hAnsiTheme="minorHAnsi"/>
              <w:noProof/>
              <w:sz w:val="22"/>
              <w:lang w:eastAsia="ru-RU"/>
            </w:rPr>
          </w:pPr>
          <w:hyperlink w:anchor="_Toc164332507" w:history="1">
            <w:r w:rsidR="006239A6" w:rsidRPr="007914AE">
              <w:rPr>
                <w:rStyle w:val="Hyperlink"/>
                <w:noProof/>
              </w:rPr>
              <w:t>2.1 Модуль источника питания</w:t>
            </w:r>
            <w:r w:rsidR="006239A6">
              <w:rPr>
                <w:noProof/>
                <w:webHidden/>
              </w:rPr>
              <w:tab/>
            </w:r>
            <w:r w:rsidR="006239A6">
              <w:rPr>
                <w:noProof/>
                <w:webHidden/>
              </w:rPr>
              <w:fldChar w:fldCharType="begin"/>
            </w:r>
            <w:r w:rsidR="006239A6">
              <w:rPr>
                <w:noProof/>
                <w:webHidden/>
              </w:rPr>
              <w:instrText xml:space="preserve"> PAGEREF _Toc164332507 \h </w:instrText>
            </w:r>
            <w:r w:rsidR="006239A6">
              <w:rPr>
                <w:noProof/>
                <w:webHidden/>
              </w:rPr>
            </w:r>
            <w:r w:rsidR="006239A6">
              <w:rPr>
                <w:noProof/>
                <w:webHidden/>
              </w:rPr>
              <w:fldChar w:fldCharType="separate"/>
            </w:r>
            <w:r w:rsidR="00723DB2">
              <w:rPr>
                <w:noProof/>
                <w:webHidden/>
              </w:rPr>
              <w:t>19</w:t>
            </w:r>
            <w:r w:rsidR="006239A6">
              <w:rPr>
                <w:noProof/>
                <w:webHidden/>
              </w:rPr>
              <w:fldChar w:fldCharType="end"/>
            </w:r>
          </w:hyperlink>
        </w:p>
        <w:p w14:paraId="6555AB53" w14:textId="543F4B51" w:rsidR="006239A6" w:rsidRDefault="00B77986" w:rsidP="00CB3ED5">
          <w:pPr>
            <w:pStyle w:val="TOC2"/>
            <w:rPr>
              <w:rFonts w:asciiTheme="minorHAnsi" w:eastAsiaTheme="minorEastAsia" w:hAnsiTheme="minorHAnsi"/>
              <w:noProof/>
              <w:sz w:val="22"/>
              <w:lang w:eastAsia="ru-RU"/>
            </w:rPr>
          </w:pPr>
          <w:hyperlink w:anchor="_Toc164332508" w:history="1">
            <w:r w:rsidR="006239A6" w:rsidRPr="007914AE">
              <w:rPr>
                <w:rStyle w:val="Hyperlink"/>
                <w:noProof/>
              </w:rPr>
              <w:t>2.2 Модуль регулирования питания</w:t>
            </w:r>
            <w:r w:rsidR="006239A6">
              <w:rPr>
                <w:noProof/>
                <w:webHidden/>
              </w:rPr>
              <w:tab/>
            </w:r>
            <w:r w:rsidR="006239A6">
              <w:rPr>
                <w:noProof/>
                <w:webHidden/>
              </w:rPr>
              <w:fldChar w:fldCharType="begin"/>
            </w:r>
            <w:r w:rsidR="006239A6">
              <w:rPr>
                <w:noProof/>
                <w:webHidden/>
              </w:rPr>
              <w:instrText xml:space="preserve"> PAGEREF _Toc164332508 \h </w:instrText>
            </w:r>
            <w:r w:rsidR="006239A6">
              <w:rPr>
                <w:noProof/>
                <w:webHidden/>
              </w:rPr>
            </w:r>
            <w:r w:rsidR="006239A6">
              <w:rPr>
                <w:noProof/>
                <w:webHidden/>
              </w:rPr>
              <w:fldChar w:fldCharType="separate"/>
            </w:r>
            <w:r w:rsidR="00723DB2">
              <w:rPr>
                <w:noProof/>
                <w:webHidden/>
              </w:rPr>
              <w:t>20</w:t>
            </w:r>
            <w:r w:rsidR="006239A6">
              <w:rPr>
                <w:noProof/>
                <w:webHidden/>
              </w:rPr>
              <w:fldChar w:fldCharType="end"/>
            </w:r>
          </w:hyperlink>
        </w:p>
        <w:p w14:paraId="229A8CE2" w14:textId="01E2FF2D" w:rsidR="006239A6" w:rsidRDefault="00B77986" w:rsidP="00CB3ED5">
          <w:pPr>
            <w:pStyle w:val="TOC2"/>
            <w:rPr>
              <w:rFonts w:asciiTheme="minorHAnsi" w:eastAsiaTheme="minorEastAsia" w:hAnsiTheme="minorHAnsi"/>
              <w:noProof/>
              <w:sz w:val="22"/>
              <w:lang w:eastAsia="ru-RU"/>
            </w:rPr>
          </w:pPr>
          <w:hyperlink w:anchor="_Toc164332509" w:history="1">
            <w:r w:rsidR="006239A6" w:rsidRPr="007914AE">
              <w:rPr>
                <w:rStyle w:val="Hyperlink"/>
                <w:noProof/>
              </w:rPr>
              <w:t>2.3 Модуль развязки</w:t>
            </w:r>
            <w:r w:rsidR="006239A6">
              <w:rPr>
                <w:noProof/>
                <w:webHidden/>
              </w:rPr>
              <w:tab/>
            </w:r>
            <w:r w:rsidR="006239A6">
              <w:rPr>
                <w:noProof/>
                <w:webHidden/>
              </w:rPr>
              <w:fldChar w:fldCharType="begin"/>
            </w:r>
            <w:r w:rsidR="006239A6">
              <w:rPr>
                <w:noProof/>
                <w:webHidden/>
              </w:rPr>
              <w:instrText xml:space="preserve"> PAGEREF _Toc164332509 \h </w:instrText>
            </w:r>
            <w:r w:rsidR="006239A6">
              <w:rPr>
                <w:noProof/>
                <w:webHidden/>
              </w:rPr>
            </w:r>
            <w:r w:rsidR="006239A6">
              <w:rPr>
                <w:noProof/>
                <w:webHidden/>
              </w:rPr>
              <w:fldChar w:fldCharType="separate"/>
            </w:r>
            <w:r w:rsidR="00723DB2">
              <w:rPr>
                <w:noProof/>
                <w:webHidden/>
              </w:rPr>
              <w:t>21</w:t>
            </w:r>
            <w:r w:rsidR="006239A6">
              <w:rPr>
                <w:noProof/>
                <w:webHidden/>
              </w:rPr>
              <w:fldChar w:fldCharType="end"/>
            </w:r>
          </w:hyperlink>
        </w:p>
        <w:p w14:paraId="1E1B8C00" w14:textId="253AE2F1" w:rsidR="006239A6" w:rsidRDefault="00B77986" w:rsidP="00CB3ED5">
          <w:pPr>
            <w:pStyle w:val="TOC2"/>
            <w:rPr>
              <w:rFonts w:asciiTheme="minorHAnsi" w:eastAsiaTheme="minorEastAsia" w:hAnsiTheme="minorHAnsi"/>
              <w:noProof/>
              <w:sz w:val="22"/>
              <w:lang w:eastAsia="ru-RU"/>
            </w:rPr>
          </w:pPr>
          <w:hyperlink w:anchor="_Toc164332510" w:history="1">
            <w:r w:rsidR="006239A6" w:rsidRPr="007914AE">
              <w:rPr>
                <w:rStyle w:val="Hyperlink"/>
                <w:noProof/>
              </w:rPr>
              <w:t>2.4 Модуль импульсного генератора</w:t>
            </w:r>
            <w:r w:rsidR="006239A6">
              <w:rPr>
                <w:noProof/>
                <w:webHidden/>
              </w:rPr>
              <w:tab/>
            </w:r>
            <w:r w:rsidR="006239A6">
              <w:rPr>
                <w:noProof/>
                <w:webHidden/>
              </w:rPr>
              <w:fldChar w:fldCharType="begin"/>
            </w:r>
            <w:r w:rsidR="006239A6">
              <w:rPr>
                <w:noProof/>
                <w:webHidden/>
              </w:rPr>
              <w:instrText xml:space="preserve"> PAGEREF _Toc164332510 \h </w:instrText>
            </w:r>
            <w:r w:rsidR="006239A6">
              <w:rPr>
                <w:noProof/>
                <w:webHidden/>
              </w:rPr>
            </w:r>
            <w:r w:rsidR="006239A6">
              <w:rPr>
                <w:noProof/>
                <w:webHidden/>
              </w:rPr>
              <w:fldChar w:fldCharType="separate"/>
            </w:r>
            <w:r w:rsidR="00723DB2">
              <w:rPr>
                <w:noProof/>
                <w:webHidden/>
              </w:rPr>
              <w:t>22</w:t>
            </w:r>
            <w:r w:rsidR="006239A6">
              <w:rPr>
                <w:noProof/>
                <w:webHidden/>
              </w:rPr>
              <w:fldChar w:fldCharType="end"/>
            </w:r>
          </w:hyperlink>
        </w:p>
        <w:p w14:paraId="21D6A3EF" w14:textId="11128D1C" w:rsidR="006239A6" w:rsidRDefault="00B77986" w:rsidP="00CB3ED5">
          <w:pPr>
            <w:pStyle w:val="TOC2"/>
            <w:rPr>
              <w:rFonts w:asciiTheme="minorHAnsi" w:eastAsiaTheme="minorEastAsia" w:hAnsiTheme="minorHAnsi"/>
              <w:noProof/>
              <w:sz w:val="22"/>
              <w:lang w:eastAsia="ru-RU"/>
            </w:rPr>
          </w:pPr>
          <w:hyperlink w:anchor="_Toc164332511" w:history="1">
            <w:r w:rsidR="006239A6" w:rsidRPr="007914AE">
              <w:rPr>
                <w:rStyle w:val="Hyperlink"/>
                <w:noProof/>
              </w:rPr>
              <w:t>2.5 Модуль генератора, управляемого импульсами</w:t>
            </w:r>
            <w:r w:rsidR="006239A6">
              <w:rPr>
                <w:noProof/>
                <w:webHidden/>
              </w:rPr>
              <w:tab/>
            </w:r>
            <w:r w:rsidR="006239A6">
              <w:rPr>
                <w:noProof/>
                <w:webHidden/>
              </w:rPr>
              <w:fldChar w:fldCharType="begin"/>
            </w:r>
            <w:r w:rsidR="006239A6">
              <w:rPr>
                <w:noProof/>
                <w:webHidden/>
              </w:rPr>
              <w:instrText xml:space="preserve"> PAGEREF _Toc164332511 \h </w:instrText>
            </w:r>
            <w:r w:rsidR="006239A6">
              <w:rPr>
                <w:noProof/>
                <w:webHidden/>
              </w:rPr>
            </w:r>
            <w:r w:rsidR="006239A6">
              <w:rPr>
                <w:noProof/>
                <w:webHidden/>
              </w:rPr>
              <w:fldChar w:fldCharType="separate"/>
            </w:r>
            <w:r w:rsidR="00723DB2">
              <w:rPr>
                <w:noProof/>
                <w:webHidden/>
              </w:rPr>
              <w:t>22</w:t>
            </w:r>
            <w:r w:rsidR="006239A6">
              <w:rPr>
                <w:noProof/>
                <w:webHidden/>
              </w:rPr>
              <w:fldChar w:fldCharType="end"/>
            </w:r>
          </w:hyperlink>
        </w:p>
        <w:p w14:paraId="425BC9B0" w14:textId="3F18D62B" w:rsidR="006239A6" w:rsidRDefault="00B77986" w:rsidP="00CB3ED5">
          <w:pPr>
            <w:pStyle w:val="TOC2"/>
            <w:rPr>
              <w:rFonts w:asciiTheme="minorHAnsi" w:eastAsiaTheme="minorEastAsia" w:hAnsiTheme="minorHAnsi"/>
              <w:noProof/>
              <w:sz w:val="22"/>
              <w:lang w:eastAsia="ru-RU"/>
            </w:rPr>
          </w:pPr>
          <w:hyperlink w:anchor="_Toc164332512" w:history="1">
            <w:r w:rsidR="006239A6" w:rsidRPr="007914AE">
              <w:rPr>
                <w:rStyle w:val="Hyperlink"/>
                <w:noProof/>
              </w:rPr>
              <w:t>2.6 Модуль настройки импульсов</w:t>
            </w:r>
            <w:r w:rsidR="006239A6">
              <w:rPr>
                <w:noProof/>
                <w:webHidden/>
              </w:rPr>
              <w:tab/>
            </w:r>
            <w:r w:rsidR="006239A6">
              <w:rPr>
                <w:noProof/>
                <w:webHidden/>
              </w:rPr>
              <w:fldChar w:fldCharType="begin"/>
            </w:r>
            <w:r w:rsidR="006239A6">
              <w:rPr>
                <w:noProof/>
                <w:webHidden/>
              </w:rPr>
              <w:instrText xml:space="preserve"> PAGEREF _Toc164332512 \h </w:instrText>
            </w:r>
            <w:r w:rsidR="006239A6">
              <w:rPr>
                <w:noProof/>
                <w:webHidden/>
              </w:rPr>
            </w:r>
            <w:r w:rsidR="006239A6">
              <w:rPr>
                <w:noProof/>
                <w:webHidden/>
              </w:rPr>
              <w:fldChar w:fldCharType="separate"/>
            </w:r>
            <w:r w:rsidR="00723DB2">
              <w:rPr>
                <w:noProof/>
                <w:webHidden/>
              </w:rPr>
              <w:t>23</w:t>
            </w:r>
            <w:r w:rsidR="006239A6">
              <w:rPr>
                <w:noProof/>
                <w:webHidden/>
              </w:rPr>
              <w:fldChar w:fldCharType="end"/>
            </w:r>
          </w:hyperlink>
        </w:p>
        <w:p w14:paraId="565531D0" w14:textId="55C9E7AE" w:rsidR="006239A6" w:rsidRDefault="00B77986" w:rsidP="00CB3ED5">
          <w:pPr>
            <w:pStyle w:val="TOC2"/>
            <w:rPr>
              <w:rFonts w:asciiTheme="minorHAnsi" w:eastAsiaTheme="minorEastAsia" w:hAnsiTheme="minorHAnsi"/>
              <w:noProof/>
              <w:sz w:val="22"/>
              <w:lang w:eastAsia="ru-RU"/>
            </w:rPr>
          </w:pPr>
          <w:hyperlink w:anchor="_Toc164332513" w:history="1">
            <w:r w:rsidR="006239A6" w:rsidRPr="007914AE">
              <w:rPr>
                <w:rStyle w:val="Hyperlink"/>
                <w:noProof/>
              </w:rPr>
              <w:t>2.7 Генератор, управляемый напряжением</w:t>
            </w:r>
            <w:r w:rsidR="006239A6">
              <w:rPr>
                <w:noProof/>
                <w:webHidden/>
              </w:rPr>
              <w:tab/>
            </w:r>
            <w:r w:rsidR="006239A6">
              <w:rPr>
                <w:noProof/>
                <w:webHidden/>
              </w:rPr>
              <w:fldChar w:fldCharType="begin"/>
            </w:r>
            <w:r w:rsidR="006239A6">
              <w:rPr>
                <w:noProof/>
                <w:webHidden/>
              </w:rPr>
              <w:instrText xml:space="preserve"> PAGEREF _Toc164332513 \h </w:instrText>
            </w:r>
            <w:r w:rsidR="006239A6">
              <w:rPr>
                <w:noProof/>
                <w:webHidden/>
              </w:rPr>
            </w:r>
            <w:r w:rsidR="006239A6">
              <w:rPr>
                <w:noProof/>
                <w:webHidden/>
              </w:rPr>
              <w:fldChar w:fldCharType="separate"/>
            </w:r>
            <w:r w:rsidR="00723DB2">
              <w:rPr>
                <w:noProof/>
                <w:webHidden/>
              </w:rPr>
              <w:t>24</w:t>
            </w:r>
            <w:r w:rsidR="006239A6">
              <w:rPr>
                <w:noProof/>
                <w:webHidden/>
              </w:rPr>
              <w:fldChar w:fldCharType="end"/>
            </w:r>
          </w:hyperlink>
        </w:p>
        <w:p w14:paraId="1D64E057" w14:textId="0571E561" w:rsidR="006239A6" w:rsidRDefault="00B77986" w:rsidP="00CB3ED5">
          <w:pPr>
            <w:pStyle w:val="TOC2"/>
            <w:rPr>
              <w:rFonts w:asciiTheme="minorHAnsi" w:eastAsiaTheme="minorEastAsia" w:hAnsiTheme="minorHAnsi"/>
              <w:noProof/>
              <w:sz w:val="22"/>
              <w:lang w:eastAsia="ru-RU"/>
            </w:rPr>
          </w:pPr>
          <w:hyperlink w:anchor="_Toc164332514" w:history="1">
            <w:r w:rsidR="006239A6" w:rsidRPr="007914AE">
              <w:rPr>
                <w:rStyle w:val="Hyperlink"/>
                <w:noProof/>
              </w:rPr>
              <w:t xml:space="preserve">2.8 Модуль </w:t>
            </w:r>
            <w:r w:rsidR="006239A6" w:rsidRPr="007914AE">
              <w:rPr>
                <w:rStyle w:val="Hyperlink"/>
                <w:noProof/>
                <w:lang w:val="en-US"/>
              </w:rPr>
              <w:t>RF-</w:t>
            </w:r>
            <w:r w:rsidR="006239A6" w:rsidRPr="007914AE">
              <w:rPr>
                <w:rStyle w:val="Hyperlink"/>
                <w:noProof/>
              </w:rPr>
              <w:t>вывода</w:t>
            </w:r>
            <w:r w:rsidR="006239A6">
              <w:rPr>
                <w:noProof/>
                <w:webHidden/>
              </w:rPr>
              <w:tab/>
            </w:r>
            <w:r w:rsidR="006239A6">
              <w:rPr>
                <w:noProof/>
                <w:webHidden/>
              </w:rPr>
              <w:fldChar w:fldCharType="begin"/>
            </w:r>
            <w:r w:rsidR="006239A6">
              <w:rPr>
                <w:noProof/>
                <w:webHidden/>
              </w:rPr>
              <w:instrText xml:space="preserve"> PAGEREF _Toc164332514 \h </w:instrText>
            </w:r>
            <w:r w:rsidR="006239A6">
              <w:rPr>
                <w:noProof/>
                <w:webHidden/>
              </w:rPr>
            </w:r>
            <w:r w:rsidR="006239A6">
              <w:rPr>
                <w:noProof/>
                <w:webHidden/>
              </w:rPr>
              <w:fldChar w:fldCharType="separate"/>
            </w:r>
            <w:r w:rsidR="00723DB2">
              <w:rPr>
                <w:noProof/>
                <w:webHidden/>
              </w:rPr>
              <w:t>25</w:t>
            </w:r>
            <w:r w:rsidR="006239A6">
              <w:rPr>
                <w:noProof/>
                <w:webHidden/>
              </w:rPr>
              <w:fldChar w:fldCharType="end"/>
            </w:r>
          </w:hyperlink>
        </w:p>
        <w:p w14:paraId="41FF3309" w14:textId="35AF5FF3" w:rsidR="006239A6" w:rsidRDefault="00B77986" w:rsidP="00CB3ED5">
          <w:pPr>
            <w:pStyle w:val="TOC1"/>
            <w:rPr>
              <w:rFonts w:asciiTheme="minorHAnsi" w:eastAsiaTheme="minorEastAsia" w:hAnsiTheme="minorHAnsi"/>
              <w:noProof/>
              <w:sz w:val="22"/>
              <w:lang w:eastAsia="ru-RU"/>
            </w:rPr>
          </w:pPr>
          <w:hyperlink w:anchor="_Toc164332515" w:history="1">
            <w:r w:rsidR="006239A6" w:rsidRPr="007914AE">
              <w:rPr>
                <w:rStyle w:val="Hyperlink"/>
                <w:bCs/>
                <w:noProof/>
              </w:rPr>
              <w:t>3</w:t>
            </w:r>
            <w:r w:rsidR="006239A6" w:rsidRPr="007914AE">
              <w:rPr>
                <w:rStyle w:val="Hyperlink"/>
                <w:noProof/>
              </w:rPr>
              <w:t xml:space="preserve"> ФУНКЦИОНАЛЬНОЕ ПРОЕКТИРОВАНИЕ</w:t>
            </w:r>
            <w:r w:rsidR="006239A6">
              <w:rPr>
                <w:noProof/>
                <w:webHidden/>
              </w:rPr>
              <w:tab/>
            </w:r>
            <w:r w:rsidR="006239A6">
              <w:rPr>
                <w:noProof/>
                <w:webHidden/>
              </w:rPr>
              <w:fldChar w:fldCharType="begin"/>
            </w:r>
            <w:r w:rsidR="006239A6">
              <w:rPr>
                <w:noProof/>
                <w:webHidden/>
              </w:rPr>
              <w:instrText xml:space="preserve"> PAGEREF _Toc164332515 \h </w:instrText>
            </w:r>
            <w:r w:rsidR="006239A6">
              <w:rPr>
                <w:noProof/>
                <w:webHidden/>
              </w:rPr>
            </w:r>
            <w:r w:rsidR="006239A6">
              <w:rPr>
                <w:noProof/>
                <w:webHidden/>
              </w:rPr>
              <w:fldChar w:fldCharType="separate"/>
            </w:r>
            <w:r w:rsidR="00723DB2">
              <w:rPr>
                <w:noProof/>
                <w:webHidden/>
              </w:rPr>
              <w:t>26</w:t>
            </w:r>
            <w:r w:rsidR="006239A6">
              <w:rPr>
                <w:noProof/>
                <w:webHidden/>
              </w:rPr>
              <w:fldChar w:fldCharType="end"/>
            </w:r>
          </w:hyperlink>
        </w:p>
        <w:p w14:paraId="7655BA68" w14:textId="48D8CA21" w:rsidR="006239A6" w:rsidRDefault="00B77986" w:rsidP="00CB3ED5">
          <w:pPr>
            <w:pStyle w:val="TOC2"/>
            <w:rPr>
              <w:rFonts w:asciiTheme="minorHAnsi" w:eastAsiaTheme="minorEastAsia" w:hAnsiTheme="minorHAnsi"/>
              <w:noProof/>
              <w:sz w:val="22"/>
              <w:lang w:eastAsia="ru-RU"/>
            </w:rPr>
          </w:pPr>
          <w:hyperlink w:anchor="_Toc164332516" w:history="1">
            <w:r w:rsidR="006239A6" w:rsidRPr="007914AE">
              <w:rPr>
                <w:rStyle w:val="Hyperlink"/>
                <w:noProof/>
              </w:rPr>
              <w:t xml:space="preserve">3.1 Технические характеристики технологий </w:t>
            </w:r>
            <w:r w:rsidR="006239A6" w:rsidRPr="007914AE">
              <w:rPr>
                <w:rStyle w:val="Hyperlink"/>
                <w:noProof/>
                <w:lang w:val="en-US"/>
              </w:rPr>
              <w:t>Wi</w:t>
            </w:r>
            <w:r w:rsidR="006239A6" w:rsidRPr="007914AE">
              <w:rPr>
                <w:rStyle w:val="Hyperlink"/>
                <w:noProof/>
              </w:rPr>
              <w:t>-</w:t>
            </w:r>
            <w:r w:rsidR="006239A6" w:rsidRPr="007914AE">
              <w:rPr>
                <w:rStyle w:val="Hyperlink"/>
                <w:noProof/>
                <w:lang w:val="en-US"/>
              </w:rPr>
              <w:t>Fi</w:t>
            </w:r>
            <w:r w:rsidR="006239A6" w:rsidRPr="007914AE">
              <w:rPr>
                <w:rStyle w:val="Hyperlink"/>
                <w:noProof/>
              </w:rPr>
              <w:t xml:space="preserve"> и </w:t>
            </w:r>
            <w:r w:rsidR="006239A6" w:rsidRPr="007914AE">
              <w:rPr>
                <w:rStyle w:val="Hyperlink"/>
                <w:noProof/>
                <w:lang w:val="en-US"/>
              </w:rPr>
              <w:t>Bluetooth</w:t>
            </w:r>
            <w:r w:rsidR="006239A6">
              <w:rPr>
                <w:noProof/>
                <w:webHidden/>
              </w:rPr>
              <w:tab/>
            </w:r>
            <w:r w:rsidR="006239A6">
              <w:rPr>
                <w:noProof/>
                <w:webHidden/>
              </w:rPr>
              <w:fldChar w:fldCharType="begin"/>
            </w:r>
            <w:r w:rsidR="006239A6">
              <w:rPr>
                <w:noProof/>
                <w:webHidden/>
              </w:rPr>
              <w:instrText xml:space="preserve"> PAGEREF _Toc164332516 \h </w:instrText>
            </w:r>
            <w:r w:rsidR="006239A6">
              <w:rPr>
                <w:noProof/>
                <w:webHidden/>
              </w:rPr>
            </w:r>
            <w:r w:rsidR="006239A6">
              <w:rPr>
                <w:noProof/>
                <w:webHidden/>
              </w:rPr>
              <w:fldChar w:fldCharType="separate"/>
            </w:r>
            <w:r w:rsidR="00723DB2">
              <w:rPr>
                <w:noProof/>
                <w:webHidden/>
              </w:rPr>
              <w:t>27</w:t>
            </w:r>
            <w:r w:rsidR="006239A6">
              <w:rPr>
                <w:noProof/>
                <w:webHidden/>
              </w:rPr>
              <w:fldChar w:fldCharType="end"/>
            </w:r>
          </w:hyperlink>
        </w:p>
        <w:p w14:paraId="51DD1553" w14:textId="0829C632" w:rsidR="006239A6" w:rsidRDefault="00B77986" w:rsidP="00CB3ED5">
          <w:pPr>
            <w:pStyle w:val="TOC2"/>
            <w:rPr>
              <w:rFonts w:asciiTheme="minorHAnsi" w:eastAsiaTheme="minorEastAsia" w:hAnsiTheme="minorHAnsi"/>
              <w:noProof/>
              <w:sz w:val="22"/>
              <w:lang w:eastAsia="ru-RU"/>
            </w:rPr>
          </w:pPr>
          <w:hyperlink w:anchor="_Toc164332517" w:history="1">
            <w:r w:rsidR="006239A6" w:rsidRPr="007914AE">
              <w:rPr>
                <w:rStyle w:val="Hyperlink"/>
                <w:noProof/>
              </w:rPr>
              <w:t>3.2 Определение способа генерации шумов</w:t>
            </w:r>
            <w:r w:rsidR="006239A6">
              <w:rPr>
                <w:noProof/>
                <w:webHidden/>
              </w:rPr>
              <w:tab/>
            </w:r>
            <w:r w:rsidR="006239A6">
              <w:rPr>
                <w:noProof/>
                <w:webHidden/>
              </w:rPr>
              <w:fldChar w:fldCharType="begin"/>
            </w:r>
            <w:r w:rsidR="006239A6">
              <w:rPr>
                <w:noProof/>
                <w:webHidden/>
              </w:rPr>
              <w:instrText xml:space="preserve"> PAGEREF _Toc164332517 \h </w:instrText>
            </w:r>
            <w:r w:rsidR="006239A6">
              <w:rPr>
                <w:noProof/>
                <w:webHidden/>
              </w:rPr>
            </w:r>
            <w:r w:rsidR="006239A6">
              <w:rPr>
                <w:noProof/>
                <w:webHidden/>
              </w:rPr>
              <w:fldChar w:fldCharType="separate"/>
            </w:r>
            <w:r w:rsidR="00723DB2">
              <w:rPr>
                <w:noProof/>
                <w:webHidden/>
              </w:rPr>
              <w:t>31</w:t>
            </w:r>
            <w:r w:rsidR="006239A6">
              <w:rPr>
                <w:noProof/>
                <w:webHidden/>
              </w:rPr>
              <w:fldChar w:fldCharType="end"/>
            </w:r>
          </w:hyperlink>
        </w:p>
        <w:p w14:paraId="29880093" w14:textId="68E43D75" w:rsidR="006239A6" w:rsidRDefault="00B77986">
          <w:pPr>
            <w:pStyle w:val="TOC3"/>
            <w:rPr>
              <w:rFonts w:asciiTheme="minorHAnsi" w:eastAsiaTheme="minorEastAsia" w:hAnsiTheme="minorHAnsi"/>
              <w:noProof/>
              <w:sz w:val="22"/>
              <w:lang w:eastAsia="ru-RU"/>
            </w:rPr>
          </w:pPr>
          <w:hyperlink w:anchor="_Toc164332518" w:history="1">
            <w:r w:rsidR="006239A6" w:rsidRPr="007914AE">
              <w:rPr>
                <w:rStyle w:val="Hyperlink"/>
                <w:noProof/>
              </w:rPr>
              <w:t>3.2.1 Шумы непосредственного влияния</w:t>
            </w:r>
            <w:r w:rsidR="006239A6">
              <w:rPr>
                <w:noProof/>
                <w:webHidden/>
              </w:rPr>
              <w:tab/>
            </w:r>
            <w:r w:rsidR="006239A6">
              <w:rPr>
                <w:noProof/>
                <w:webHidden/>
              </w:rPr>
              <w:fldChar w:fldCharType="begin"/>
            </w:r>
            <w:r w:rsidR="006239A6">
              <w:rPr>
                <w:noProof/>
                <w:webHidden/>
              </w:rPr>
              <w:instrText xml:space="preserve"> PAGEREF _Toc164332518 \h </w:instrText>
            </w:r>
            <w:r w:rsidR="006239A6">
              <w:rPr>
                <w:noProof/>
                <w:webHidden/>
              </w:rPr>
            </w:r>
            <w:r w:rsidR="006239A6">
              <w:rPr>
                <w:noProof/>
                <w:webHidden/>
              </w:rPr>
              <w:fldChar w:fldCharType="separate"/>
            </w:r>
            <w:r w:rsidR="00723DB2">
              <w:rPr>
                <w:noProof/>
                <w:webHidden/>
              </w:rPr>
              <w:t>32</w:t>
            </w:r>
            <w:r w:rsidR="006239A6">
              <w:rPr>
                <w:noProof/>
                <w:webHidden/>
              </w:rPr>
              <w:fldChar w:fldCharType="end"/>
            </w:r>
          </w:hyperlink>
        </w:p>
        <w:p w14:paraId="618ABEB3" w14:textId="5A67988C" w:rsidR="006239A6" w:rsidRDefault="00B77986">
          <w:pPr>
            <w:pStyle w:val="TOC3"/>
            <w:rPr>
              <w:rFonts w:asciiTheme="minorHAnsi" w:eastAsiaTheme="minorEastAsia" w:hAnsiTheme="minorHAnsi"/>
              <w:noProof/>
              <w:sz w:val="22"/>
              <w:lang w:eastAsia="ru-RU"/>
            </w:rPr>
          </w:pPr>
          <w:hyperlink w:anchor="_Toc164332519" w:history="1">
            <w:r w:rsidR="006239A6" w:rsidRPr="007914AE">
              <w:rPr>
                <w:rStyle w:val="Hyperlink"/>
                <w:noProof/>
              </w:rPr>
              <w:t>3.2.2 Шумы на частоте гармонических колебаний</w:t>
            </w:r>
            <w:r w:rsidR="006239A6">
              <w:rPr>
                <w:noProof/>
                <w:webHidden/>
              </w:rPr>
              <w:tab/>
            </w:r>
            <w:r w:rsidR="006239A6">
              <w:rPr>
                <w:noProof/>
                <w:webHidden/>
              </w:rPr>
              <w:fldChar w:fldCharType="begin"/>
            </w:r>
            <w:r w:rsidR="006239A6">
              <w:rPr>
                <w:noProof/>
                <w:webHidden/>
              </w:rPr>
              <w:instrText xml:space="preserve"> PAGEREF _Toc164332519 \h </w:instrText>
            </w:r>
            <w:r w:rsidR="006239A6">
              <w:rPr>
                <w:noProof/>
                <w:webHidden/>
              </w:rPr>
            </w:r>
            <w:r w:rsidR="006239A6">
              <w:rPr>
                <w:noProof/>
                <w:webHidden/>
              </w:rPr>
              <w:fldChar w:fldCharType="separate"/>
            </w:r>
            <w:r w:rsidR="00723DB2">
              <w:rPr>
                <w:noProof/>
                <w:webHidden/>
              </w:rPr>
              <w:t>33</w:t>
            </w:r>
            <w:r w:rsidR="006239A6">
              <w:rPr>
                <w:noProof/>
                <w:webHidden/>
              </w:rPr>
              <w:fldChar w:fldCharType="end"/>
            </w:r>
          </w:hyperlink>
        </w:p>
        <w:p w14:paraId="22C2B4D1" w14:textId="5E6BD32D" w:rsidR="006239A6" w:rsidRDefault="00B77986" w:rsidP="00CB3ED5">
          <w:pPr>
            <w:pStyle w:val="TOC2"/>
            <w:rPr>
              <w:rFonts w:asciiTheme="minorHAnsi" w:eastAsiaTheme="minorEastAsia" w:hAnsiTheme="minorHAnsi"/>
              <w:noProof/>
              <w:sz w:val="22"/>
              <w:lang w:eastAsia="ru-RU"/>
            </w:rPr>
          </w:pPr>
          <w:hyperlink w:anchor="_Toc164332520" w:history="1">
            <w:r w:rsidR="006239A6" w:rsidRPr="007914AE">
              <w:rPr>
                <w:rStyle w:val="Hyperlink"/>
                <w:noProof/>
                <w:lang w:eastAsia="ru-RU"/>
              </w:rPr>
              <w:t>3.3</w:t>
            </w:r>
            <w:r w:rsidR="006239A6" w:rsidRPr="007914AE">
              <w:rPr>
                <w:rStyle w:val="Hyperlink"/>
                <w:noProof/>
                <w:shd w:val="clear" w:color="auto" w:fill="FFFFFF"/>
                <w:lang w:eastAsia="ru-RU"/>
              </w:rPr>
              <w:t xml:space="preserve"> Определение метода генерации шумов на определённом канале</w:t>
            </w:r>
            <w:r w:rsidR="006239A6">
              <w:rPr>
                <w:noProof/>
                <w:webHidden/>
              </w:rPr>
              <w:tab/>
            </w:r>
            <w:r w:rsidR="006239A6">
              <w:rPr>
                <w:noProof/>
                <w:webHidden/>
              </w:rPr>
              <w:fldChar w:fldCharType="begin"/>
            </w:r>
            <w:r w:rsidR="006239A6">
              <w:rPr>
                <w:noProof/>
                <w:webHidden/>
              </w:rPr>
              <w:instrText xml:space="preserve"> PAGEREF _Toc164332520 \h </w:instrText>
            </w:r>
            <w:r w:rsidR="006239A6">
              <w:rPr>
                <w:noProof/>
                <w:webHidden/>
              </w:rPr>
            </w:r>
            <w:r w:rsidR="006239A6">
              <w:rPr>
                <w:noProof/>
                <w:webHidden/>
              </w:rPr>
              <w:fldChar w:fldCharType="separate"/>
            </w:r>
            <w:r w:rsidR="00723DB2">
              <w:rPr>
                <w:noProof/>
                <w:webHidden/>
              </w:rPr>
              <w:t>35</w:t>
            </w:r>
            <w:r w:rsidR="006239A6">
              <w:rPr>
                <w:noProof/>
                <w:webHidden/>
              </w:rPr>
              <w:fldChar w:fldCharType="end"/>
            </w:r>
          </w:hyperlink>
        </w:p>
        <w:p w14:paraId="229F7CF6" w14:textId="05349A79" w:rsidR="006239A6" w:rsidRDefault="00B77986" w:rsidP="00CB3ED5">
          <w:pPr>
            <w:pStyle w:val="TOC2"/>
            <w:rPr>
              <w:rFonts w:asciiTheme="minorHAnsi" w:eastAsiaTheme="minorEastAsia" w:hAnsiTheme="minorHAnsi"/>
              <w:noProof/>
              <w:sz w:val="22"/>
              <w:lang w:eastAsia="ru-RU"/>
            </w:rPr>
          </w:pPr>
          <w:hyperlink w:anchor="_Toc164332521" w:history="1">
            <w:r w:rsidR="006239A6" w:rsidRPr="007914AE">
              <w:rPr>
                <w:rStyle w:val="Hyperlink"/>
                <w:noProof/>
              </w:rPr>
              <w:t>3.4 Модуль импульсного генератора</w:t>
            </w:r>
            <w:r w:rsidR="006239A6">
              <w:rPr>
                <w:noProof/>
                <w:webHidden/>
              </w:rPr>
              <w:tab/>
            </w:r>
            <w:r w:rsidR="006239A6">
              <w:rPr>
                <w:noProof/>
                <w:webHidden/>
              </w:rPr>
              <w:fldChar w:fldCharType="begin"/>
            </w:r>
            <w:r w:rsidR="006239A6">
              <w:rPr>
                <w:noProof/>
                <w:webHidden/>
              </w:rPr>
              <w:instrText xml:space="preserve"> PAGEREF _Toc164332521 \h </w:instrText>
            </w:r>
            <w:r w:rsidR="006239A6">
              <w:rPr>
                <w:noProof/>
                <w:webHidden/>
              </w:rPr>
            </w:r>
            <w:r w:rsidR="006239A6">
              <w:rPr>
                <w:noProof/>
                <w:webHidden/>
              </w:rPr>
              <w:fldChar w:fldCharType="separate"/>
            </w:r>
            <w:r w:rsidR="00723DB2">
              <w:rPr>
                <w:noProof/>
                <w:webHidden/>
              </w:rPr>
              <w:t>37</w:t>
            </w:r>
            <w:r w:rsidR="006239A6">
              <w:rPr>
                <w:noProof/>
                <w:webHidden/>
              </w:rPr>
              <w:fldChar w:fldCharType="end"/>
            </w:r>
          </w:hyperlink>
        </w:p>
        <w:p w14:paraId="5B89A456" w14:textId="5CC529C9" w:rsidR="006239A6" w:rsidRDefault="00B77986" w:rsidP="00CB3ED5">
          <w:pPr>
            <w:pStyle w:val="TOC2"/>
            <w:rPr>
              <w:rFonts w:asciiTheme="minorHAnsi" w:eastAsiaTheme="minorEastAsia" w:hAnsiTheme="minorHAnsi"/>
              <w:noProof/>
              <w:sz w:val="22"/>
              <w:lang w:eastAsia="ru-RU"/>
            </w:rPr>
          </w:pPr>
          <w:hyperlink w:anchor="_Toc164332522" w:history="1">
            <w:r w:rsidR="006239A6" w:rsidRPr="007914AE">
              <w:rPr>
                <w:rStyle w:val="Hyperlink"/>
                <w:noProof/>
              </w:rPr>
              <w:t>3.5 Модуль генератора, управляемого импульсами и модуль настройки</w:t>
            </w:r>
            <w:r w:rsidR="006239A6">
              <w:rPr>
                <w:noProof/>
                <w:webHidden/>
              </w:rPr>
              <w:tab/>
            </w:r>
            <w:r w:rsidR="006239A6">
              <w:rPr>
                <w:noProof/>
                <w:webHidden/>
              </w:rPr>
              <w:fldChar w:fldCharType="begin"/>
            </w:r>
            <w:r w:rsidR="006239A6">
              <w:rPr>
                <w:noProof/>
                <w:webHidden/>
              </w:rPr>
              <w:instrText xml:space="preserve"> PAGEREF _Toc164332522 \h </w:instrText>
            </w:r>
            <w:r w:rsidR="006239A6">
              <w:rPr>
                <w:noProof/>
                <w:webHidden/>
              </w:rPr>
            </w:r>
            <w:r w:rsidR="006239A6">
              <w:rPr>
                <w:noProof/>
                <w:webHidden/>
              </w:rPr>
              <w:fldChar w:fldCharType="separate"/>
            </w:r>
            <w:r w:rsidR="00723DB2">
              <w:rPr>
                <w:noProof/>
                <w:webHidden/>
              </w:rPr>
              <w:t>40</w:t>
            </w:r>
            <w:r w:rsidR="006239A6">
              <w:rPr>
                <w:noProof/>
                <w:webHidden/>
              </w:rPr>
              <w:fldChar w:fldCharType="end"/>
            </w:r>
          </w:hyperlink>
        </w:p>
        <w:p w14:paraId="4A724F35" w14:textId="59CE3A05" w:rsidR="006239A6" w:rsidRDefault="00B77986" w:rsidP="00CB3ED5">
          <w:pPr>
            <w:pStyle w:val="TOC2"/>
            <w:rPr>
              <w:rFonts w:asciiTheme="minorHAnsi" w:eastAsiaTheme="minorEastAsia" w:hAnsiTheme="minorHAnsi"/>
              <w:noProof/>
              <w:sz w:val="22"/>
              <w:lang w:eastAsia="ru-RU"/>
            </w:rPr>
          </w:pPr>
          <w:hyperlink w:anchor="_Toc164332523" w:history="1">
            <w:r w:rsidR="006239A6" w:rsidRPr="007914AE">
              <w:rPr>
                <w:rStyle w:val="Hyperlink"/>
                <w:noProof/>
              </w:rPr>
              <w:t>3.6 Модуль генератора, управляемого напряжением</w:t>
            </w:r>
            <w:r w:rsidR="006239A6">
              <w:rPr>
                <w:noProof/>
                <w:webHidden/>
              </w:rPr>
              <w:tab/>
            </w:r>
            <w:r w:rsidR="006239A6">
              <w:rPr>
                <w:noProof/>
                <w:webHidden/>
              </w:rPr>
              <w:fldChar w:fldCharType="begin"/>
            </w:r>
            <w:r w:rsidR="006239A6">
              <w:rPr>
                <w:noProof/>
                <w:webHidden/>
              </w:rPr>
              <w:instrText xml:space="preserve"> PAGEREF _Toc164332523 \h </w:instrText>
            </w:r>
            <w:r w:rsidR="006239A6">
              <w:rPr>
                <w:noProof/>
                <w:webHidden/>
              </w:rPr>
            </w:r>
            <w:r w:rsidR="006239A6">
              <w:rPr>
                <w:noProof/>
                <w:webHidden/>
              </w:rPr>
              <w:fldChar w:fldCharType="separate"/>
            </w:r>
            <w:r w:rsidR="00723DB2">
              <w:rPr>
                <w:noProof/>
                <w:webHidden/>
              </w:rPr>
              <w:t>42</w:t>
            </w:r>
            <w:r w:rsidR="006239A6">
              <w:rPr>
                <w:noProof/>
                <w:webHidden/>
              </w:rPr>
              <w:fldChar w:fldCharType="end"/>
            </w:r>
          </w:hyperlink>
        </w:p>
        <w:p w14:paraId="1E558789" w14:textId="00DCF76D" w:rsidR="006239A6" w:rsidRDefault="00B77986" w:rsidP="00CB3ED5">
          <w:pPr>
            <w:pStyle w:val="TOC2"/>
            <w:rPr>
              <w:rFonts w:asciiTheme="minorHAnsi" w:eastAsiaTheme="minorEastAsia" w:hAnsiTheme="minorHAnsi"/>
              <w:noProof/>
              <w:sz w:val="22"/>
              <w:lang w:eastAsia="ru-RU"/>
            </w:rPr>
          </w:pPr>
          <w:hyperlink w:anchor="_Toc164332524" w:history="1">
            <w:r w:rsidR="006239A6" w:rsidRPr="007914AE">
              <w:rPr>
                <w:rStyle w:val="Hyperlink"/>
                <w:noProof/>
              </w:rPr>
              <w:t xml:space="preserve">3.7 Модуль </w:t>
            </w:r>
            <w:r w:rsidR="006239A6" w:rsidRPr="007914AE">
              <w:rPr>
                <w:rStyle w:val="Hyperlink"/>
                <w:noProof/>
                <w:lang w:val="en-US"/>
              </w:rPr>
              <w:t>RF</w:t>
            </w:r>
            <w:r w:rsidR="006239A6" w:rsidRPr="007914AE">
              <w:rPr>
                <w:rStyle w:val="Hyperlink"/>
                <w:noProof/>
              </w:rPr>
              <w:t>-вывода и модуль развязки</w:t>
            </w:r>
            <w:r w:rsidR="006239A6">
              <w:rPr>
                <w:noProof/>
                <w:webHidden/>
              </w:rPr>
              <w:tab/>
            </w:r>
            <w:r w:rsidR="006239A6">
              <w:rPr>
                <w:noProof/>
                <w:webHidden/>
              </w:rPr>
              <w:fldChar w:fldCharType="begin"/>
            </w:r>
            <w:r w:rsidR="006239A6">
              <w:rPr>
                <w:noProof/>
                <w:webHidden/>
              </w:rPr>
              <w:instrText xml:space="preserve"> PAGEREF _Toc164332524 \h </w:instrText>
            </w:r>
            <w:r w:rsidR="006239A6">
              <w:rPr>
                <w:noProof/>
                <w:webHidden/>
              </w:rPr>
            </w:r>
            <w:r w:rsidR="006239A6">
              <w:rPr>
                <w:noProof/>
                <w:webHidden/>
              </w:rPr>
              <w:fldChar w:fldCharType="separate"/>
            </w:r>
            <w:r w:rsidR="00723DB2">
              <w:rPr>
                <w:noProof/>
                <w:webHidden/>
              </w:rPr>
              <w:t>44</w:t>
            </w:r>
            <w:r w:rsidR="006239A6">
              <w:rPr>
                <w:noProof/>
                <w:webHidden/>
              </w:rPr>
              <w:fldChar w:fldCharType="end"/>
            </w:r>
          </w:hyperlink>
        </w:p>
        <w:p w14:paraId="523D6018" w14:textId="5DE491E6" w:rsidR="006239A6" w:rsidRDefault="00B77986" w:rsidP="00CB3ED5">
          <w:pPr>
            <w:pStyle w:val="TOC2"/>
            <w:rPr>
              <w:rFonts w:asciiTheme="minorHAnsi" w:eastAsiaTheme="minorEastAsia" w:hAnsiTheme="minorHAnsi"/>
              <w:noProof/>
              <w:sz w:val="22"/>
              <w:lang w:eastAsia="ru-RU"/>
            </w:rPr>
          </w:pPr>
          <w:hyperlink w:anchor="_Toc164332525" w:history="1">
            <w:r w:rsidR="006239A6" w:rsidRPr="007914AE">
              <w:rPr>
                <w:rStyle w:val="Hyperlink"/>
                <w:noProof/>
              </w:rPr>
              <w:t>3.8 Модуль источника питания</w:t>
            </w:r>
            <w:r w:rsidR="006239A6">
              <w:rPr>
                <w:noProof/>
                <w:webHidden/>
              </w:rPr>
              <w:tab/>
            </w:r>
            <w:r w:rsidR="006239A6">
              <w:rPr>
                <w:noProof/>
                <w:webHidden/>
              </w:rPr>
              <w:fldChar w:fldCharType="begin"/>
            </w:r>
            <w:r w:rsidR="006239A6">
              <w:rPr>
                <w:noProof/>
                <w:webHidden/>
              </w:rPr>
              <w:instrText xml:space="preserve"> PAGEREF _Toc164332525 \h </w:instrText>
            </w:r>
            <w:r w:rsidR="006239A6">
              <w:rPr>
                <w:noProof/>
                <w:webHidden/>
              </w:rPr>
            </w:r>
            <w:r w:rsidR="006239A6">
              <w:rPr>
                <w:noProof/>
                <w:webHidden/>
              </w:rPr>
              <w:fldChar w:fldCharType="separate"/>
            </w:r>
            <w:r w:rsidR="00723DB2">
              <w:rPr>
                <w:noProof/>
                <w:webHidden/>
              </w:rPr>
              <w:t>45</w:t>
            </w:r>
            <w:r w:rsidR="006239A6">
              <w:rPr>
                <w:noProof/>
                <w:webHidden/>
              </w:rPr>
              <w:fldChar w:fldCharType="end"/>
            </w:r>
          </w:hyperlink>
        </w:p>
        <w:p w14:paraId="179C63F2" w14:textId="2C33680F" w:rsidR="006239A6" w:rsidRDefault="00B77986" w:rsidP="00CB3ED5">
          <w:pPr>
            <w:pStyle w:val="TOC2"/>
            <w:rPr>
              <w:rFonts w:asciiTheme="minorHAnsi" w:eastAsiaTheme="minorEastAsia" w:hAnsiTheme="minorHAnsi"/>
              <w:noProof/>
              <w:sz w:val="22"/>
              <w:lang w:eastAsia="ru-RU"/>
            </w:rPr>
          </w:pPr>
          <w:hyperlink w:anchor="_Toc164332526" w:history="1">
            <w:r w:rsidR="006239A6" w:rsidRPr="007914AE">
              <w:rPr>
                <w:rStyle w:val="Hyperlink"/>
                <w:noProof/>
              </w:rPr>
              <w:t>3.9 Модуль регулирования питания</w:t>
            </w:r>
            <w:r w:rsidR="006239A6">
              <w:rPr>
                <w:noProof/>
                <w:webHidden/>
              </w:rPr>
              <w:tab/>
            </w:r>
            <w:r w:rsidR="006239A6">
              <w:rPr>
                <w:noProof/>
                <w:webHidden/>
              </w:rPr>
              <w:fldChar w:fldCharType="begin"/>
            </w:r>
            <w:r w:rsidR="006239A6">
              <w:rPr>
                <w:noProof/>
                <w:webHidden/>
              </w:rPr>
              <w:instrText xml:space="preserve"> PAGEREF _Toc164332526 \h </w:instrText>
            </w:r>
            <w:r w:rsidR="006239A6">
              <w:rPr>
                <w:noProof/>
                <w:webHidden/>
              </w:rPr>
            </w:r>
            <w:r w:rsidR="006239A6">
              <w:rPr>
                <w:noProof/>
                <w:webHidden/>
              </w:rPr>
              <w:fldChar w:fldCharType="separate"/>
            </w:r>
            <w:r w:rsidR="00723DB2">
              <w:rPr>
                <w:noProof/>
                <w:webHidden/>
              </w:rPr>
              <w:t>47</w:t>
            </w:r>
            <w:r w:rsidR="006239A6">
              <w:rPr>
                <w:noProof/>
                <w:webHidden/>
              </w:rPr>
              <w:fldChar w:fldCharType="end"/>
            </w:r>
          </w:hyperlink>
        </w:p>
        <w:p w14:paraId="65B2EB9E" w14:textId="68D6FA72" w:rsidR="006239A6" w:rsidRDefault="00B77986" w:rsidP="00CB3ED5">
          <w:pPr>
            <w:pStyle w:val="TOC1"/>
            <w:ind w:left="227" w:hanging="227"/>
            <w:rPr>
              <w:rFonts w:asciiTheme="minorHAnsi" w:eastAsiaTheme="minorEastAsia" w:hAnsiTheme="minorHAnsi"/>
              <w:noProof/>
              <w:sz w:val="22"/>
              <w:lang w:eastAsia="ru-RU"/>
            </w:rPr>
          </w:pPr>
          <w:hyperlink w:anchor="_Toc164332527" w:history="1">
            <w:r w:rsidR="006239A6" w:rsidRPr="007914AE">
              <w:rPr>
                <w:rStyle w:val="Hyperlink"/>
                <w:bCs/>
                <w:noProof/>
              </w:rPr>
              <w:t>4</w:t>
            </w:r>
            <w:r w:rsidR="00DD5F2A">
              <w:rPr>
                <w:rStyle w:val="Hyperlink"/>
                <w:bCs/>
                <w:noProof/>
                <w:lang w:val="en-US"/>
              </w:rPr>
              <w:t xml:space="preserve"> </w:t>
            </w:r>
            <w:r w:rsidR="006239A6" w:rsidRPr="007914AE">
              <w:rPr>
                <w:rStyle w:val="Hyperlink"/>
                <w:noProof/>
              </w:rPr>
              <w:t xml:space="preserve">ТЕХНИКО-ЭКОНОМИЧЕСКОЕ ОБОСНОВАНИЕ РАЗРАБОТКИ АППАРАТНОГО КОМПЛЕКСА ГЕНЕРАЦИИ ШУМОВ НА ЧАСТОТАХ </w:t>
            </w:r>
            <w:r w:rsidR="006239A6" w:rsidRPr="007914AE">
              <w:rPr>
                <w:rStyle w:val="Hyperlink"/>
                <w:noProof/>
                <w:lang w:val="en-US"/>
              </w:rPr>
              <w:t>WI</w:t>
            </w:r>
            <w:r w:rsidR="006239A6" w:rsidRPr="007914AE">
              <w:rPr>
                <w:rStyle w:val="Hyperlink"/>
                <w:noProof/>
              </w:rPr>
              <w:t>-</w:t>
            </w:r>
            <w:r w:rsidR="006239A6" w:rsidRPr="007914AE">
              <w:rPr>
                <w:rStyle w:val="Hyperlink"/>
                <w:noProof/>
                <w:lang w:val="en-US"/>
              </w:rPr>
              <w:t>FI</w:t>
            </w:r>
            <w:r w:rsidR="006239A6" w:rsidRPr="007914AE">
              <w:rPr>
                <w:rStyle w:val="Hyperlink"/>
                <w:noProof/>
              </w:rPr>
              <w:t xml:space="preserve"> И </w:t>
            </w:r>
            <w:r w:rsidR="006239A6" w:rsidRPr="007914AE">
              <w:rPr>
                <w:rStyle w:val="Hyperlink"/>
                <w:noProof/>
                <w:lang w:val="en-US"/>
              </w:rPr>
              <w:t>BLUETOOTH</w:t>
            </w:r>
            <w:r w:rsidR="006239A6">
              <w:rPr>
                <w:noProof/>
                <w:webHidden/>
              </w:rPr>
              <w:tab/>
            </w:r>
            <w:r w:rsidR="006239A6">
              <w:rPr>
                <w:noProof/>
                <w:webHidden/>
              </w:rPr>
              <w:fldChar w:fldCharType="begin"/>
            </w:r>
            <w:r w:rsidR="006239A6">
              <w:rPr>
                <w:noProof/>
                <w:webHidden/>
              </w:rPr>
              <w:instrText xml:space="preserve"> PAGEREF _Toc164332527 \h </w:instrText>
            </w:r>
            <w:r w:rsidR="006239A6">
              <w:rPr>
                <w:noProof/>
                <w:webHidden/>
              </w:rPr>
            </w:r>
            <w:r w:rsidR="006239A6">
              <w:rPr>
                <w:noProof/>
                <w:webHidden/>
              </w:rPr>
              <w:fldChar w:fldCharType="separate"/>
            </w:r>
            <w:r w:rsidR="00723DB2">
              <w:rPr>
                <w:noProof/>
                <w:webHidden/>
              </w:rPr>
              <w:t>48</w:t>
            </w:r>
            <w:r w:rsidR="006239A6">
              <w:rPr>
                <w:noProof/>
                <w:webHidden/>
              </w:rPr>
              <w:fldChar w:fldCharType="end"/>
            </w:r>
          </w:hyperlink>
        </w:p>
        <w:p w14:paraId="1C05E8CA" w14:textId="791C4F1C" w:rsidR="006239A6" w:rsidRDefault="00B77986" w:rsidP="00CB3ED5">
          <w:pPr>
            <w:pStyle w:val="TOC2"/>
            <w:rPr>
              <w:rFonts w:asciiTheme="minorHAnsi" w:eastAsiaTheme="minorEastAsia" w:hAnsiTheme="minorHAnsi"/>
              <w:noProof/>
              <w:sz w:val="22"/>
              <w:lang w:eastAsia="ru-RU"/>
            </w:rPr>
          </w:pPr>
          <w:hyperlink w:anchor="_Toc164332528" w:history="1">
            <w:r w:rsidR="006239A6" w:rsidRPr="007914AE">
              <w:rPr>
                <w:rStyle w:val="Hyperlink"/>
                <w:noProof/>
              </w:rPr>
              <w:t>4.1 Краткая характеристика аппаратного комплекса</w:t>
            </w:r>
            <w:r w:rsidR="006239A6">
              <w:rPr>
                <w:noProof/>
                <w:webHidden/>
              </w:rPr>
              <w:tab/>
            </w:r>
            <w:r w:rsidR="006239A6">
              <w:rPr>
                <w:noProof/>
                <w:webHidden/>
              </w:rPr>
              <w:fldChar w:fldCharType="begin"/>
            </w:r>
            <w:r w:rsidR="006239A6">
              <w:rPr>
                <w:noProof/>
                <w:webHidden/>
              </w:rPr>
              <w:instrText xml:space="preserve"> PAGEREF _Toc164332528 \h </w:instrText>
            </w:r>
            <w:r w:rsidR="006239A6">
              <w:rPr>
                <w:noProof/>
                <w:webHidden/>
              </w:rPr>
            </w:r>
            <w:r w:rsidR="006239A6">
              <w:rPr>
                <w:noProof/>
                <w:webHidden/>
              </w:rPr>
              <w:fldChar w:fldCharType="separate"/>
            </w:r>
            <w:r w:rsidR="00723DB2">
              <w:rPr>
                <w:noProof/>
                <w:webHidden/>
              </w:rPr>
              <w:t>48</w:t>
            </w:r>
            <w:r w:rsidR="006239A6">
              <w:rPr>
                <w:noProof/>
                <w:webHidden/>
              </w:rPr>
              <w:fldChar w:fldCharType="end"/>
            </w:r>
          </w:hyperlink>
        </w:p>
        <w:p w14:paraId="29C03F70" w14:textId="6D58F9ED" w:rsidR="006239A6" w:rsidRDefault="00B77986" w:rsidP="00CB3ED5">
          <w:pPr>
            <w:pStyle w:val="TOC2"/>
            <w:rPr>
              <w:rFonts w:asciiTheme="minorHAnsi" w:eastAsiaTheme="minorEastAsia" w:hAnsiTheme="minorHAnsi"/>
              <w:noProof/>
              <w:sz w:val="22"/>
              <w:lang w:eastAsia="ru-RU"/>
            </w:rPr>
          </w:pPr>
          <w:hyperlink w:anchor="_Toc164332529" w:history="1">
            <w:r w:rsidR="006239A6" w:rsidRPr="007914AE">
              <w:rPr>
                <w:rStyle w:val="Hyperlink"/>
                <w:noProof/>
              </w:rPr>
              <w:t>4.2 Формирование отпускной цены аппаратного комплекса</w:t>
            </w:r>
            <w:r w:rsidR="006239A6">
              <w:rPr>
                <w:noProof/>
                <w:webHidden/>
              </w:rPr>
              <w:tab/>
            </w:r>
            <w:r w:rsidR="006239A6">
              <w:rPr>
                <w:noProof/>
                <w:webHidden/>
              </w:rPr>
              <w:fldChar w:fldCharType="begin"/>
            </w:r>
            <w:r w:rsidR="006239A6">
              <w:rPr>
                <w:noProof/>
                <w:webHidden/>
              </w:rPr>
              <w:instrText xml:space="preserve"> PAGEREF _Toc164332529 \h </w:instrText>
            </w:r>
            <w:r w:rsidR="006239A6">
              <w:rPr>
                <w:noProof/>
                <w:webHidden/>
              </w:rPr>
            </w:r>
            <w:r w:rsidR="006239A6">
              <w:rPr>
                <w:noProof/>
                <w:webHidden/>
              </w:rPr>
              <w:fldChar w:fldCharType="separate"/>
            </w:r>
            <w:r w:rsidR="00723DB2">
              <w:rPr>
                <w:noProof/>
                <w:webHidden/>
              </w:rPr>
              <w:t>49</w:t>
            </w:r>
            <w:r w:rsidR="006239A6">
              <w:rPr>
                <w:noProof/>
                <w:webHidden/>
              </w:rPr>
              <w:fldChar w:fldCharType="end"/>
            </w:r>
          </w:hyperlink>
        </w:p>
        <w:p w14:paraId="4F4E6C0D" w14:textId="7E910CDB" w:rsidR="006239A6" w:rsidRDefault="00B77986">
          <w:pPr>
            <w:pStyle w:val="TOC3"/>
            <w:rPr>
              <w:rFonts w:asciiTheme="minorHAnsi" w:eastAsiaTheme="minorEastAsia" w:hAnsiTheme="minorHAnsi"/>
              <w:noProof/>
              <w:sz w:val="22"/>
              <w:lang w:eastAsia="ru-RU"/>
            </w:rPr>
          </w:pPr>
          <w:hyperlink w:anchor="_Toc164332530" w:history="1">
            <w:r w:rsidR="006239A6" w:rsidRPr="007914AE">
              <w:rPr>
                <w:rStyle w:val="Hyperlink"/>
                <w:noProof/>
              </w:rPr>
              <w:t>4.2.1 Расчёт затрат на основные и вспомогательные материалы</w:t>
            </w:r>
            <w:r w:rsidR="006239A6">
              <w:rPr>
                <w:noProof/>
                <w:webHidden/>
              </w:rPr>
              <w:tab/>
            </w:r>
            <w:r w:rsidR="006239A6">
              <w:rPr>
                <w:noProof/>
                <w:webHidden/>
              </w:rPr>
              <w:fldChar w:fldCharType="begin"/>
            </w:r>
            <w:r w:rsidR="006239A6">
              <w:rPr>
                <w:noProof/>
                <w:webHidden/>
              </w:rPr>
              <w:instrText xml:space="preserve"> PAGEREF _Toc164332530 \h </w:instrText>
            </w:r>
            <w:r w:rsidR="006239A6">
              <w:rPr>
                <w:noProof/>
                <w:webHidden/>
              </w:rPr>
            </w:r>
            <w:r w:rsidR="006239A6">
              <w:rPr>
                <w:noProof/>
                <w:webHidden/>
              </w:rPr>
              <w:fldChar w:fldCharType="separate"/>
            </w:r>
            <w:r w:rsidR="00723DB2">
              <w:rPr>
                <w:noProof/>
                <w:webHidden/>
              </w:rPr>
              <w:t>49</w:t>
            </w:r>
            <w:r w:rsidR="006239A6">
              <w:rPr>
                <w:noProof/>
                <w:webHidden/>
              </w:rPr>
              <w:fldChar w:fldCharType="end"/>
            </w:r>
          </w:hyperlink>
        </w:p>
        <w:p w14:paraId="0E9409B0" w14:textId="2FA21A09" w:rsidR="006239A6" w:rsidRDefault="00B77986">
          <w:pPr>
            <w:pStyle w:val="TOC3"/>
            <w:rPr>
              <w:rFonts w:asciiTheme="minorHAnsi" w:eastAsiaTheme="minorEastAsia" w:hAnsiTheme="minorHAnsi"/>
              <w:noProof/>
              <w:sz w:val="22"/>
              <w:lang w:eastAsia="ru-RU"/>
            </w:rPr>
          </w:pPr>
          <w:hyperlink w:anchor="_Toc164332531" w:history="1">
            <w:r w:rsidR="006239A6" w:rsidRPr="007914AE">
              <w:rPr>
                <w:rStyle w:val="Hyperlink"/>
                <w:noProof/>
              </w:rPr>
              <w:t>4.2.2 Расчёт затрат на комплектующие изделия, полуфабрикаты</w:t>
            </w:r>
            <w:r w:rsidR="006239A6">
              <w:rPr>
                <w:noProof/>
                <w:webHidden/>
              </w:rPr>
              <w:tab/>
            </w:r>
            <w:r w:rsidR="006239A6">
              <w:rPr>
                <w:noProof/>
                <w:webHidden/>
              </w:rPr>
              <w:fldChar w:fldCharType="begin"/>
            </w:r>
            <w:r w:rsidR="006239A6">
              <w:rPr>
                <w:noProof/>
                <w:webHidden/>
              </w:rPr>
              <w:instrText xml:space="preserve"> PAGEREF _Toc164332531 \h </w:instrText>
            </w:r>
            <w:r w:rsidR="006239A6">
              <w:rPr>
                <w:noProof/>
                <w:webHidden/>
              </w:rPr>
            </w:r>
            <w:r w:rsidR="006239A6">
              <w:rPr>
                <w:noProof/>
                <w:webHidden/>
              </w:rPr>
              <w:fldChar w:fldCharType="separate"/>
            </w:r>
            <w:r w:rsidR="00723DB2">
              <w:rPr>
                <w:noProof/>
                <w:webHidden/>
              </w:rPr>
              <w:t>50</w:t>
            </w:r>
            <w:r w:rsidR="006239A6">
              <w:rPr>
                <w:noProof/>
                <w:webHidden/>
              </w:rPr>
              <w:fldChar w:fldCharType="end"/>
            </w:r>
          </w:hyperlink>
        </w:p>
        <w:p w14:paraId="60446C0B" w14:textId="03E5191E" w:rsidR="006239A6" w:rsidRDefault="00B77986">
          <w:pPr>
            <w:pStyle w:val="TOC3"/>
            <w:rPr>
              <w:rFonts w:asciiTheme="minorHAnsi" w:eastAsiaTheme="minorEastAsia" w:hAnsiTheme="minorHAnsi"/>
              <w:noProof/>
              <w:sz w:val="22"/>
              <w:lang w:eastAsia="ru-RU"/>
            </w:rPr>
          </w:pPr>
          <w:hyperlink w:anchor="_Toc164332532" w:history="1">
            <w:r w:rsidR="006239A6" w:rsidRPr="007914AE">
              <w:rPr>
                <w:rStyle w:val="Hyperlink"/>
                <w:noProof/>
              </w:rPr>
              <w:t>4.2.3 Отпускная цена устройства</w:t>
            </w:r>
            <w:r w:rsidR="006239A6">
              <w:rPr>
                <w:noProof/>
                <w:webHidden/>
              </w:rPr>
              <w:tab/>
            </w:r>
            <w:r w:rsidR="006239A6">
              <w:rPr>
                <w:noProof/>
                <w:webHidden/>
              </w:rPr>
              <w:fldChar w:fldCharType="begin"/>
            </w:r>
            <w:r w:rsidR="006239A6">
              <w:rPr>
                <w:noProof/>
                <w:webHidden/>
              </w:rPr>
              <w:instrText xml:space="preserve"> PAGEREF _Toc164332532 \h </w:instrText>
            </w:r>
            <w:r w:rsidR="006239A6">
              <w:rPr>
                <w:noProof/>
                <w:webHidden/>
              </w:rPr>
            </w:r>
            <w:r w:rsidR="006239A6">
              <w:rPr>
                <w:noProof/>
                <w:webHidden/>
              </w:rPr>
              <w:fldChar w:fldCharType="separate"/>
            </w:r>
            <w:r w:rsidR="00723DB2">
              <w:rPr>
                <w:noProof/>
                <w:webHidden/>
              </w:rPr>
              <w:t>51</w:t>
            </w:r>
            <w:r w:rsidR="006239A6">
              <w:rPr>
                <w:noProof/>
                <w:webHidden/>
              </w:rPr>
              <w:fldChar w:fldCharType="end"/>
            </w:r>
          </w:hyperlink>
        </w:p>
        <w:p w14:paraId="3BF1CA4C" w14:textId="546FDE53" w:rsidR="006239A6" w:rsidRDefault="00B77986" w:rsidP="00CB3ED5">
          <w:pPr>
            <w:pStyle w:val="TOC2"/>
            <w:rPr>
              <w:rFonts w:asciiTheme="minorHAnsi" w:eastAsiaTheme="minorEastAsia" w:hAnsiTheme="minorHAnsi"/>
              <w:noProof/>
              <w:sz w:val="22"/>
              <w:lang w:eastAsia="ru-RU"/>
            </w:rPr>
          </w:pPr>
          <w:hyperlink w:anchor="_Toc164332533" w:history="1">
            <w:r w:rsidR="006239A6" w:rsidRPr="007914AE">
              <w:rPr>
                <w:rStyle w:val="Hyperlink"/>
                <w:noProof/>
              </w:rPr>
              <w:t>4.3 Расчёт экономического эффекта от производства и реализации аппаратного комплекса</w:t>
            </w:r>
            <w:r w:rsidR="006239A6">
              <w:rPr>
                <w:noProof/>
                <w:webHidden/>
              </w:rPr>
              <w:tab/>
            </w:r>
            <w:r w:rsidR="006239A6">
              <w:rPr>
                <w:noProof/>
                <w:webHidden/>
              </w:rPr>
              <w:fldChar w:fldCharType="begin"/>
            </w:r>
            <w:r w:rsidR="006239A6">
              <w:rPr>
                <w:noProof/>
                <w:webHidden/>
              </w:rPr>
              <w:instrText xml:space="preserve"> PAGEREF _Toc164332533 \h </w:instrText>
            </w:r>
            <w:r w:rsidR="006239A6">
              <w:rPr>
                <w:noProof/>
                <w:webHidden/>
              </w:rPr>
            </w:r>
            <w:r w:rsidR="006239A6">
              <w:rPr>
                <w:noProof/>
                <w:webHidden/>
              </w:rPr>
              <w:fldChar w:fldCharType="separate"/>
            </w:r>
            <w:r w:rsidR="00723DB2">
              <w:rPr>
                <w:noProof/>
                <w:webHidden/>
              </w:rPr>
              <w:t>52</w:t>
            </w:r>
            <w:r w:rsidR="006239A6">
              <w:rPr>
                <w:noProof/>
                <w:webHidden/>
              </w:rPr>
              <w:fldChar w:fldCharType="end"/>
            </w:r>
          </w:hyperlink>
        </w:p>
        <w:p w14:paraId="45EA9974" w14:textId="3C241038" w:rsidR="006239A6" w:rsidRDefault="00B77986" w:rsidP="00CB3ED5">
          <w:pPr>
            <w:pStyle w:val="TOC2"/>
            <w:rPr>
              <w:rFonts w:asciiTheme="minorHAnsi" w:eastAsiaTheme="minorEastAsia" w:hAnsiTheme="minorHAnsi"/>
              <w:noProof/>
              <w:sz w:val="22"/>
              <w:lang w:eastAsia="ru-RU"/>
            </w:rPr>
          </w:pPr>
          <w:hyperlink w:anchor="_Toc164332534" w:history="1">
            <w:r w:rsidR="006239A6" w:rsidRPr="007914AE">
              <w:rPr>
                <w:rStyle w:val="Hyperlink"/>
                <w:noProof/>
                <w:lang w:eastAsia="ru-RU"/>
              </w:rPr>
              <w:t>4.4 Расчёт инвестиций в производство аппаратного комплекса</w:t>
            </w:r>
            <w:r w:rsidR="006239A6">
              <w:rPr>
                <w:noProof/>
                <w:webHidden/>
              </w:rPr>
              <w:tab/>
            </w:r>
            <w:r w:rsidR="006239A6">
              <w:rPr>
                <w:noProof/>
                <w:webHidden/>
              </w:rPr>
              <w:fldChar w:fldCharType="begin"/>
            </w:r>
            <w:r w:rsidR="006239A6">
              <w:rPr>
                <w:noProof/>
                <w:webHidden/>
              </w:rPr>
              <w:instrText xml:space="preserve"> PAGEREF _Toc164332534 \h </w:instrText>
            </w:r>
            <w:r w:rsidR="006239A6">
              <w:rPr>
                <w:noProof/>
                <w:webHidden/>
              </w:rPr>
            </w:r>
            <w:r w:rsidR="006239A6">
              <w:rPr>
                <w:noProof/>
                <w:webHidden/>
              </w:rPr>
              <w:fldChar w:fldCharType="separate"/>
            </w:r>
            <w:r w:rsidR="00723DB2">
              <w:rPr>
                <w:noProof/>
                <w:webHidden/>
              </w:rPr>
              <w:t>53</w:t>
            </w:r>
            <w:r w:rsidR="006239A6">
              <w:rPr>
                <w:noProof/>
                <w:webHidden/>
              </w:rPr>
              <w:fldChar w:fldCharType="end"/>
            </w:r>
          </w:hyperlink>
        </w:p>
        <w:p w14:paraId="540DDACB" w14:textId="5E235525" w:rsidR="006239A6" w:rsidRDefault="00B77986">
          <w:pPr>
            <w:pStyle w:val="TOC3"/>
            <w:rPr>
              <w:rFonts w:asciiTheme="minorHAnsi" w:eastAsiaTheme="minorEastAsia" w:hAnsiTheme="minorHAnsi"/>
              <w:noProof/>
              <w:sz w:val="22"/>
              <w:lang w:eastAsia="ru-RU"/>
            </w:rPr>
          </w:pPr>
          <w:hyperlink w:anchor="_Toc164332535" w:history="1">
            <w:r w:rsidR="006239A6" w:rsidRPr="007914AE">
              <w:rPr>
                <w:rStyle w:val="Hyperlink"/>
                <w:noProof/>
                <w:lang w:eastAsia="ru-RU"/>
              </w:rPr>
              <w:t>4.4.1 Расчёт инвестиций в производство аппаратного комплекса</w:t>
            </w:r>
            <w:r w:rsidR="006239A6">
              <w:rPr>
                <w:noProof/>
                <w:webHidden/>
              </w:rPr>
              <w:tab/>
            </w:r>
            <w:r w:rsidR="006239A6">
              <w:rPr>
                <w:noProof/>
                <w:webHidden/>
              </w:rPr>
              <w:fldChar w:fldCharType="begin"/>
            </w:r>
            <w:r w:rsidR="006239A6">
              <w:rPr>
                <w:noProof/>
                <w:webHidden/>
              </w:rPr>
              <w:instrText xml:space="preserve"> PAGEREF _Toc164332535 \h </w:instrText>
            </w:r>
            <w:r w:rsidR="006239A6">
              <w:rPr>
                <w:noProof/>
                <w:webHidden/>
              </w:rPr>
            </w:r>
            <w:r w:rsidR="006239A6">
              <w:rPr>
                <w:noProof/>
                <w:webHidden/>
              </w:rPr>
              <w:fldChar w:fldCharType="separate"/>
            </w:r>
            <w:r w:rsidR="00723DB2">
              <w:rPr>
                <w:noProof/>
                <w:webHidden/>
              </w:rPr>
              <w:t>53</w:t>
            </w:r>
            <w:r w:rsidR="006239A6">
              <w:rPr>
                <w:noProof/>
                <w:webHidden/>
              </w:rPr>
              <w:fldChar w:fldCharType="end"/>
            </w:r>
          </w:hyperlink>
        </w:p>
        <w:p w14:paraId="328F8DEA" w14:textId="197EE496" w:rsidR="006239A6" w:rsidRDefault="00B77986" w:rsidP="00CB3ED5">
          <w:pPr>
            <w:pStyle w:val="TOC2"/>
            <w:rPr>
              <w:rFonts w:asciiTheme="minorHAnsi" w:eastAsiaTheme="minorEastAsia" w:hAnsiTheme="minorHAnsi"/>
              <w:noProof/>
              <w:sz w:val="22"/>
              <w:lang w:eastAsia="ru-RU"/>
            </w:rPr>
          </w:pPr>
          <w:hyperlink w:anchor="_Toc164332536" w:history="1">
            <w:r w:rsidR="006239A6" w:rsidRPr="007914AE">
              <w:rPr>
                <w:rStyle w:val="Hyperlink"/>
                <w:noProof/>
              </w:rPr>
              <w:t>4.5 Расчёт инвестиций в прирост собственного оборотного капитала</w:t>
            </w:r>
            <w:r w:rsidR="006239A6">
              <w:rPr>
                <w:noProof/>
                <w:webHidden/>
              </w:rPr>
              <w:tab/>
            </w:r>
            <w:r w:rsidR="006239A6">
              <w:rPr>
                <w:noProof/>
                <w:webHidden/>
              </w:rPr>
              <w:fldChar w:fldCharType="begin"/>
            </w:r>
            <w:r w:rsidR="006239A6">
              <w:rPr>
                <w:noProof/>
                <w:webHidden/>
              </w:rPr>
              <w:instrText xml:space="preserve"> PAGEREF _Toc164332536 \h </w:instrText>
            </w:r>
            <w:r w:rsidR="006239A6">
              <w:rPr>
                <w:noProof/>
                <w:webHidden/>
              </w:rPr>
            </w:r>
            <w:r w:rsidR="006239A6">
              <w:rPr>
                <w:noProof/>
                <w:webHidden/>
              </w:rPr>
              <w:fldChar w:fldCharType="separate"/>
            </w:r>
            <w:r w:rsidR="00723DB2">
              <w:rPr>
                <w:noProof/>
                <w:webHidden/>
              </w:rPr>
              <w:t>55</w:t>
            </w:r>
            <w:r w:rsidR="006239A6">
              <w:rPr>
                <w:noProof/>
                <w:webHidden/>
              </w:rPr>
              <w:fldChar w:fldCharType="end"/>
            </w:r>
          </w:hyperlink>
        </w:p>
        <w:p w14:paraId="484420A0" w14:textId="7EE71566" w:rsidR="006239A6" w:rsidRDefault="00B77986" w:rsidP="00CB3ED5">
          <w:pPr>
            <w:pStyle w:val="TOC2"/>
            <w:rPr>
              <w:rFonts w:asciiTheme="minorHAnsi" w:eastAsiaTheme="minorEastAsia" w:hAnsiTheme="minorHAnsi"/>
              <w:noProof/>
              <w:sz w:val="22"/>
              <w:lang w:eastAsia="ru-RU"/>
            </w:rPr>
          </w:pPr>
          <w:hyperlink w:anchor="_Toc164332537" w:history="1">
            <w:r w:rsidR="006239A6" w:rsidRPr="007914AE">
              <w:rPr>
                <w:rStyle w:val="Hyperlink"/>
                <w:noProof/>
              </w:rPr>
              <w:t>4.6 Расчёт показателей экономический эффективности инвестиций в аппаратный комплекс</w:t>
            </w:r>
            <w:r w:rsidR="006239A6">
              <w:rPr>
                <w:noProof/>
                <w:webHidden/>
              </w:rPr>
              <w:tab/>
            </w:r>
            <w:r w:rsidR="006239A6">
              <w:rPr>
                <w:noProof/>
                <w:webHidden/>
              </w:rPr>
              <w:fldChar w:fldCharType="begin"/>
            </w:r>
            <w:r w:rsidR="006239A6">
              <w:rPr>
                <w:noProof/>
                <w:webHidden/>
              </w:rPr>
              <w:instrText xml:space="preserve"> PAGEREF _Toc164332537 \h </w:instrText>
            </w:r>
            <w:r w:rsidR="006239A6">
              <w:rPr>
                <w:noProof/>
                <w:webHidden/>
              </w:rPr>
            </w:r>
            <w:r w:rsidR="006239A6">
              <w:rPr>
                <w:noProof/>
                <w:webHidden/>
              </w:rPr>
              <w:fldChar w:fldCharType="separate"/>
            </w:r>
            <w:r w:rsidR="00723DB2">
              <w:rPr>
                <w:noProof/>
                <w:webHidden/>
              </w:rPr>
              <w:t>56</w:t>
            </w:r>
            <w:r w:rsidR="006239A6">
              <w:rPr>
                <w:noProof/>
                <w:webHidden/>
              </w:rPr>
              <w:fldChar w:fldCharType="end"/>
            </w:r>
          </w:hyperlink>
        </w:p>
        <w:p w14:paraId="78A47310" w14:textId="11432ACB" w:rsidR="006239A6" w:rsidRDefault="00B77986" w:rsidP="00CB3ED5">
          <w:pPr>
            <w:pStyle w:val="TOC2"/>
            <w:rPr>
              <w:rFonts w:asciiTheme="minorHAnsi" w:eastAsiaTheme="minorEastAsia" w:hAnsiTheme="minorHAnsi"/>
              <w:noProof/>
              <w:sz w:val="22"/>
              <w:lang w:eastAsia="ru-RU"/>
            </w:rPr>
          </w:pPr>
          <w:hyperlink w:anchor="_Toc164332538" w:history="1">
            <w:r w:rsidR="006239A6" w:rsidRPr="007914AE">
              <w:rPr>
                <w:rStyle w:val="Hyperlink"/>
                <w:noProof/>
                <w:lang w:val="en-US" w:eastAsia="ru-RU"/>
              </w:rPr>
              <w:t>4.7</w:t>
            </w:r>
            <w:r w:rsidR="006239A6" w:rsidRPr="007914AE">
              <w:rPr>
                <w:rStyle w:val="Hyperlink"/>
                <w:noProof/>
                <w:lang w:eastAsia="ru-RU"/>
              </w:rPr>
              <w:t xml:space="preserve"> Вывод по экономическому обоснованию</w:t>
            </w:r>
            <w:r w:rsidR="006239A6">
              <w:rPr>
                <w:noProof/>
                <w:webHidden/>
              </w:rPr>
              <w:tab/>
            </w:r>
            <w:r w:rsidR="006239A6">
              <w:rPr>
                <w:noProof/>
                <w:webHidden/>
              </w:rPr>
              <w:fldChar w:fldCharType="begin"/>
            </w:r>
            <w:r w:rsidR="006239A6">
              <w:rPr>
                <w:noProof/>
                <w:webHidden/>
              </w:rPr>
              <w:instrText xml:space="preserve"> PAGEREF _Toc164332538 \h </w:instrText>
            </w:r>
            <w:r w:rsidR="006239A6">
              <w:rPr>
                <w:noProof/>
                <w:webHidden/>
              </w:rPr>
            </w:r>
            <w:r w:rsidR="006239A6">
              <w:rPr>
                <w:noProof/>
                <w:webHidden/>
              </w:rPr>
              <w:fldChar w:fldCharType="separate"/>
            </w:r>
            <w:r w:rsidR="00723DB2">
              <w:rPr>
                <w:noProof/>
                <w:webHidden/>
              </w:rPr>
              <w:t>56</w:t>
            </w:r>
            <w:r w:rsidR="006239A6">
              <w:rPr>
                <w:noProof/>
                <w:webHidden/>
              </w:rPr>
              <w:fldChar w:fldCharType="end"/>
            </w:r>
          </w:hyperlink>
        </w:p>
        <w:p w14:paraId="57DF1DF4" w14:textId="5C8D340F" w:rsidR="006239A6" w:rsidRDefault="00B77986" w:rsidP="00CB3ED5">
          <w:pPr>
            <w:pStyle w:val="TOC1"/>
            <w:rPr>
              <w:rFonts w:asciiTheme="minorHAnsi" w:eastAsiaTheme="minorEastAsia" w:hAnsiTheme="minorHAnsi"/>
              <w:noProof/>
              <w:sz w:val="22"/>
              <w:lang w:eastAsia="ru-RU"/>
            </w:rPr>
          </w:pPr>
          <w:hyperlink w:anchor="_Toc164332539" w:history="1">
            <w:r w:rsidR="006239A6" w:rsidRPr="007914AE">
              <w:rPr>
                <w:rStyle w:val="Hyperlink"/>
                <w:noProof/>
              </w:rPr>
              <w:t>ЗАКЛЮЧЕНИЕ</w:t>
            </w:r>
            <w:r w:rsidR="006239A6">
              <w:rPr>
                <w:noProof/>
                <w:webHidden/>
              </w:rPr>
              <w:tab/>
            </w:r>
            <w:r w:rsidR="006239A6">
              <w:rPr>
                <w:noProof/>
                <w:webHidden/>
              </w:rPr>
              <w:fldChar w:fldCharType="begin"/>
            </w:r>
            <w:r w:rsidR="006239A6">
              <w:rPr>
                <w:noProof/>
                <w:webHidden/>
              </w:rPr>
              <w:instrText xml:space="preserve"> PAGEREF _Toc164332539 \h </w:instrText>
            </w:r>
            <w:r w:rsidR="006239A6">
              <w:rPr>
                <w:noProof/>
                <w:webHidden/>
              </w:rPr>
            </w:r>
            <w:r w:rsidR="006239A6">
              <w:rPr>
                <w:noProof/>
                <w:webHidden/>
              </w:rPr>
              <w:fldChar w:fldCharType="separate"/>
            </w:r>
            <w:r w:rsidR="00723DB2">
              <w:rPr>
                <w:noProof/>
                <w:webHidden/>
              </w:rPr>
              <w:t>58</w:t>
            </w:r>
            <w:r w:rsidR="006239A6">
              <w:rPr>
                <w:noProof/>
                <w:webHidden/>
              </w:rPr>
              <w:fldChar w:fldCharType="end"/>
            </w:r>
          </w:hyperlink>
        </w:p>
        <w:p w14:paraId="258CFE45" w14:textId="64D9428D" w:rsidR="006239A6" w:rsidRDefault="00B77986" w:rsidP="00CB3ED5">
          <w:pPr>
            <w:pStyle w:val="TOC1"/>
            <w:rPr>
              <w:rFonts w:asciiTheme="minorHAnsi" w:eastAsiaTheme="minorEastAsia" w:hAnsiTheme="minorHAnsi"/>
              <w:noProof/>
              <w:sz w:val="22"/>
              <w:lang w:eastAsia="ru-RU"/>
            </w:rPr>
          </w:pPr>
          <w:hyperlink w:anchor="_Toc164332540" w:history="1">
            <w:r w:rsidR="006239A6" w:rsidRPr="007914AE">
              <w:rPr>
                <w:rStyle w:val="Hyperlink"/>
                <w:noProof/>
              </w:rPr>
              <w:t>СПИСОК ИСПОЛЬЗОВАННЫХ ИСТОЧНИКОВ</w:t>
            </w:r>
            <w:r w:rsidR="006239A6">
              <w:rPr>
                <w:noProof/>
                <w:webHidden/>
              </w:rPr>
              <w:tab/>
            </w:r>
            <w:r w:rsidR="006239A6">
              <w:rPr>
                <w:noProof/>
                <w:webHidden/>
              </w:rPr>
              <w:fldChar w:fldCharType="begin"/>
            </w:r>
            <w:r w:rsidR="006239A6">
              <w:rPr>
                <w:noProof/>
                <w:webHidden/>
              </w:rPr>
              <w:instrText xml:space="preserve"> PAGEREF _Toc164332540 \h </w:instrText>
            </w:r>
            <w:r w:rsidR="006239A6">
              <w:rPr>
                <w:noProof/>
                <w:webHidden/>
              </w:rPr>
            </w:r>
            <w:r w:rsidR="006239A6">
              <w:rPr>
                <w:noProof/>
                <w:webHidden/>
              </w:rPr>
              <w:fldChar w:fldCharType="separate"/>
            </w:r>
            <w:r w:rsidR="00723DB2">
              <w:rPr>
                <w:noProof/>
                <w:webHidden/>
              </w:rPr>
              <w:t>59</w:t>
            </w:r>
            <w:r w:rsidR="006239A6">
              <w:rPr>
                <w:noProof/>
                <w:webHidden/>
              </w:rPr>
              <w:fldChar w:fldCharType="end"/>
            </w:r>
          </w:hyperlink>
        </w:p>
        <w:p w14:paraId="2D0374BC" w14:textId="57005591" w:rsidR="006239A6" w:rsidRDefault="00B77986" w:rsidP="00CB3ED5">
          <w:pPr>
            <w:pStyle w:val="TOC1"/>
            <w:rPr>
              <w:rFonts w:asciiTheme="minorHAnsi" w:eastAsiaTheme="minorEastAsia" w:hAnsiTheme="minorHAnsi"/>
              <w:noProof/>
              <w:sz w:val="22"/>
              <w:lang w:eastAsia="ru-RU"/>
            </w:rPr>
          </w:pPr>
          <w:hyperlink w:anchor="_Toc164332541" w:history="1">
            <w:r w:rsidR="006239A6" w:rsidRPr="007914AE">
              <w:rPr>
                <w:rStyle w:val="Hyperlink"/>
                <w:noProof/>
              </w:rPr>
              <w:t>ПРИЛОЖЕНИЕ А</w:t>
            </w:r>
            <w:r w:rsidR="006239A6">
              <w:rPr>
                <w:noProof/>
                <w:webHidden/>
              </w:rPr>
              <w:tab/>
            </w:r>
            <w:r w:rsidR="006239A6">
              <w:rPr>
                <w:noProof/>
                <w:webHidden/>
              </w:rPr>
              <w:fldChar w:fldCharType="begin"/>
            </w:r>
            <w:r w:rsidR="006239A6">
              <w:rPr>
                <w:noProof/>
                <w:webHidden/>
              </w:rPr>
              <w:instrText xml:space="preserve"> PAGEREF _Toc164332541 \h </w:instrText>
            </w:r>
            <w:r w:rsidR="006239A6">
              <w:rPr>
                <w:noProof/>
                <w:webHidden/>
              </w:rPr>
            </w:r>
            <w:r w:rsidR="006239A6">
              <w:rPr>
                <w:noProof/>
                <w:webHidden/>
              </w:rPr>
              <w:fldChar w:fldCharType="separate"/>
            </w:r>
            <w:r w:rsidR="00723DB2">
              <w:rPr>
                <w:noProof/>
                <w:webHidden/>
              </w:rPr>
              <w:t>62</w:t>
            </w:r>
            <w:r w:rsidR="006239A6">
              <w:rPr>
                <w:noProof/>
                <w:webHidden/>
              </w:rPr>
              <w:fldChar w:fldCharType="end"/>
            </w:r>
          </w:hyperlink>
        </w:p>
        <w:p w14:paraId="78A217B3" w14:textId="11951BAA" w:rsidR="006239A6" w:rsidRDefault="00B77986" w:rsidP="00CB3ED5">
          <w:pPr>
            <w:pStyle w:val="TOC1"/>
            <w:rPr>
              <w:rFonts w:asciiTheme="minorHAnsi" w:eastAsiaTheme="minorEastAsia" w:hAnsiTheme="minorHAnsi"/>
              <w:noProof/>
              <w:sz w:val="22"/>
              <w:lang w:eastAsia="ru-RU"/>
            </w:rPr>
          </w:pPr>
          <w:hyperlink w:anchor="_Toc164332542" w:history="1">
            <w:r w:rsidR="006239A6" w:rsidRPr="007914AE">
              <w:rPr>
                <w:rStyle w:val="Hyperlink"/>
                <w:noProof/>
              </w:rPr>
              <w:t>ПРИЛОЖЕНИЕ Б</w:t>
            </w:r>
            <w:r w:rsidR="006239A6">
              <w:rPr>
                <w:noProof/>
                <w:webHidden/>
              </w:rPr>
              <w:tab/>
            </w:r>
            <w:r w:rsidR="006239A6">
              <w:rPr>
                <w:noProof/>
                <w:webHidden/>
              </w:rPr>
              <w:fldChar w:fldCharType="begin"/>
            </w:r>
            <w:r w:rsidR="006239A6">
              <w:rPr>
                <w:noProof/>
                <w:webHidden/>
              </w:rPr>
              <w:instrText xml:space="preserve"> PAGEREF _Toc164332542 \h </w:instrText>
            </w:r>
            <w:r w:rsidR="006239A6">
              <w:rPr>
                <w:noProof/>
                <w:webHidden/>
              </w:rPr>
            </w:r>
            <w:r w:rsidR="006239A6">
              <w:rPr>
                <w:noProof/>
                <w:webHidden/>
              </w:rPr>
              <w:fldChar w:fldCharType="separate"/>
            </w:r>
            <w:r w:rsidR="00723DB2">
              <w:rPr>
                <w:noProof/>
                <w:webHidden/>
              </w:rPr>
              <w:t>63</w:t>
            </w:r>
            <w:r w:rsidR="006239A6">
              <w:rPr>
                <w:noProof/>
                <w:webHidden/>
              </w:rPr>
              <w:fldChar w:fldCharType="end"/>
            </w:r>
          </w:hyperlink>
        </w:p>
        <w:p w14:paraId="7D743233" w14:textId="29C3258F" w:rsidR="006239A6" w:rsidRDefault="00B77986" w:rsidP="00CB3ED5">
          <w:pPr>
            <w:pStyle w:val="TOC1"/>
            <w:rPr>
              <w:rFonts w:asciiTheme="minorHAnsi" w:eastAsiaTheme="minorEastAsia" w:hAnsiTheme="minorHAnsi"/>
              <w:noProof/>
              <w:sz w:val="22"/>
              <w:lang w:eastAsia="ru-RU"/>
            </w:rPr>
          </w:pPr>
          <w:hyperlink w:anchor="_Toc164332543" w:history="1">
            <w:r w:rsidR="006239A6" w:rsidRPr="007914AE">
              <w:rPr>
                <w:rStyle w:val="Hyperlink"/>
                <w:noProof/>
              </w:rPr>
              <w:t>ПРИЛОЖЕНИЕ В</w:t>
            </w:r>
            <w:r w:rsidR="006239A6">
              <w:rPr>
                <w:noProof/>
                <w:webHidden/>
              </w:rPr>
              <w:tab/>
            </w:r>
            <w:r w:rsidR="006239A6">
              <w:rPr>
                <w:noProof/>
                <w:webHidden/>
              </w:rPr>
              <w:fldChar w:fldCharType="begin"/>
            </w:r>
            <w:r w:rsidR="006239A6">
              <w:rPr>
                <w:noProof/>
                <w:webHidden/>
              </w:rPr>
              <w:instrText xml:space="preserve"> PAGEREF _Toc164332543 \h </w:instrText>
            </w:r>
            <w:r w:rsidR="006239A6">
              <w:rPr>
                <w:noProof/>
                <w:webHidden/>
              </w:rPr>
            </w:r>
            <w:r w:rsidR="006239A6">
              <w:rPr>
                <w:noProof/>
                <w:webHidden/>
              </w:rPr>
              <w:fldChar w:fldCharType="separate"/>
            </w:r>
            <w:r w:rsidR="00723DB2">
              <w:rPr>
                <w:noProof/>
                <w:webHidden/>
              </w:rPr>
              <w:t>64</w:t>
            </w:r>
            <w:r w:rsidR="006239A6">
              <w:rPr>
                <w:noProof/>
                <w:webHidden/>
              </w:rPr>
              <w:fldChar w:fldCharType="end"/>
            </w:r>
          </w:hyperlink>
        </w:p>
        <w:p w14:paraId="5D007362" w14:textId="6DB6B840"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4332494"/>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Wi-Fi,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374A92">
      <w:pPr>
        <w:pStyle w:val="ListParagraph"/>
        <w:numPr>
          <w:ilvl w:val="1"/>
          <w:numId w:val="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374A92">
      <w:pPr>
        <w:pStyle w:val="ListParagraph"/>
        <w:numPr>
          <w:ilvl w:val="1"/>
          <w:numId w:val="2"/>
        </w:numPr>
        <w:ind w:firstLine="709"/>
      </w:pPr>
      <w:r>
        <w:t>Проектирование модуля генерации помех</w:t>
      </w:r>
      <w:r w:rsidR="00D67813">
        <w:t>.</w:t>
      </w:r>
    </w:p>
    <w:p w14:paraId="6A013769" w14:textId="4487E2BF" w:rsidR="00E40BED" w:rsidRDefault="00E40BED" w:rsidP="00374A92">
      <w:pPr>
        <w:pStyle w:val="ListParagraph"/>
        <w:numPr>
          <w:ilvl w:val="1"/>
          <w:numId w:val="2"/>
        </w:numPr>
        <w:ind w:firstLine="709"/>
      </w:pPr>
      <w:r>
        <w:t>Реализация прототипа модуля генерации помех</w:t>
      </w:r>
      <w:r w:rsidR="00D67813">
        <w:t>.</w:t>
      </w:r>
    </w:p>
    <w:p w14:paraId="749631CF" w14:textId="02E8F723" w:rsidR="00E40BED" w:rsidRPr="00B21016" w:rsidRDefault="00E40BED" w:rsidP="00374A92">
      <w:pPr>
        <w:pStyle w:val="ListParagraph"/>
        <w:numPr>
          <w:ilvl w:val="1"/>
          <w:numId w:val="2"/>
        </w:numPr>
        <w:ind w:firstLine="709"/>
      </w:pPr>
      <w:r>
        <w:t>Тестирование и оценка работоспособности модуля</w:t>
      </w:r>
      <w:r w:rsidR="00D67813">
        <w:t>.</w:t>
      </w:r>
    </w:p>
    <w:p w14:paraId="4995BBCF" w14:textId="77777777" w:rsidR="00B60935" w:rsidRDefault="00B60935" w:rsidP="00374A92">
      <w:pPr>
        <w:pStyle w:val="Heading1"/>
        <w:numPr>
          <w:ilvl w:val="0"/>
          <w:numId w:val="3"/>
        </w:numPr>
        <w:ind w:firstLine="709"/>
      </w:pPr>
      <w:r>
        <w:br w:type="page"/>
      </w:r>
      <w:bookmarkStart w:id="1" w:name="_Toc164332495"/>
      <w:r>
        <w:lastRenderedPageBreak/>
        <w:t>ОБЗОР ЛИТЕРАТУРЫ</w:t>
      </w:r>
      <w:bookmarkEnd w:id="1"/>
    </w:p>
    <w:p w14:paraId="1AACD6DF" w14:textId="4535E772" w:rsidR="00B60935" w:rsidRDefault="00B60935" w:rsidP="00390020"/>
    <w:p w14:paraId="297F6F72" w14:textId="77777777" w:rsidR="001527F0" w:rsidRDefault="001527F0" w:rsidP="00374A92">
      <w:pPr>
        <w:pStyle w:val="Heading2"/>
        <w:numPr>
          <w:ilvl w:val="1"/>
          <w:numId w:val="6"/>
        </w:numPr>
      </w:pPr>
      <w:bookmarkStart w:id="2" w:name="_Toc164332496"/>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4C63A10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76176E">
        <w:t xml:space="preserve"> [1]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15EB41F1"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5784C2FD"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D31F5A">
        <w:t xml:space="preserve"> [2]</w:t>
      </w:r>
      <w:r>
        <w:t>.</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4FDD9BD6"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374A92">
      <w:pPr>
        <w:pStyle w:val="Heading2"/>
        <w:numPr>
          <w:ilvl w:val="1"/>
          <w:numId w:val="6"/>
        </w:numPr>
      </w:pPr>
      <w:bookmarkStart w:id="3" w:name="_Toc164332497"/>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1E81459"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997B51">
        <w:t xml:space="preserve"> </w:t>
      </w:r>
      <w:r w:rsidR="004E04FE">
        <w:t>[3]</w:t>
      </w:r>
      <w:r w:rsidR="00997B51">
        <w:t>.</w:t>
      </w:r>
    </w:p>
    <w:p w14:paraId="61BC5A46" w14:textId="0A72F98F"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997B51">
        <w:t xml:space="preserve"> [4].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374A92">
      <w:pPr>
        <w:pStyle w:val="ListParagraph"/>
        <w:numPr>
          <w:ilvl w:val="0"/>
          <w:numId w:val="5"/>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374A92">
      <w:pPr>
        <w:pStyle w:val="ListParagraph"/>
        <w:numPr>
          <w:ilvl w:val="0"/>
          <w:numId w:val="5"/>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374A92">
      <w:pPr>
        <w:pStyle w:val="ListParagraph"/>
        <w:numPr>
          <w:ilvl w:val="0"/>
          <w:numId w:val="5"/>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374A92">
      <w:pPr>
        <w:pStyle w:val="ListParagraph"/>
        <w:numPr>
          <w:ilvl w:val="0"/>
          <w:numId w:val="5"/>
        </w:numPr>
        <w:ind w:left="0" w:firstLine="709"/>
      </w:pPr>
      <w:r>
        <w:t>Поддержка большой элементной базы.</w:t>
      </w:r>
    </w:p>
    <w:p w14:paraId="7D122092" w14:textId="52D9C5C0" w:rsidR="00BB3CE2" w:rsidRDefault="00BB3CE2" w:rsidP="00374A92">
      <w:pPr>
        <w:pStyle w:val="ListParagraph"/>
        <w:numPr>
          <w:ilvl w:val="0"/>
          <w:numId w:val="5"/>
        </w:numPr>
        <w:ind w:left="0" w:firstLine="709"/>
      </w:pPr>
      <w:r>
        <w:t>Поддержка аналогового и цифрового моделирования.</w:t>
      </w:r>
    </w:p>
    <w:p w14:paraId="6419B138" w14:textId="78082D88" w:rsidR="00BB3CE2" w:rsidRDefault="00BB3CE2" w:rsidP="00374A92">
      <w:pPr>
        <w:pStyle w:val="ListParagraph"/>
        <w:numPr>
          <w:ilvl w:val="0"/>
          <w:numId w:val="5"/>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374A92">
      <w:pPr>
        <w:pStyle w:val="Heading3"/>
        <w:numPr>
          <w:ilvl w:val="2"/>
          <w:numId w:val="6"/>
        </w:numPr>
      </w:pPr>
      <w:bookmarkStart w:id="4" w:name="_Toc164332498"/>
      <w:r>
        <w:rPr>
          <w:lang w:val="en-US"/>
        </w:rPr>
        <w:t>EasyEDA</w:t>
      </w:r>
      <w:bookmarkEnd w:id="4"/>
    </w:p>
    <w:p w14:paraId="14CF40C3" w14:textId="407E36BC" w:rsidR="0085144A" w:rsidRDefault="0085144A" w:rsidP="00C758DA"/>
    <w:p w14:paraId="019D5208" w14:textId="66E509DA" w:rsidR="00160401" w:rsidRDefault="0089195A" w:rsidP="00160401">
      <w:r>
        <w:rPr>
          <w:lang w:val="en-US"/>
        </w:rPr>
        <w:t>EasyEDA</w:t>
      </w:r>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r w:rsidR="00160401">
        <w:rPr>
          <w:lang w:val="en-US"/>
        </w:rPr>
        <w:t>EasyEDA</w:t>
      </w:r>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облаке личного аккаунта, что позволяет иметь доступ к проектам лишь с выходом в интернет</w:t>
      </w:r>
      <w:r w:rsidR="00997B51">
        <w:t xml:space="preserve"> [5].</w:t>
      </w:r>
    </w:p>
    <w:p w14:paraId="1065D5D6" w14:textId="6EF73AB0" w:rsidR="00CC0C62" w:rsidRDefault="003A7CC7" w:rsidP="00CC0C62">
      <w:r>
        <w:t>Система</w:t>
      </w:r>
      <w:r w:rsidR="000D29E8" w:rsidRPr="000D29E8">
        <w:t xml:space="preserve"> </w:t>
      </w:r>
      <w:r w:rsidR="000D29E8">
        <w:rPr>
          <w:lang w:val="en-US"/>
        </w:rPr>
        <w:t>EasyEDA</w:t>
      </w:r>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r w:rsidR="00E92046">
        <w:rPr>
          <w:lang w:val="en-US"/>
        </w:rPr>
        <w:t>EasyEDA</w:t>
      </w:r>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r>
        <w:rPr>
          <w:lang w:val="en-US"/>
        </w:rPr>
        <w:t>EasyEDA</w:t>
      </w:r>
    </w:p>
    <w:p w14:paraId="61C96548" w14:textId="3515514B" w:rsidR="009B1BE1" w:rsidRDefault="009B1BE1" w:rsidP="009B1BE1">
      <w:pPr>
        <w:ind w:firstLine="0"/>
      </w:pPr>
    </w:p>
    <w:p w14:paraId="0DDC697D" w14:textId="333D222A"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могут варьироваться от простейших, как резистор, до огромных корпоративных проектов, описываемых сотнями строк</w:t>
      </w:r>
      <w:r w:rsidR="00997B51">
        <w:t xml:space="preserve"> [6].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374A92">
      <w:pPr>
        <w:pStyle w:val="Heading3"/>
        <w:numPr>
          <w:ilvl w:val="2"/>
          <w:numId w:val="6"/>
        </w:numPr>
        <w:rPr>
          <w:lang w:val="en-US"/>
        </w:rPr>
      </w:pPr>
      <w:bookmarkStart w:id="5" w:name="_Toc164332499"/>
      <w:r w:rsidRPr="00670BDA">
        <w:rPr>
          <w:lang w:val="en-US"/>
        </w:rPr>
        <w:t>Proteus</w:t>
      </w:r>
      <w:bookmarkEnd w:id="5"/>
    </w:p>
    <w:p w14:paraId="7B08CA8B" w14:textId="1B4F2445" w:rsidR="00670BDA" w:rsidRDefault="00670BDA" w:rsidP="00670BDA">
      <w:pPr>
        <w:rPr>
          <w:lang w:val="en-US"/>
        </w:rPr>
      </w:pPr>
    </w:p>
    <w:p w14:paraId="205FE2FE" w14:textId="50B5742B"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997B51">
        <w:t xml:space="preserve"> [7].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427FD4A"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r w:rsidR="00B805A6">
        <w:t>.</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4A92">
      <w:pPr>
        <w:pStyle w:val="Heading3"/>
        <w:numPr>
          <w:ilvl w:val="2"/>
          <w:numId w:val="6"/>
        </w:numPr>
      </w:pPr>
      <w:bookmarkStart w:id="6" w:name="_Toc164332500"/>
      <w:r>
        <w:rPr>
          <w:lang w:val="en-US"/>
        </w:rPr>
        <w:t>LTspice</w:t>
      </w:r>
      <w:bookmarkEnd w:id="6"/>
    </w:p>
    <w:p w14:paraId="7F78B544" w14:textId="54CEE504" w:rsidR="00372C77" w:rsidRDefault="00372C77" w:rsidP="00372C77"/>
    <w:p w14:paraId="2251A175" w14:textId="5BA10CEC"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997B5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374A92">
      <w:pPr>
        <w:pStyle w:val="Heading2"/>
        <w:numPr>
          <w:ilvl w:val="1"/>
          <w:numId w:val="6"/>
        </w:numPr>
      </w:pPr>
      <w:bookmarkStart w:id="7" w:name="_Toc164332501"/>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374A92">
      <w:pPr>
        <w:pStyle w:val="ListParagraph"/>
        <w:numPr>
          <w:ilvl w:val="0"/>
          <w:numId w:val="7"/>
        </w:numPr>
        <w:ind w:left="0" w:firstLine="709"/>
      </w:pPr>
      <w:r>
        <w:t>Создание принципиальной схемы устройства.</w:t>
      </w:r>
    </w:p>
    <w:p w14:paraId="0663F4C4" w14:textId="435D7E3F" w:rsidR="000C1C58" w:rsidRDefault="000C1C58" w:rsidP="00374A92">
      <w:pPr>
        <w:pStyle w:val="ListParagraph"/>
        <w:numPr>
          <w:ilvl w:val="0"/>
          <w:numId w:val="7"/>
        </w:numPr>
        <w:ind w:left="0" w:firstLine="709"/>
      </w:pPr>
      <w:r>
        <w:t>Проектирование печатной платы устройства</w:t>
      </w:r>
      <w:r w:rsidR="00C34A0E">
        <w:t>.</w:t>
      </w:r>
      <w:r w:rsidR="00692E24" w:rsidRPr="00E70480">
        <w:t xml:space="preserve"> </w:t>
      </w:r>
    </w:p>
    <w:p w14:paraId="34045C35" w14:textId="65CE1F70" w:rsidR="00C34A0E" w:rsidRDefault="00C34A0E" w:rsidP="000C1C58">
      <w:r>
        <w:t>Оба процесса выполняются на последнем этапе проектирования</w:t>
      </w:r>
      <w:r w:rsidR="00997B51">
        <w:t xml:space="preserve"> [10].</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1AB376DE" w:rsidR="007F46F4" w:rsidRDefault="007F46F4" w:rsidP="00374A92">
      <w:pPr>
        <w:pStyle w:val="ListParagraph"/>
        <w:numPr>
          <w:ilvl w:val="0"/>
          <w:numId w:val="8"/>
        </w:numPr>
        <w:tabs>
          <w:tab w:val="left" w:pos="709"/>
        </w:tabs>
        <w:ind w:left="0" w:firstLine="709"/>
      </w:pPr>
      <w:r>
        <w:t>Интегрированность</w:t>
      </w:r>
      <w:r w:rsidR="007D5A26">
        <w:t>. С</w:t>
      </w:r>
      <w:r>
        <w:t>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374A92">
      <w:pPr>
        <w:pStyle w:val="ListParagraph"/>
        <w:numPr>
          <w:ilvl w:val="0"/>
          <w:numId w:val="8"/>
        </w:numPr>
        <w:tabs>
          <w:tab w:val="left" w:pos="709"/>
        </w:tabs>
        <w:ind w:left="0" w:firstLine="709"/>
      </w:pPr>
      <w:r>
        <w:t>Поддержка обширной элементной базы.</w:t>
      </w:r>
    </w:p>
    <w:p w14:paraId="5F4FDFD3" w14:textId="323B5B3E" w:rsidR="007F46F4" w:rsidRDefault="007F46F4" w:rsidP="00374A92">
      <w:pPr>
        <w:pStyle w:val="ListParagraph"/>
        <w:numPr>
          <w:ilvl w:val="0"/>
          <w:numId w:val="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374A92">
      <w:pPr>
        <w:pStyle w:val="ListParagraph"/>
        <w:numPr>
          <w:ilvl w:val="0"/>
          <w:numId w:val="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374A92">
      <w:pPr>
        <w:pStyle w:val="ListParagraph"/>
        <w:numPr>
          <w:ilvl w:val="0"/>
          <w:numId w:val="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374A92">
      <w:pPr>
        <w:pStyle w:val="Heading3"/>
        <w:numPr>
          <w:ilvl w:val="2"/>
          <w:numId w:val="6"/>
        </w:numPr>
        <w:rPr>
          <w:szCs w:val="32"/>
        </w:rPr>
      </w:pPr>
      <w:bookmarkStart w:id="8" w:name="_Toc164332502"/>
      <w:r>
        <w:rPr>
          <w:lang w:val="en-US"/>
        </w:rPr>
        <w:t>Altium Designer</w:t>
      </w:r>
      <w:bookmarkEnd w:id="8"/>
    </w:p>
    <w:p w14:paraId="30E0B1A3" w14:textId="77777777" w:rsidR="00D6146E" w:rsidRDefault="00D6146E" w:rsidP="00390020">
      <w:pPr>
        <w:pStyle w:val="Noindent"/>
      </w:pPr>
    </w:p>
    <w:p w14:paraId="25BD6A73" w14:textId="01FF92E1"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997B51">
        <w:t xml:space="preserve"> [11].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374A92">
      <w:pPr>
        <w:pStyle w:val="ListParagraph"/>
        <w:numPr>
          <w:ilvl w:val="1"/>
          <w:numId w:val="9"/>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374A92">
      <w:pPr>
        <w:pStyle w:val="ListParagraph"/>
        <w:numPr>
          <w:ilvl w:val="1"/>
          <w:numId w:val="9"/>
        </w:numPr>
        <w:rPr>
          <w:szCs w:val="32"/>
        </w:rPr>
      </w:pPr>
      <w:r w:rsidRPr="00D13C89">
        <w:rPr>
          <w:szCs w:val="32"/>
        </w:rPr>
        <w:t>Сложность в создании новых компонентов.</w:t>
      </w:r>
    </w:p>
    <w:p w14:paraId="551579D3" w14:textId="77777777" w:rsidR="00AB0D16" w:rsidRPr="00D13C89" w:rsidRDefault="00AB0D16" w:rsidP="00374A92">
      <w:pPr>
        <w:pStyle w:val="ListParagraph"/>
        <w:numPr>
          <w:ilvl w:val="1"/>
          <w:numId w:val="9"/>
        </w:numPr>
        <w:rPr>
          <w:szCs w:val="32"/>
        </w:rPr>
      </w:pPr>
      <w:r w:rsidRPr="00D13C89">
        <w:rPr>
          <w:szCs w:val="32"/>
        </w:rPr>
        <w:t>Система требует большого количества ресурсов.</w:t>
      </w:r>
    </w:p>
    <w:p w14:paraId="33EF7369" w14:textId="74DD33E4"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997B51">
        <w:t xml:space="preserve"> [12].</w:t>
      </w:r>
    </w:p>
    <w:p w14:paraId="7A167043" w14:textId="3F974561"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00385608">
        <w:t xml:space="preserve"> показан</w:t>
      </w:r>
      <w:r w:rsidR="0016544A">
        <w:t xml:space="preserve"> </w:t>
      </w:r>
      <w:r>
        <w:t xml:space="preserve">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374A92">
      <w:pPr>
        <w:pStyle w:val="Heading3"/>
        <w:numPr>
          <w:ilvl w:val="2"/>
          <w:numId w:val="6"/>
        </w:numPr>
        <w:rPr>
          <w:lang w:val="en-US"/>
        </w:rPr>
      </w:pPr>
      <w:bookmarkStart w:id="9" w:name="_Toc164332503"/>
      <w:r>
        <w:rPr>
          <w:lang w:val="en-US"/>
        </w:rPr>
        <w:t>KiCad EDA</w:t>
      </w:r>
      <w:bookmarkEnd w:id="9"/>
    </w:p>
    <w:p w14:paraId="7E3A1359" w14:textId="1505270F" w:rsidR="001F55FE" w:rsidRDefault="001F55FE" w:rsidP="001F55FE">
      <w:pPr>
        <w:rPr>
          <w:lang w:val="en-US"/>
        </w:rPr>
      </w:pPr>
    </w:p>
    <w:p w14:paraId="20342FCE" w14:textId="77E5374F" w:rsidR="00815A85" w:rsidRPr="00D44DB6" w:rsidRDefault="001F55FE" w:rsidP="00815A85">
      <w:r>
        <w:rPr>
          <w:lang w:val="en-US"/>
        </w:rPr>
        <w:t>KiCad</w:t>
      </w:r>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997B51">
        <w:t xml:space="preserve"> [14]</w:t>
      </w:r>
      <w:r w:rsidR="00815A85" w:rsidRPr="00D44DB6">
        <w:t>.</w:t>
      </w:r>
      <w:r w:rsidR="0050203D" w:rsidRPr="0050203D">
        <w:t xml:space="preserve"> </w:t>
      </w:r>
    </w:p>
    <w:p w14:paraId="6772DF51" w14:textId="5DF4D932" w:rsidR="00594165" w:rsidRDefault="00815A85" w:rsidP="00815A85">
      <w:r>
        <w:rPr>
          <w:lang w:val="en-US"/>
        </w:rPr>
        <w:t>KiCad</w:t>
      </w:r>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r w:rsidR="00594165">
        <w:rPr>
          <w:lang w:val="en-US"/>
        </w:rPr>
        <w:t>KiCad</w:t>
      </w:r>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r>
        <w:rPr>
          <w:lang w:val="en-US"/>
        </w:rPr>
        <w:t>KiCad</w:t>
      </w:r>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374A92">
      <w:pPr>
        <w:pStyle w:val="ListParagraph"/>
        <w:numPr>
          <w:ilvl w:val="1"/>
          <w:numId w:val="10"/>
        </w:numPr>
      </w:pPr>
      <w:r>
        <w:t>Малая элементная база.</w:t>
      </w:r>
    </w:p>
    <w:p w14:paraId="3DFE7A35" w14:textId="77777777" w:rsidR="00422EB1" w:rsidRDefault="00422EB1" w:rsidP="00374A92">
      <w:pPr>
        <w:pStyle w:val="ListParagraph"/>
        <w:numPr>
          <w:ilvl w:val="1"/>
          <w:numId w:val="10"/>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374A92">
      <w:pPr>
        <w:pStyle w:val="ListParagraph"/>
        <w:numPr>
          <w:ilvl w:val="1"/>
          <w:numId w:val="10"/>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310F26B4" w:rsidR="00594165" w:rsidRPr="00594165" w:rsidRDefault="00422EB1" w:rsidP="00815A85">
      <w:r>
        <w:t xml:space="preserve">Пример </w:t>
      </w:r>
      <w:r w:rsidR="001C3287">
        <w:t xml:space="preserve">пользовательского </w:t>
      </w:r>
      <w:r>
        <w:t xml:space="preserve">интерфейса </w:t>
      </w:r>
      <w:r w:rsidR="007D5A26">
        <w:t xml:space="preserve">системы </w:t>
      </w:r>
      <w:r>
        <w:rPr>
          <w:lang w:val="en-US"/>
        </w:rPr>
        <w:t>KiCad</w:t>
      </w:r>
      <w:r w:rsidR="001D52FB">
        <w:t xml:space="preserve"> </w:t>
      </w:r>
      <w:r>
        <w:t>показан на рисунке</w:t>
      </w:r>
      <w:r w:rsidR="007D5A26">
        <w:t xml:space="preserve"> </w:t>
      </w:r>
      <w:r>
        <w:t>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r>
        <w:rPr>
          <w:lang w:val="en-US"/>
        </w:rPr>
        <w:t>KiCad</w:t>
      </w:r>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374A92">
      <w:pPr>
        <w:pStyle w:val="Heading3"/>
        <w:numPr>
          <w:ilvl w:val="2"/>
          <w:numId w:val="6"/>
        </w:numPr>
        <w:rPr>
          <w:lang w:val="en-US"/>
        </w:rPr>
      </w:pPr>
      <w:bookmarkStart w:id="10" w:name="_Toc164332504"/>
      <w:r>
        <w:rPr>
          <w:lang w:val="en-US"/>
        </w:rPr>
        <w:t>EasyEDA</w:t>
      </w:r>
      <w:bookmarkEnd w:id="10"/>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r>
        <w:rPr>
          <w:lang w:val="en-US"/>
        </w:rPr>
        <w:t>EasyEDA</w:t>
      </w:r>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0F5DF914"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rsidR="007E3B37">
        <w:t xml:space="preserve">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r>
        <w:rPr>
          <w:lang w:val="en-US"/>
        </w:rPr>
        <w:t>EasyEDA</w:t>
      </w:r>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374A92">
      <w:pPr>
        <w:pStyle w:val="Heading2"/>
        <w:numPr>
          <w:ilvl w:val="1"/>
          <w:numId w:val="6"/>
        </w:numPr>
      </w:pPr>
      <w:bookmarkStart w:id="11" w:name="_Toc164332505"/>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r w:rsidR="00325934">
        <w:rPr>
          <w:lang w:val="en-US"/>
        </w:rPr>
        <w:t>EasyEDA</w:t>
      </w:r>
      <w:r>
        <w:t xml:space="preserve">, так как в дальнейшем печатную плату можно будет заказать на </w:t>
      </w:r>
      <w:r>
        <w:rPr>
          <w:lang w:val="en-US"/>
        </w:rPr>
        <w:t>jlcpcb</w:t>
      </w:r>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374A92">
      <w:pPr>
        <w:pStyle w:val="Heading1"/>
        <w:numPr>
          <w:ilvl w:val="0"/>
          <w:numId w:val="6"/>
        </w:numPr>
      </w:pPr>
      <w:bookmarkStart w:id="12" w:name="_Toc164332506"/>
      <w:r>
        <w:lastRenderedPageBreak/>
        <w:t>СИСТЕМНОЕ ПРОЕКТИРОВАНИЕ</w:t>
      </w:r>
      <w:bookmarkEnd w:id="12"/>
    </w:p>
    <w:p w14:paraId="32F02D3B" w14:textId="77777777" w:rsidR="00E736EB" w:rsidRDefault="00E736EB" w:rsidP="00E736EB">
      <w:pPr>
        <w:pStyle w:val="Noindent"/>
      </w:pPr>
    </w:p>
    <w:p w14:paraId="115FC66A" w14:textId="04C49679"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w:t>
      </w:r>
      <w:r w:rsidR="00554461" w:rsidRPr="00554461">
        <w:t xml:space="preserve"> </w:t>
      </w:r>
      <w:r w:rsidR="00554461">
        <w:t>и позволяет делегировать задачи</w:t>
      </w:r>
      <w:r w:rsidR="000732BF">
        <w:t xml:space="preserve">.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374A92">
      <w:pPr>
        <w:pStyle w:val="ListParagraph"/>
        <w:numPr>
          <w:ilvl w:val="1"/>
          <w:numId w:val="11"/>
        </w:numPr>
        <w:ind w:left="0" w:firstLine="709"/>
      </w:pPr>
      <w:r>
        <w:t>м</w:t>
      </w:r>
      <w:r w:rsidR="00F812BD">
        <w:t>одуль источника питания</w:t>
      </w:r>
      <w:r>
        <w:rPr>
          <w:lang w:val="en-US"/>
        </w:rPr>
        <w:t>;</w:t>
      </w:r>
    </w:p>
    <w:p w14:paraId="33E628C4" w14:textId="3667E07D" w:rsidR="00F812BD" w:rsidRDefault="00E723EB" w:rsidP="00374A92">
      <w:pPr>
        <w:pStyle w:val="ListParagraph"/>
        <w:numPr>
          <w:ilvl w:val="1"/>
          <w:numId w:val="11"/>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374A92">
      <w:pPr>
        <w:pStyle w:val="ListParagraph"/>
        <w:numPr>
          <w:ilvl w:val="1"/>
          <w:numId w:val="11"/>
        </w:numPr>
        <w:ind w:left="0" w:firstLine="709"/>
      </w:pPr>
      <w:r>
        <w:t>м</w:t>
      </w:r>
      <w:r w:rsidR="00F812BD">
        <w:t>одуль развязки</w:t>
      </w:r>
      <w:r>
        <w:rPr>
          <w:lang w:val="en-US"/>
        </w:rPr>
        <w:t>;</w:t>
      </w:r>
    </w:p>
    <w:p w14:paraId="5106DFD6" w14:textId="2988F8DE" w:rsidR="00F812BD" w:rsidRDefault="00E723EB" w:rsidP="00374A92">
      <w:pPr>
        <w:pStyle w:val="ListParagraph"/>
        <w:numPr>
          <w:ilvl w:val="1"/>
          <w:numId w:val="11"/>
        </w:numPr>
        <w:ind w:left="0" w:firstLine="709"/>
      </w:pPr>
      <w:r>
        <w:t>м</w:t>
      </w:r>
      <w:r w:rsidR="00F812BD">
        <w:t>одуль импульсного генератора</w:t>
      </w:r>
      <w:r>
        <w:rPr>
          <w:lang w:val="en-US"/>
        </w:rPr>
        <w:t>;</w:t>
      </w:r>
    </w:p>
    <w:p w14:paraId="6ED69AB5" w14:textId="06C035D1" w:rsidR="00F812BD" w:rsidRDefault="00E723EB" w:rsidP="00374A92">
      <w:pPr>
        <w:pStyle w:val="ListParagraph"/>
        <w:numPr>
          <w:ilvl w:val="1"/>
          <w:numId w:val="11"/>
        </w:numPr>
        <w:ind w:left="0" w:firstLine="709"/>
      </w:pPr>
      <w:r>
        <w:t>м</w:t>
      </w:r>
      <w:r w:rsidR="00F812BD">
        <w:t>одуль генератора, управляемого импульсами</w:t>
      </w:r>
      <w:r>
        <w:rPr>
          <w:lang w:val="en-US"/>
        </w:rPr>
        <w:t>;</w:t>
      </w:r>
    </w:p>
    <w:p w14:paraId="39FA090A" w14:textId="16DD4C40" w:rsidR="00F812BD" w:rsidRDefault="00E723EB" w:rsidP="00374A92">
      <w:pPr>
        <w:pStyle w:val="ListParagraph"/>
        <w:numPr>
          <w:ilvl w:val="1"/>
          <w:numId w:val="11"/>
        </w:numPr>
        <w:ind w:left="0" w:firstLine="709"/>
      </w:pPr>
      <w:r>
        <w:t>м</w:t>
      </w:r>
      <w:r w:rsidR="00F812BD">
        <w:t>одуль настройки импульсов</w:t>
      </w:r>
      <w:r>
        <w:rPr>
          <w:lang w:val="en-US"/>
        </w:rPr>
        <w:t>;</w:t>
      </w:r>
    </w:p>
    <w:p w14:paraId="6CF6DAA5" w14:textId="42C2E501" w:rsidR="00F812BD" w:rsidRDefault="00E723EB" w:rsidP="00374A92">
      <w:pPr>
        <w:pStyle w:val="ListParagraph"/>
        <w:numPr>
          <w:ilvl w:val="1"/>
          <w:numId w:val="11"/>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374A92">
      <w:pPr>
        <w:pStyle w:val="ListParagraph"/>
        <w:numPr>
          <w:ilvl w:val="1"/>
          <w:numId w:val="11"/>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FA33EA9" w:rsidR="00F812BD" w:rsidRDefault="00F812BD" w:rsidP="00F812BD">
      <w:r>
        <w:t xml:space="preserve">Взаимосвязь между основными компонентами отображена на структурной схеме ГУИР.400201.024 </w:t>
      </w:r>
      <w:r w:rsidR="00A55EE1">
        <w:t>Э.</w:t>
      </w:r>
      <w:r>
        <w:t>1</w:t>
      </w:r>
      <w:r w:rsidRPr="00F812BD">
        <w:t>.</w:t>
      </w:r>
    </w:p>
    <w:p w14:paraId="2FB29E4E" w14:textId="726FD712" w:rsidR="00F812BD" w:rsidRDefault="00F812BD" w:rsidP="00F812BD"/>
    <w:p w14:paraId="479ACB58" w14:textId="3C608B36" w:rsidR="00F812BD" w:rsidRDefault="00F812BD" w:rsidP="00374A92">
      <w:pPr>
        <w:pStyle w:val="Heading2"/>
        <w:numPr>
          <w:ilvl w:val="1"/>
          <w:numId w:val="6"/>
        </w:numPr>
      </w:pPr>
      <w:bookmarkStart w:id="13" w:name="_Toc164332507"/>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374A92">
      <w:pPr>
        <w:pStyle w:val="Heading2"/>
        <w:numPr>
          <w:ilvl w:val="1"/>
          <w:numId w:val="6"/>
        </w:numPr>
      </w:pPr>
      <w:bookmarkStart w:id="14" w:name="_Toc164332508"/>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20BB9238"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w:t>
      </w:r>
      <w:r w:rsidR="00602ED6">
        <w:lastRenderedPageBreak/>
        <w:t>модулем развязки</w:t>
      </w:r>
      <w:r w:rsidR="00F35569">
        <w:t xml:space="preserve"> </w:t>
      </w:r>
      <w:r w:rsidR="00602ED6">
        <w:t>с целью уменьшения бросков тока на других модулях схемы.</w:t>
      </w:r>
    </w:p>
    <w:p w14:paraId="56E528A3" w14:textId="77777777" w:rsidR="009C6A84" w:rsidRDefault="009C6A84" w:rsidP="00AB472C"/>
    <w:p w14:paraId="1553C454" w14:textId="7B74BE7C" w:rsidR="00B90D49" w:rsidRDefault="00B90D49" w:rsidP="00374A92">
      <w:pPr>
        <w:pStyle w:val="Heading2"/>
        <w:numPr>
          <w:ilvl w:val="1"/>
          <w:numId w:val="6"/>
        </w:numPr>
      </w:pPr>
      <w:bookmarkStart w:id="15" w:name="_Toc164332509"/>
      <w:r>
        <w:t>Модуль развязки</w:t>
      </w:r>
      <w:bookmarkEnd w:id="15"/>
      <w:r>
        <w:t xml:space="preserve"> </w:t>
      </w:r>
    </w:p>
    <w:p w14:paraId="3A246B91" w14:textId="26588E0F" w:rsidR="00B90D49" w:rsidRDefault="00B90D49" w:rsidP="00B90D49"/>
    <w:p w14:paraId="2E4E9151" w14:textId="7784E8F5"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Хоть устройство и предназначено для генерации помех, однако внутри самого устройства их</w:t>
      </w:r>
      <w:r w:rsidR="00554461">
        <w:t xml:space="preserve"> не должно быть</w:t>
      </w:r>
      <w:r w:rsidR="00A46ABA">
        <w:t xml:space="preserve">, </w:t>
      </w:r>
      <w:r w:rsidR="00F35569">
        <w:t>так как</w:t>
      </w:r>
      <w:r w:rsidR="00A46ABA">
        <w:t xml:space="preserve"> это грозит</w:t>
      </w:r>
      <w:r w:rsidR="006E6BD1">
        <w:t xml:space="preserve"> возможным выходом </w:t>
      </w:r>
      <w:r w:rsidR="00554461">
        <w:t xml:space="preserve">всего </w:t>
      </w:r>
      <w:r w:rsidR="006E6BD1">
        <w:t>устройства из строя</w:t>
      </w:r>
      <w:r w:rsidR="00A46ABA">
        <w:t xml:space="preserve">. </w:t>
      </w:r>
    </w:p>
    <w:p w14:paraId="12DBBEAA" w14:textId="7758CDF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w:t>
      </w:r>
      <w:r w:rsidR="00A637AC">
        <w:t xml:space="preserve">, </w:t>
      </w:r>
      <w:r w:rsidR="006E6BD1">
        <w:t>выходом из стро</w:t>
      </w:r>
      <w:r w:rsidR="00F35569">
        <w:t>я</w:t>
      </w:r>
      <w:r w:rsidR="006E6BD1">
        <w:t xml:space="preserve"> каких-либо </w:t>
      </w:r>
      <w:r w:rsidR="006150F0">
        <w:t>элементов или</w:t>
      </w:r>
      <w:r w:rsidR="00A637AC">
        <w:t xml:space="preserve"> просто скачками напряжений</w:t>
      </w:r>
      <w:r w:rsidR="006E6BD1">
        <w:t xml:space="preserve">.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639D3B90"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w:t>
      </w:r>
      <w:r w:rsidR="00F50AC5">
        <w:t xml:space="preserve">, путём </w:t>
      </w:r>
      <w:r w:rsidR="004D46FB">
        <w:t>созда</w:t>
      </w:r>
      <w:r w:rsidR="00F50AC5">
        <w:t>ния</w:t>
      </w:r>
      <w:r w:rsidR="004D46FB">
        <w:t xml:space="preserve"> локальны</w:t>
      </w:r>
      <w:r w:rsidR="00F50AC5">
        <w:t>х</w:t>
      </w:r>
      <w:r w:rsidR="004D46FB">
        <w:t xml:space="preserve"> источник</w:t>
      </w:r>
      <w:r w:rsidR="00F50AC5">
        <w:t>ов</w:t>
      </w:r>
      <w:r w:rsidR="004D46FB">
        <w:t xml:space="preserve"> питания в виде местных развязок и защитить схему от резких скачков напряжения</w:t>
      </w:r>
      <w:r w:rsidR="00F50AC5">
        <w:t>, чем позволяет продлить время активного пользован</w:t>
      </w:r>
      <w:r w:rsidR="001B2F4D">
        <w:t>ия</w:t>
      </w:r>
      <w:r w:rsidR="00F50AC5">
        <w:t xml:space="preserve"> устройством.</w:t>
      </w:r>
    </w:p>
    <w:p w14:paraId="3ABA39D9" w14:textId="154A11F3" w:rsidR="00A55EE1" w:rsidRDefault="004D46FB" w:rsidP="00A55EE1">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r w:rsidR="00D44082">
        <w:t xml:space="preserve"> во всех вышеперечисленных модулях</w:t>
      </w:r>
      <w:r>
        <w:t>.</w:t>
      </w:r>
    </w:p>
    <w:p w14:paraId="3E00C66B" w14:textId="584C6F87" w:rsidR="004D46FB" w:rsidRDefault="004D46FB" w:rsidP="00374A92">
      <w:pPr>
        <w:pStyle w:val="Heading2"/>
        <w:numPr>
          <w:ilvl w:val="1"/>
          <w:numId w:val="6"/>
        </w:numPr>
      </w:pPr>
      <w:bookmarkStart w:id="16" w:name="_Toc164332510"/>
      <w:r>
        <w:lastRenderedPageBreak/>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временн</w:t>
      </w:r>
      <w:r w:rsidR="009946D1">
        <w:rPr>
          <w:rFonts w:cs="Times New Roman"/>
        </w:rPr>
        <w:t>ό</w:t>
      </w:r>
      <w:r w:rsidR="009946D1">
        <w:t xml:space="preserve">го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3CC36034" w:rsidR="000C5139" w:rsidRPr="00B851BD" w:rsidRDefault="000C5139" w:rsidP="004D46FB">
      <w:r>
        <w:t xml:space="preserve">Важный аспект </w:t>
      </w:r>
      <w:r w:rsidR="002753C9">
        <w:t>данного</w:t>
      </w:r>
      <w:r>
        <w:t xml:space="preserve"> генератора заключается в том, что он может работать даже на низком напряжении, то есть генерировать импульсы малого напряжения</w:t>
      </w:r>
      <w:r w:rsidR="002753C9">
        <w:t xml:space="preserve"> тактирования</w:t>
      </w:r>
      <w:r>
        <w:t xml:space="preserve">.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 xml:space="preserve">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w:t>
      </w:r>
      <w:r w:rsidR="002753C9">
        <w:t>определена</w:t>
      </w:r>
      <w:r w:rsidR="00B851BD">
        <w:t xml:space="preserve"> </w:t>
      </w:r>
      <w:r w:rsidR="002753C9">
        <w:t xml:space="preserve">по </w:t>
      </w:r>
      <w:r w:rsidR="00B851BD">
        <w:t>стандартам 802.11 и 802.15</w:t>
      </w:r>
      <w:r w:rsidR="002753C9">
        <w:t>.1</w:t>
      </w:r>
      <w:r w:rsidR="0081004D">
        <w:t xml:space="preserve"> соответственно. </w:t>
      </w:r>
      <w:r w:rsidR="00B851BD" w:rsidRPr="00B851BD">
        <w:t xml:space="preserve"> </w:t>
      </w:r>
    </w:p>
    <w:p w14:paraId="2B3E2139" w14:textId="41E9D5AF"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w:t>
      </w:r>
      <w:r w:rsidR="005D5372">
        <w:t>может</w:t>
      </w:r>
      <w:r w:rsidR="004473D2">
        <w:t xml:space="preserve"> начать</w:t>
      </w:r>
      <w:r w:rsidR="005D5372">
        <w:t>ся</w:t>
      </w:r>
      <w:r w:rsidR="004473D2">
        <w:t xml:space="preserve"> переда</w:t>
      </w:r>
      <w:r w:rsidR="005D5372">
        <w:t xml:space="preserve">ча </w:t>
      </w:r>
      <w:r w:rsidR="004473D2">
        <w:t>сообщени</w:t>
      </w:r>
      <w:r w:rsidR="005D5372">
        <w:t>й</w:t>
      </w:r>
      <w:r w:rsidR="004473D2">
        <w:t>. Стабильность и точность обеспечиваются за счёт правильно подобранных компонентов</w:t>
      </w:r>
      <w:r w:rsidR="005D5372">
        <w:t xml:space="preserve"> и их характеристик</w:t>
      </w:r>
      <w:r w:rsidR="004473D2">
        <w:t xml:space="preserve">, описанных в </w:t>
      </w:r>
      <w:r w:rsidR="005D5372">
        <w:t xml:space="preserve">принципиальном </w:t>
      </w:r>
      <w:r w:rsidR="004473D2">
        <w:t>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374A92">
      <w:pPr>
        <w:pStyle w:val="Heading2"/>
        <w:numPr>
          <w:ilvl w:val="1"/>
          <w:numId w:val="6"/>
        </w:numPr>
      </w:pPr>
      <w:bookmarkStart w:id="17" w:name="_Toc164332511"/>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lastRenderedPageBreak/>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374A92">
      <w:pPr>
        <w:pStyle w:val="Heading2"/>
        <w:numPr>
          <w:ilvl w:val="1"/>
          <w:numId w:val="6"/>
        </w:numPr>
      </w:pPr>
      <w:bookmarkStart w:id="18" w:name="_Toc164332512"/>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w:t>
      </w:r>
      <w:r>
        <w:lastRenderedPageBreak/>
        <w:t xml:space="preserve">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12908085"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4C9F313A" w14:textId="77777777" w:rsidR="007B6189" w:rsidRDefault="007B6189" w:rsidP="002626E0"/>
    <w:p w14:paraId="3C2BF880" w14:textId="77777777" w:rsidR="00A32A44" w:rsidRDefault="00A32A44" w:rsidP="00374A92">
      <w:pPr>
        <w:pStyle w:val="Heading2"/>
        <w:numPr>
          <w:ilvl w:val="1"/>
          <w:numId w:val="6"/>
        </w:numPr>
      </w:pPr>
      <w:bookmarkStart w:id="19" w:name="_Toc164332513"/>
      <w:r>
        <w:t>Генератор, управляемый напряжением</w:t>
      </w:r>
      <w:bookmarkEnd w:id="19"/>
    </w:p>
    <w:p w14:paraId="6FF86466" w14:textId="77777777" w:rsidR="00A32A44" w:rsidRDefault="00A32A44" w:rsidP="00A32A44"/>
    <w:p w14:paraId="0CF1ED66" w14:textId="20B9CA59"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w:t>
      </w:r>
      <w:r w:rsidR="000F0BFA">
        <w:t>, которое контролирует частоту генерации</w:t>
      </w:r>
      <w:r w:rsidR="000A7FAC">
        <w:t xml:space="preserve"> синусоидальных импульсов</w:t>
      </w:r>
      <w:r w:rsidR="00CC68E1">
        <w:t xml:space="preserve">.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374A92">
      <w:pPr>
        <w:pStyle w:val="ListParagraph"/>
        <w:numPr>
          <w:ilvl w:val="0"/>
          <w:numId w:val="12"/>
        </w:numPr>
        <w:ind w:left="0" w:firstLine="709"/>
      </w:pPr>
      <w:r>
        <w:t>г</w:t>
      </w:r>
      <w:r w:rsidR="00D4448D">
        <w:t>армонические осциллятора</w:t>
      </w:r>
      <w:r>
        <w:rPr>
          <w:lang w:val="en-US"/>
        </w:rPr>
        <w:t>;</w:t>
      </w:r>
    </w:p>
    <w:p w14:paraId="5717EC3E" w14:textId="039CB1AB" w:rsidR="00D4448D" w:rsidRDefault="00DE5B38" w:rsidP="00374A92">
      <w:pPr>
        <w:pStyle w:val="ListParagraph"/>
        <w:numPr>
          <w:ilvl w:val="0"/>
          <w:numId w:val="12"/>
        </w:numPr>
        <w:ind w:left="0" w:firstLine="709"/>
      </w:pPr>
      <w:r>
        <w:t>р</w:t>
      </w:r>
      <w:r w:rsidR="00D4448D">
        <w:t>елаксационные генераторы</w:t>
      </w:r>
      <w:r>
        <w:rPr>
          <w:lang w:val="en-US"/>
        </w:rPr>
        <w:t>.</w:t>
      </w:r>
    </w:p>
    <w:p w14:paraId="466D7BC2" w14:textId="4C28B5A3" w:rsidR="00D4448D" w:rsidRDefault="00D4448D" w:rsidP="00D4448D">
      <w:r>
        <w:t>Гармонические осцилляторы генерируют синусоидальный сигнал</w:t>
      </w:r>
      <w:r w:rsidR="007B6189">
        <w:t xml:space="preserve"> определённой частоты и амплитуды</w:t>
      </w:r>
      <w:r>
        <w:t>.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0CC8FE17" w:rsidR="00D4448D" w:rsidRDefault="00D4448D" w:rsidP="00D4448D">
      <w:r>
        <w:t>Релаксационные генераторы, управляемые напряжением, могут генерировать сигнал треугольной или пилообразной формы</w:t>
      </w:r>
      <w:r w:rsidR="0099072A">
        <w:t xml:space="preserve"> так же различной частоты и амплитуды</w:t>
      </w:r>
      <w:r>
        <w:t>. Данные генераторы широко используются в монолитных интегральных схемах для обеспечения широкого частотного диапазона</w:t>
      </w:r>
      <w:r w:rsidR="001A314B">
        <w:t>, который обеспечивается благодаря генерации сигналов</w:t>
      </w:r>
      <w:r w:rsidR="00831CDA">
        <w:t xml:space="preserve"> пилообразной формы</w:t>
      </w:r>
      <w:r>
        <w:t xml:space="preserve">.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3D24814" w14:textId="41368779" w:rsidR="00831CDA" w:rsidRDefault="00F32E96" w:rsidP="00374A92">
      <w:pPr>
        <w:pStyle w:val="ListParagraph"/>
        <w:numPr>
          <w:ilvl w:val="0"/>
          <w:numId w:val="13"/>
        </w:numPr>
        <w:ind w:left="0" w:firstLine="709"/>
      </w:pPr>
      <w:r>
        <w:t>с</w:t>
      </w:r>
      <w:r w:rsidR="006A37D6">
        <w:t>табильность частоты при колебаниях температуры или мощности в гармонических осцилляторах выше</w:t>
      </w:r>
      <w:r w:rsidRPr="00F32E96">
        <w:t>;</w:t>
      </w:r>
    </w:p>
    <w:p w14:paraId="63D319FB" w14:textId="67F9B2E6" w:rsidR="006A37D6" w:rsidRPr="00D4448D" w:rsidRDefault="00F32E96" w:rsidP="00374A92">
      <w:pPr>
        <w:pStyle w:val="ListParagraph"/>
        <w:numPr>
          <w:ilvl w:val="0"/>
          <w:numId w:val="13"/>
        </w:numPr>
        <w:ind w:left="0" w:firstLine="709"/>
      </w:pPr>
      <w:r>
        <w:lastRenderedPageBreak/>
        <w:t>д</w:t>
      </w:r>
      <w:r w:rsidR="006A37D6">
        <w:t>ля гармонических осцилляторов характерна точная подстройка</w:t>
      </w:r>
      <w:r w:rsidR="000F0BFA">
        <w:t xml:space="preserve"> </w:t>
      </w:r>
      <w:r w:rsidR="006A37D6">
        <w:t>частоты</w:t>
      </w:r>
      <w:r w:rsidRPr="00F32E96">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256A978F" w:rsidR="00D5397E" w:rsidRDefault="00D5397E" w:rsidP="00A32A44">
      <w:r>
        <w:t>На данный блок с определённой частотой будет приходить напряжение с модуля генератора, управляемого импульсами, в виде пил</w:t>
      </w:r>
      <w:r w:rsidR="001961A8">
        <w:t>ообразных импульсов</w:t>
      </w:r>
      <w:r>
        <w:t xml:space="preserve">.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t>с модулем развязки.</w:t>
      </w:r>
    </w:p>
    <w:p w14:paraId="70E77F37" w14:textId="51FB8B37" w:rsidR="00D5397E" w:rsidRPr="00D5397E" w:rsidRDefault="00DE5B38" w:rsidP="00A32A44">
      <w:r>
        <w:t xml:space="preserve"> </w:t>
      </w:r>
      <w:r w:rsidR="00D5397E">
        <w:t>Соответственно, данный модуль будет связан с модулем генератора, управляемого импульсами, модулем регулирования питания, модулем развязки</w:t>
      </w:r>
      <w:r w:rsidR="004671D9">
        <w:t xml:space="preserve">, </w:t>
      </w:r>
      <w:r w:rsidR="00145C63">
        <w:t>также</w:t>
      </w:r>
      <w:r w:rsidR="004671D9">
        <w:t xml:space="preserve"> </w:t>
      </w:r>
      <w:r w:rsidR="00D5397E">
        <w:t xml:space="preserve">сигнал будет выводиться на модуль </w:t>
      </w:r>
      <w:r w:rsidR="00D5397E">
        <w:rPr>
          <w:lang w:val="en-US"/>
        </w:rPr>
        <w:t>RF</w:t>
      </w:r>
      <w:r w:rsidR="00D5397E" w:rsidRPr="00D5397E">
        <w:t>-</w:t>
      </w:r>
      <w:r w:rsidR="00D5397E">
        <w:t>вывода</w:t>
      </w:r>
      <w:r w:rsidR="004671D9">
        <w:t>, с целью выхода в эфир</w:t>
      </w:r>
      <w:r w:rsidR="00D5397E">
        <w:t>.</w:t>
      </w:r>
    </w:p>
    <w:p w14:paraId="44A0359D" w14:textId="77777777" w:rsidR="00D5397E" w:rsidRDefault="00D5397E" w:rsidP="00A32A44"/>
    <w:p w14:paraId="374ADF33" w14:textId="77777777" w:rsidR="00D5397E" w:rsidRDefault="00D5397E" w:rsidP="00374A92">
      <w:pPr>
        <w:pStyle w:val="Heading2"/>
        <w:numPr>
          <w:ilvl w:val="1"/>
          <w:numId w:val="6"/>
        </w:numPr>
      </w:pPr>
      <w:bookmarkStart w:id="20" w:name="_Toc164332514"/>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69BD7E85" w:rsid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антенна или СВЧ-усилитель</w:t>
      </w:r>
      <w:r w:rsidR="00FB271F">
        <w:t>, так как начальная мощность устройства будет ограничена, с целью модульности устройства и возможности доработки и модификации до желаемого результата.</w:t>
      </w:r>
    </w:p>
    <w:p w14:paraId="25AB9760" w14:textId="7DFAE94A" w:rsidR="00FB271F" w:rsidRPr="0080025A" w:rsidRDefault="00FB271F" w:rsidP="0080025A">
      <w:r>
        <w:t>К тому же, на устройства, работающие в диапазоне широких частот в Республике Беларусь накладываются некоторые ограничения по мощности, в связи с этом устройство должно соответствовать законам и иметь возможность увеличения мощности одновременно.</w:t>
      </w:r>
    </w:p>
    <w:p w14:paraId="0D7BCA21" w14:textId="77777777"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784682A5" w14:textId="5D0A47D9" w:rsidR="0082005A" w:rsidRDefault="0080025A" w:rsidP="00FB271F">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r w:rsidR="00FB271F">
        <w:t xml:space="preserve"> </w:t>
      </w:r>
      <w:r w:rsidR="0082005A">
        <w:br w:type="page"/>
      </w:r>
    </w:p>
    <w:p w14:paraId="6F618AE7" w14:textId="22B19D6C" w:rsidR="0080025A" w:rsidRPr="00245742" w:rsidRDefault="002E6826" w:rsidP="00374A92">
      <w:pPr>
        <w:pStyle w:val="Heading1"/>
        <w:numPr>
          <w:ilvl w:val="0"/>
          <w:numId w:val="6"/>
        </w:numPr>
      </w:pPr>
      <w:bookmarkStart w:id="21" w:name="_Toc164332515"/>
      <w:r>
        <w:lastRenderedPageBreak/>
        <w:t>ФУНКЦИОНАЛЬНОЕ ПРОЕКТИРОВАНИЕ</w:t>
      </w:r>
      <w:bookmarkEnd w:id="21"/>
    </w:p>
    <w:p w14:paraId="68F65CE3" w14:textId="77777777" w:rsidR="002E6826" w:rsidRDefault="002E6826" w:rsidP="00D5397E"/>
    <w:p w14:paraId="56CAC3B4" w14:textId="34EE6195" w:rsidR="002E6826" w:rsidRDefault="002E6826" w:rsidP="00BA7F98">
      <w:r>
        <w:t xml:space="preserve">В данном разделе модули описаны с точки зрения разработки </w:t>
      </w:r>
      <w:r w:rsidR="00D96CAA">
        <w:t>функционала</w:t>
      </w:r>
      <w:r>
        <w:t>, которы</w:t>
      </w:r>
      <w:r w:rsidR="00D96CAA">
        <w:t xml:space="preserve">й </w:t>
      </w:r>
      <w:r>
        <w:t>реализу</w:t>
      </w:r>
      <w:r w:rsidR="00D96CAA">
        <w:t>ется</w:t>
      </w:r>
      <w:r>
        <w:t xml:space="preserve"> в данном дипломном проекте. </w:t>
      </w:r>
      <w:r w:rsidR="00A528BE">
        <w:t xml:space="preserve">Функциональное проектирование </w:t>
      </w:r>
      <w:r w:rsidR="00D96CAA">
        <w:t xml:space="preserve">выполняется </w:t>
      </w:r>
      <w:r w:rsidR="00A528BE">
        <w:t xml:space="preserve">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374A92">
      <w:pPr>
        <w:pStyle w:val="ListParagraph"/>
        <w:numPr>
          <w:ilvl w:val="0"/>
          <w:numId w:val="14"/>
        </w:numPr>
        <w:ind w:left="0" w:firstLine="709"/>
      </w:pPr>
      <w:r>
        <w:t>модуль источника питания</w:t>
      </w:r>
      <w:r w:rsidRPr="00BA7F98">
        <w:rPr>
          <w:lang w:val="en-US"/>
        </w:rPr>
        <w:t>;</w:t>
      </w:r>
    </w:p>
    <w:p w14:paraId="2440D619" w14:textId="77777777" w:rsidR="00606664" w:rsidRDefault="00606664" w:rsidP="00374A92">
      <w:pPr>
        <w:pStyle w:val="ListParagraph"/>
        <w:numPr>
          <w:ilvl w:val="0"/>
          <w:numId w:val="14"/>
        </w:numPr>
        <w:ind w:left="0" w:firstLine="709"/>
      </w:pPr>
      <w:r>
        <w:t>модуль регулирования питания</w:t>
      </w:r>
      <w:r w:rsidRPr="00BA7F98">
        <w:rPr>
          <w:lang w:val="en-US"/>
        </w:rPr>
        <w:t>;</w:t>
      </w:r>
    </w:p>
    <w:p w14:paraId="66623B92" w14:textId="77777777" w:rsidR="00606664" w:rsidRDefault="00606664" w:rsidP="00374A92">
      <w:pPr>
        <w:pStyle w:val="ListParagraph"/>
        <w:numPr>
          <w:ilvl w:val="0"/>
          <w:numId w:val="14"/>
        </w:numPr>
        <w:ind w:left="0" w:firstLine="709"/>
      </w:pPr>
      <w:r>
        <w:t>модуль развязки</w:t>
      </w:r>
      <w:r w:rsidRPr="00BA7F98">
        <w:rPr>
          <w:lang w:val="en-US"/>
        </w:rPr>
        <w:t>;</w:t>
      </w:r>
    </w:p>
    <w:p w14:paraId="61943C9C" w14:textId="77777777" w:rsidR="00606664" w:rsidRDefault="00606664" w:rsidP="00374A92">
      <w:pPr>
        <w:pStyle w:val="ListParagraph"/>
        <w:numPr>
          <w:ilvl w:val="0"/>
          <w:numId w:val="14"/>
        </w:numPr>
        <w:ind w:left="0" w:firstLine="709"/>
      </w:pPr>
      <w:r>
        <w:t>модуль импульсного генератора</w:t>
      </w:r>
      <w:r w:rsidRPr="00BA7F98">
        <w:rPr>
          <w:lang w:val="en-US"/>
        </w:rPr>
        <w:t>;</w:t>
      </w:r>
    </w:p>
    <w:p w14:paraId="0EE60E15" w14:textId="77777777" w:rsidR="00606664" w:rsidRDefault="00606664" w:rsidP="00374A92">
      <w:pPr>
        <w:pStyle w:val="ListParagraph"/>
        <w:numPr>
          <w:ilvl w:val="0"/>
          <w:numId w:val="14"/>
        </w:numPr>
        <w:ind w:left="0" w:firstLine="709"/>
      </w:pPr>
      <w:r>
        <w:t>модуль генератора, управляемого импульсами</w:t>
      </w:r>
      <w:r w:rsidRPr="00BA7F98">
        <w:rPr>
          <w:lang w:val="en-US"/>
        </w:rPr>
        <w:t>;</w:t>
      </w:r>
    </w:p>
    <w:p w14:paraId="2AB6F434" w14:textId="77777777" w:rsidR="00606664" w:rsidRDefault="00606664" w:rsidP="00374A92">
      <w:pPr>
        <w:pStyle w:val="ListParagraph"/>
        <w:numPr>
          <w:ilvl w:val="0"/>
          <w:numId w:val="14"/>
        </w:numPr>
        <w:ind w:left="0" w:firstLine="709"/>
      </w:pPr>
      <w:r>
        <w:t>модуль настройки импульсов</w:t>
      </w:r>
      <w:r w:rsidRPr="00BA7F98">
        <w:rPr>
          <w:lang w:val="en-US"/>
        </w:rPr>
        <w:t>;</w:t>
      </w:r>
    </w:p>
    <w:p w14:paraId="47C327B0" w14:textId="77777777" w:rsidR="00606664" w:rsidRDefault="00606664" w:rsidP="00374A92">
      <w:pPr>
        <w:pStyle w:val="ListParagraph"/>
        <w:numPr>
          <w:ilvl w:val="0"/>
          <w:numId w:val="14"/>
        </w:numPr>
        <w:ind w:left="0" w:firstLine="709"/>
      </w:pPr>
      <w:r>
        <w:t>модуль генератора, управляемого напряжением</w:t>
      </w:r>
      <w:r w:rsidRPr="00BA7F98">
        <w:rPr>
          <w:lang w:val="en-US"/>
        </w:rPr>
        <w:t>;</w:t>
      </w:r>
    </w:p>
    <w:p w14:paraId="24D658A4" w14:textId="77777777" w:rsidR="00606664" w:rsidRDefault="00606664" w:rsidP="00374A92">
      <w:pPr>
        <w:pStyle w:val="ListParagraph"/>
        <w:numPr>
          <w:ilvl w:val="0"/>
          <w:numId w:val="14"/>
        </w:numPr>
        <w:ind w:left="0" w:firstLine="709"/>
      </w:pPr>
      <w:r>
        <w:t xml:space="preserve">модуль </w:t>
      </w:r>
      <w:r w:rsidRPr="00BA7F98">
        <w:rPr>
          <w:lang w:val="en-US"/>
        </w:rPr>
        <w:t>RF</w:t>
      </w:r>
      <w:r>
        <w:t>-вывода</w:t>
      </w:r>
      <w:r w:rsidRPr="00BA7F98">
        <w:rPr>
          <w:lang w:val="en-US"/>
        </w:rPr>
        <w:t>.</w:t>
      </w:r>
    </w:p>
    <w:p w14:paraId="4E6BECD7" w14:textId="6AE01861"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w:t>
      </w:r>
      <w:r w:rsidR="00D96CAA">
        <w:t>прототипирование</w:t>
      </w:r>
      <w:r>
        <w:t xml:space="preserve"> конкретны</w:t>
      </w:r>
      <w:r w:rsidR="00D96CAA">
        <w:t>х</w:t>
      </w:r>
      <w:r>
        <w:t xml:space="preserve"> связ</w:t>
      </w:r>
      <w:r w:rsidR="00D96CAA">
        <w:t>ей</w:t>
      </w:r>
      <w:r>
        <w:t xml:space="preserve"> между данными блоками, </w:t>
      </w:r>
      <w:r w:rsidR="00D96CAA">
        <w:t xml:space="preserve">подбор </w:t>
      </w:r>
      <w:r>
        <w:t>их характеристик</w:t>
      </w:r>
      <w:r w:rsidR="00D96CAA">
        <w:t xml:space="preserve"> элементов</w:t>
      </w:r>
      <w:r>
        <w:t xml:space="preserve">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7DB97625"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w:t>
      </w:r>
      <w:r w:rsidR="00D96CAA">
        <w:t xml:space="preserve">зависеть от </w:t>
      </w:r>
      <w:r>
        <w:t>их поломк</w:t>
      </w:r>
      <w:r w:rsidR="00D96CAA">
        <w:t>и</w:t>
      </w:r>
      <w:r>
        <w:t xml:space="preserve"> или неправильно</w:t>
      </w:r>
      <w:r w:rsidR="00D96CAA">
        <w:t xml:space="preserve">й </w:t>
      </w:r>
      <w:r>
        <w:t>работоспособност</w:t>
      </w:r>
      <w:r w:rsidR="00D96CAA">
        <w:t>и в лабораторных условиях</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63D6938A"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Так как данный проект является сугубо аппаратным</w:t>
      </w:r>
      <w:r w:rsidR="00BD2A97">
        <w:t>,</w:t>
      </w:r>
      <w:r w:rsidR="00FC4A1F">
        <w:t xml:space="preserve">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w:t>
      </w:r>
      <w:r w:rsidR="00BD2A97">
        <w:t>выполняться</w:t>
      </w:r>
      <w:r w:rsidR="00FC4A1F">
        <w:t xml:space="preserve">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D972B1">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559F6221" w:rsidR="008C65C7" w:rsidRDefault="008C65C7" w:rsidP="00BA7F98">
      <w:r>
        <w:t>Данный раздел пояснительной записки является основным разделом, дающим ключ к пониманию работы и характеристик</w:t>
      </w:r>
      <w:r w:rsidR="00D972B1">
        <w:t>ам</w:t>
      </w:r>
      <w:r>
        <w:t xml:space="preserve"> проектируемого устройства</w:t>
      </w:r>
      <w:r w:rsidR="00D972B1">
        <w:t>,</w:t>
      </w:r>
      <w:r>
        <w:t xml:space="preserve"> исчерпывающ</w:t>
      </w:r>
      <w:r w:rsidR="00D972B1">
        <w:t>ей</w:t>
      </w:r>
      <w:r>
        <w:t xml:space="preserve"> информац</w:t>
      </w:r>
      <w:r w:rsidR="00D972B1">
        <w:t>ией</w:t>
      </w:r>
      <w:r>
        <w:t xml:space="preserve">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w:t>
      </w:r>
      <w:r w:rsidR="00A55EE1">
        <w:t>.</w:t>
      </w:r>
      <w:r>
        <w:t>2.</w:t>
      </w:r>
    </w:p>
    <w:p w14:paraId="3FD07119" w14:textId="434C68C8" w:rsidR="00A01E28" w:rsidRDefault="00A01E28" w:rsidP="006C0655"/>
    <w:p w14:paraId="655C9DA4" w14:textId="17F30F5B" w:rsidR="008C65C7" w:rsidRDefault="008D2BA9" w:rsidP="00374A92">
      <w:pPr>
        <w:pStyle w:val="Heading2"/>
        <w:numPr>
          <w:ilvl w:val="1"/>
          <w:numId w:val="6"/>
        </w:numPr>
      </w:pPr>
      <w:bookmarkStart w:id="22" w:name="_Toc164332516"/>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bookmarkEnd w:id="22"/>
    </w:p>
    <w:p w14:paraId="46E64CEF" w14:textId="0C2243BF" w:rsidR="00A30BC4" w:rsidRDefault="00A30BC4" w:rsidP="00A30BC4"/>
    <w:p w14:paraId="3217CCDE" w14:textId="29F7BCFA"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w:t>
      </w:r>
      <w:r w:rsidR="00D972B1">
        <w:t xml:space="preserve">, </w:t>
      </w:r>
      <w:r>
        <w:t xml:space="preserve">чтобы найти необходимые частоты, возможные изъяны технологий и способы </w:t>
      </w:r>
      <w:r w:rsidR="00D972B1">
        <w:t xml:space="preserve">создания </w:t>
      </w:r>
      <w:r>
        <w:t>помех для передачи сигналов на физическом уровне</w:t>
      </w:r>
      <w:r w:rsidRPr="00A30BC4">
        <w:t xml:space="preserve">. </w:t>
      </w:r>
    </w:p>
    <w:p w14:paraId="198D9E7A" w14:textId="70A72A2D" w:rsidR="00A30BC4" w:rsidRPr="00A30BC4" w:rsidRDefault="00A30BC4" w:rsidP="00A30BC4">
      <w:r>
        <w:rPr>
          <w:lang w:val="en-US"/>
        </w:rPr>
        <w:t>Wi</w:t>
      </w:r>
      <w:r w:rsidRPr="00A30BC4">
        <w:t>-</w:t>
      </w:r>
      <w:r>
        <w:rPr>
          <w:lang w:val="en-US"/>
        </w:rPr>
        <w:t>Fi</w:t>
      </w:r>
      <w:r w:rsidRPr="00A30BC4">
        <w:t xml:space="preserve"> – </w:t>
      </w:r>
      <w:r>
        <w:t>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w:t>
      </w:r>
      <w:r w:rsidR="002576BA">
        <w:t xml:space="preserve"> </w:t>
      </w:r>
      <w:r w:rsidR="002576BA" w:rsidRPr="00A30BC4">
        <w:t>[</w:t>
      </w:r>
      <w:r w:rsidR="002576BA" w:rsidRPr="005F0B00">
        <w:t>16</w:t>
      </w:r>
      <w:r w:rsidR="002576BA" w:rsidRPr="00A30BC4">
        <w:t>]</w:t>
      </w:r>
      <w:r>
        <w:t xml:space="preserve">. </w:t>
      </w:r>
    </w:p>
    <w:p w14:paraId="355D8F99" w14:textId="258ABDD0" w:rsidR="00BA42C5" w:rsidRPr="00DA320A" w:rsidRDefault="005F0B00" w:rsidP="008C65C7">
      <w:r>
        <w:rPr>
          <w:lang w:val="en-US"/>
        </w:rPr>
        <w:t>Bluetooth</w:t>
      </w:r>
      <w:r w:rsidRPr="005F0B00">
        <w:t xml:space="preserve"> – </w:t>
      </w:r>
      <w:r>
        <w:t>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w:t>
      </w:r>
      <w:r w:rsidR="00D972B1">
        <w:t xml:space="preserve"> использовании</w:t>
      </w:r>
      <w:r>
        <w:t xml:space="preserve">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 xml:space="preserve">чаще всего используется людьми </w:t>
      </w:r>
      <w:r w:rsidR="00D972B1">
        <w:t xml:space="preserve">для </w:t>
      </w:r>
      <w:r w:rsidR="00BA42C5">
        <w:t>подключени</w:t>
      </w:r>
      <w:r w:rsidR="00D972B1">
        <w:t>я</w:t>
      </w:r>
      <w:r w:rsidR="00BA42C5">
        <w:t xml:space="preserve"> таких устройств</w:t>
      </w:r>
      <w:r w:rsidR="00D972B1">
        <w:t xml:space="preserve">, </w:t>
      </w:r>
      <w:r w:rsidR="00BA42C5">
        <w:t>как беспроводные наушники, мыши, клавиатуры и динамики</w:t>
      </w:r>
      <w:r w:rsidR="00D972B1">
        <w:t xml:space="preserve">, </w:t>
      </w:r>
      <w:r w:rsidR="00BA42C5">
        <w:t>к персональным компьютерам</w:t>
      </w:r>
      <w:r w:rsidR="000210AA">
        <w:t xml:space="preserve"> </w:t>
      </w:r>
      <w:r w:rsidR="00BA42C5">
        <w:t>и</w:t>
      </w:r>
      <w:r w:rsidR="000210AA">
        <w:t>ли</w:t>
      </w:r>
      <w:r w:rsidR="00BA42C5">
        <w:t xml:space="preserve"> мобильным устройствам</w:t>
      </w:r>
      <w:r w:rsidR="00DA320A" w:rsidRPr="00DA320A">
        <w:t xml:space="preserve"> [17]</w:t>
      </w:r>
      <w:r w:rsidR="00BA42C5">
        <w:t>.</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374A92">
      <w:pPr>
        <w:pStyle w:val="ListParagraph"/>
        <w:numPr>
          <w:ilvl w:val="0"/>
          <w:numId w:val="15"/>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374A92">
      <w:pPr>
        <w:pStyle w:val="ListParagraph"/>
        <w:numPr>
          <w:ilvl w:val="0"/>
          <w:numId w:val="15"/>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2753F399"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w:t>
      </w:r>
      <w:r w:rsidR="00C25822">
        <w:t xml:space="preserve">, в свою очередь, </w:t>
      </w:r>
      <w:r w:rsidR="004401BA">
        <w:t>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75CA59EE" w:rsidR="004401BA" w:rsidRPr="005F46AB" w:rsidRDefault="00C1448E" w:rsidP="00C67E0E">
      <w:r>
        <w:t xml:space="preserve">Модуляция </w:t>
      </w:r>
      <w:r w:rsidR="00C25822">
        <w:t>выполняется</w:t>
      </w:r>
      <w:r>
        <w:t xml:space="preserve">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w:t>
      </w:r>
      <w:r w:rsidR="00C25822">
        <w:t>х</w:t>
      </w:r>
      <w:r w:rsidR="00633174">
        <w:t xml:space="preserve">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DA320A" w:rsidRPr="00DA320A">
        <w:t xml:space="preserve"> </w:t>
      </w:r>
      <w:r w:rsidR="00DA320A" w:rsidRPr="009B45D6">
        <w:t>[1</w:t>
      </w:r>
      <w:r w:rsidR="00DA320A" w:rsidRPr="005F46AB">
        <w:t>8]</w:t>
      </w:r>
      <w:r w:rsidR="000D57E5">
        <w:t>.</w:t>
      </w:r>
      <w:r w:rsidR="009B45D6" w:rsidRPr="009B45D6">
        <w:t xml:space="preserve"> </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0C669AFC" w:rsidR="00C67E0E" w:rsidRPr="00DA320A" w:rsidRDefault="00943534" w:rsidP="00C67E0E">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активно развивается и над н</w:t>
      </w:r>
      <w:r w:rsidR="00C25822">
        <w:t>им</w:t>
      </w:r>
      <w:r w:rsidR="00C051D4">
        <w:t xml:space="preserve">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320A" w:rsidRPr="00DA320A">
        <w:t xml:space="preserve"> [19]</w:t>
      </w:r>
      <w:r w:rsidR="00C051D4">
        <w:t>.</w:t>
      </w:r>
      <w:r w:rsidR="00DA6067">
        <w:t xml:space="preserve"> </w:t>
      </w:r>
    </w:p>
    <w:p w14:paraId="122E4FF9" w14:textId="15BECDCA" w:rsidR="00C051D4" w:rsidRDefault="00C051D4" w:rsidP="00C67E0E"/>
    <w:p w14:paraId="53E9790D" w14:textId="580A03FF"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6CDCE0C1" w:rsidR="00C051D4" w:rsidRPr="00D917AB" w:rsidRDefault="00D917AB" w:rsidP="00C051D4">
      <w:pPr>
        <w:pStyle w:val="Noindent"/>
      </w:pPr>
      <w:r>
        <w:lastRenderedPageBreak/>
        <w:t>Продолжение таблицы 3.1</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275456EF"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w:t>
      </w:r>
      <w:r w:rsidR="00C25822">
        <w:t>2024</w:t>
      </w:r>
      <w:r>
        <w:t xml:space="preserve">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2EBD0CAA"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w:t>
      </w:r>
      <w:r w:rsidR="00C25822">
        <w:t>.1, который по состоянию на 2024 год не развивается. Всё управление</w:t>
      </w:r>
      <w:r>
        <w:t xml:space="preserve"> поддержива</w:t>
      </w:r>
      <w:r w:rsidR="00C25822">
        <w:t>е</w:t>
      </w:r>
      <w:r>
        <w:t>тся</w:t>
      </w:r>
      <w:r w:rsidR="00C25822">
        <w:t xml:space="preserve"> специально созданной</w:t>
      </w:r>
      <w:r>
        <w:t xml:space="preserve">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DA320A" w:rsidRPr="00AA7241">
        <w:t xml:space="preserve"> </w:t>
      </w:r>
      <w:r w:rsidR="00DA320A" w:rsidRPr="001417E7">
        <w:t>[</w:t>
      </w:r>
      <w:r w:rsidR="00DA320A" w:rsidRPr="005F46AB">
        <w:t>20</w:t>
      </w:r>
      <w:r w:rsidR="00DA320A" w:rsidRPr="001417E7">
        <w:t>]</w:t>
      </w:r>
      <w:r>
        <w:t>.</w:t>
      </w:r>
    </w:p>
    <w:p w14:paraId="1D9D838C" w14:textId="5CC93AF2" w:rsidR="00012203" w:rsidRDefault="00012203" w:rsidP="00012203"/>
    <w:p w14:paraId="2EE748A1" w14:textId="13482D06"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551"/>
        <w:gridCol w:w="3538"/>
      </w:tblGrid>
      <w:tr w:rsidR="00685738" w14:paraId="7113494A" w14:textId="77777777" w:rsidTr="001026BD">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551"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538"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1026BD">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551" w:type="dxa"/>
            <w:vAlign w:val="center"/>
          </w:tcPr>
          <w:p w14:paraId="67DC7F70" w14:textId="09355312" w:rsidR="00685738" w:rsidRPr="00685738" w:rsidRDefault="00685738" w:rsidP="00B003C5">
            <w:pPr>
              <w:pStyle w:val="Noindent"/>
              <w:jc w:val="center"/>
              <w:rPr>
                <w:lang w:val="en-US"/>
              </w:rPr>
            </w:pPr>
            <w:r>
              <w:rPr>
                <w:lang w:val="en-US"/>
              </w:rPr>
              <w:t>0.7</w:t>
            </w:r>
          </w:p>
        </w:tc>
        <w:tc>
          <w:tcPr>
            <w:tcW w:w="3538"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1026BD">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551" w:type="dxa"/>
            <w:vAlign w:val="center"/>
          </w:tcPr>
          <w:p w14:paraId="0E130DFA" w14:textId="046E1CF4" w:rsidR="00685738" w:rsidRPr="00C051D4" w:rsidRDefault="00685738" w:rsidP="00B003C5">
            <w:pPr>
              <w:pStyle w:val="Noindent"/>
              <w:jc w:val="center"/>
              <w:rPr>
                <w:lang w:val="en-US"/>
              </w:rPr>
            </w:pPr>
            <w:r>
              <w:rPr>
                <w:lang w:val="en-US"/>
              </w:rPr>
              <w:t>0.7</w:t>
            </w:r>
          </w:p>
        </w:tc>
        <w:tc>
          <w:tcPr>
            <w:tcW w:w="3538"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1026BD">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551" w:type="dxa"/>
            <w:vAlign w:val="center"/>
          </w:tcPr>
          <w:p w14:paraId="2373FA1A" w14:textId="070287ED" w:rsidR="00685738" w:rsidRPr="006B1D7F" w:rsidRDefault="00685738" w:rsidP="00685738">
            <w:pPr>
              <w:pStyle w:val="Noindent"/>
              <w:jc w:val="center"/>
            </w:pPr>
            <w:r>
              <w:rPr>
                <w:lang w:val="en-US"/>
              </w:rPr>
              <w:t>3</w:t>
            </w:r>
          </w:p>
        </w:tc>
        <w:tc>
          <w:tcPr>
            <w:tcW w:w="3538"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1026BD">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551" w:type="dxa"/>
            <w:vAlign w:val="center"/>
          </w:tcPr>
          <w:p w14:paraId="06D0282B" w14:textId="0E172F31" w:rsidR="00685738" w:rsidRDefault="006B1D7F" w:rsidP="00685738">
            <w:pPr>
              <w:pStyle w:val="Noindent"/>
              <w:jc w:val="center"/>
              <w:rPr>
                <w:lang w:val="en-US"/>
              </w:rPr>
            </w:pPr>
            <w:r>
              <w:rPr>
                <w:lang w:val="en-US"/>
              </w:rPr>
              <w:t>3</w:t>
            </w:r>
          </w:p>
        </w:tc>
        <w:tc>
          <w:tcPr>
            <w:tcW w:w="3538"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1026BD">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551" w:type="dxa"/>
            <w:vAlign w:val="center"/>
          </w:tcPr>
          <w:p w14:paraId="12DDF7F6" w14:textId="565B5396" w:rsidR="00685738" w:rsidRDefault="006B1D7F" w:rsidP="00685738">
            <w:pPr>
              <w:pStyle w:val="Noindent"/>
              <w:jc w:val="center"/>
              <w:rPr>
                <w:lang w:val="en-US"/>
              </w:rPr>
            </w:pPr>
            <w:r>
              <w:rPr>
                <w:lang w:val="en-US"/>
              </w:rPr>
              <w:t>24</w:t>
            </w:r>
          </w:p>
        </w:tc>
        <w:tc>
          <w:tcPr>
            <w:tcW w:w="3538"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1026BD">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551" w:type="dxa"/>
            <w:vAlign w:val="center"/>
          </w:tcPr>
          <w:p w14:paraId="79F51158" w14:textId="3C64CB6D" w:rsidR="00685738" w:rsidRDefault="00596606" w:rsidP="00685738">
            <w:pPr>
              <w:pStyle w:val="Noindent"/>
              <w:jc w:val="center"/>
              <w:rPr>
                <w:lang w:val="en-US"/>
              </w:rPr>
            </w:pPr>
            <w:r>
              <w:rPr>
                <w:lang w:val="en-US"/>
              </w:rPr>
              <w:t>3</w:t>
            </w:r>
          </w:p>
        </w:tc>
        <w:tc>
          <w:tcPr>
            <w:tcW w:w="3538"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1026BD">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551" w:type="dxa"/>
            <w:vAlign w:val="center"/>
          </w:tcPr>
          <w:p w14:paraId="1C60ABA1" w14:textId="050D5533" w:rsidR="00685738" w:rsidRDefault="00596606" w:rsidP="00685738">
            <w:pPr>
              <w:pStyle w:val="Noindent"/>
              <w:jc w:val="center"/>
              <w:rPr>
                <w:lang w:val="en-US"/>
              </w:rPr>
            </w:pPr>
            <w:r>
              <w:rPr>
                <w:lang w:val="en-US"/>
              </w:rPr>
              <w:t>3</w:t>
            </w:r>
          </w:p>
        </w:tc>
        <w:tc>
          <w:tcPr>
            <w:tcW w:w="3538"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1026BD">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551" w:type="dxa"/>
            <w:vAlign w:val="center"/>
          </w:tcPr>
          <w:p w14:paraId="32A530EE" w14:textId="48E051BE" w:rsidR="00596606" w:rsidRDefault="00596606" w:rsidP="00596606">
            <w:pPr>
              <w:pStyle w:val="Noindent"/>
              <w:jc w:val="center"/>
              <w:rPr>
                <w:lang w:val="en-US"/>
              </w:rPr>
            </w:pPr>
            <w:r>
              <w:rPr>
                <w:lang w:val="en-US"/>
              </w:rPr>
              <w:t>3</w:t>
            </w:r>
          </w:p>
        </w:tc>
        <w:tc>
          <w:tcPr>
            <w:tcW w:w="3538"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0152C206"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w:t>
      </w:r>
      <w:r w:rsidR="00C25822">
        <w:t xml:space="preserve">обнаружены </w:t>
      </w:r>
      <w:r w:rsidR="00FD1227">
        <w:t>ключев</w:t>
      </w:r>
      <w:r w:rsidR="00C25822">
        <w:t>ые</w:t>
      </w:r>
      <w:r w:rsidR="00FD1227">
        <w:t xml:space="preserve"> </w:t>
      </w:r>
      <w:r w:rsidR="00AC0E84">
        <w:t>отличи</w:t>
      </w:r>
      <w:r w:rsidR="00C25822">
        <w:t>я</w:t>
      </w:r>
      <w:r w:rsidR="00AC0E84">
        <w:t>,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w:t>
      </w:r>
      <w:r w:rsidR="00454C08">
        <w:lastRenderedPageBreak/>
        <w:t xml:space="preserve">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68E97BDF" w:rsidR="00341623" w:rsidRDefault="0012584E" w:rsidP="00341623">
      <w:r>
        <w:t xml:space="preserve">Ключевые изменения содержатся в версиях 1.2, 2 и 5.3. В версии 1.2 </w:t>
      </w:r>
      <w:r w:rsidR="00C25822">
        <w:t xml:space="preserve">был </w:t>
      </w:r>
      <w:r>
        <w:t>добавл</w:t>
      </w:r>
      <w:r w:rsidR="00C25822">
        <w:t>ен</w:t>
      </w:r>
      <w:r>
        <w:t xml:space="preserve">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w:t>
      </w:r>
      <w:r w:rsidR="00C25822">
        <w:t>«</w:t>
      </w:r>
      <w:r w:rsidR="000F7925">
        <w:t>знает</w:t>
      </w:r>
      <w:r w:rsidR="00C25822">
        <w:t>»</w:t>
      </w:r>
      <w:r w:rsidR="000F7925">
        <w:t xml:space="preserve">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w:t>
      </w:r>
      <w:r w:rsidR="00F161D1">
        <w:t xml:space="preserve"> Процесс выставления нового частотного канала</w:t>
      </w:r>
      <w:r w:rsidR="00341623">
        <w:t xml:space="preserve"> зависит от конкретной реализации и не облагается стандартизацией.</w:t>
      </w:r>
    </w:p>
    <w:p w14:paraId="0CDCA44E" w14:textId="2CAA010B" w:rsidR="00341623" w:rsidRPr="00BC4489"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w:t>
      </w:r>
      <w:r w:rsidR="00061CE7">
        <w:t>ая</w:t>
      </w:r>
      <w:r>
        <w:t xml:space="preserve">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w:t>
      </w:r>
      <w:r w:rsidR="00061CE7">
        <w:t>у</w:t>
      </w:r>
      <w:r>
        <w:t xml:space="preserve">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r w:rsidR="00930EF1">
        <w:t xml:space="preserve">Стоит отличать тайм-слот в беспроводных технологиях от тайм-слота в проводных. В случае беспроводных технологий под тайм-слотом понимают дискретное минимальное время для передачи сообщения или его части (к примеру, для </w:t>
      </w:r>
      <w:r w:rsidR="00930EF1">
        <w:rPr>
          <w:lang w:val="en-US"/>
        </w:rPr>
        <w:t>GSM</w:t>
      </w:r>
      <w:r w:rsidR="00930EF1" w:rsidRPr="00930EF1">
        <w:t xml:space="preserve"> </w:t>
      </w:r>
      <w:r w:rsidR="00930EF1">
        <w:t xml:space="preserve">тайм-слот равен 577 микросекундам). В проводных же технологиях под тайм-слотом понимают </w:t>
      </w:r>
      <w:r w:rsidR="00930EF1">
        <w:rPr>
          <w:rStyle w:val="rynqvb"/>
        </w:rPr>
        <w:t>время, необходимое сигналу для прохождения от одного конца сети к другому, плюс время, необходимое для отправки сигнала помехи в случае коллизии.</w:t>
      </w:r>
      <w:r w:rsidR="00BC4489">
        <w:rPr>
          <w:rStyle w:val="rynqvb"/>
        </w:rPr>
        <w:t xml:space="preserve"> Таким образом</w:t>
      </w:r>
      <w:r w:rsidR="00061CE7">
        <w:rPr>
          <w:rStyle w:val="rynqvb"/>
        </w:rPr>
        <w:t>,</w:t>
      </w:r>
      <w:r w:rsidR="00BC4489">
        <w:rPr>
          <w:rStyle w:val="rynqvb"/>
        </w:rPr>
        <w:t xml:space="preserve"> в случае проводных технологий это максимальное время для передачи сообщения по проводной сети, а в случае беспроводных технологий – это минимальное время, выделяемое одному пользователю для передачи сообщения.</w:t>
      </w:r>
    </w:p>
    <w:p w14:paraId="102B0BA1" w14:textId="18BF421B"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 xml:space="preserve">с такой частотой генерации, равной минимальному промежутку времени, за которое </w:t>
      </w:r>
      <w:r w:rsidR="000B0BA6">
        <w:t>выполняется</w:t>
      </w:r>
      <w:r w:rsidR="00AC1A58">
        <w:t xml:space="preserve">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w:t>
      </w:r>
      <w:r>
        <w:lastRenderedPageBreak/>
        <w:t xml:space="preserve">запрос на передачу следующего кадра, за счёт чего </w:t>
      </w:r>
      <w:r w:rsidR="000B14FB">
        <w:t xml:space="preserve">достигается </w:t>
      </w:r>
      <w:r w:rsidR="00996FB5">
        <w:t>избежание</w:t>
      </w:r>
      <w:r w:rsidR="000B14FB">
        <w:t xml:space="preserve"> коллизий.</w:t>
      </w:r>
    </w:p>
    <w:p w14:paraId="7573A1EE" w14:textId="3005B767" w:rsidR="000B14FB" w:rsidRDefault="00AC1A58" w:rsidP="00135F71">
      <w:r>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p>
    <w:p w14:paraId="6659AF6D" w14:textId="77777777" w:rsidR="00EE7B26" w:rsidRDefault="00EE7B26" w:rsidP="00135F71"/>
    <w:p w14:paraId="3568FE31" w14:textId="1468535D" w:rsidR="005A0955" w:rsidRPr="005A0955" w:rsidRDefault="005A0955" w:rsidP="005A0955">
      <w:pPr>
        <w:pStyle w:val="Noindent"/>
      </w:pPr>
      <w:r>
        <w:t>Таблица 3.3 – Технологии</w:t>
      </w:r>
      <w:r w:rsidR="00ED5408">
        <w:t>,</w:t>
      </w:r>
      <w:r>
        <w:t xml:space="preserve"> их характеристики и тайм-слоты</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6A98AE4"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w:t>
      </w:r>
      <w:r w:rsidR="000B0BA6">
        <w:t>,</w:t>
      </w:r>
      <w:r w:rsidR="00BA05C9">
        <w:t xml:space="preserve"> чтобы помешать получить кадры устройству-приёмнику</w:t>
      </w:r>
      <w:r w:rsidR="000B0BA6">
        <w:t xml:space="preserve">, </w:t>
      </w:r>
      <w:r w:rsidR="00BA05C9">
        <w:t>необходимо создавать шум в канале, как минимум</w:t>
      </w:r>
      <w:r w:rsidR="00CD7FE7">
        <w:t xml:space="preserve"> один</w:t>
      </w:r>
      <w:r w:rsidR="00BA05C9">
        <w:t xml:space="preserve">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374A92">
      <w:pPr>
        <w:pStyle w:val="Heading2"/>
        <w:numPr>
          <w:ilvl w:val="1"/>
          <w:numId w:val="6"/>
        </w:numPr>
      </w:pPr>
      <w:bookmarkStart w:id="23" w:name="_Toc164332517"/>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3AB02DA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коммуникация между некоторыми устройствам</w:t>
      </w:r>
      <w:r w:rsidR="00DD5C6B">
        <w:t>и с целью нарушения связи.</w:t>
      </w:r>
      <w:r w:rsidR="003642DC">
        <w:t xml:space="preserve"> Однако перед этим необходимо дать определение понятию шума.</w:t>
      </w:r>
    </w:p>
    <w:p w14:paraId="761C792A" w14:textId="77777777" w:rsidR="00DD5C6B"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становится неотделимым от шумового</w:t>
      </w:r>
      <w:r w:rsidR="00DA320A" w:rsidRPr="00DA320A">
        <w:t xml:space="preserve"> </w:t>
      </w:r>
      <w:r w:rsidR="00DA320A" w:rsidRPr="007125BC">
        <w:t>[</w:t>
      </w:r>
      <w:r w:rsidR="00DA320A" w:rsidRPr="005F46AB">
        <w:t>21</w:t>
      </w:r>
      <w:r w:rsidR="00DA320A" w:rsidRPr="007125BC">
        <w:t>]</w:t>
      </w:r>
      <w:r w:rsidR="00A33580">
        <w:t>.</w:t>
      </w:r>
    </w:p>
    <w:p w14:paraId="6482CC5E" w14:textId="360EF010" w:rsidR="00A33580" w:rsidRDefault="00A33580" w:rsidP="00A33580">
      <w:r>
        <w:lastRenderedPageBreak/>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374A92">
      <w:pPr>
        <w:pStyle w:val="ListParagraph"/>
        <w:numPr>
          <w:ilvl w:val="0"/>
          <w:numId w:val="16"/>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374A92">
      <w:pPr>
        <w:pStyle w:val="ListParagraph"/>
        <w:numPr>
          <w:ilvl w:val="0"/>
          <w:numId w:val="16"/>
        </w:numPr>
        <w:ind w:left="0" w:firstLine="709"/>
      </w:pPr>
      <w:r>
        <w:t>шумы на частоте гармонических колебаний.</w:t>
      </w:r>
    </w:p>
    <w:p w14:paraId="79A5C6F8" w14:textId="5589B3DC"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w:t>
      </w:r>
      <w:r w:rsidR="00950735">
        <w:t>,</w:t>
      </w:r>
      <w:r w:rsidR="001C055B">
        <w:t xml:space="preserve"> какой выгоднее использовать в данном проекте.</w:t>
      </w:r>
    </w:p>
    <w:p w14:paraId="3CE54B13" w14:textId="77777777" w:rsidR="00135F71" w:rsidRDefault="00135F71" w:rsidP="00B337A7"/>
    <w:p w14:paraId="7D2A52A1" w14:textId="45832F41" w:rsidR="001C055B" w:rsidRDefault="001C055B" w:rsidP="00374A92">
      <w:pPr>
        <w:pStyle w:val="Heading3"/>
        <w:numPr>
          <w:ilvl w:val="2"/>
          <w:numId w:val="6"/>
        </w:numPr>
      </w:pPr>
      <w:bookmarkStart w:id="24" w:name="_Toc164332518"/>
      <w:r>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02A7AC20"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w:t>
      </w:r>
      <w:r w:rsidR="008D4E63">
        <w:t>, определённой для каждой технологии заранее</w:t>
      </w:r>
      <w:r w:rsidR="001417E7">
        <w:t xml:space="preserve">. </w:t>
      </w:r>
      <w:r w:rsidR="008D4E63">
        <w:t>М</w:t>
      </w:r>
      <w:r w:rsidR="001417E7">
        <w:t xml:space="preserve">инимальные шумовые границы </w:t>
      </w:r>
      <w:r w:rsidR="008D4E63">
        <w:t xml:space="preserve">же </w:t>
      </w:r>
      <w:r w:rsidR="001417E7">
        <w:t xml:space="preserve">– это ложные фоновые </w:t>
      </w:r>
      <w:r w:rsidR="008D4E63">
        <w:t xml:space="preserve">случайные </w:t>
      </w:r>
      <w:r w:rsidR="001417E7">
        <w:t>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5C027CA" w:rsidR="00E74723" w:rsidRDefault="00AA7712" w:rsidP="00A33580">
      <w:r>
        <w:t xml:space="preserve">Для отношения сигнала к уровню шума используется формула 3.1, если сигнал выражен в логарифмической форме и измеряется в </w:t>
      </w:r>
      <w:r w:rsidR="00240F23">
        <w:t>децибелах</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1587E28D" w:rsidR="00184D2E" w:rsidRDefault="00750DFE" w:rsidP="006F068F">
      <w:r w:rsidRPr="00750DFE">
        <w:t>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w:t>
      </w:r>
      <w:r w:rsidR="00F957A5">
        <w:t xml:space="preserve"> (</w:t>
      </w:r>
      <w:r w:rsidRPr="00750DFE">
        <w:t>формул</w:t>
      </w:r>
      <w:r w:rsidR="00F957A5">
        <w:t>а</w:t>
      </w:r>
      <w:r w:rsidRPr="00750DFE">
        <w:t xml:space="preserve"> </w:t>
      </w:r>
      <w:r>
        <w:t>3.2</w:t>
      </w:r>
      <w:r w:rsidR="00F957A5">
        <w:t>)</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0FB2D74B" w:rsidR="006F068F" w:rsidRPr="00DA320A"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r w:rsidR="00DA320A" w:rsidRPr="00DA320A">
        <w:t>.</w:t>
      </w:r>
    </w:p>
    <w:p w14:paraId="7909F451" w14:textId="5948A175" w:rsidR="008A5833" w:rsidRDefault="00A47483" w:rsidP="00750DFE">
      <w:r>
        <w:t>При этом в</w:t>
      </w:r>
      <w:r w:rsidR="008A5833">
        <w:t xml:space="preserve"> открытых</w:t>
      </w:r>
      <w:r>
        <w:t xml:space="preserve"> источниках </w:t>
      </w:r>
      <w:r w:rsidR="008A5833">
        <w:t xml:space="preserve">по беспроводным сетевым технологиям </w:t>
      </w:r>
      <w:r>
        <w:t xml:space="preserve">даны специальные пороги, исходя из которых сигнал считается </w:t>
      </w:r>
      <w:r>
        <w:lastRenderedPageBreak/>
        <w:t xml:space="preserve">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r w:rsidR="008A5833">
        <w:t>.</w:t>
      </w:r>
    </w:p>
    <w:p w14:paraId="5266EAF5" w14:textId="77777777" w:rsidR="008619A7" w:rsidRDefault="008619A7" w:rsidP="00750DFE"/>
    <w:p w14:paraId="6F92286E" w14:textId="521FCF7A" w:rsidR="000D73B7" w:rsidRDefault="000D73B7" w:rsidP="000D73B7">
      <w:pPr>
        <w:pStyle w:val="Noindent"/>
      </w:pPr>
      <w:r>
        <w:t xml:space="preserve">Таблица 3.4 – Отношение уровня </w:t>
      </w:r>
      <w:r>
        <w:rPr>
          <w:lang w:val="en-US"/>
        </w:rPr>
        <w:t>SNR</w:t>
      </w:r>
      <w:r w:rsidRPr="000D73B7">
        <w:t xml:space="preserve"> </w:t>
      </w:r>
      <w:r>
        <w:t>к качеству соединения</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555E8F">
            <w:pPr>
              <w:pStyle w:val="Noindent"/>
              <w:jc w:val="center"/>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55E8F">
            <w:pPr>
              <w:pStyle w:val="Noindent"/>
              <w:jc w:val="center"/>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135F71" w14:paraId="422B68BE" w14:textId="77777777" w:rsidTr="00FD227B">
        <w:tc>
          <w:tcPr>
            <w:tcW w:w="2972" w:type="dxa"/>
          </w:tcPr>
          <w:p w14:paraId="616624A3" w14:textId="68ADC73A" w:rsidR="00135F71" w:rsidRDefault="00135F71" w:rsidP="00555E8F">
            <w:pPr>
              <w:pStyle w:val="Noindent"/>
              <w:jc w:val="center"/>
            </w:pPr>
            <w:r>
              <w:t>от 15 до 25</w:t>
            </w:r>
          </w:p>
        </w:tc>
        <w:tc>
          <w:tcPr>
            <w:tcW w:w="6373" w:type="dxa"/>
          </w:tcPr>
          <w:p w14:paraId="26987774" w14:textId="6DC0D947" w:rsidR="00135F71" w:rsidRDefault="00135F71" w:rsidP="00A946D1">
            <w:pPr>
              <w:pStyle w:val="Noindent"/>
              <w:jc w:val="left"/>
            </w:pPr>
            <w:r>
              <w:t>Типично считается минимально приемлемым уровнем для установления некачественного соединения.</w:t>
            </w:r>
          </w:p>
        </w:tc>
      </w:tr>
      <w:tr w:rsidR="00135F71" w14:paraId="71DC3B78" w14:textId="77777777" w:rsidTr="00FD227B">
        <w:tc>
          <w:tcPr>
            <w:tcW w:w="2972" w:type="dxa"/>
          </w:tcPr>
          <w:p w14:paraId="775A4FBE" w14:textId="144BB15D" w:rsidR="00135F71" w:rsidRDefault="00135F71" w:rsidP="00555E8F">
            <w:pPr>
              <w:pStyle w:val="Noindent"/>
              <w:jc w:val="center"/>
            </w:pPr>
            <w:r>
              <w:t>от 25 до 40</w:t>
            </w:r>
          </w:p>
        </w:tc>
        <w:tc>
          <w:tcPr>
            <w:tcW w:w="6373" w:type="dxa"/>
          </w:tcPr>
          <w:p w14:paraId="5EB21BAA" w14:textId="36DFEE2A" w:rsidR="00135F71" w:rsidRDefault="00135F71" w:rsidP="00135F71">
            <w:pPr>
              <w:pStyle w:val="Noindent"/>
            </w:pPr>
            <w:r>
              <w:t>Сигнал считается приемлемым и хорошим.</w:t>
            </w:r>
          </w:p>
        </w:tc>
      </w:tr>
      <w:tr w:rsidR="00135F71" w14:paraId="02D593A8" w14:textId="77777777" w:rsidTr="00FD227B">
        <w:tc>
          <w:tcPr>
            <w:tcW w:w="2972" w:type="dxa"/>
          </w:tcPr>
          <w:p w14:paraId="697F62B9" w14:textId="77777777" w:rsidR="00135F71" w:rsidRDefault="00135F71" w:rsidP="00555E8F">
            <w:pPr>
              <w:pStyle w:val="Noindent"/>
              <w:jc w:val="center"/>
            </w:pPr>
            <w:r>
              <w:t>выше 41</w:t>
            </w:r>
          </w:p>
        </w:tc>
        <w:tc>
          <w:tcPr>
            <w:tcW w:w="6373" w:type="dxa"/>
          </w:tcPr>
          <w:p w14:paraId="56FB5415" w14:textId="77777777" w:rsidR="00135F71" w:rsidRDefault="00135F71" w:rsidP="00135F71">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4DF56538"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отображается в отрицательных значениях с трактовкой</w:t>
      </w:r>
      <w:r w:rsidR="009F24EC">
        <w:t>,</w:t>
      </w:r>
      <w:r>
        <w:t xml:space="preserve"> чем больше значение</w:t>
      </w:r>
      <w:r w:rsidR="009F24EC">
        <w:t xml:space="preserve">, </w:t>
      </w:r>
      <w:r>
        <w:t xml:space="preserve">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7E5B006E" w:rsidR="00EF65E4" w:rsidRPr="009F24EC"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w:t>
      </w:r>
      <w:r w:rsidR="009F24EC">
        <w:t>,</w:t>
      </w:r>
      <w:r>
        <w:t xml:space="preserve"> тем лучше уровень сигнала</w:t>
      </w:r>
      <w:r w:rsidR="009F24EC">
        <w:t>.</w:t>
      </w:r>
    </w:p>
    <w:p w14:paraId="60E6D29C" w14:textId="6E55B1A5"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r w:rsidR="00554F27">
        <w:t xml:space="preserve"> </w:t>
      </w:r>
      <w:r w:rsidR="00554F27" w:rsidRPr="009F24EC">
        <w:t>[</w:t>
      </w:r>
      <w:r w:rsidR="00554F27">
        <w:t>22</w:t>
      </w:r>
      <w:r w:rsidR="00554F27" w:rsidRPr="009F24EC">
        <w:t>]</w:t>
      </w:r>
      <w:r w:rsidR="00994F44">
        <w:t>.</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374A92">
      <w:pPr>
        <w:pStyle w:val="Heading3"/>
        <w:numPr>
          <w:ilvl w:val="2"/>
          <w:numId w:val="6"/>
        </w:numPr>
      </w:pPr>
      <w:bookmarkStart w:id="25" w:name="_Toc164332519"/>
      <w:r>
        <w:t>Шумы на частоте гармонических колебаний</w:t>
      </w:r>
      <w:bookmarkEnd w:id="25"/>
    </w:p>
    <w:p w14:paraId="2727C64C" w14:textId="3BEF1EB6" w:rsidR="00260796" w:rsidRDefault="00260796" w:rsidP="00260796"/>
    <w:p w14:paraId="5F7A026F" w14:textId="0DF355BC"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4B2CD2C1" w14:textId="4BCB3544" w:rsidR="00547A59" w:rsidRDefault="00547A59" w:rsidP="00260796"/>
    <w:p w14:paraId="19AB10DD" w14:textId="4DC7604C" w:rsidR="00B46BA8" w:rsidRDefault="005F46AB" w:rsidP="00B15E64">
      <w:r>
        <w:lastRenderedPageBreak/>
        <w:t>Чистый синусоидальный сигнал не имеет гармонических искажений, поскольку представляет собой сигнал одной частоты и амплитуды. Однако, если на сигнал действуют какие-либо факторы, например</w:t>
      </w:r>
      <w:r w:rsidR="00547A59">
        <w:t>,</w:t>
      </w:r>
      <w:r>
        <w:t xml:space="preserve"> выходной сигнал другого функционального блока или внешние факторы, например радиоволна 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686122F8" w14:textId="77777777" w:rsidR="00135F71" w:rsidRDefault="00135F71" w:rsidP="008C0577">
      <w:pPr>
        <w:ind w:firstLine="0"/>
      </w:pPr>
    </w:p>
    <w:p w14:paraId="4908C521" w14:textId="1A5C7780" w:rsidR="008C0577" w:rsidRDefault="00B337A7" w:rsidP="008C0577">
      <w:pPr>
        <w:ind w:firstLine="0"/>
        <w:rPr>
          <w:rFonts w:eastAsiaTheme="minorEastAsia"/>
          <w:szCs w:val="20"/>
          <w:shd w:val="clear" w:color="auto" w:fill="FFFFFF"/>
          <w:lang w:eastAsia="ru-RU"/>
        </w:rPr>
      </w:pPr>
      <w:r>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569C200F" w:rsidR="008C0577" w:rsidRPr="008C0577" w:rsidRDefault="008C0577" w:rsidP="008C0577">
      <w:pPr>
        <w:rPr>
          <w:shd w:val="clear" w:color="auto" w:fill="FFFFFF"/>
          <w:lang w:eastAsia="ru-RU"/>
        </w:rPr>
      </w:pPr>
      <w:r>
        <w:rPr>
          <w:shd w:val="clear" w:color="auto" w:fill="FFFFFF"/>
          <w:lang w:eastAsia="ru-RU"/>
        </w:rPr>
        <w:t xml:space="preserve">Так же сигнал может быть не синусоидальным, а цифровым. На него так же могут оказывать влияния гармоники. </w:t>
      </w:r>
      <w:r w:rsidR="00382843">
        <w:rPr>
          <w:shd w:val="clear" w:color="auto" w:fill="FFFFFF"/>
          <w:lang w:eastAsia="ru-RU"/>
        </w:rPr>
        <w:t xml:space="preserve">В </w:t>
      </w:r>
      <w:r>
        <w:rPr>
          <w:shd w:val="clear" w:color="auto" w:fill="FFFFFF"/>
          <w:lang w:eastAsia="ru-RU"/>
        </w:rPr>
        <w:t xml:space="preserve">данном случае </w:t>
      </w:r>
      <w:r w:rsidR="004D6A41">
        <w:rPr>
          <w:shd w:val="clear" w:color="auto" w:fill="FFFFFF"/>
          <w:lang w:eastAsia="ru-RU"/>
        </w:rPr>
        <w:t xml:space="preserve">будет </w:t>
      </w:r>
      <w:r>
        <w:rPr>
          <w:shd w:val="clear" w:color="auto" w:fill="FFFFFF"/>
          <w:lang w:eastAsia="ru-RU"/>
        </w:rPr>
        <w:t>использ</w:t>
      </w:r>
      <w:r w:rsidR="00155351">
        <w:rPr>
          <w:shd w:val="clear" w:color="auto" w:fill="FFFFFF"/>
          <w:lang w:eastAsia="ru-RU"/>
        </w:rPr>
        <w:t>оваться</w:t>
      </w:r>
      <w:r w:rsidR="00112E5E">
        <w:rPr>
          <w:shd w:val="clear" w:color="auto" w:fill="FFFFFF"/>
          <w:lang w:eastAsia="ru-RU"/>
        </w:rPr>
        <w:t xml:space="preserve"> изменённая формула:</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5D821987" w14:textId="0A04C8BC" w:rsidR="00555E8F" w:rsidRDefault="008B03F4" w:rsidP="00555E8F">
      <w:pPr>
        <w:rPr>
          <w:shd w:val="clear" w:color="auto" w:fill="FFFFFF"/>
          <w:lang w:eastAsia="ru-RU"/>
        </w:rPr>
      </w:pPr>
      <w:r>
        <w:rPr>
          <w:shd w:val="clear" w:color="auto" w:fill="FFFFFF"/>
          <w:lang w:eastAsia="ru-RU"/>
        </w:rPr>
        <w:t>При этом переход от пикового напряжения к эффективному напряжению производится по формуле</w:t>
      </w:r>
      <w:r w:rsidR="0072645B">
        <w:rPr>
          <w:shd w:val="clear" w:color="auto" w:fill="FFFFFF"/>
          <w:lang w:eastAsia="ru-RU"/>
        </w:rPr>
        <w:t>:</w:t>
      </w:r>
    </w:p>
    <w:p w14:paraId="54B952EC" w14:textId="64AF09F7" w:rsidR="00555E8F" w:rsidRDefault="00555E8F" w:rsidP="00555E8F">
      <w:pPr>
        <w:rPr>
          <w:shd w:val="clear" w:color="auto" w:fill="FFFFFF"/>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8"/>
      </w:tblGrid>
      <w:tr w:rsidR="00555E8F" w14:paraId="6714F609" w14:textId="77777777" w:rsidTr="00555E8F">
        <w:tc>
          <w:tcPr>
            <w:tcW w:w="4820" w:type="dxa"/>
          </w:tcPr>
          <w:p w14:paraId="61E1A40B" w14:textId="6B2E533B" w:rsidR="00555E8F" w:rsidRPr="009705E7" w:rsidRDefault="00B77986" w:rsidP="00555E8F">
            <w:pPr>
              <w:jc w:val="right"/>
              <w:rPr>
                <w:rFonts w:cs="Times New Roman"/>
              </w:rPr>
            </w:pP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555E8F" w:rsidRPr="0064730F">
              <w:rPr>
                <w:rFonts w:eastAsiaTheme="minorEastAsia"/>
                <w:szCs w:val="20"/>
                <w:shd w:val="clear" w:color="auto" w:fill="FFFFFF"/>
                <w:lang w:eastAsia="ru-RU"/>
              </w:rPr>
              <w:t xml:space="preserve">, </w:t>
            </w:r>
          </w:p>
        </w:tc>
        <w:tc>
          <w:tcPr>
            <w:tcW w:w="4678" w:type="dxa"/>
            <w:vAlign w:val="center"/>
          </w:tcPr>
          <w:p w14:paraId="285F322F" w14:textId="477BD581" w:rsidR="00555E8F" w:rsidRDefault="00555E8F" w:rsidP="00A04DD2">
            <w:pPr>
              <w:pStyle w:val="Noindent"/>
              <w:jc w:val="right"/>
            </w:pPr>
            <w:r>
              <w:t>(3.</w:t>
            </w:r>
            <w:r w:rsidR="00112E5E">
              <w:t>5</w:t>
            </w:r>
            <w:r>
              <w:t>)</w:t>
            </w:r>
          </w:p>
        </w:tc>
      </w:tr>
    </w:tbl>
    <w:p w14:paraId="36960140" w14:textId="77777777" w:rsidR="0072645B" w:rsidRDefault="0072645B" w:rsidP="00555E8F">
      <w:pPr>
        <w:ind w:firstLine="0"/>
        <w:rPr>
          <w:rFonts w:eastAsiaTheme="minorEastAsia"/>
          <w:szCs w:val="20"/>
          <w:shd w:val="clear" w:color="auto" w:fill="FFFFFF"/>
          <w:lang w:eastAsia="ru-RU"/>
        </w:rPr>
      </w:pPr>
    </w:p>
    <w:p w14:paraId="6D8D3308" w14:textId="3323B1B0" w:rsidR="008B03F4" w:rsidRPr="00DA320A" w:rsidRDefault="0064730F" w:rsidP="00555E8F">
      <w:pPr>
        <w:ind w:firstLine="0"/>
        <w:rPr>
          <w:rFonts w:eastAsiaTheme="minorEastAsia"/>
          <w:szCs w:val="20"/>
          <w:shd w:val="clear" w:color="auto" w:fill="FFFFFF"/>
          <w:lang w:eastAsia="ru-RU"/>
        </w:rPr>
      </w:pPr>
      <w:r>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Pr>
          <w:rFonts w:eastAsiaTheme="minorEastAsia"/>
          <w:szCs w:val="20"/>
          <w:shd w:val="clear" w:color="auto" w:fill="FFFFFF"/>
          <w:lang w:eastAsia="ru-RU"/>
        </w:rPr>
        <w:t xml:space="preserve"> эффективное значение напряжения</w:t>
      </w:r>
      <w:r w:rsidR="0072645B">
        <w:rPr>
          <w:rFonts w:eastAsiaTheme="minorEastAsia"/>
          <w:szCs w:val="20"/>
          <w:shd w:val="clear" w:color="auto" w:fill="FFFFFF"/>
          <w:lang w:eastAsia="ru-RU"/>
        </w:rPr>
        <w:t>, В</w:t>
      </w:r>
      <w:r>
        <w:rPr>
          <w:rFonts w:eastAsiaTheme="minorEastAsia"/>
          <w:szCs w:val="20"/>
          <w:shd w:val="clear" w:color="auto" w:fill="FFFFFF"/>
          <w:lang w:eastAsia="ru-RU"/>
        </w:rPr>
        <w:t xml:space="preserve">,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Pr>
          <w:rFonts w:eastAsiaTheme="minorEastAsia"/>
          <w:szCs w:val="20"/>
          <w:shd w:val="clear" w:color="auto" w:fill="FFFFFF"/>
          <w:lang w:eastAsia="ru-RU"/>
        </w:rPr>
        <w:t xml:space="preserve"> пиковое напряжение</w:t>
      </w:r>
      <w:r w:rsidR="0072645B">
        <w:rPr>
          <w:rFonts w:eastAsiaTheme="minorEastAsia"/>
          <w:szCs w:val="20"/>
          <w:shd w:val="clear" w:color="auto" w:fill="FFFFFF"/>
          <w:lang w:eastAsia="ru-RU"/>
        </w:rPr>
        <w:t>, В</w:t>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r w:rsidR="00DA320A" w:rsidRPr="00DA320A">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673A15A1"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w:t>
      </w:r>
      <w:r w:rsidR="00547A59">
        <w:rPr>
          <w:iCs/>
          <w:shd w:val="clear" w:color="auto" w:fill="FFFFFF"/>
          <w:lang w:eastAsia="ru-RU"/>
        </w:rPr>
        <w:t>,</w:t>
      </w:r>
      <w:r>
        <w:rPr>
          <w:iCs/>
          <w:shd w:val="clear" w:color="auto" w:fill="FFFFFF"/>
          <w:lang w:eastAsia="ru-RU"/>
        </w:rPr>
        <w:t xml:space="preserve">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287A505B" w:rsidR="000D6E8B" w:rsidRPr="00DA320A" w:rsidRDefault="000D6E8B" w:rsidP="009A1F5B">
      <w:pPr>
        <w:widowControl w:val="0"/>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xml:space="preserve">, в </w:t>
      </w:r>
      <w:r w:rsidR="00352F4C">
        <w:rPr>
          <w:iCs/>
          <w:shd w:val="clear" w:color="auto" w:fill="FFFFFF"/>
          <w:lang w:eastAsia="ru-RU"/>
        </w:rPr>
        <w:lastRenderedPageBreak/>
        <w:t>следствие чего данный метод не является продуктивным</w:t>
      </w:r>
      <w:r>
        <w:rPr>
          <w:iCs/>
          <w:shd w:val="clear" w:color="auto" w:fill="FFFFFF"/>
          <w:lang w:eastAsia="ru-RU"/>
        </w:rPr>
        <w:t xml:space="preserve"> </w:t>
      </w:r>
      <w:r w:rsidRPr="002C53F0">
        <w:rPr>
          <w:iCs/>
          <w:shd w:val="clear" w:color="auto" w:fill="FFFFFF"/>
          <w:lang w:eastAsia="ru-RU"/>
        </w:rPr>
        <w:t>[24]</w:t>
      </w:r>
      <w:r w:rsidR="00DA320A" w:rsidRPr="00DA320A">
        <w:rPr>
          <w:iCs/>
          <w:shd w:val="clear" w:color="auto" w:fill="FFFFFF"/>
          <w:lang w:eastAsia="ru-RU"/>
        </w:rPr>
        <w:t>.</w:t>
      </w:r>
      <w:r w:rsidR="007253F8">
        <w:rPr>
          <w:iCs/>
          <w:shd w:val="clear" w:color="auto" w:fill="FFFFFF"/>
          <w:lang w:eastAsia="ru-RU"/>
        </w:rPr>
        <w:t xml:space="preserve"> </w:t>
      </w:r>
    </w:p>
    <w:p w14:paraId="77966848" w14:textId="7C39C31F"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а генерация помех с помощью субгармоник</w:t>
      </w:r>
      <w:r w:rsidR="00547A59">
        <w:rPr>
          <w:iCs/>
          <w:shd w:val="clear" w:color="auto" w:fill="FFFFFF"/>
          <w:lang w:eastAsia="ru-RU"/>
        </w:rPr>
        <w:t>, представляющих собой</w:t>
      </w:r>
      <w:r w:rsidR="00E23A82">
        <w:rPr>
          <w:iCs/>
          <w:shd w:val="clear" w:color="auto" w:fill="FFFFFF"/>
          <w:lang w:eastAsia="ru-RU"/>
        </w:rPr>
        <w:t xml:space="preserve">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4446EC5F" w:rsidR="00C77318" w:rsidRDefault="00C77318" w:rsidP="008B03F4">
      <w:pPr>
        <w:rPr>
          <w:iCs/>
          <w:shd w:val="clear" w:color="auto" w:fill="FFFFFF"/>
          <w:lang w:eastAsia="ru-RU"/>
        </w:rPr>
      </w:pPr>
    </w:p>
    <w:p w14:paraId="6FE6C8C2" w14:textId="25E64E2C" w:rsidR="002A2CB0" w:rsidRDefault="002A2CB0" w:rsidP="00374A92">
      <w:pPr>
        <w:pStyle w:val="Heading2"/>
        <w:numPr>
          <w:ilvl w:val="1"/>
          <w:numId w:val="6"/>
        </w:numPr>
        <w:rPr>
          <w:shd w:val="clear" w:color="auto" w:fill="FFFFFF"/>
          <w:lang w:eastAsia="ru-RU"/>
        </w:rPr>
      </w:pPr>
      <w:bookmarkStart w:id="26" w:name="_Toc164332520"/>
      <w:r>
        <w:rPr>
          <w:shd w:val="clear" w:color="auto" w:fill="FFFFFF"/>
          <w:lang w:eastAsia="ru-RU"/>
        </w:rPr>
        <w:t>Определение метода генерации шумов на определённо</w:t>
      </w:r>
      <w:r w:rsidR="00E87416">
        <w:rPr>
          <w:shd w:val="clear" w:color="auto" w:fill="FFFFFF"/>
          <w:lang w:eastAsia="ru-RU"/>
        </w:rPr>
        <w:t>м</w:t>
      </w:r>
      <w:r>
        <w:rPr>
          <w:shd w:val="clear" w:color="auto" w:fill="FFFFFF"/>
          <w:lang w:eastAsia="ru-RU"/>
        </w:rPr>
        <w:t xml:space="preserve"> </w:t>
      </w:r>
      <w:r w:rsidR="00E87416">
        <w:rPr>
          <w:shd w:val="clear" w:color="auto" w:fill="FFFFFF"/>
          <w:lang w:eastAsia="ru-RU"/>
        </w:rPr>
        <w:t>канале</w:t>
      </w:r>
      <w:bookmarkEnd w:id="26"/>
    </w:p>
    <w:p w14:paraId="2B4D35AF" w14:textId="68A9B715" w:rsidR="002A2CB0" w:rsidRDefault="002A2CB0" w:rsidP="008B03F4">
      <w:pPr>
        <w:rPr>
          <w:iCs/>
          <w:shd w:val="clear" w:color="auto" w:fill="FFFFFF"/>
          <w:lang w:eastAsia="ru-RU"/>
        </w:rPr>
      </w:pPr>
    </w:p>
    <w:p w14:paraId="51E19E22" w14:textId="692E07AD" w:rsidR="00E87416" w:rsidRDefault="00E87416" w:rsidP="008B03F4">
      <w:pPr>
        <w:rPr>
          <w:iCs/>
          <w:shd w:val="clear" w:color="auto" w:fill="FFFFFF"/>
          <w:lang w:eastAsia="ru-RU"/>
        </w:rPr>
      </w:pPr>
      <w:r>
        <w:rPr>
          <w:iCs/>
          <w:shd w:val="clear" w:color="auto" w:fill="FFFFFF"/>
          <w:lang w:eastAsia="ru-RU"/>
        </w:rPr>
        <w:t xml:space="preserve">Для того, чтобы </w:t>
      </w:r>
      <w:r w:rsidR="002F7AA7">
        <w:rPr>
          <w:iCs/>
          <w:shd w:val="clear" w:color="auto" w:fill="FFFFFF"/>
          <w:lang w:eastAsia="ru-RU"/>
        </w:rPr>
        <w:t xml:space="preserve">использовать </w:t>
      </w:r>
      <w:r w:rsidR="00BB5160">
        <w:rPr>
          <w:iCs/>
          <w:shd w:val="clear" w:color="auto" w:fill="FFFFFF"/>
          <w:lang w:eastAsia="ru-RU"/>
        </w:rPr>
        <w:t xml:space="preserve">метод генерации </w:t>
      </w:r>
      <w:r w:rsidR="002F7AA7">
        <w:rPr>
          <w:iCs/>
          <w:shd w:val="clear" w:color="auto" w:fill="FFFFFF"/>
          <w:lang w:eastAsia="ru-RU"/>
        </w:rPr>
        <w:t>шум</w:t>
      </w:r>
      <w:r w:rsidR="00BB5160">
        <w:rPr>
          <w:iCs/>
          <w:shd w:val="clear" w:color="auto" w:fill="FFFFFF"/>
          <w:lang w:eastAsia="ru-RU"/>
        </w:rPr>
        <w:t>ов</w:t>
      </w:r>
      <w:r w:rsidR="002F7AA7">
        <w:rPr>
          <w:iCs/>
          <w:shd w:val="clear" w:color="auto" w:fill="FFFFFF"/>
          <w:lang w:eastAsia="ru-RU"/>
        </w:rPr>
        <w:t xml:space="preserve"> непосредственного влияния</w:t>
      </w:r>
      <w:r w:rsidR="00DB4A15">
        <w:rPr>
          <w:iCs/>
          <w:shd w:val="clear" w:color="auto" w:fill="FFFFFF"/>
          <w:lang w:eastAsia="ru-RU"/>
        </w:rPr>
        <w:t xml:space="preserve">, </w:t>
      </w:r>
      <w:r w:rsidR="002F7AA7">
        <w:rPr>
          <w:iCs/>
          <w:shd w:val="clear" w:color="auto" w:fill="FFFFFF"/>
          <w:lang w:eastAsia="ru-RU"/>
        </w:rPr>
        <w:t xml:space="preserve">необходимо </w:t>
      </w:r>
      <w:r w:rsidR="00BB5160">
        <w:rPr>
          <w:iCs/>
          <w:shd w:val="clear" w:color="auto" w:fill="FFFFFF"/>
          <w:lang w:eastAsia="ru-RU"/>
        </w:rPr>
        <w:t xml:space="preserve">знать точную частоту, на которой происходит передача </w:t>
      </w:r>
      <w:r w:rsidR="00DB4A15">
        <w:rPr>
          <w:iCs/>
          <w:shd w:val="clear" w:color="auto" w:fill="FFFFFF"/>
          <w:lang w:eastAsia="ru-RU"/>
        </w:rPr>
        <w:t>данных для того, чтобы</w:t>
      </w:r>
      <w:r w:rsidR="00BB5160">
        <w:rPr>
          <w:iCs/>
          <w:shd w:val="clear" w:color="auto" w:fill="FFFFFF"/>
          <w:lang w:eastAsia="ru-RU"/>
        </w:rPr>
        <w:t xml:space="preserve"> </w:t>
      </w:r>
      <w:r w:rsidR="00BC3461">
        <w:rPr>
          <w:iCs/>
          <w:shd w:val="clear" w:color="auto" w:fill="FFFFFF"/>
          <w:lang w:eastAsia="ru-RU"/>
        </w:rPr>
        <w:t xml:space="preserve">сгенерировать сигнал на данной частоте. </w:t>
      </w:r>
    </w:p>
    <w:p w14:paraId="76DB9C10" w14:textId="6F281DFB" w:rsidR="002A160E" w:rsidRDefault="002A160E" w:rsidP="008B03F4">
      <w:pPr>
        <w:rPr>
          <w:iCs/>
          <w:shd w:val="clear" w:color="auto" w:fill="FFFFFF"/>
          <w:lang w:eastAsia="ru-RU"/>
        </w:rPr>
      </w:pPr>
      <w:r>
        <w:rPr>
          <w:iCs/>
          <w:shd w:val="clear" w:color="auto" w:fill="FFFFFF"/>
          <w:lang w:eastAsia="ru-RU"/>
        </w:rPr>
        <w:t>Чтобы определить частоту, на которой происходит передача сигнала</w:t>
      </w:r>
      <w:r w:rsidR="00DB4A15">
        <w:rPr>
          <w:iCs/>
          <w:shd w:val="clear" w:color="auto" w:fill="FFFFFF"/>
          <w:lang w:eastAsia="ru-RU"/>
        </w:rPr>
        <w:t xml:space="preserve">, </w:t>
      </w:r>
      <w:r>
        <w:rPr>
          <w:iCs/>
          <w:shd w:val="clear" w:color="auto" w:fill="FFFFFF"/>
          <w:lang w:eastAsia="ru-RU"/>
        </w:rPr>
        <w:t>можно использовать специализированное оборудование – так называемые</w:t>
      </w:r>
      <w:r w:rsidR="00240EA7">
        <w:rPr>
          <w:iCs/>
          <w:shd w:val="clear" w:color="auto" w:fill="FFFFFF"/>
          <w:lang w:eastAsia="ru-RU"/>
        </w:rPr>
        <w:t xml:space="preserve"> анализаторы спектра</w:t>
      </w:r>
      <w:r w:rsidR="005E1A95">
        <w:rPr>
          <w:iCs/>
          <w:shd w:val="clear" w:color="auto" w:fill="FFFFFF"/>
          <w:lang w:eastAsia="ru-RU"/>
        </w:rPr>
        <w:t>, или СВЧ-осциллографы</w:t>
      </w:r>
      <w:r w:rsidR="00240EA7">
        <w:rPr>
          <w:iCs/>
          <w:shd w:val="clear" w:color="auto" w:fill="FFFFFF"/>
          <w:lang w:eastAsia="ru-RU"/>
        </w:rPr>
        <w:t xml:space="preserve">. Данное оборудование позволяет анализировать частотные характеристики электрического или радиоэлектронного сигнала. Данные устройства основаны на использовании преобразования Фурье, которое раскладывает сигнал на составляющие частоты. При подаче на него некоторого сигнала на вход устройства </w:t>
      </w:r>
      <w:r w:rsidR="00DB4A15">
        <w:rPr>
          <w:iCs/>
          <w:shd w:val="clear" w:color="auto" w:fill="FFFFFF"/>
          <w:lang w:eastAsia="ru-RU"/>
        </w:rPr>
        <w:t xml:space="preserve">выполняется </w:t>
      </w:r>
      <w:r w:rsidR="00240EA7">
        <w:rPr>
          <w:iCs/>
          <w:shd w:val="clear" w:color="auto" w:fill="FFFFFF"/>
          <w:lang w:eastAsia="ru-RU"/>
        </w:rPr>
        <w:t xml:space="preserve">преобразование Фурье, после чего получается график зависимости амплитуды от частоты. </w:t>
      </w:r>
    </w:p>
    <w:p w14:paraId="4431D4FC" w14:textId="660593FA" w:rsidR="00240EA7" w:rsidRDefault="00240EA7" w:rsidP="008B03F4">
      <w:pPr>
        <w:rPr>
          <w:iCs/>
          <w:shd w:val="clear" w:color="auto" w:fill="FFFFFF"/>
          <w:lang w:eastAsia="ru-RU"/>
        </w:rPr>
      </w:pPr>
      <w:r>
        <w:rPr>
          <w:iCs/>
          <w:shd w:val="clear" w:color="auto" w:fill="FFFFFF"/>
          <w:lang w:eastAsia="ru-RU"/>
        </w:rPr>
        <w:t xml:space="preserve">Данные устройства продаются в готовом виде, однако стоят чрезмерно много, что обуславливается их точностью и особенностью изготовления. Обычно в типичный анализатор спектра входят: </w:t>
      </w:r>
    </w:p>
    <w:p w14:paraId="7F0ACEBC" w14:textId="79AC7E3C" w:rsidR="00240EA7"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а</w:t>
      </w:r>
      <w:r w:rsidR="00240EA7">
        <w:rPr>
          <w:iCs/>
          <w:shd w:val="clear" w:color="auto" w:fill="FFFFFF"/>
          <w:lang w:eastAsia="ru-RU"/>
        </w:rPr>
        <w:t>ттенюатор (цепь, ослабляющая сигнал)</w:t>
      </w:r>
      <w:r>
        <w:rPr>
          <w:iCs/>
          <w:shd w:val="clear" w:color="auto" w:fill="FFFFFF"/>
          <w:lang w:val="en-US" w:eastAsia="ru-RU"/>
        </w:rPr>
        <w:t>;</w:t>
      </w:r>
    </w:p>
    <w:p w14:paraId="7A4610EB" w14:textId="6973B10A" w:rsidR="00240EA7"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w:t>
      </w:r>
      <w:r w:rsidR="00240EA7">
        <w:rPr>
          <w:iCs/>
          <w:shd w:val="clear" w:color="auto" w:fill="FFFFFF"/>
          <w:lang w:eastAsia="ru-RU"/>
        </w:rPr>
        <w:t>ильтр пропускания низких частот</w:t>
      </w:r>
      <w:r w:rsidR="00240EA7">
        <w:rPr>
          <w:iCs/>
          <w:shd w:val="clear" w:color="auto" w:fill="FFFFFF"/>
          <w:lang w:val="en-US" w:eastAsia="ru-RU"/>
        </w:rPr>
        <w:t>;</w:t>
      </w:r>
    </w:p>
    <w:p w14:paraId="165BC68B" w14:textId="6BF31BBE" w:rsidR="009451AE" w:rsidRPr="009451AE" w:rsidRDefault="009451AE" w:rsidP="00193CE7">
      <w:pPr>
        <w:pStyle w:val="ListParagraph"/>
        <w:widowControl w:val="0"/>
        <w:numPr>
          <w:ilvl w:val="0"/>
          <w:numId w:val="18"/>
        </w:numPr>
        <w:ind w:left="0" w:firstLine="709"/>
        <w:rPr>
          <w:iCs/>
          <w:shd w:val="clear" w:color="auto" w:fill="FFFFFF"/>
          <w:lang w:eastAsia="ru-RU"/>
        </w:rPr>
      </w:pPr>
      <w:r>
        <w:rPr>
          <w:iCs/>
          <w:shd w:val="clear" w:color="auto" w:fill="FFFFFF"/>
          <w:lang w:eastAsia="ru-RU"/>
        </w:rPr>
        <w:t>преобразователь с понижением частоты</w:t>
      </w:r>
      <w:r>
        <w:rPr>
          <w:iCs/>
          <w:shd w:val="clear" w:color="auto" w:fill="FFFFFF"/>
          <w:lang w:val="en-US" w:eastAsia="ru-RU"/>
        </w:rPr>
        <w:t>;</w:t>
      </w:r>
    </w:p>
    <w:p w14:paraId="687C2874" w14:textId="1232B97D" w:rsidR="009451AE" w:rsidRPr="009451AE" w:rsidRDefault="009451AE" w:rsidP="00193CE7">
      <w:pPr>
        <w:pStyle w:val="ListParagraph"/>
        <w:widowControl w:val="0"/>
        <w:numPr>
          <w:ilvl w:val="0"/>
          <w:numId w:val="18"/>
        </w:numPr>
        <w:ind w:left="0" w:firstLine="709"/>
        <w:rPr>
          <w:iCs/>
          <w:shd w:val="clear" w:color="auto" w:fill="FFFFFF"/>
          <w:lang w:eastAsia="ru-RU"/>
        </w:rPr>
      </w:pPr>
      <w:r>
        <w:rPr>
          <w:iCs/>
          <w:shd w:val="clear" w:color="auto" w:fill="FFFFFF"/>
          <w:lang w:eastAsia="ru-RU"/>
        </w:rPr>
        <w:t>фильтр промежуточной частоты</w:t>
      </w:r>
      <w:r>
        <w:rPr>
          <w:iCs/>
          <w:shd w:val="clear" w:color="auto" w:fill="FFFFFF"/>
          <w:lang w:val="en-US" w:eastAsia="ru-RU"/>
        </w:rPr>
        <w:t>;</w:t>
      </w:r>
    </w:p>
    <w:p w14:paraId="3F02B02D" w14:textId="7C55F7CD"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lastRenderedPageBreak/>
        <w:t>блок АЦП</w:t>
      </w:r>
      <w:r w:rsidR="007253F8">
        <w:rPr>
          <w:iCs/>
          <w:shd w:val="clear" w:color="auto" w:fill="FFFFFF"/>
          <w:lang w:eastAsia="ru-RU"/>
        </w:rPr>
        <w:t>.</w:t>
      </w:r>
    </w:p>
    <w:p w14:paraId="5A7D1EDE" w14:textId="77777777" w:rsidR="009451AE" w:rsidRDefault="009451AE" w:rsidP="009451AE">
      <w:pPr>
        <w:rPr>
          <w:shd w:val="clear" w:color="auto" w:fill="FFFFFF"/>
          <w:lang w:eastAsia="ru-RU"/>
        </w:rPr>
      </w:pPr>
      <w:r>
        <w:rPr>
          <w:shd w:val="clear" w:color="auto" w:fill="FFFFFF"/>
          <w:lang w:eastAsia="ru-RU"/>
        </w:rPr>
        <w:t>После данных преобразований, сигнал уже можно анализировать с целью выявления конкретных частот, на которых идёт передача данных.</w:t>
      </w:r>
    </w:p>
    <w:p w14:paraId="0F0FF420" w14:textId="759EE9EB" w:rsidR="009451AE" w:rsidRDefault="009451AE" w:rsidP="009451AE">
      <w:pPr>
        <w:rPr>
          <w:shd w:val="clear" w:color="auto" w:fill="FFFFFF"/>
          <w:lang w:eastAsia="ru-RU"/>
        </w:rPr>
      </w:pPr>
      <w:r>
        <w:rPr>
          <w:shd w:val="clear" w:color="auto" w:fill="FFFFFF"/>
          <w:lang w:eastAsia="ru-RU"/>
        </w:rPr>
        <w:t xml:space="preserve">Ключевая проблема данных устройств – их сложность. В продаже нет </w:t>
      </w:r>
      <w:r w:rsidR="00246510">
        <w:rPr>
          <w:shd w:val="clear" w:color="auto" w:fill="FFFFFF"/>
          <w:lang w:eastAsia="ru-RU"/>
        </w:rPr>
        <w:t xml:space="preserve">как </w:t>
      </w:r>
      <w:r>
        <w:rPr>
          <w:shd w:val="clear" w:color="auto" w:fill="FFFFFF"/>
          <w:lang w:eastAsia="ru-RU"/>
        </w:rPr>
        <w:t>готовых решений, которые легко интегрируются на печатную плату и у которых присутствуют открытые интерфейсы для взаимодействия</w:t>
      </w:r>
      <w:r w:rsidR="00246510">
        <w:rPr>
          <w:shd w:val="clear" w:color="auto" w:fill="FFFFFF"/>
          <w:lang w:eastAsia="ru-RU"/>
        </w:rPr>
        <w:t>, так и некоторых переходных вариантов в виде готовых модулей</w:t>
      </w:r>
      <w:r w:rsidR="00AE46F4">
        <w:rPr>
          <w:shd w:val="clear" w:color="auto" w:fill="FFFFFF"/>
          <w:lang w:eastAsia="ru-RU"/>
        </w:rPr>
        <w:t>, входящие в анализатор спектра</w:t>
      </w:r>
      <w:r>
        <w:rPr>
          <w:shd w:val="clear" w:color="auto" w:fill="FFFFFF"/>
          <w:lang w:eastAsia="ru-RU"/>
        </w:rPr>
        <w:t>.</w:t>
      </w:r>
    </w:p>
    <w:p w14:paraId="69CCA759" w14:textId="0CB21249" w:rsidR="00246510" w:rsidRDefault="009451AE" w:rsidP="00AE46F4">
      <w:pPr>
        <w:rPr>
          <w:shd w:val="clear" w:color="auto" w:fill="FFFFFF"/>
          <w:lang w:eastAsia="ru-RU"/>
        </w:rPr>
      </w:pPr>
      <w:r>
        <w:rPr>
          <w:shd w:val="clear" w:color="auto" w:fill="FFFFFF"/>
          <w:lang w:eastAsia="ru-RU"/>
        </w:rPr>
        <w:t xml:space="preserve">Другой способ – использовать так называемые </w:t>
      </w:r>
      <w:r>
        <w:rPr>
          <w:shd w:val="clear" w:color="auto" w:fill="FFFFFF"/>
          <w:lang w:val="en-US" w:eastAsia="ru-RU"/>
        </w:rPr>
        <w:t>RF</w:t>
      </w:r>
      <w:r w:rsidRPr="009451AE">
        <w:rPr>
          <w:shd w:val="clear" w:color="auto" w:fill="FFFFFF"/>
          <w:lang w:eastAsia="ru-RU"/>
        </w:rPr>
        <w:t>-</w:t>
      </w:r>
      <w:r>
        <w:rPr>
          <w:shd w:val="clear" w:color="auto" w:fill="FFFFFF"/>
          <w:lang w:eastAsia="ru-RU"/>
        </w:rPr>
        <w:t>снифферы (</w:t>
      </w:r>
      <w:r>
        <w:rPr>
          <w:shd w:val="clear" w:color="auto" w:fill="FFFFFF"/>
          <w:lang w:val="en-US" w:eastAsia="ru-RU"/>
        </w:rPr>
        <w:t>Radio</w:t>
      </w:r>
      <w:r w:rsidRPr="009451AE">
        <w:rPr>
          <w:shd w:val="clear" w:color="auto" w:fill="FFFFFF"/>
          <w:lang w:eastAsia="ru-RU"/>
        </w:rPr>
        <w:t xml:space="preserve"> </w:t>
      </w:r>
      <w:r>
        <w:rPr>
          <w:shd w:val="clear" w:color="auto" w:fill="FFFFFF"/>
          <w:lang w:val="en-US" w:eastAsia="ru-RU"/>
        </w:rPr>
        <w:t>Frequency</w:t>
      </w:r>
      <w:r w:rsidRPr="009451AE">
        <w:rPr>
          <w:shd w:val="clear" w:color="auto" w:fill="FFFFFF"/>
          <w:lang w:eastAsia="ru-RU"/>
        </w:rPr>
        <w:t>-</w:t>
      </w:r>
      <w:r>
        <w:rPr>
          <w:shd w:val="clear" w:color="auto" w:fill="FFFFFF"/>
          <w:lang w:val="en-US" w:eastAsia="ru-RU"/>
        </w:rPr>
        <w:t>sniffer</w:t>
      </w:r>
      <w:r w:rsidRPr="009451AE">
        <w:rPr>
          <w:shd w:val="clear" w:color="auto" w:fill="FFFFFF"/>
          <w:lang w:eastAsia="ru-RU"/>
        </w:rPr>
        <w:t>)</w:t>
      </w:r>
      <w:r>
        <w:rPr>
          <w:shd w:val="clear" w:color="auto" w:fill="FFFFFF"/>
          <w:lang w:eastAsia="ru-RU"/>
        </w:rPr>
        <w:t xml:space="preserve"> для</w:t>
      </w:r>
      <w:r w:rsidR="00480CCF">
        <w:rPr>
          <w:shd w:val="clear" w:color="auto" w:fill="FFFFFF"/>
          <w:lang w:eastAsia="ru-RU"/>
        </w:rPr>
        <w:t xml:space="preserve"> анализа спектра. Данные устройства позволяют «подслушивать» определённые частоты и анализировать, какие из них используются. Устройства реализуются менее сложным способом, в отличие от частотных анализаторов, например</w:t>
      </w:r>
      <w:r w:rsidR="00F745B1">
        <w:rPr>
          <w:shd w:val="clear" w:color="auto" w:fill="FFFFFF"/>
          <w:lang w:eastAsia="ru-RU"/>
        </w:rPr>
        <w:t>,</w:t>
      </w:r>
      <w:r w:rsidR="00480CCF">
        <w:rPr>
          <w:shd w:val="clear" w:color="auto" w:fill="FFFFFF"/>
          <w:lang w:eastAsia="ru-RU"/>
        </w:rPr>
        <w:t xml:space="preserve"> на контроллере </w:t>
      </w:r>
      <w:r w:rsidR="00480CCF">
        <w:rPr>
          <w:shd w:val="clear" w:color="auto" w:fill="FFFFFF"/>
          <w:lang w:val="en-US" w:eastAsia="ru-RU"/>
        </w:rPr>
        <w:t>ATtiny</w:t>
      </w:r>
      <w:r w:rsidR="00AE46F4">
        <w:rPr>
          <w:shd w:val="clear" w:color="auto" w:fill="FFFFFF"/>
          <w:lang w:eastAsia="ru-RU"/>
        </w:rPr>
        <w:t xml:space="preserve"> с использованием некоторых придаточных модулей и микроконтроллеров</w:t>
      </w:r>
      <w:r w:rsidR="00480CCF">
        <w:rPr>
          <w:shd w:val="clear" w:color="auto" w:fill="FFFFFF"/>
          <w:lang w:eastAsia="ru-RU"/>
        </w:rPr>
        <w:t>. Однако, они обладают рядом недостатков. Практически все снифферы позволяют лишь уловить сигнал на определённой частоте, а те снифферы, которые позволяют выводить частоту, на которой они обнаружили сигнал, обладают низкой</w:t>
      </w:r>
      <w:r w:rsidR="00AE46F4">
        <w:rPr>
          <w:shd w:val="clear" w:color="auto" w:fill="FFFFFF"/>
          <w:lang w:eastAsia="ru-RU"/>
        </w:rPr>
        <w:t xml:space="preserve"> </w:t>
      </w:r>
      <w:r w:rsidR="00480CCF">
        <w:rPr>
          <w:shd w:val="clear" w:color="auto" w:fill="FFFFFF"/>
          <w:lang w:eastAsia="ru-RU"/>
        </w:rPr>
        <w:t xml:space="preserve">степенью дискретизации – из-за чего сигналы разных частот могут не отличаться друг от друга. </w:t>
      </w:r>
    </w:p>
    <w:p w14:paraId="17BE4A99" w14:textId="685290A5" w:rsidR="00480CCF" w:rsidRDefault="00480CCF" w:rsidP="00480CCF">
      <w:pPr>
        <w:rPr>
          <w:shd w:val="clear" w:color="auto" w:fill="FFFFFF"/>
          <w:lang w:eastAsia="ru-RU"/>
        </w:rPr>
      </w:pPr>
      <w:r>
        <w:rPr>
          <w:shd w:val="clear" w:color="auto" w:fill="FFFFFF"/>
          <w:lang w:eastAsia="ru-RU"/>
        </w:rPr>
        <w:t>Оставшийся метод – это метод полного перебора частотного спектра. Данный метод характеризуется</w:t>
      </w:r>
      <w:r w:rsidRPr="00480CCF">
        <w:rPr>
          <w:shd w:val="clear" w:color="auto" w:fill="FFFFFF"/>
          <w:lang w:eastAsia="ru-RU"/>
        </w:rPr>
        <w:t xml:space="preserve"> </w:t>
      </w:r>
      <w:r>
        <w:rPr>
          <w:shd w:val="clear" w:color="auto" w:fill="FFFFFF"/>
          <w:lang w:eastAsia="ru-RU"/>
        </w:rPr>
        <w:t xml:space="preserve">постоянным сигналом пилообразной формы с некоторой частотой, подстраиваемой под необходимые характеристики работы устройства. </w:t>
      </w:r>
    </w:p>
    <w:p w14:paraId="4D848230" w14:textId="2DBE7E6F" w:rsidR="009F2D05" w:rsidRDefault="00480CCF" w:rsidP="009F2D05">
      <w:pPr>
        <w:rPr>
          <w:shd w:val="clear" w:color="auto" w:fill="FFFFFF"/>
          <w:lang w:eastAsia="ru-RU"/>
        </w:rPr>
      </w:pPr>
      <w:r>
        <w:rPr>
          <w:shd w:val="clear" w:color="auto" w:fill="FFFFFF"/>
          <w:lang w:eastAsia="ru-RU"/>
        </w:rPr>
        <w:t xml:space="preserve">Метод характеризуется </w:t>
      </w:r>
      <w:r w:rsidR="00F012A1">
        <w:rPr>
          <w:shd w:val="clear" w:color="auto" w:fill="FFFFFF"/>
          <w:lang w:eastAsia="ru-RU"/>
        </w:rPr>
        <w:t xml:space="preserve">высокой точностью, так как с помощью данного </w:t>
      </w:r>
      <w:r w:rsidR="008138ED">
        <w:rPr>
          <w:shd w:val="clear" w:color="auto" w:fill="FFFFFF"/>
          <w:lang w:eastAsia="ru-RU"/>
        </w:rPr>
        <w:t xml:space="preserve">метода сигнал перебирается не с помощью аналогового перебора, в котором каждый уровень выставляется в определённый промежуток времени, и количество уровней определено многими факторами системы, такими как её разрядность, частота работы, максимальное время задержек и так далее. При аппаратном переборе сигнал перебирается в аналоговом виде, что значит, что его намного сложнее, а иногда и невозможно, воспроизвести или сделать схожий сигнал в цифровом виде. </w:t>
      </w:r>
    </w:p>
    <w:p w14:paraId="4FE634CD" w14:textId="795C6E3E" w:rsidR="009F2D05" w:rsidRDefault="009F2D05" w:rsidP="009F2D05">
      <w:pPr>
        <w:rPr>
          <w:shd w:val="clear" w:color="auto" w:fill="FFFFFF"/>
          <w:lang w:eastAsia="ru-RU"/>
        </w:rPr>
      </w:pPr>
      <w:r>
        <w:rPr>
          <w:shd w:val="clear" w:color="auto" w:fill="FFFFFF"/>
          <w:lang w:eastAsia="ru-RU"/>
        </w:rPr>
        <w:t xml:space="preserve">За счёт аналогового сигнала в спектре не будет оставаться </w:t>
      </w:r>
      <w:r w:rsidR="00CE3436">
        <w:rPr>
          <w:shd w:val="clear" w:color="auto" w:fill="FFFFFF"/>
          <w:lang w:eastAsia="ru-RU"/>
        </w:rPr>
        <w:t>окон между сигналами передачи и получения</w:t>
      </w:r>
      <w:r>
        <w:rPr>
          <w:shd w:val="clear" w:color="auto" w:fill="FFFFFF"/>
          <w:lang w:eastAsia="ru-RU"/>
        </w:rPr>
        <w:t>, которые в теории смогут послужить окном передачи для сообщений между устройствами. Такой тип перебора позволяет обеспечить</w:t>
      </w:r>
      <w:r w:rsidR="000C65EA">
        <w:rPr>
          <w:shd w:val="clear" w:color="auto" w:fill="FFFFFF"/>
          <w:lang w:eastAsia="ru-RU"/>
        </w:rPr>
        <w:t xml:space="preserve"> полное покрытие спектра и позволяет покрыть каждый канал, выделенный в определённом частотном диапазоне, вне зависимости от технологии или стандарта. </w:t>
      </w:r>
    </w:p>
    <w:p w14:paraId="7BA7129E" w14:textId="53821F9F" w:rsidR="006A43D2" w:rsidRDefault="009F2D05" w:rsidP="006A43D2">
      <w:pPr>
        <w:widowControl w:val="0"/>
        <w:rPr>
          <w:shd w:val="clear" w:color="auto" w:fill="FFFFFF"/>
          <w:lang w:eastAsia="ru-RU"/>
        </w:rPr>
      </w:pPr>
      <w:r>
        <w:rPr>
          <w:shd w:val="clear" w:color="auto" w:fill="FFFFFF"/>
          <w:lang w:eastAsia="ru-RU"/>
        </w:rPr>
        <w:t>Ключевая проблема данного метода кроется в его коренной концепции – аналоговом сигнале. На данный момент все технологии стремятся уйти от аналогового вида сигнала в связи с чрезмерной сложностью как расчётов, так и проектирования систем, в которых используется данный сигнал. Однако аналоговый сигнал имеет ряд преимуществ, за счёт которых устройства, использующи</w:t>
      </w:r>
      <w:r w:rsidR="00BF2E2E">
        <w:rPr>
          <w:shd w:val="clear" w:color="auto" w:fill="FFFFFF"/>
          <w:lang w:eastAsia="ru-RU"/>
        </w:rPr>
        <w:t>е</w:t>
      </w:r>
      <w:r>
        <w:rPr>
          <w:shd w:val="clear" w:color="auto" w:fill="FFFFFF"/>
          <w:lang w:eastAsia="ru-RU"/>
        </w:rPr>
        <w:t xml:space="preserve"> данный тип сигналов, до сих пор пользуются большой популярностью на рынке. </w:t>
      </w:r>
    </w:p>
    <w:p w14:paraId="50936376" w14:textId="03AB66FA" w:rsidR="00916CC0" w:rsidRPr="00480CCF" w:rsidRDefault="00985D47" w:rsidP="006A43D2">
      <w:pPr>
        <w:widowControl w:val="0"/>
        <w:rPr>
          <w:shd w:val="clear" w:color="auto" w:fill="FFFFFF"/>
          <w:lang w:eastAsia="ru-RU"/>
        </w:rPr>
      </w:pPr>
      <w:r>
        <w:rPr>
          <w:shd w:val="clear" w:color="auto" w:fill="FFFFFF"/>
          <w:lang w:eastAsia="ru-RU"/>
        </w:rPr>
        <w:t xml:space="preserve">Однако несмотря на все недостатки и сложности данного подхода было </w:t>
      </w:r>
      <w:r>
        <w:rPr>
          <w:shd w:val="clear" w:color="auto" w:fill="FFFFFF"/>
          <w:lang w:eastAsia="ru-RU"/>
        </w:rPr>
        <w:lastRenderedPageBreak/>
        <w:t>решено воспользоваться именно аналоговым сигналом, так как он позволяет выполнять перебор спектра эффективнее всего.</w:t>
      </w:r>
    </w:p>
    <w:p w14:paraId="4FC0064F" w14:textId="77777777" w:rsidR="00E87416" w:rsidRPr="00242838" w:rsidRDefault="00E87416" w:rsidP="008B03F4">
      <w:pPr>
        <w:rPr>
          <w:iCs/>
          <w:shd w:val="clear" w:color="auto" w:fill="FFFFFF"/>
          <w:lang w:eastAsia="ru-RU"/>
        </w:rPr>
      </w:pPr>
    </w:p>
    <w:p w14:paraId="230CB2D4" w14:textId="4AD75285" w:rsidR="0098102A" w:rsidRDefault="0098102A" w:rsidP="00374A92">
      <w:pPr>
        <w:pStyle w:val="Heading2"/>
        <w:numPr>
          <w:ilvl w:val="1"/>
          <w:numId w:val="6"/>
        </w:numPr>
      </w:pPr>
      <w:bookmarkStart w:id="27" w:name="_Toc164332521"/>
      <w:r>
        <w:t>Модуль импульсного генератора</w:t>
      </w:r>
      <w:bookmarkEnd w:id="27"/>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технических характеристик устройства, можно поставить следующие обязательные характеристики, которыми должно обладать устройство:</w:t>
      </w:r>
    </w:p>
    <w:p w14:paraId="516712F3" w14:textId="6797D587" w:rsidR="00670A7A" w:rsidRDefault="00670A7A" w:rsidP="00374A92">
      <w:pPr>
        <w:pStyle w:val="ListParagraph"/>
        <w:numPr>
          <w:ilvl w:val="0"/>
          <w:numId w:val="17"/>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374A92">
      <w:pPr>
        <w:pStyle w:val="ListParagraph"/>
        <w:numPr>
          <w:ilvl w:val="0"/>
          <w:numId w:val="17"/>
        </w:numPr>
        <w:ind w:left="0" w:firstLine="709"/>
      </w:pPr>
      <w:r>
        <w:t>устройство должно работать на основе метода полного перебора спектра</w:t>
      </w:r>
      <w:r w:rsidRPr="00670A7A">
        <w:t>;</w:t>
      </w:r>
    </w:p>
    <w:p w14:paraId="5B8ABC41" w14:textId="15E45B17" w:rsidR="00670A7A" w:rsidRDefault="009901F1" w:rsidP="00374A92">
      <w:pPr>
        <w:pStyle w:val="ListParagraph"/>
        <w:numPr>
          <w:ilvl w:val="0"/>
          <w:numId w:val="17"/>
        </w:numPr>
        <w:ind w:left="0" w:firstLine="709"/>
      </w:pPr>
      <w:r>
        <w:t>устройство должно перебирать спектр с минимальной частотой в 37 микросекунд (</w:t>
      </w:r>
      <w:r w:rsidR="00985D47">
        <w:t xml:space="preserve">примерно </w:t>
      </w:r>
      <w:r w:rsidRPr="009901F1">
        <w:t xml:space="preserve">27027 </w:t>
      </w:r>
      <w:r>
        <w:t>Гц)</w:t>
      </w:r>
      <w:r w:rsidR="004C6C36" w:rsidRPr="004C6C36">
        <w:t>.</w:t>
      </w:r>
    </w:p>
    <w:p w14:paraId="41B0E4BF" w14:textId="64591CFF" w:rsidR="004C6C36" w:rsidRDefault="00944B46" w:rsidP="004C6C36">
      <w:r>
        <w:t>С данными характеристиками можно приступить к проектированию модулей устройства.</w:t>
      </w:r>
    </w:p>
    <w:p w14:paraId="666EF007" w14:textId="489F007C" w:rsidR="00944B46" w:rsidRPr="00930EF1" w:rsidRDefault="002A2CB0" w:rsidP="004C6C36">
      <w:r>
        <w:t>Импульсны</w:t>
      </w:r>
      <w:r w:rsidR="00BF2E2E">
        <w:t>й</w:t>
      </w:r>
      <w:r>
        <w:t xml:space="preserve"> генераторы – это устройство, способное генерировать импульсный сигнал с определённой частотой, амплитудой и скважностью. Данные генераторы используются для создания коротких импульсов высокой амплитуды, которые в дальнейшем могут служить сигнальными импульсами для других блоков.</w:t>
      </w:r>
    </w:p>
    <w:p w14:paraId="702FB9FC" w14:textId="16E263F3" w:rsidR="00573763" w:rsidRPr="00573763" w:rsidRDefault="002A2CB0" w:rsidP="00573763">
      <w:r>
        <w:t xml:space="preserve">Чаще всего импульсные генераторы </w:t>
      </w:r>
      <w:r w:rsidR="000D0C15">
        <w:t>работают на основе различных принципов, например</w:t>
      </w:r>
      <w:r w:rsidR="00BF2E2E">
        <w:t>,</w:t>
      </w:r>
      <w:r w:rsidR="000D0C15">
        <w:t xml:space="preserve"> с помощью генерации импульсов на конденсаторах, тиристорах или с использованием специализированных контурных </w:t>
      </w:r>
      <w:r w:rsidR="00573763">
        <w:t xml:space="preserve">или интегральных </w:t>
      </w:r>
      <w:r w:rsidR="000D0C15">
        <w:t>схем</w:t>
      </w:r>
      <w:r w:rsidR="00573763">
        <w:t xml:space="preserve">, к примеру с помощью интегрального таймера </w:t>
      </w:r>
      <w:r w:rsidR="00573763">
        <w:rPr>
          <w:lang w:val="en-US"/>
        </w:rPr>
        <w:t>NE</w:t>
      </w:r>
      <w:r w:rsidR="00573763" w:rsidRPr="00573763">
        <w:t>555/</w:t>
      </w:r>
      <w:r w:rsidR="00573763">
        <w:rPr>
          <w:lang w:val="en-US"/>
        </w:rPr>
        <w:t>SE</w:t>
      </w:r>
      <w:r w:rsidR="00573763" w:rsidRPr="00573763">
        <w:t xml:space="preserve">555. </w:t>
      </w:r>
      <w:r w:rsidR="00573763">
        <w:t xml:space="preserve">Данный таймер позволяет создавать на своей базе различные логические устройства, по типу </w:t>
      </w:r>
      <w:r w:rsidR="00573763">
        <w:rPr>
          <w:lang w:val="en-US"/>
        </w:rPr>
        <w:t>RS</w:t>
      </w:r>
      <w:r w:rsidR="00573763" w:rsidRPr="00573763">
        <w:t>-</w:t>
      </w:r>
      <w:r w:rsidR="00573763">
        <w:t>триггера, триггера Шмидта, а также мультивибратора.</w:t>
      </w:r>
    </w:p>
    <w:p w14:paraId="3E250F3A" w14:textId="28C58560" w:rsidR="00573763" w:rsidRDefault="002A160E" w:rsidP="004C6C36">
      <w:r>
        <w:t xml:space="preserve">В </w:t>
      </w:r>
      <w:r w:rsidR="00BF2E2E">
        <w:t>разрабатываемой</w:t>
      </w:r>
      <w:r>
        <w:t xml:space="preserve"> схеме импульсный генератор будет </w:t>
      </w:r>
      <w:r w:rsidR="00573763">
        <w:t>управлять генератором, управляемым импульсами. Ключевыми моментами</w:t>
      </w:r>
      <w:r w:rsidR="006C43DA">
        <w:t>, влияющими на проектирование как импульсного генератора, так и генератора, управляемого импульсами</w:t>
      </w:r>
      <w:r w:rsidR="00BF2E2E">
        <w:t>,</w:t>
      </w:r>
      <w:r w:rsidR="006C43DA">
        <w:t xml:space="preserve"> будут:</w:t>
      </w:r>
    </w:p>
    <w:p w14:paraId="1017F294" w14:textId="229D0B69" w:rsidR="006C43DA" w:rsidRDefault="006C43DA" w:rsidP="00374A92">
      <w:pPr>
        <w:pStyle w:val="ListParagraph"/>
        <w:numPr>
          <w:ilvl w:val="0"/>
          <w:numId w:val="19"/>
        </w:numPr>
        <w:ind w:left="0" w:firstLine="709"/>
      </w:pPr>
      <w:r>
        <w:t>ранее определённая частота полного перебора спектра устройством</w:t>
      </w:r>
      <w:r w:rsidRPr="006C43DA">
        <w:t>;</w:t>
      </w:r>
    </w:p>
    <w:p w14:paraId="7BBA8B2A" w14:textId="09498A8C" w:rsidR="0060654E" w:rsidRDefault="006C43DA" w:rsidP="00374A92">
      <w:pPr>
        <w:pStyle w:val="ListParagraph"/>
        <w:numPr>
          <w:ilvl w:val="0"/>
          <w:numId w:val="19"/>
        </w:numPr>
        <w:ind w:left="0" w:firstLine="709"/>
      </w:pPr>
      <w:r>
        <w:t>время разряда и заряда конденсаторов, непосредственно влияющих на форму генерируемых импульсов</w:t>
      </w:r>
      <w:r w:rsidR="0060654E" w:rsidRPr="0060654E">
        <w:t>;</w:t>
      </w:r>
    </w:p>
    <w:p w14:paraId="6554E3F7" w14:textId="6C106EBF" w:rsidR="0060654E" w:rsidRDefault="0060654E" w:rsidP="00374A92">
      <w:pPr>
        <w:pStyle w:val="ListParagraph"/>
        <w:numPr>
          <w:ilvl w:val="0"/>
          <w:numId w:val="19"/>
        </w:numPr>
        <w:ind w:left="0" w:firstLine="709"/>
      </w:pPr>
      <w:r>
        <w:t>частота должна быть одинаковой</w:t>
      </w:r>
      <w:r w:rsidRPr="007770C6">
        <w:t xml:space="preserve"> </w:t>
      </w:r>
      <w:r>
        <w:t>и дискретной</w:t>
      </w:r>
      <w:r w:rsidR="007770C6">
        <w:t>.</w:t>
      </w:r>
    </w:p>
    <w:p w14:paraId="3FF9D988" w14:textId="77777777" w:rsidR="007253F8" w:rsidRDefault="006C43DA" w:rsidP="007253F8">
      <w:pPr>
        <w:widowControl w:val="0"/>
      </w:pPr>
      <w:r>
        <w:t xml:space="preserve">При структурном проектировании было определено, что амплитуда импульсов (что является пиковым </w:t>
      </w:r>
      <w:r w:rsidR="00FF14CF">
        <w:t xml:space="preserve">и рабочим </w:t>
      </w:r>
      <w:r>
        <w:t>напряжением</w:t>
      </w:r>
      <w:r w:rsidR="004676EB">
        <w:t xml:space="preserve"> генерации</w:t>
      </w:r>
      <w:r>
        <w:t xml:space="preserve">) модуля импульсного генератора не должно сильно влиять на начало генерации импульсов, однако это будет учтено при </w:t>
      </w:r>
      <w:r w:rsidR="00FF14CF">
        <w:t>проектировании генератора, управляемого импульсами.</w:t>
      </w:r>
      <w:r w:rsidR="007253F8">
        <w:t xml:space="preserve"> </w:t>
      </w:r>
    </w:p>
    <w:p w14:paraId="1EFA6A4A" w14:textId="6F5F8EE5" w:rsidR="00663498" w:rsidRDefault="007253F8" w:rsidP="007253F8">
      <w:pPr>
        <w:widowControl w:val="0"/>
      </w:pPr>
      <w:r>
        <w:t>В</w:t>
      </w:r>
      <w:r w:rsidR="007E3329">
        <w:t xml:space="preserve"> качестве импульсного генератора было решено проектировать собственный мультивибратор, так как данный тип генераторов является не </w:t>
      </w:r>
      <w:r w:rsidR="007E3329">
        <w:lastRenderedPageBreak/>
        <w:t>сложным в проектировании и расчётах</w:t>
      </w:r>
      <w:r w:rsidR="00663498">
        <w:t xml:space="preserve">. Данные генераторы являются релаксационным типом генераторов импульсов, зависящих от параметров элементов ёмкости и сопротивления в </w:t>
      </w:r>
      <w:r w:rsidR="00663498">
        <w:rPr>
          <w:lang w:val="en-US"/>
        </w:rPr>
        <w:t>RC</w:t>
      </w:r>
      <w:r w:rsidR="00663498" w:rsidRPr="00663498">
        <w:t>-</w:t>
      </w:r>
      <w:r w:rsidR="00663498">
        <w:t>цепи, что позволяет манипулировать данными характеристиками для изменения частоты, скважности и амплитуды импульсов. Данные генераторы чаще всего представляются двухкаскадными усилителями</w:t>
      </w:r>
      <w:r w:rsidR="00660E66">
        <w:t xml:space="preserve"> с усилителями</w:t>
      </w:r>
      <w:r w:rsidR="00663498">
        <w:t>, которые используют положительную обратную связь, где выход одного каскада соединён со входом другого, за счёт чего и достигаются колебания.</w:t>
      </w:r>
      <w:r w:rsidR="00660E66">
        <w:t xml:space="preserve"> В качестве усилителей чаще всего служат обычные транзисторы</w:t>
      </w:r>
      <w:r w:rsidR="007770C6">
        <w:t xml:space="preserve"> с некоторым коэффициентом усиления</w:t>
      </w:r>
      <w:r w:rsidR="00660E66">
        <w:t>.</w:t>
      </w:r>
    </w:p>
    <w:p w14:paraId="77E96AC0" w14:textId="4D758AB9" w:rsidR="00660E66" w:rsidRDefault="00663498" w:rsidP="00660E66">
      <w:r>
        <w:t xml:space="preserve">Мультивибраторы </w:t>
      </w:r>
      <w:r w:rsidR="00B225DD">
        <w:t xml:space="preserve">делятся на симметричные, несимметричные и ждущие. При использовании симметричных мультивибраторов в схеме используются одинаковые элементы в обоих каскадах, что позволяет упростить расчёты и сделать схему намного проще. Симметричные мультивибраторы генерируют импульсы, длительность которых всегда равна половине периода. </w:t>
      </w:r>
      <w:r w:rsidR="00660E66">
        <w:t>В таких системах в обоих каскадах используются элементы с одинаковыми характеристиками, такими как сопротивление, ёмкость и транзисторная цепочка. За счёт этого большинство расчётов сводятся к единственной формуле. Типичная схема симметричного мультивибратора показана на рисунке 3.1.</w:t>
      </w:r>
    </w:p>
    <w:p w14:paraId="3157C66E" w14:textId="77777777" w:rsidR="007770C6" w:rsidRDefault="007770C6" w:rsidP="00660E66"/>
    <w:p w14:paraId="1757E0C6" w14:textId="67E72CC2" w:rsidR="00660E66" w:rsidRDefault="00A946D1" w:rsidP="00660E66">
      <w:pPr>
        <w:pStyle w:val="Noindent"/>
        <w:jc w:val="center"/>
        <w:rPr>
          <w:lang w:val="en-US"/>
        </w:rPr>
      </w:pPr>
      <w:r w:rsidRPr="00A946D1">
        <w:rPr>
          <w:noProof/>
          <w:lang w:val="en-US"/>
        </w:rPr>
        <w:drawing>
          <wp:inline distT="0" distB="0" distL="0" distR="0" wp14:anchorId="2AACF042" wp14:editId="07ED33F8">
            <wp:extent cx="4529157" cy="331089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1228" cy="3370885"/>
                    </a:xfrm>
                    <a:prstGeom prst="rect">
                      <a:avLst/>
                    </a:prstGeom>
                  </pic:spPr>
                </pic:pic>
              </a:graphicData>
            </a:graphic>
          </wp:inline>
        </w:drawing>
      </w:r>
    </w:p>
    <w:p w14:paraId="56FD42D3" w14:textId="646B65AE" w:rsidR="00660E66" w:rsidRDefault="00660E66" w:rsidP="00660E66">
      <w:pPr>
        <w:pStyle w:val="Noindent"/>
        <w:jc w:val="center"/>
        <w:rPr>
          <w:lang w:val="en-US"/>
        </w:rPr>
      </w:pPr>
    </w:p>
    <w:p w14:paraId="0728C398" w14:textId="08253452" w:rsidR="00660E66" w:rsidRDefault="00660E66" w:rsidP="00660E66">
      <w:pPr>
        <w:pStyle w:val="Noindent"/>
        <w:jc w:val="center"/>
      </w:pPr>
      <w:r>
        <w:t>Рисунок 3.1 – Типичная схема мультивибратора</w:t>
      </w:r>
    </w:p>
    <w:p w14:paraId="1654EFCE" w14:textId="77777777" w:rsidR="00193CE7" w:rsidRDefault="00193CE7" w:rsidP="00193CE7">
      <w:pPr>
        <w:pStyle w:val="Noindent"/>
        <w:jc w:val="center"/>
      </w:pPr>
    </w:p>
    <w:p w14:paraId="01711927" w14:textId="69C3D4ED" w:rsidR="00D16F8F" w:rsidRDefault="00D16F8F" w:rsidP="00193CE7">
      <w:pPr>
        <w:widowControl w:val="0"/>
      </w:pPr>
      <w:r>
        <w:t>Принцип работы данной схемы можно описать как некий алгоритм, описываемый следующими шагами:</w:t>
      </w:r>
    </w:p>
    <w:p w14:paraId="18CC7AAA" w14:textId="48061C75" w:rsidR="00D16F8F" w:rsidRDefault="00D16F8F" w:rsidP="008A1235">
      <w:r>
        <w:t>Шаг</w:t>
      </w:r>
      <w:r w:rsidR="007C384E">
        <w:rPr>
          <w:lang w:val="en-US"/>
        </w:rPr>
        <w:t> </w:t>
      </w:r>
      <w:r>
        <w:t>1.</w:t>
      </w:r>
      <w:r w:rsidR="007C384E">
        <w:rPr>
          <w:lang w:val="en-US"/>
        </w:rPr>
        <w:t> </w:t>
      </w:r>
      <w:r>
        <w:t xml:space="preserve">Транзистор </w:t>
      </w:r>
      <w:r>
        <w:rPr>
          <w:lang w:val="en-US"/>
        </w:rPr>
        <w:t>T</w:t>
      </w:r>
      <w:r w:rsidRPr="00D16F8F">
        <w:t xml:space="preserve">1 </w:t>
      </w:r>
      <w:r>
        <w:t xml:space="preserve">открыт и насыщен током, проходящим через резистор </w:t>
      </w:r>
      <w:r>
        <w:rPr>
          <w:lang w:val="en-US"/>
        </w:rPr>
        <w:t>R</w:t>
      </w:r>
      <w:r w:rsidRPr="00D16F8F">
        <w:t>3</w:t>
      </w:r>
      <w:r w:rsidR="007C384E" w:rsidRPr="007C384E">
        <w:t xml:space="preserve">, </w:t>
      </w:r>
      <w:r w:rsidR="007C384E">
        <w:t>напряжение на коллекторе минимально.</w:t>
      </w:r>
    </w:p>
    <w:p w14:paraId="5E221325" w14:textId="5D4D5581" w:rsidR="007C384E" w:rsidRPr="00930EF1" w:rsidRDefault="007C384E" w:rsidP="007C384E">
      <w:r>
        <w:t xml:space="preserve">Шаг 2. Конденсатор </w:t>
      </w:r>
      <w:r>
        <w:rPr>
          <w:lang w:val="en-US"/>
        </w:rPr>
        <w:t>C</w:t>
      </w:r>
      <w:r w:rsidRPr="00930EF1">
        <w:t xml:space="preserve">1 </w:t>
      </w:r>
      <w:r>
        <w:t>разряжается</w:t>
      </w:r>
      <w:r w:rsidRPr="00930EF1">
        <w:t>.</w:t>
      </w:r>
    </w:p>
    <w:p w14:paraId="7AD6214F" w14:textId="36C8ACF0" w:rsidR="007C384E" w:rsidRDefault="007C384E" w:rsidP="007C384E">
      <w:r>
        <w:lastRenderedPageBreak/>
        <w:t xml:space="preserve">Шаг 3. Транзистор Т2 закрыт, конденсатор </w:t>
      </w:r>
      <w:r>
        <w:rPr>
          <w:lang w:val="en-US"/>
        </w:rPr>
        <w:t>C</w:t>
      </w:r>
      <w:r w:rsidRPr="007C384E">
        <w:t xml:space="preserve">2 </w:t>
      </w:r>
      <w:r>
        <w:t>заряжается.</w:t>
      </w:r>
    </w:p>
    <w:p w14:paraId="4B9F5531" w14:textId="6993B7C7" w:rsidR="007C384E" w:rsidRDefault="007C384E" w:rsidP="007C384E">
      <w:r>
        <w:t xml:space="preserve">Шаг 4. Напряжение конденсатора </w:t>
      </w:r>
      <w:r>
        <w:rPr>
          <w:lang w:val="en-US"/>
        </w:rPr>
        <w:t>C</w:t>
      </w:r>
      <w:r w:rsidRPr="007C384E">
        <w:t xml:space="preserve">1 </w:t>
      </w:r>
      <w:r>
        <w:t>постепенно уменьшается, потенциал на базе Т2 становится положительным и Т2 начинает открываться.</w:t>
      </w:r>
    </w:p>
    <w:p w14:paraId="62FE469A" w14:textId="7D5AB77A" w:rsidR="007C384E" w:rsidRDefault="007C384E" w:rsidP="007C384E">
      <w:r>
        <w:t>Шаг</w:t>
      </w:r>
      <w:r w:rsidR="00AB7318" w:rsidRPr="00930EF1">
        <w:t xml:space="preserve"> </w:t>
      </w:r>
      <w:r>
        <w:t>5.</w:t>
      </w:r>
      <w:r w:rsidR="00AB7318" w:rsidRPr="00AB7318">
        <w:t xml:space="preserve"> </w:t>
      </w:r>
      <w:r>
        <w:t xml:space="preserve">Напряжение на </w:t>
      </w:r>
      <w:r>
        <w:rPr>
          <w:lang w:val="en-US"/>
        </w:rPr>
        <w:t>T</w:t>
      </w:r>
      <w:r w:rsidRPr="007C384E">
        <w:t xml:space="preserve">2 </w:t>
      </w:r>
      <w:r>
        <w:t xml:space="preserve">достигает пика и </w:t>
      </w:r>
      <w:r>
        <w:rPr>
          <w:lang w:val="en-US"/>
        </w:rPr>
        <w:t>C</w:t>
      </w:r>
      <w:r>
        <w:t>2</w:t>
      </w:r>
      <w:r w:rsidRPr="007C384E">
        <w:t xml:space="preserve"> </w:t>
      </w:r>
      <w:r>
        <w:t>начинает разряжаться</w:t>
      </w:r>
    </w:p>
    <w:p w14:paraId="7B273BB4" w14:textId="1C3DB4B0" w:rsidR="00D16F8F" w:rsidRDefault="007C384E" w:rsidP="00AB7318">
      <w:r>
        <w:t xml:space="preserve">Шаг 6. Конденсатор </w:t>
      </w:r>
      <w:r>
        <w:rPr>
          <w:lang w:val="en-US"/>
        </w:rPr>
        <w:t>C</w:t>
      </w:r>
      <w:r w:rsidRPr="007C384E">
        <w:t xml:space="preserve">1 </w:t>
      </w:r>
      <w:r>
        <w:t>начинает заряжаться, транзистор Т1 закрывается, переход к шагу 1.</w:t>
      </w:r>
    </w:p>
    <w:p w14:paraId="06499709" w14:textId="702F7E24" w:rsidR="00AB7318" w:rsidRPr="00AB7318" w:rsidRDefault="00AB7318" w:rsidP="00AB7318">
      <w:r>
        <w:t>Данный алгоритм выполняется до тех пор, пока на генератор будет подаваться напряжение или какой-либо из компонентов не выйдет из строя. Благодаря такой логике генератор считается одним из простейших как для использования на несложных схемах.</w:t>
      </w:r>
    </w:p>
    <w:p w14:paraId="275B547B" w14:textId="6D751F80" w:rsidR="008A1235" w:rsidRDefault="00AB7318" w:rsidP="00AB7318">
      <w:r>
        <w:t xml:space="preserve">К тому же, за </w:t>
      </w:r>
      <w:r w:rsidR="008A1235">
        <w:t xml:space="preserve">счёт </w:t>
      </w:r>
      <w:r w:rsidR="00CC2292">
        <w:t xml:space="preserve">простой схемы, </w:t>
      </w:r>
      <w:r w:rsidR="008A1235">
        <w:t>частоту</w:t>
      </w:r>
      <w:r w:rsidR="00CC2292">
        <w:t xml:space="preserve"> симметричного</w:t>
      </w:r>
      <w:r w:rsidR="008A1235">
        <w:t xml:space="preserve"> мультивибратора можно рассчитать</w:t>
      </w:r>
      <w:r w:rsidR="00CC2292">
        <w:t xml:space="preserve"> по </w:t>
      </w:r>
      <w:r w:rsidR="008A1235">
        <w:t>формул</w:t>
      </w:r>
      <w:r w:rsidR="00CC2292">
        <w:t>е</w:t>
      </w:r>
      <w:r w:rsidR="008A1235">
        <w:t xml:space="preserve"> 3.</w:t>
      </w:r>
      <w:r w:rsidR="007253F8">
        <w:t>6</w:t>
      </w:r>
      <w:r w:rsidR="008A1235">
        <w:t>.</w:t>
      </w:r>
    </w:p>
    <w:p w14:paraId="2E2EE21D" w14:textId="77777777" w:rsidR="00AB7318" w:rsidRDefault="00AB7318" w:rsidP="00AB7318"/>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8A1235" w14:paraId="3CA6D410" w14:textId="77777777" w:rsidTr="00AB7318">
        <w:tc>
          <w:tcPr>
            <w:tcW w:w="5529" w:type="dxa"/>
          </w:tcPr>
          <w:p w14:paraId="7024139D" w14:textId="392C5240" w:rsidR="008A1235" w:rsidRPr="008A1235" w:rsidRDefault="008A1235" w:rsidP="003A3A18">
            <w:pPr>
              <w:pStyle w:val="Noindent"/>
              <w:jc w:val="right"/>
              <w:rPr>
                <w:rFonts w:cs="Times New Roman"/>
                <w:i/>
              </w:rPr>
            </w:pPr>
            <m:oMathPara>
              <m:oMathParaPr>
                <m:jc m:val="right"/>
              </m:oMathParaPr>
              <m:oMath>
                <m:r>
                  <w:rPr>
                    <w:rFonts w:ascii="Cambria Math" w:hAnsi="Cambria Math" w:cs="Times New Roman"/>
                    <w:szCs w:val="20"/>
                    <w:shd w:val="clear" w:color="auto" w:fill="FFFFFF"/>
                    <w:lang w:val="en-US"/>
                  </w:rPr>
                  <m:t>f=</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700</m:t>
                    </m:r>
                  </m:num>
                  <m:den>
                    <m:r>
                      <w:rPr>
                        <w:rFonts w:ascii="Cambria Math" w:hAnsi="Cambria Math" w:cs="Times New Roman"/>
                        <w:szCs w:val="20"/>
                        <w:shd w:val="clear" w:color="auto" w:fill="FFFFFF"/>
                        <w:lang w:val="en-US"/>
                      </w:rPr>
                      <m:t>C1∙R2</m:t>
                    </m:r>
                  </m:den>
                </m:f>
              </m:oMath>
            </m:oMathPara>
          </w:p>
        </w:tc>
        <w:tc>
          <w:tcPr>
            <w:tcW w:w="3969" w:type="dxa"/>
            <w:vAlign w:val="center"/>
          </w:tcPr>
          <w:p w14:paraId="33116044" w14:textId="7D24D49A" w:rsidR="008A1235" w:rsidRDefault="008A1235" w:rsidP="003A3A18">
            <w:pPr>
              <w:pStyle w:val="Noindent"/>
              <w:jc w:val="right"/>
            </w:pPr>
            <w:r>
              <w:t>(3.</w:t>
            </w:r>
            <w:r w:rsidR="007253F8">
              <w:t>6</w:t>
            </w:r>
            <w:r>
              <w:t>)</w:t>
            </w:r>
          </w:p>
        </w:tc>
      </w:tr>
    </w:tbl>
    <w:p w14:paraId="72FFF66A" w14:textId="77777777" w:rsidR="00135F71" w:rsidRDefault="00135F71" w:rsidP="00B62895">
      <w:pPr>
        <w:ind w:firstLine="0"/>
      </w:pPr>
    </w:p>
    <w:p w14:paraId="6B3B1911" w14:textId="71876A25" w:rsidR="00B62895" w:rsidRDefault="00660E66" w:rsidP="00B62895">
      <w:pPr>
        <w:ind w:firstLine="0"/>
      </w:pPr>
      <w:r>
        <w:t xml:space="preserve">где </w:t>
      </w:r>
      <w:r w:rsidRPr="007253F8">
        <w:rPr>
          <w:i/>
          <w:iCs/>
          <w:lang w:val="en-US"/>
        </w:rPr>
        <w:t>C</w:t>
      </w:r>
      <w:r w:rsidRPr="007253F8">
        <w:rPr>
          <w:i/>
          <w:iCs/>
        </w:rPr>
        <w:t>1</w:t>
      </w:r>
      <w:r w:rsidRPr="00CC2292">
        <w:t xml:space="preserve"> </w:t>
      </w:r>
      <w:r w:rsidR="00CC2292" w:rsidRPr="00CC2292">
        <w:t>–</w:t>
      </w:r>
      <w:r w:rsidRPr="00CC2292">
        <w:t xml:space="preserve"> </w:t>
      </w:r>
      <w:r w:rsidR="00CC2292">
        <w:t xml:space="preserve">ёмкость одного каскада в микрофарадах, </w:t>
      </w:r>
      <w:r w:rsidR="00CC2292" w:rsidRPr="007253F8">
        <w:rPr>
          <w:i/>
          <w:iCs/>
          <w:lang w:val="en-US"/>
        </w:rPr>
        <w:t>R</w:t>
      </w:r>
      <w:r w:rsidR="00CC2292" w:rsidRPr="007253F8">
        <w:rPr>
          <w:i/>
          <w:iCs/>
        </w:rPr>
        <w:t>2</w:t>
      </w:r>
      <w:r w:rsidR="00CC2292" w:rsidRPr="00CC2292">
        <w:t xml:space="preserve"> </w:t>
      </w:r>
      <w:r w:rsidR="00CC2292">
        <w:t>–</w:t>
      </w:r>
      <w:r w:rsidR="00CC2292" w:rsidRPr="00CC2292">
        <w:t xml:space="preserve"> </w:t>
      </w:r>
      <w:r w:rsidR="00CC2292">
        <w:t>сопротивление резистора этого же каскада в килоомах. Обозначения формулы совпадают с обозначениями элементов на рисунке 3.1.</w:t>
      </w:r>
      <w:r w:rsidR="00B62895">
        <w:t xml:space="preserve"> </w:t>
      </w:r>
    </w:p>
    <w:p w14:paraId="3B2569CE" w14:textId="5DD94A49" w:rsidR="004E37D5" w:rsidRDefault="004E37D5" w:rsidP="00725D91">
      <w:r>
        <w:t>Однако, эмпирическим путём было выявлено, что использование симметричного мультивибратора не является эффективным</w:t>
      </w:r>
      <w:r w:rsidR="00D16F8F">
        <w:t xml:space="preserve"> в связке с генератором, управляемым импульсами. Конденсаторы на таких мультивибраторах не успевают разряжаться полностью, за счёт чего на высоких частотах (начиная </w:t>
      </w:r>
      <w:r w:rsidR="00725D91">
        <w:t xml:space="preserve">примерно </w:t>
      </w:r>
      <w:r w:rsidR="00D16F8F">
        <w:t xml:space="preserve">от </w:t>
      </w:r>
      <w:r w:rsidR="00725D91">
        <w:t>150</w:t>
      </w:r>
      <w:r w:rsidR="00D16F8F">
        <w:t xml:space="preserve">00 Гц) </w:t>
      </w:r>
      <w:r w:rsidR="00006AEE">
        <w:t xml:space="preserve">на </w:t>
      </w:r>
      <w:r w:rsidR="00D16F8F">
        <w:t>мультивибратор</w:t>
      </w:r>
      <w:r w:rsidR="00006AEE">
        <w:t>е</w:t>
      </w:r>
      <w:r w:rsidR="00D16F8F">
        <w:t xml:space="preserve"> не успевает разрядить</w:t>
      </w:r>
      <w:r w:rsidR="00006AEE">
        <w:t>ся</w:t>
      </w:r>
      <w:r w:rsidR="00AE288B">
        <w:t xml:space="preserve"> конденсатор</w:t>
      </w:r>
      <w:r w:rsidR="00006AEE">
        <w:t xml:space="preserve"> одн</w:t>
      </w:r>
      <w:r w:rsidR="00AE288B">
        <w:t>ого</w:t>
      </w:r>
      <w:r w:rsidR="00006AEE">
        <w:t xml:space="preserve"> из каскадов</w:t>
      </w:r>
      <w:r w:rsidR="00D16F8F">
        <w:t xml:space="preserve">, чтобы начать заряд конденсатора заново. Из-за этого </w:t>
      </w:r>
      <w:r w:rsidR="00006AEE">
        <w:t>процесс</w:t>
      </w:r>
      <w:r w:rsidR="00D16F8F">
        <w:t xml:space="preserve"> </w:t>
      </w:r>
      <w:r w:rsidR="00AE288B">
        <w:t xml:space="preserve">заряда другого конденсатора начинается до его полной разрядки, из-за чего мультивибратор может перестать генерировать импульсы вовсе. Как следствие, </w:t>
      </w:r>
      <w:r w:rsidR="00D16F8F">
        <w:t>прохождени</w:t>
      </w:r>
      <w:r w:rsidR="00AE288B">
        <w:t>е</w:t>
      </w:r>
      <w:r w:rsidR="00D16F8F">
        <w:t xml:space="preserve"> по всему спектру становится сложно контролируемым или невозможным в контроле вовсе, так как при данных нарушениях работы остаётся полагаться на внешние условия, что недопустимо при разработке устройства</w:t>
      </w:r>
      <w:r w:rsidR="00D724D1">
        <w:t xml:space="preserve">, работающего на высоких частотах и призванного </w:t>
      </w:r>
      <w:r w:rsidR="00AA7A21">
        <w:t>генерировать шумовой</w:t>
      </w:r>
      <w:r w:rsidR="00D724D1">
        <w:t xml:space="preserve"> сигнал</w:t>
      </w:r>
      <w:r w:rsidR="005D2B90">
        <w:t>, так как опять же, возможно освобождения частот или появления окон, с помощью которых связь между устройствами может как восстанавливаться, так и не пропадать в целом.</w:t>
      </w:r>
    </w:p>
    <w:p w14:paraId="41C5CAA4" w14:textId="578D35B9" w:rsidR="00D16F8F" w:rsidRDefault="00D16F8F" w:rsidP="00193CE7">
      <w:pPr>
        <w:widowControl w:val="0"/>
      </w:pPr>
      <w:r>
        <w:t xml:space="preserve">Вместо этого было решено взять асинхронный мультивибратор. В асинхронных мультивибраторах время импульса не равно времени периода, за счёт чего конденсатор в одном контуре всегда находится в почти заряженном состоянии. В противоположном контуре время зарядки конденсатора меньше, за счёт </w:t>
      </w:r>
      <w:r w:rsidR="00006AEE">
        <w:t xml:space="preserve">быстрого открытия транзистора. За счёт этого достигается процесс генерации коротких импульсов с длительным временем скважности сигнала, что позволяет разрядиться конденсаторам как </w:t>
      </w:r>
      <w:r w:rsidR="009E0DB5">
        <w:t>малого,</w:t>
      </w:r>
      <w:r w:rsidR="00006AEE">
        <w:t xml:space="preserve"> так и крупного номинала. </w:t>
      </w:r>
    </w:p>
    <w:p w14:paraId="60D14412" w14:textId="10667479" w:rsidR="00575791" w:rsidRDefault="009E0DB5" w:rsidP="00193CE7">
      <w:pPr>
        <w:widowControl w:val="0"/>
      </w:pPr>
      <w:r>
        <w:t xml:space="preserve">Расчёт таких мультивибраторов гораздо сложнее, так как зависит от </w:t>
      </w:r>
      <w:r w:rsidR="00717769">
        <w:t xml:space="preserve">различных факторов, как поддающимся вычислениям, к примеру </w:t>
      </w:r>
      <w:r w:rsidR="00717769">
        <w:lastRenderedPageBreak/>
        <w:t>сопротивление транзисторов, крутизна коллекторно-эмиттерной характеристики, так и внешним факторам, по типу температуры, электромагнитного поля и так далее.</w:t>
      </w:r>
    </w:p>
    <w:p w14:paraId="18F93E22" w14:textId="77777777" w:rsidR="008A52C6" w:rsidRDefault="008A52C6" w:rsidP="008A52C6">
      <w:r>
        <w:t>С целью упрощения расчётов было решено сделать асинхронный мультивибратор с симметричной цепочкой резисторов. В дальнейшем это упростит часть расчётов, так как между изменением номинала конденсатора и симметричным мультивибраторам на конденсаторах с идентичной ёмкостью присутствует чётко выраженная зависимость, которая будет описана в принципиальном проектировании.</w:t>
      </w:r>
    </w:p>
    <w:p w14:paraId="7053EFA1" w14:textId="77777777" w:rsidR="00296890" w:rsidRPr="00ED7E95" w:rsidRDefault="00296890" w:rsidP="008A52C6">
      <w:pPr>
        <w:ind w:firstLine="0"/>
      </w:pPr>
    </w:p>
    <w:p w14:paraId="45F04D93" w14:textId="01BC9888" w:rsidR="008A52C6" w:rsidRDefault="00B82EC1" w:rsidP="009355F0">
      <w:pPr>
        <w:pStyle w:val="Heading2"/>
        <w:numPr>
          <w:ilvl w:val="1"/>
          <w:numId w:val="6"/>
        </w:numPr>
        <w:ind w:left="1134" w:hanging="426"/>
      </w:pPr>
      <w:bookmarkStart w:id="28" w:name="_Toc164332522"/>
      <w:r>
        <w:t>Модуль г</w:t>
      </w:r>
      <w:r w:rsidR="008A52C6">
        <w:t>енератор</w:t>
      </w:r>
      <w:r>
        <w:t>а</w:t>
      </w:r>
      <w:r w:rsidR="008A52C6">
        <w:t>, управляем</w:t>
      </w:r>
      <w:r>
        <w:t>ого</w:t>
      </w:r>
      <w:r w:rsidR="008A52C6">
        <w:t xml:space="preserve"> импульсами</w:t>
      </w:r>
      <w:r w:rsidR="00F13A46">
        <w:t xml:space="preserve"> </w:t>
      </w:r>
      <w:r>
        <w:t xml:space="preserve">и модуль </w:t>
      </w:r>
      <w:r w:rsidR="00F13A46">
        <w:t>настройки</w:t>
      </w:r>
      <w:bookmarkEnd w:id="28"/>
    </w:p>
    <w:p w14:paraId="55492BFC" w14:textId="7F1E3BFD" w:rsidR="002A2CB0" w:rsidRPr="002A2CB0" w:rsidRDefault="002A2CB0" w:rsidP="004C6C36"/>
    <w:p w14:paraId="5BFD17A9" w14:textId="19717621" w:rsidR="008A52C6" w:rsidRDefault="008A52C6" w:rsidP="008A52C6">
      <w:r>
        <w:t>Далее необходимо спроектировать генератор, который будет управляться импульсами ранее описанного генератора. Из ключевых задач для данного генератора выделены следующие:</w:t>
      </w:r>
    </w:p>
    <w:p w14:paraId="403807B0" w14:textId="66499B66" w:rsidR="008A52C6" w:rsidRDefault="008A52C6" w:rsidP="00374A92">
      <w:pPr>
        <w:pStyle w:val="ListParagraph"/>
        <w:numPr>
          <w:ilvl w:val="0"/>
          <w:numId w:val="20"/>
        </w:numPr>
        <w:ind w:left="0" w:firstLine="709"/>
      </w:pPr>
      <w:r>
        <w:t xml:space="preserve">импульсный генератор может генерировать импульсы различной амплитуды, но </w:t>
      </w:r>
      <w:r w:rsidR="0060654E">
        <w:t>всегда одинаковой частоты</w:t>
      </w:r>
      <w:r w:rsidR="0060654E" w:rsidRPr="0060654E">
        <w:t>;</w:t>
      </w:r>
    </w:p>
    <w:p w14:paraId="111555C0" w14:textId="77777777" w:rsidR="00DA4DFC" w:rsidRDefault="000A7968" w:rsidP="00374A92">
      <w:pPr>
        <w:pStyle w:val="ListParagraph"/>
        <w:numPr>
          <w:ilvl w:val="0"/>
          <w:numId w:val="20"/>
        </w:numPr>
        <w:ind w:left="0" w:firstLine="709"/>
      </w:pPr>
      <w:r>
        <w:t>генератор, управляемый импульсом должен «сбрасываться» при приходе очередного импульса</w:t>
      </w:r>
      <w:r w:rsidR="001312F5" w:rsidRPr="001312F5">
        <w:t>;</w:t>
      </w:r>
    </w:p>
    <w:p w14:paraId="01AF2D1C" w14:textId="1DE29994" w:rsidR="001312F5" w:rsidRDefault="001312F5" w:rsidP="00374A92">
      <w:pPr>
        <w:pStyle w:val="ListParagraph"/>
        <w:numPr>
          <w:ilvl w:val="0"/>
          <w:numId w:val="20"/>
        </w:numPr>
        <w:ind w:left="0" w:firstLine="709"/>
      </w:pPr>
      <w:r>
        <w:t>генератор, управляемый импульсами, должен генерировать пилообразные импульсы с частотой, задаваемой импульсным генератором</w:t>
      </w:r>
      <w:r w:rsidRPr="001312F5">
        <w:t>;</w:t>
      </w:r>
      <w:r w:rsidR="00DA4DFC">
        <w:t xml:space="preserve"> </w:t>
      </w:r>
    </w:p>
    <w:p w14:paraId="44091E7B" w14:textId="77777777" w:rsidR="001312F5" w:rsidRDefault="001312F5" w:rsidP="00374A92">
      <w:pPr>
        <w:pStyle w:val="ListParagraph"/>
        <w:numPr>
          <w:ilvl w:val="0"/>
          <w:numId w:val="20"/>
        </w:numPr>
        <w:ind w:left="0" w:firstLine="709"/>
      </w:pPr>
      <w:r>
        <w:t>генерируемые импульсы должны быть пилообразной формы</w:t>
      </w:r>
      <w:r w:rsidRPr="001312F5">
        <w:t>;</w:t>
      </w:r>
    </w:p>
    <w:p w14:paraId="73B41544" w14:textId="77777777" w:rsidR="001312F5" w:rsidRDefault="001312F5" w:rsidP="00374A92">
      <w:pPr>
        <w:pStyle w:val="ListParagraph"/>
        <w:numPr>
          <w:ilvl w:val="0"/>
          <w:numId w:val="20"/>
        </w:numPr>
        <w:ind w:left="0" w:firstLine="709"/>
      </w:pPr>
      <w:r>
        <w:t>генерируемые импульсы должны иметь возможность настраивать как верхний, так и нижний порог.</w:t>
      </w:r>
    </w:p>
    <w:p w14:paraId="51DD3108" w14:textId="2C4D4F92" w:rsidR="009A274E" w:rsidRDefault="001312F5" w:rsidP="001312F5">
      <w:r>
        <w:t>Так как данный модуль плотно связан с модулем, отвечающим за настройку импульса</w:t>
      </w:r>
      <w:r w:rsidR="00BF2E2E">
        <w:t>,</w:t>
      </w:r>
      <w:r>
        <w:t xml:space="preserve"> то проектироваться будут сразу два модуля для работы в слаженном режиме.</w:t>
      </w:r>
    </w:p>
    <w:p w14:paraId="59114DEA" w14:textId="77777777" w:rsidR="009A274E" w:rsidRDefault="009A274E" w:rsidP="001312F5">
      <w:r>
        <w:t>Модуль генератора, управляемого импульсами, также может строиться на различных интегральных схемах по типу таймера 555, однако проще будет его сделать на транзисторной цепи с обратной связью.</w:t>
      </w:r>
    </w:p>
    <w:p w14:paraId="3062BFB1" w14:textId="77777777" w:rsidR="008A6273" w:rsidRDefault="009A274E" w:rsidP="001312F5">
      <w:r>
        <w:t xml:space="preserve">Обратная связь – это соединение выходного сигнала устройства с его входом. Чаще всего </w:t>
      </w:r>
      <w:r w:rsidR="008A6273">
        <w:t>обратная связь бывает положительной и отрицательной, при этом положительная обратная связь усиливает изменение выходного напряжения, а отрицательная – наоборот, уменьшает.</w:t>
      </w:r>
      <w:r w:rsidR="008A6273" w:rsidRPr="008A6273">
        <w:t xml:space="preserve"> </w:t>
      </w:r>
      <w:r w:rsidR="008A6273">
        <w:t xml:space="preserve">Обратная связь в транзисторно-резисторных цепях бывает двух видов: </w:t>
      </w:r>
    </w:p>
    <w:p w14:paraId="6946700A" w14:textId="77777777" w:rsidR="008A6273" w:rsidRPr="008A6273" w:rsidRDefault="008A6273" w:rsidP="00374A92">
      <w:pPr>
        <w:pStyle w:val="ListParagraph"/>
        <w:numPr>
          <w:ilvl w:val="0"/>
          <w:numId w:val="21"/>
        </w:numPr>
        <w:ind w:left="709" w:firstLine="0"/>
      </w:pPr>
      <w:r>
        <w:t>коллекторная обратная связь</w:t>
      </w:r>
      <w:r>
        <w:rPr>
          <w:lang w:val="en-US"/>
        </w:rPr>
        <w:t>;</w:t>
      </w:r>
    </w:p>
    <w:p w14:paraId="32E89BB5" w14:textId="77777777" w:rsidR="008A6273" w:rsidRDefault="008A6273" w:rsidP="007253F8">
      <w:pPr>
        <w:pStyle w:val="ListParagraph"/>
        <w:widowControl w:val="0"/>
        <w:numPr>
          <w:ilvl w:val="0"/>
          <w:numId w:val="21"/>
        </w:numPr>
        <w:ind w:left="709" w:firstLine="0"/>
      </w:pPr>
      <w:r>
        <w:t>эмиттерная обратная связь.</w:t>
      </w:r>
    </w:p>
    <w:p w14:paraId="421CE7AF" w14:textId="0C140674" w:rsidR="00B47A1F" w:rsidRDefault="008A6273" w:rsidP="007253F8">
      <w:pPr>
        <w:widowControl w:val="0"/>
      </w:pPr>
      <w:r>
        <w:t xml:space="preserve">Коллекторная обратная связь позволяет </w:t>
      </w:r>
      <w:r w:rsidR="00F3783A">
        <w:t>снизить выходное напряжение</w:t>
      </w:r>
      <w:r w:rsidR="001F3CA5">
        <w:t>, путём связывания коллектора и базы</w:t>
      </w:r>
      <w:r w:rsidR="00F3783A">
        <w:t>. В данном случае такая связь могла бы регулировать верхнюю границу амплитуды импульсов генератора. Эмиттерная</w:t>
      </w:r>
      <w:r w:rsidR="00BF2E2E">
        <w:t xml:space="preserve"> обратная связь</w:t>
      </w:r>
      <w:r w:rsidR="00F3783A">
        <w:t xml:space="preserve"> же мен</w:t>
      </w:r>
      <w:r w:rsidR="00BF2E2E">
        <w:t>е</w:t>
      </w:r>
      <w:r w:rsidR="00F3783A">
        <w:t>е очевидна, так как обратная связь не связывает эмиттер и базу, как это реализовано в случае с коллектором</w:t>
      </w:r>
      <w:r w:rsidR="001F3CA5">
        <w:t xml:space="preserve">. При эмиттерной обратной связи </w:t>
      </w:r>
      <w:r w:rsidR="00202E56">
        <w:t xml:space="preserve">связывается эмиттер с землёй, что позволяет </w:t>
      </w:r>
      <w:r w:rsidR="00202E56">
        <w:lastRenderedPageBreak/>
        <w:t xml:space="preserve">снизить нижнюю границу амплитуды за счёт ограничения напряжения, пропорционального току эмиттера, протекающего через транзистор, чем противодействует напряжению эмиттер-база. Причём зависимость эта будет </w:t>
      </w:r>
      <w:r w:rsidR="00B47A1F" w:rsidRPr="00B47A1F">
        <w:t>прямо</w:t>
      </w:r>
      <w:r w:rsidR="00B47A1F">
        <w:t>й, то есть</w:t>
      </w:r>
      <w:r w:rsidR="00BF2E2E">
        <w:t>,</w:t>
      </w:r>
      <w:r w:rsidR="00B47A1F">
        <w:t xml:space="preserve"> если при 10 Вольтах обратная связь будет ограничивать нижние импульсы до 5 В, то при 100 В обратная связь будет ограничивать не до 5 В, а до 50 В. </w:t>
      </w:r>
    </w:p>
    <w:p w14:paraId="5BDA97D4" w14:textId="1E81B828" w:rsidR="00CA182F" w:rsidRDefault="00F13A46" w:rsidP="008A6273">
      <w:r>
        <w:t>Так как было определено требование несвязности амплитуды импульса от напряжения генерации</w:t>
      </w:r>
      <w:r w:rsidR="00BF2E2E">
        <w:t xml:space="preserve">, </w:t>
      </w:r>
      <w:r>
        <w:t xml:space="preserve">было решено реализовать схему на транзисторе и конденсаторе, с помощью которой при поступлении импульса будет открываться транзистор, благодаря чему конденсатор будет разряжаться до некого напряжения, которое будет контролироваться резистором обратной связи, стоящим в базе транзистора. </w:t>
      </w:r>
      <w:r w:rsidR="00B47A1F">
        <w:t>Так же для реализации ограничения верхней границы амплитуды было решено ограничить напряжение</w:t>
      </w:r>
      <w:r>
        <w:t xml:space="preserve"> генерации</w:t>
      </w:r>
      <w:r w:rsidR="00F92C50">
        <w:t>, которое ограничивается</w:t>
      </w:r>
      <w:r w:rsidR="00CA182F">
        <w:t xml:space="preserve"> за счёт добавления резистора в цепь</w:t>
      </w:r>
      <w:r w:rsidR="00D724D1">
        <w:t xml:space="preserve"> </w:t>
      </w:r>
      <w:r w:rsidR="00D724D1">
        <w:rPr>
          <w:lang w:val="en-US"/>
        </w:rPr>
        <w:t>VCC</w:t>
      </w:r>
      <w:r w:rsidR="00D724D1">
        <w:t>, от которой и идёт выводное питание генератора</w:t>
      </w:r>
      <w:r w:rsidR="0038241E">
        <w:t xml:space="preserve">. </w:t>
      </w:r>
    </w:p>
    <w:p w14:paraId="7B2E42C0" w14:textId="04C1A861" w:rsidR="0038241E" w:rsidRDefault="0038241E" w:rsidP="008A6273">
      <w:r>
        <w:t>Схема генератора, управляемого импульсами указана на рисунке 3.2.</w:t>
      </w:r>
    </w:p>
    <w:p w14:paraId="68D06433" w14:textId="77777777" w:rsidR="00D724D1" w:rsidRPr="00CA182F" w:rsidRDefault="00D724D1" w:rsidP="008A6273"/>
    <w:p w14:paraId="398EDA1B" w14:textId="0A374669" w:rsidR="00B47A1F" w:rsidRDefault="00A946D1" w:rsidP="00A946D1">
      <w:pPr>
        <w:pStyle w:val="Noindent"/>
        <w:jc w:val="center"/>
      </w:pPr>
      <w:r w:rsidRPr="00A946D1">
        <w:rPr>
          <w:noProof/>
        </w:rPr>
        <w:drawing>
          <wp:inline distT="0" distB="0" distL="0" distR="0" wp14:anchorId="0594EBC9" wp14:editId="08789958">
            <wp:extent cx="3845755" cy="358923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5039" cy="3616565"/>
                    </a:xfrm>
                    <a:prstGeom prst="rect">
                      <a:avLst/>
                    </a:prstGeom>
                  </pic:spPr>
                </pic:pic>
              </a:graphicData>
            </a:graphic>
          </wp:inline>
        </w:drawing>
      </w:r>
    </w:p>
    <w:p w14:paraId="62AD9EEE" w14:textId="39B6FF21" w:rsidR="00F92C50" w:rsidRDefault="00F92C50" w:rsidP="00A946D1">
      <w:pPr>
        <w:pStyle w:val="Noindent"/>
        <w:jc w:val="center"/>
      </w:pPr>
    </w:p>
    <w:p w14:paraId="3C6679B1" w14:textId="00BD2C9F" w:rsidR="00F92C50" w:rsidRDefault="00F92C50" w:rsidP="00A946D1">
      <w:pPr>
        <w:pStyle w:val="Noindent"/>
        <w:jc w:val="center"/>
      </w:pPr>
      <w:r>
        <w:t xml:space="preserve">Рисунок 3.2 – Схема </w:t>
      </w:r>
      <w:r w:rsidR="00CA182F">
        <w:t>генератора, управляемого импульсами</w:t>
      </w:r>
    </w:p>
    <w:p w14:paraId="746583E9" w14:textId="77777777" w:rsidR="00193CE7" w:rsidRPr="00930EF1" w:rsidRDefault="00193CE7" w:rsidP="00193CE7">
      <w:pPr>
        <w:pStyle w:val="Noindent"/>
        <w:widowControl/>
        <w:jc w:val="center"/>
      </w:pPr>
    </w:p>
    <w:p w14:paraId="216064B6" w14:textId="42334FC7" w:rsidR="00E5222E" w:rsidRDefault="00E5222E" w:rsidP="00437BDF">
      <w:pPr>
        <w:widowControl w:val="0"/>
      </w:pPr>
      <w:r>
        <w:t xml:space="preserve">В данной схеме в качестве основного управляющего элемента </w:t>
      </w:r>
      <w:r w:rsidR="00BF2E2E">
        <w:t>используется</w:t>
      </w:r>
      <w:r>
        <w:t xml:space="preserve"> </w:t>
      </w:r>
      <w:r>
        <w:rPr>
          <w:lang w:val="en-US"/>
        </w:rPr>
        <w:t>p</w:t>
      </w:r>
      <w:r>
        <w:noBreakHyphen/>
      </w:r>
      <w:r>
        <w:rPr>
          <w:lang w:val="en-US"/>
        </w:rPr>
        <w:t>n</w:t>
      </w:r>
      <w:r>
        <w:noBreakHyphen/>
      </w:r>
      <w:r>
        <w:rPr>
          <w:lang w:val="en-US"/>
        </w:rPr>
        <w:t>p</w:t>
      </w:r>
      <w:r>
        <w:t xml:space="preserve"> транзистор под маркировкой Т1, который открывается при подаче положительного напряжения на базу, что разрешает прохождение тока от эмиттера к коллектору. При этом </w:t>
      </w:r>
      <w:r>
        <w:rPr>
          <w:lang w:val="en-US"/>
        </w:rPr>
        <w:t>CLK</w:t>
      </w:r>
      <w:r w:rsidRPr="00E5222E">
        <w:t xml:space="preserve"> </w:t>
      </w:r>
      <w:r>
        <w:t xml:space="preserve">сигнал должен быть равен или больше напряжения открытия транзистора. </w:t>
      </w:r>
    </w:p>
    <w:p w14:paraId="022C3B48" w14:textId="3553BFAA" w:rsidR="004735D4" w:rsidRDefault="00E5222E" w:rsidP="00437BDF">
      <w:pPr>
        <w:widowControl w:val="0"/>
      </w:pPr>
      <w:r>
        <w:t xml:space="preserve">В закрытом состоянии транзистора конденсатор </w:t>
      </w:r>
      <w:r>
        <w:rPr>
          <w:lang w:val="en-US"/>
        </w:rPr>
        <w:t>C</w:t>
      </w:r>
      <w:r>
        <w:t xml:space="preserve">1 заряжается, за счёт чего напряжение </w:t>
      </w:r>
      <w:r>
        <w:rPr>
          <w:lang w:val="en-US"/>
        </w:rPr>
        <w:t>V</w:t>
      </w:r>
      <w:r>
        <w:rPr>
          <w:vertAlign w:val="subscript"/>
          <w:lang w:val="en-US"/>
        </w:rPr>
        <w:t>OUT</w:t>
      </w:r>
      <w:r>
        <w:t xml:space="preserve"> возрастает, после чего поступает новый импульс на </w:t>
      </w:r>
      <w:r>
        <w:lastRenderedPageBreak/>
        <w:t xml:space="preserve">вход </w:t>
      </w:r>
      <w:r>
        <w:rPr>
          <w:lang w:val="en-US"/>
        </w:rPr>
        <w:t>CLK</w:t>
      </w:r>
      <w:r>
        <w:t xml:space="preserve"> и конденсатор разряжается чере</w:t>
      </w:r>
      <w:r w:rsidR="004B5505">
        <w:t>з</w:t>
      </w:r>
      <w:r w:rsidR="004B5505" w:rsidRPr="004B5505">
        <w:t xml:space="preserve"> </w:t>
      </w:r>
      <w:r w:rsidR="004B5505">
        <w:t>транзисторно-резисторную цепочку.</w:t>
      </w:r>
      <w:r w:rsidR="004735D4">
        <w:t xml:space="preserve"> Так же к такому генератору могут добавляться дополнительные резисторы для увеличения резкости импульсов и ограничения по току</w:t>
      </w:r>
      <w:r w:rsidR="008F7899">
        <w:t xml:space="preserve"> и напряжению. </w:t>
      </w:r>
    </w:p>
    <w:p w14:paraId="68ECB120" w14:textId="4BF63D03" w:rsidR="008F7899" w:rsidRDefault="008F7899" w:rsidP="00E5222E">
      <w:r>
        <w:t>В качестве модуля настройки используются потенциометры, ограничивающие верхнюю границу напряжения импульсов (</w:t>
      </w:r>
      <w:r>
        <w:rPr>
          <w:lang w:val="en-US"/>
        </w:rPr>
        <w:t>POT</w:t>
      </w:r>
      <w:r w:rsidRPr="008F7899">
        <w:t xml:space="preserve">1) </w:t>
      </w:r>
      <w:r>
        <w:t>и нижнюю границу (</w:t>
      </w:r>
      <w:r>
        <w:rPr>
          <w:lang w:val="en-US"/>
        </w:rPr>
        <w:t>POT</w:t>
      </w:r>
      <w:r w:rsidRPr="008F7899">
        <w:t>2)</w:t>
      </w:r>
      <w:r>
        <w:t xml:space="preserve">. При увеличении сопротивления потенциометра </w:t>
      </w:r>
      <w:r>
        <w:rPr>
          <w:lang w:val="en-US"/>
        </w:rPr>
        <w:t>POT</w:t>
      </w:r>
      <w:r w:rsidRPr="008F7899">
        <w:t xml:space="preserve">1 </w:t>
      </w:r>
      <w:r>
        <w:t xml:space="preserve">уменьшается напряжение на конденсаторе </w:t>
      </w:r>
      <w:r>
        <w:rPr>
          <w:lang w:val="en-US"/>
        </w:rPr>
        <w:t>C</w:t>
      </w:r>
      <w:r w:rsidRPr="008F7899">
        <w:t>1</w:t>
      </w:r>
      <w:r>
        <w:t xml:space="preserve">, за счёт чего он начинает заряжаться медленнее, однако частота «сброса» конденсатора остаётся такой же, за счёт чего конденсатор заряжается меньше. При увеличении сопротивления потенциометра </w:t>
      </w:r>
      <w:r>
        <w:rPr>
          <w:lang w:val="en-US"/>
        </w:rPr>
        <w:t>POT</w:t>
      </w:r>
      <w:r w:rsidRPr="008F7899">
        <w:t>2</w:t>
      </w:r>
      <w:r>
        <w:t xml:space="preserve"> увеличивается время разрядки конденсатора в </w:t>
      </w:r>
      <w:r>
        <w:rPr>
          <w:lang w:val="en-US"/>
        </w:rPr>
        <w:t>RC</w:t>
      </w:r>
      <w:r w:rsidRPr="008F7899">
        <w:t>-</w:t>
      </w:r>
      <w:r>
        <w:t>цепи,</w:t>
      </w:r>
      <w:r w:rsidR="0012779C">
        <w:t xml:space="preserve"> которое описывается формулой 3.</w:t>
      </w:r>
      <w:r w:rsidR="00193CE7">
        <w:t>7</w:t>
      </w:r>
      <w:r w:rsidR="0012779C">
        <w:t>:</w:t>
      </w:r>
    </w:p>
    <w:p w14:paraId="616B5974" w14:textId="6E53A4C2" w:rsidR="0012779C" w:rsidRDefault="0012779C" w:rsidP="00E5222E"/>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12779C" w14:paraId="292D95F7" w14:textId="77777777" w:rsidTr="00BF55A2">
        <w:tc>
          <w:tcPr>
            <w:tcW w:w="5529" w:type="dxa"/>
          </w:tcPr>
          <w:p w14:paraId="725CE43B" w14:textId="4F644068" w:rsidR="0012779C" w:rsidRPr="008A1235" w:rsidRDefault="00B77986" w:rsidP="00BF55A2">
            <w:pPr>
              <w:pStyle w:val="Noindent"/>
              <w:jc w:val="right"/>
              <w:rPr>
                <w:rFonts w:cs="Times New Roman"/>
                <w:i/>
              </w:rPr>
            </w:pPr>
            <m:oMathPara>
              <m:oMathParaPr>
                <m:jc m:val="right"/>
              </m:oMathParaPr>
              <m:oMath>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r>
                  <w:rPr>
                    <w:rFonts w:ascii="Cambria Math" w:hAnsi="Cambria Math" w:cs="Times New Roman"/>
                    <w:szCs w:val="20"/>
                    <w:shd w:val="clear" w:color="auto" w:fill="FFFFFF"/>
                    <w:lang w:val="en-US"/>
                  </w:rPr>
                  <m:t>=U∙</m:t>
                </m:r>
                <m:sSup>
                  <m:sSupPr>
                    <m:ctrlPr>
                      <w:rPr>
                        <w:rFonts w:ascii="Cambria Math" w:hAnsi="Cambria Math" w:cs="Times New Roman"/>
                        <w:i/>
                        <w:szCs w:val="20"/>
                        <w:shd w:val="clear" w:color="auto" w:fill="FFFFFF"/>
                        <w:lang w:val="en-US"/>
                      </w:rPr>
                    </m:ctrlPr>
                  </m:sSupPr>
                  <m:e>
                    <m:r>
                      <w:rPr>
                        <w:rFonts w:ascii="Cambria Math" w:hAnsi="Cambria Math" w:cs="Times New Roman"/>
                        <w:szCs w:val="20"/>
                        <w:shd w:val="clear" w:color="auto" w:fill="FFFFFF"/>
                        <w:lang w:val="en-US"/>
                      </w:rPr>
                      <m:t>e</m:t>
                    </m:r>
                  </m:e>
                  <m:sup>
                    <m:r>
                      <w:rPr>
                        <w:rFonts w:ascii="Cambria Math" w:hAnsi="Cambria Math" w:cs="Times New Roman"/>
                        <w:szCs w:val="20"/>
                        <w:shd w:val="clear" w:color="auto" w:fill="FFFFFF"/>
                        <w:lang w:val="en-US"/>
                      </w:rPr>
                      <m:t>-</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t</m:t>
                        </m:r>
                      </m:num>
                      <m:den>
                        <m:r>
                          <w:rPr>
                            <w:rFonts w:ascii="Cambria Math" w:hAnsi="Cambria Math" w:cs="Times New Roman"/>
                            <w:szCs w:val="20"/>
                            <w:shd w:val="clear" w:color="auto" w:fill="FFFFFF"/>
                            <w:lang w:val="en-US"/>
                          </w:rPr>
                          <m:t>RC</m:t>
                        </m:r>
                      </m:den>
                    </m:f>
                  </m:sup>
                </m:sSup>
              </m:oMath>
            </m:oMathPara>
          </w:p>
        </w:tc>
        <w:tc>
          <w:tcPr>
            <w:tcW w:w="3969" w:type="dxa"/>
            <w:vAlign w:val="center"/>
          </w:tcPr>
          <w:p w14:paraId="70AC9DC6" w14:textId="5D525E9C" w:rsidR="0012779C" w:rsidRDefault="0012779C" w:rsidP="00BF55A2">
            <w:pPr>
              <w:pStyle w:val="Noindent"/>
              <w:jc w:val="right"/>
            </w:pPr>
            <w:r>
              <w:t>(3.</w:t>
            </w:r>
            <w:r w:rsidR="00193CE7">
              <w:t>7</w:t>
            </w:r>
            <w:r>
              <w:t>)</w:t>
            </w:r>
          </w:p>
        </w:tc>
      </w:tr>
    </w:tbl>
    <w:p w14:paraId="19E49CB7" w14:textId="77777777" w:rsidR="0012779C" w:rsidRDefault="0012779C" w:rsidP="00E5222E"/>
    <w:p w14:paraId="443C6E6C" w14:textId="3D5ED573" w:rsidR="0012779C" w:rsidRPr="0012779C" w:rsidRDefault="0012779C" w:rsidP="0012779C">
      <w:pPr>
        <w:ind w:firstLine="0"/>
      </w:pPr>
      <w: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oMath>
      <w:r w:rsidRPr="0012779C">
        <w:rPr>
          <w:rFonts w:eastAsiaTheme="minorEastAsia"/>
          <w:szCs w:val="20"/>
          <w:shd w:val="clear" w:color="auto" w:fill="FFFFFF"/>
          <w:lang w:eastAsia="ru-RU"/>
        </w:rPr>
        <w:t xml:space="preserve"> – </w:t>
      </w:r>
      <w:r w:rsidR="00D73581">
        <w:rPr>
          <w:rFonts w:eastAsiaTheme="minorEastAsia"/>
          <w:szCs w:val="20"/>
          <w:shd w:val="clear" w:color="auto" w:fill="FFFFFF"/>
          <w:lang w:eastAsia="ru-RU"/>
        </w:rPr>
        <w:t xml:space="preserve">текущее </w:t>
      </w:r>
      <w:r>
        <w:rPr>
          <w:rFonts w:eastAsiaTheme="minorEastAsia"/>
          <w:szCs w:val="20"/>
          <w:shd w:val="clear" w:color="auto" w:fill="FFFFFF"/>
          <w:lang w:eastAsia="ru-RU"/>
        </w:rPr>
        <w:t>напряжение между пластинами конденсатора</w:t>
      </w:r>
      <w:r w:rsidR="00D73581">
        <w:rPr>
          <w:rFonts w:eastAsiaTheme="minorEastAsia"/>
          <w:szCs w:val="20"/>
          <w:shd w:val="clear" w:color="auto" w:fill="FFFFFF"/>
          <w:lang w:eastAsia="ru-RU"/>
        </w:rPr>
        <w:t xml:space="preserve">, </w:t>
      </w:r>
      <m:oMath>
        <m:r>
          <w:rPr>
            <w:rFonts w:ascii="Cambria Math" w:hAnsi="Cambria Math" w:cs="Times New Roman"/>
            <w:szCs w:val="20"/>
            <w:shd w:val="clear" w:color="auto" w:fill="FFFFFF"/>
            <w:lang w:val="en-US"/>
          </w:rPr>
          <m:t>U</m:t>
        </m:r>
      </m:oMath>
      <w:r w:rsidR="00D73581" w:rsidRPr="00D73581">
        <w:rPr>
          <w:rFonts w:eastAsiaTheme="minorEastAsia"/>
          <w:szCs w:val="20"/>
          <w:shd w:val="clear" w:color="auto" w:fill="FFFFFF"/>
        </w:rPr>
        <w:t xml:space="preserve"> </w:t>
      </w:r>
      <w:r w:rsidR="00D73581">
        <w:rPr>
          <w:rFonts w:eastAsiaTheme="minorEastAsia"/>
          <w:szCs w:val="20"/>
          <w:shd w:val="clear" w:color="auto" w:fill="FFFFFF"/>
        </w:rPr>
        <w:t>–</w:t>
      </w:r>
      <w:r w:rsidR="00D73581" w:rsidRPr="00D73581">
        <w:rPr>
          <w:rFonts w:eastAsiaTheme="minorEastAsia"/>
          <w:szCs w:val="20"/>
          <w:shd w:val="clear" w:color="auto" w:fill="FFFFFF"/>
        </w:rPr>
        <w:t xml:space="preserve"> </w:t>
      </w:r>
      <w:r w:rsidR="00D73581">
        <w:rPr>
          <w:rFonts w:eastAsiaTheme="minorEastAsia"/>
          <w:szCs w:val="20"/>
          <w:shd w:val="clear" w:color="auto" w:fill="FFFFFF"/>
        </w:rPr>
        <w:t>начальное напряжение между пластинами конденсатора</w:t>
      </w:r>
      <w:r>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R</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сопротивление (как конденсатора, так и </w:t>
      </w:r>
      <w:r>
        <w:rPr>
          <w:rFonts w:eastAsiaTheme="minorEastAsia"/>
          <w:szCs w:val="20"/>
          <w:shd w:val="clear" w:color="auto" w:fill="FFFFFF"/>
          <w:lang w:val="en-US" w:eastAsia="ru-RU"/>
        </w:rPr>
        <w:t>RC</w:t>
      </w:r>
      <w:r w:rsidRPr="0012779C">
        <w:rPr>
          <w:rFonts w:eastAsiaTheme="minorEastAsia"/>
          <w:szCs w:val="20"/>
          <w:shd w:val="clear" w:color="auto" w:fill="FFFFFF"/>
          <w:lang w:eastAsia="ru-RU"/>
        </w:rPr>
        <w:t>-</w:t>
      </w:r>
      <w:r>
        <w:rPr>
          <w:rFonts w:eastAsiaTheme="minorEastAsia"/>
          <w:szCs w:val="20"/>
          <w:shd w:val="clear" w:color="auto" w:fill="FFFFFF"/>
          <w:lang w:eastAsia="ru-RU"/>
        </w:rPr>
        <w:t>цепи)</w:t>
      </w:r>
      <w:r w:rsidRPr="0012779C">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C</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ёмкость конденсатора, </w:t>
      </w:r>
      <w:r w:rsidRPr="0012779C">
        <w:rPr>
          <w:rFonts w:eastAsiaTheme="minorEastAsia"/>
          <w:i/>
          <w:iCs/>
          <w:szCs w:val="20"/>
          <w:shd w:val="clear" w:color="auto" w:fill="FFFFFF"/>
          <w:lang w:val="en-US" w:eastAsia="ru-RU"/>
        </w:rPr>
        <w:t>t</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время, с которым разряжается конденсатор.</w:t>
      </w:r>
      <w:r w:rsidR="00E16CB6">
        <w:rPr>
          <w:rFonts w:eastAsiaTheme="minorEastAsia"/>
          <w:szCs w:val="20"/>
          <w:shd w:val="clear" w:color="auto" w:fill="FFFFFF"/>
          <w:lang w:eastAsia="ru-RU"/>
        </w:rPr>
        <w:t xml:space="preserve"> При этом можно заметить, что разрядка конденсатора происходит </w:t>
      </w:r>
      <w:r w:rsidR="00BF2E2E">
        <w:rPr>
          <w:rFonts w:eastAsiaTheme="minorEastAsia"/>
          <w:szCs w:val="20"/>
          <w:shd w:val="clear" w:color="auto" w:fill="FFFFFF"/>
          <w:lang w:eastAsia="ru-RU"/>
        </w:rPr>
        <w:t>в</w:t>
      </w:r>
      <w:r w:rsidR="00E16CB6">
        <w:rPr>
          <w:rFonts w:eastAsiaTheme="minorEastAsia"/>
          <w:szCs w:val="20"/>
          <w:shd w:val="clear" w:color="auto" w:fill="FFFFFF"/>
          <w:lang w:eastAsia="ru-RU"/>
        </w:rPr>
        <w:t xml:space="preserve"> экспоненциальном виде.</w:t>
      </w:r>
    </w:p>
    <w:p w14:paraId="681A215E" w14:textId="6DC07B3E" w:rsidR="008F7899" w:rsidRDefault="00E16CB6" w:rsidP="00E5222E">
      <w:r>
        <w:t>Таким образом, манипулируя данной</w:t>
      </w:r>
      <w:r w:rsidRPr="00E16CB6">
        <w:t xml:space="preserve"> </w:t>
      </w:r>
      <w:r>
        <w:rPr>
          <w:lang w:val="en-US"/>
        </w:rPr>
        <w:t>RC</w:t>
      </w:r>
      <w:r w:rsidRPr="00E16CB6">
        <w:t>-</w:t>
      </w:r>
      <w:r>
        <w:t xml:space="preserve">цепочкой можно повышать время разрядки конденсатора, чем будет повышаться его нижняя граница, и понижать время заряда конденсатора, чем будет понижаться его верхняя граница. </w:t>
      </w:r>
    </w:p>
    <w:p w14:paraId="0C44F0AA" w14:textId="14570E72" w:rsidR="00E16CB6" w:rsidRPr="00E16CB6" w:rsidRDefault="00E16CB6" w:rsidP="00E5222E">
      <w:r>
        <w:t xml:space="preserve">Стоит помнить, что частота сигнала будет оставаться неизменной, поэтому при неправильно настроенном сопротивлении сигнал сможет превратиться практически в постоянный, поэтому прибор в ненастроенном виде должен иметь минимальное сопротивление </w:t>
      </w:r>
      <w:r>
        <w:rPr>
          <w:lang w:val="en-US"/>
        </w:rPr>
        <w:t>POT</w:t>
      </w:r>
      <w:r w:rsidRPr="00E16CB6">
        <w:t xml:space="preserve">2 </w:t>
      </w:r>
      <w:r>
        <w:t xml:space="preserve">и настроенное сопротивление </w:t>
      </w:r>
      <w:r>
        <w:rPr>
          <w:lang w:val="en-US"/>
        </w:rPr>
        <w:t>POT</w:t>
      </w:r>
      <w:r w:rsidRPr="00E16CB6">
        <w:t>1</w:t>
      </w:r>
      <w:r>
        <w:t>, так как дальнейшая настройка сможет производиться или с помощью специализированного оборудования, по типу осциллографа или с помощью полевых тестов.</w:t>
      </w:r>
    </w:p>
    <w:p w14:paraId="55436786" w14:textId="77777777" w:rsidR="00E16CB6" w:rsidRDefault="00E16CB6" w:rsidP="00E5222E"/>
    <w:p w14:paraId="1CEB6E54" w14:textId="2387BF7D" w:rsidR="008F7899" w:rsidRDefault="00510B09" w:rsidP="00374A92">
      <w:pPr>
        <w:pStyle w:val="Heading2"/>
        <w:numPr>
          <w:ilvl w:val="1"/>
          <w:numId w:val="6"/>
        </w:numPr>
      </w:pPr>
      <w:bookmarkStart w:id="29" w:name="_Toc164332523"/>
      <w:r>
        <w:t>Модуль генератора, управляемого напряжением</w:t>
      </w:r>
      <w:bookmarkEnd w:id="29"/>
    </w:p>
    <w:p w14:paraId="29C9F03C" w14:textId="4311EEC3" w:rsidR="00510B09" w:rsidRDefault="00510B09" w:rsidP="00510B09"/>
    <w:p w14:paraId="72F4E5B0" w14:textId="6373E339" w:rsidR="00510B09" w:rsidRDefault="001D7787" w:rsidP="00510B09">
      <w:r>
        <w:t>После определения коренной структуры системы, чем является генератор импульсов и генератор, управляемый импульсами, следует определить некоторые требования, которыми должен обладать генератор, управляемый напряжением:</w:t>
      </w:r>
    </w:p>
    <w:p w14:paraId="6FE0DCAB" w14:textId="1D89D22E" w:rsidR="001D7787" w:rsidRDefault="001D7787" w:rsidP="00374A92">
      <w:pPr>
        <w:pStyle w:val="ListParagraph"/>
        <w:numPr>
          <w:ilvl w:val="0"/>
          <w:numId w:val="22"/>
        </w:numPr>
        <w:ind w:left="0" w:firstLine="709"/>
      </w:pPr>
      <w:r>
        <w:t>генератор, управляемый напряжением, должен переключаться с частотой, равной максимальной частоте системы (в данном случае – примерно 27000 Гц)</w:t>
      </w:r>
      <w:r w:rsidRPr="008C22AC">
        <w:t>;</w:t>
      </w:r>
    </w:p>
    <w:p w14:paraId="706053EC" w14:textId="77373F71" w:rsidR="001D7787" w:rsidRDefault="001D7787" w:rsidP="00374A92">
      <w:pPr>
        <w:pStyle w:val="ListParagraph"/>
        <w:numPr>
          <w:ilvl w:val="0"/>
          <w:numId w:val="22"/>
        </w:numPr>
        <w:ind w:left="0" w:firstLine="709"/>
      </w:pPr>
      <w:r>
        <w:t xml:space="preserve">генератор должен покрывать спектральный диапазон </w:t>
      </w:r>
      <w:r>
        <w:rPr>
          <w:lang w:val="en-US"/>
        </w:rPr>
        <w:t>Wi</w:t>
      </w:r>
      <w:r w:rsidRPr="001D7787">
        <w:t>-</w:t>
      </w:r>
      <w:r>
        <w:rPr>
          <w:lang w:val="en-US"/>
        </w:rPr>
        <w:t>Fi</w:t>
      </w:r>
      <w:r w:rsidRPr="001D7787">
        <w:t xml:space="preserve"> </w:t>
      </w:r>
      <w:r>
        <w:t xml:space="preserve">и </w:t>
      </w:r>
      <w:r>
        <w:rPr>
          <w:lang w:val="en-US"/>
        </w:rPr>
        <w:t>Bluetooth</w:t>
      </w:r>
      <w:r w:rsidRPr="001D7787">
        <w:t>;</w:t>
      </w:r>
    </w:p>
    <w:p w14:paraId="221EF557" w14:textId="02BC10B3" w:rsidR="001D7787" w:rsidRDefault="001D7787" w:rsidP="00374A92">
      <w:pPr>
        <w:pStyle w:val="ListParagraph"/>
        <w:numPr>
          <w:ilvl w:val="0"/>
          <w:numId w:val="22"/>
        </w:numPr>
        <w:ind w:left="0" w:firstLine="709"/>
      </w:pPr>
      <w:r>
        <w:lastRenderedPageBreak/>
        <w:t>генератор должен иметь выходную мощность, которая попадает под правовые акты Республики Беларусь</w:t>
      </w:r>
      <w:r w:rsidR="009265D5">
        <w:t xml:space="preserve"> </w:t>
      </w:r>
      <w:r w:rsidR="00193CE7" w:rsidRPr="009265D5">
        <w:t>[</w:t>
      </w:r>
      <w:r w:rsidR="009265D5" w:rsidRPr="009265D5">
        <w:t>25</w:t>
      </w:r>
      <w:r w:rsidR="00193CE7" w:rsidRPr="009265D5">
        <w:t>]</w:t>
      </w:r>
      <w:r w:rsidR="009265D5">
        <w:t>.</w:t>
      </w:r>
    </w:p>
    <w:p w14:paraId="28B728BF" w14:textId="0E8FD5E1" w:rsidR="008C22AC" w:rsidRDefault="008C22AC" w:rsidP="008C22AC">
      <w:pPr>
        <w:pStyle w:val="ListParagraph"/>
        <w:ind w:left="709" w:firstLine="0"/>
      </w:pPr>
      <w:r>
        <w:t>Из дополнительных требований можно выделить следующие:</w:t>
      </w:r>
    </w:p>
    <w:p w14:paraId="7EDF78F0" w14:textId="7F0F8D24" w:rsidR="008C22AC" w:rsidRDefault="008C22AC" w:rsidP="00374A92">
      <w:pPr>
        <w:pStyle w:val="ListParagraph"/>
        <w:numPr>
          <w:ilvl w:val="0"/>
          <w:numId w:val="23"/>
        </w:numPr>
        <w:ind w:left="0" w:firstLine="709"/>
      </w:pPr>
      <w:r>
        <w:t>генератор должен обладать низким выходным сопротивлением с целью уменьшения падения напряжения на разных частотах</w:t>
      </w:r>
      <w:r w:rsidRPr="008C22AC">
        <w:t>;</w:t>
      </w:r>
    </w:p>
    <w:p w14:paraId="41172278" w14:textId="0BE6060E" w:rsidR="00031B33" w:rsidRDefault="008C22AC" w:rsidP="00374A92">
      <w:pPr>
        <w:pStyle w:val="ListParagraph"/>
        <w:numPr>
          <w:ilvl w:val="0"/>
          <w:numId w:val="23"/>
        </w:numPr>
        <w:ind w:left="0" w:firstLine="709"/>
      </w:pPr>
      <w:r>
        <w:t>напряжение питания должно быть стандартным и удобным (к примеру, 5 В, 3.</w:t>
      </w:r>
      <w:r w:rsidRPr="008C22AC">
        <w:t xml:space="preserve">3 </w:t>
      </w:r>
      <w:r>
        <w:t>В) с целью возможности лёгкого подключения устройства к микроконтроллерам</w:t>
      </w:r>
      <w:r w:rsidR="00BF2E2E">
        <w:t>.</w:t>
      </w:r>
    </w:p>
    <w:p w14:paraId="2D49CB9A" w14:textId="77777777" w:rsidR="00A22323" w:rsidRDefault="00A22323" w:rsidP="00510B09">
      <w:r>
        <w:t>Так как высокочастотные генераторы являются высокоточными устройствами, проектируемые и разрабатываемые на высокоточном оборудовании с целью отказоустойчивости и генерации определённых импульсов с определённой частотой – было решено</w:t>
      </w:r>
      <w:r w:rsidR="00510B09">
        <w:t xml:space="preserve"> использовать готовый генератор, управляемый напряжением в виде отдельного модуля</w:t>
      </w:r>
      <w:r>
        <w:t xml:space="preserve">. </w:t>
      </w:r>
    </w:p>
    <w:p w14:paraId="7F64C4F8" w14:textId="1DA5FDD6" w:rsidR="00A22323" w:rsidRDefault="00A22323" w:rsidP="00A22323">
      <w:r>
        <w:t>Из дополнительных требований к такому модулю можно определить требование компактности. Так как чаще всего такие генераторы представляют собой мощные и большие устройства, которые не крепятся на плату, а присоединяются с помощью специальных шлейфов. Таким образом, генератор должен иметь свойство монтажа на плату</w:t>
      </w:r>
      <w:r w:rsidR="00575791">
        <w:t xml:space="preserve"> для возможного условия реализации компактного устройства</w:t>
      </w:r>
      <w:r>
        <w:t>.</w:t>
      </w:r>
    </w:p>
    <w:p w14:paraId="7C915874" w14:textId="4300CE3D" w:rsidR="00A22323" w:rsidRPr="00FF7849" w:rsidRDefault="00A22323" w:rsidP="00A22323">
      <w:r>
        <w:t xml:space="preserve">Генераторы сверхвысоких частот, управляемые напряжением чаще всего, состоят из фазового детектора, который сравнивает выходную частоту со входной опорной частотой. В случае несоответствия фазовый детектор генерирует сигнал ошибки, который </w:t>
      </w:r>
      <w:r w:rsidR="00F869F7">
        <w:t>подаётся на вход с помощью обратной связи и исправляет частоту генерации. Так же данные генераторы не содержат вовсе или содержат малое количество элементов ёмкости, так как время переключения между частотой генерации в системах может происходить практически мгновенно, а с излишним количеством конденсаторов данные системы были бы привязаны к их времени заряда и разряда.</w:t>
      </w:r>
      <w:r w:rsidR="00FF7849">
        <w:t xml:space="preserve"> Как пример</w:t>
      </w:r>
      <w:r w:rsidR="00F16403">
        <w:t>,</w:t>
      </w:r>
      <w:r w:rsidR="00FF7849">
        <w:t xml:space="preserve"> можно представить схемы генераторов </w:t>
      </w:r>
      <w:r w:rsidR="00FF7849" w:rsidRPr="00FF7849">
        <w:t>LM566C</w:t>
      </w:r>
      <w:r w:rsidR="00FF7849">
        <w:t xml:space="preserve"> от компании </w:t>
      </w:r>
      <w:r w:rsidR="00FF7849">
        <w:rPr>
          <w:lang w:val="en-US"/>
        </w:rPr>
        <w:t>National</w:t>
      </w:r>
      <w:r w:rsidR="00FF7849" w:rsidRPr="00FF7849">
        <w:t xml:space="preserve"> </w:t>
      </w:r>
      <w:r w:rsidR="00FF7849">
        <w:rPr>
          <w:lang w:val="en-US"/>
        </w:rPr>
        <w:t>Semiconductor</w:t>
      </w:r>
      <w:r w:rsidR="00FF7849">
        <w:t xml:space="preserve">, которые вовсе не содержат элементов ёмкости </w:t>
      </w:r>
      <w:r w:rsidR="00FF7849" w:rsidRPr="00FF7849">
        <w:t>[</w:t>
      </w:r>
      <w:r w:rsidR="00047DCF" w:rsidRPr="00047DCF">
        <w:t>2</w:t>
      </w:r>
      <w:r w:rsidR="009265D5">
        <w:t>6</w:t>
      </w:r>
      <w:r w:rsidR="00FF7849" w:rsidRPr="00FF7849">
        <w:t>]</w:t>
      </w:r>
      <w:r w:rsidR="00FF7849">
        <w:t>.</w:t>
      </w:r>
    </w:p>
    <w:p w14:paraId="0D64CFC5" w14:textId="2113B6CB" w:rsidR="00A22323" w:rsidRDefault="00A22323" w:rsidP="00193CE7">
      <w:pPr>
        <w:widowControl w:val="0"/>
      </w:pPr>
      <w:r>
        <w:t>В результате</w:t>
      </w:r>
      <w:r w:rsidR="00FF7849">
        <w:t xml:space="preserve"> спроектированной ранее системы</w:t>
      </w:r>
      <w:r>
        <w:t xml:space="preserve">, при приходе на генератор определённого уровня </w:t>
      </w:r>
      <w:r w:rsidR="00FF7849">
        <w:t xml:space="preserve">напряжения </w:t>
      </w:r>
      <w:r>
        <w:t>генератор будет генерировать синусоидальный сигнал особой частоты</w:t>
      </w:r>
      <w:r w:rsidR="00FF7849">
        <w:t xml:space="preserve">, который зависит от входного напряжения. За счёт этого </w:t>
      </w:r>
      <w:r w:rsidR="006C1ACA">
        <w:t xml:space="preserve">обеспечивается генерация сигналов на частоте всего спектра </w:t>
      </w:r>
      <w:r w:rsidR="006C1ACA">
        <w:rPr>
          <w:lang w:val="en-US"/>
        </w:rPr>
        <w:t>Wi</w:t>
      </w:r>
      <w:r w:rsidR="006C1ACA" w:rsidRPr="006C1ACA">
        <w:t>-</w:t>
      </w:r>
      <w:r w:rsidR="006C1ACA">
        <w:rPr>
          <w:lang w:val="en-US"/>
        </w:rPr>
        <w:t>Fi</w:t>
      </w:r>
      <w:r w:rsidR="006C1ACA" w:rsidRPr="006C1ACA">
        <w:t xml:space="preserve"> </w:t>
      </w:r>
      <w:r w:rsidR="006C1ACA">
        <w:t xml:space="preserve">и </w:t>
      </w:r>
      <w:r w:rsidR="006C1ACA">
        <w:rPr>
          <w:lang w:val="en-US"/>
        </w:rPr>
        <w:t>Bluetooth</w:t>
      </w:r>
      <w:r w:rsidR="006C1ACA">
        <w:t xml:space="preserve"> с определённой выведенной частотой, заданной в предыдущих подразделах.</w:t>
      </w:r>
    </w:p>
    <w:p w14:paraId="0C58483D" w14:textId="196A5133" w:rsidR="006C1ACA" w:rsidRPr="00DA320A" w:rsidRDefault="006C1ACA" w:rsidP="00193CE7">
      <w:pPr>
        <w:widowControl w:val="0"/>
      </w:pPr>
      <w:r>
        <w:t xml:space="preserve">В качестве генератора, управляемого напряжением, можно взять модуль </w:t>
      </w:r>
      <w:r w:rsidR="002F50F0">
        <w:t xml:space="preserve">линейки </w:t>
      </w:r>
      <w:r>
        <w:rPr>
          <w:lang w:val="en-US"/>
        </w:rPr>
        <w:t>YSGM</w:t>
      </w:r>
      <w:r>
        <w:t xml:space="preserve"> от компании </w:t>
      </w:r>
      <w:r>
        <w:rPr>
          <w:lang w:val="en-US"/>
        </w:rPr>
        <w:t>RFint</w:t>
      </w:r>
      <w:r w:rsidRPr="006C1ACA">
        <w:t xml:space="preserve"> </w:t>
      </w:r>
      <w:r>
        <w:rPr>
          <w:lang w:val="en-US"/>
        </w:rPr>
        <w:t>Innotion</w:t>
      </w:r>
      <w:r>
        <w:t xml:space="preserve">, которая выпускает генераторы, управляемые напряжением сверхвысоких частот в большом частотном спектре, </w:t>
      </w:r>
      <w:r w:rsidR="002F50F0">
        <w:t>формат которых подходит под задачи и поставленные цели данного проекта</w:t>
      </w:r>
      <w:r w:rsidR="00DA320A" w:rsidRPr="00DA320A">
        <w:t xml:space="preserve"> </w:t>
      </w:r>
      <w:r w:rsidR="00DA320A" w:rsidRPr="002F50F0">
        <w:t>[2</w:t>
      </w:r>
      <w:r w:rsidR="009265D5">
        <w:t>7</w:t>
      </w:r>
      <w:r w:rsidR="00DA320A" w:rsidRPr="00DA320A">
        <w:t>].</w:t>
      </w:r>
    </w:p>
    <w:p w14:paraId="0EE45490" w14:textId="5F72B66B" w:rsidR="002F50F0" w:rsidRDefault="002F50F0" w:rsidP="00A22323">
      <w:r>
        <w:t xml:space="preserve">Генераторы серии </w:t>
      </w:r>
      <w:r>
        <w:rPr>
          <w:lang w:val="en-US"/>
        </w:rPr>
        <w:t>YSGM</w:t>
      </w:r>
      <w:r w:rsidR="00CB477B">
        <w:t xml:space="preserve"> являются компактными генераторами технологии поверхностного монтажа (</w:t>
      </w:r>
      <w:r w:rsidR="00CB477B">
        <w:rPr>
          <w:lang w:val="en-US"/>
        </w:rPr>
        <w:t>SMD</w:t>
      </w:r>
      <w:r w:rsidR="00CB477B" w:rsidRPr="00CB477B">
        <w:t xml:space="preserve">, </w:t>
      </w:r>
      <w:r w:rsidR="00CB477B">
        <w:rPr>
          <w:lang w:val="en-US"/>
        </w:rPr>
        <w:t>Surface</w:t>
      </w:r>
      <w:r w:rsidR="00CB477B" w:rsidRPr="00CB477B">
        <w:t xml:space="preserve"> </w:t>
      </w:r>
      <w:r w:rsidR="00CB477B">
        <w:rPr>
          <w:lang w:val="en-US"/>
        </w:rPr>
        <w:t>Mount</w:t>
      </w:r>
      <w:r w:rsidR="00CB477B" w:rsidRPr="00CB477B">
        <w:t xml:space="preserve"> </w:t>
      </w:r>
      <w:r w:rsidR="00CB477B">
        <w:rPr>
          <w:lang w:val="en-US"/>
        </w:rPr>
        <w:t>Device</w:t>
      </w:r>
      <w:r w:rsidR="00CB477B" w:rsidRPr="00CB477B">
        <w:t>)</w:t>
      </w:r>
      <w:r w:rsidR="00CB477B">
        <w:t xml:space="preserve"> с различными частотными характеристиками</w:t>
      </w:r>
      <w:r w:rsidR="006150F0">
        <w:t>, от высоких частот до сверхвысоких частот.</w:t>
      </w:r>
    </w:p>
    <w:p w14:paraId="4ECD013C" w14:textId="28BEACA7" w:rsidR="006150F0" w:rsidRDefault="006150F0" w:rsidP="00A22323">
      <w:r>
        <w:lastRenderedPageBreak/>
        <w:t>Такие генераторы имеют понятную документацию с необходимыми графиками (графики зависимости частоты от входного напряжения, температурные графики и так далее), удобным типом монтажа на плату и хорошей усилительной способностью, которая попадает под правовые акты Республики Беларусь. Так же генераторы питаются напряжением 5 В и управляются в диапазоне от 1-2 до 5-6 Вольт, что позволяет интегрировать устройство с микроконтроллерами при необходимости.</w:t>
      </w:r>
    </w:p>
    <w:p w14:paraId="35F2529E" w14:textId="7F0C6FFE" w:rsidR="006150F0" w:rsidRDefault="006150F0" w:rsidP="00A22323">
      <w:r>
        <w:t xml:space="preserve">В результате было принято использовать генераторы данной серии и марки. Подробное описание и выбор конкретного генератора будет </w:t>
      </w:r>
      <w:r w:rsidR="00F16403">
        <w:t>выполняться</w:t>
      </w:r>
      <w:r>
        <w:t xml:space="preserve"> на этапе принципиального проектирования.</w:t>
      </w:r>
    </w:p>
    <w:p w14:paraId="75A914E9" w14:textId="729413F2" w:rsidR="006150F0" w:rsidRDefault="006150F0" w:rsidP="00A22323"/>
    <w:p w14:paraId="35CE1AEF" w14:textId="061F3B4C" w:rsidR="006150F0" w:rsidRDefault="006150F0" w:rsidP="00374A92">
      <w:pPr>
        <w:pStyle w:val="Heading2"/>
        <w:numPr>
          <w:ilvl w:val="1"/>
          <w:numId w:val="6"/>
        </w:numPr>
      </w:pPr>
      <w:bookmarkStart w:id="30" w:name="_Toc164332524"/>
      <w:r>
        <w:t xml:space="preserve">Модуль </w:t>
      </w:r>
      <w:r>
        <w:rPr>
          <w:lang w:val="en-US"/>
        </w:rPr>
        <w:t>RF</w:t>
      </w:r>
      <w:r w:rsidRPr="006150F0">
        <w:t>-</w:t>
      </w:r>
      <w:r>
        <w:t>вывода и модуль развязки</w:t>
      </w:r>
      <w:bookmarkEnd w:id="30"/>
      <w:r>
        <w:t xml:space="preserve"> </w:t>
      </w:r>
    </w:p>
    <w:p w14:paraId="643B4C6D" w14:textId="51EFDAA5" w:rsidR="006150F0" w:rsidRDefault="006150F0" w:rsidP="006150F0"/>
    <w:p w14:paraId="571F86F6" w14:textId="7706B903" w:rsidR="00F931AE" w:rsidRDefault="00F931AE" w:rsidP="006150F0">
      <w:r>
        <w:t xml:space="preserve">Данные модули являются </w:t>
      </w:r>
      <w:r w:rsidR="008A5866">
        <w:t>придаточными в данной системе, так как по определению система может функционировать и без них, однако для улучшения общего качества и обеспечения возможности модификации устройства было решено спроектировать данные модули</w:t>
      </w:r>
      <w:r w:rsidR="00AC1F7F">
        <w:t>.</w:t>
      </w:r>
    </w:p>
    <w:p w14:paraId="79A3DF1A" w14:textId="73D540B0" w:rsidR="006150F0" w:rsidRDefault="006150F0" w:rsidP="006150F0">
      <w:r>
        <w:t xml:space="preserve">Модуль развязки, как и упоминалось ранее, необходим для создания локальных источников питания </w:t>
      </w:r>
      <w:r w:rsidR="00B364D0">
        <w:t xml:space="preserve">в различном виде </w:t>
      </w:r>
      <w:r>
        <w:t xml:space="preserve">с целью уменьшения скачков напряжения, уменьшения взаимного влияния различных модулей схемы </w:t>
      </w:r>
      <w:r w:rsidR="00B364D0">
        <w:t xml:space="preserve">друг на друга </w:t>
      </w:r>
      <w:r>
        <w:t xml:space="preserve">и сглаживания </w:t>
      </w:r>
      <w:r w:rsidR="00B364D0">
        <w:t xml:space="preserve">напряжения </w:t>
      </w:r>
      <w:r>
        <w:t xml:space="preserve">с целью плавной работы </w:t>
      </w:r>
      <w:r w:rsidR="00B364D0">
        <w:t>всего устройства в целом.</w:t>
      </w:r>
    </w:p>
    <w:p w14:paraId="2D8B5217" w14:textId="1BD523B4" w:rsidR="00B364D0" w:rsidRDefault="00B364D0" w:rsidP="006150F0">
      <w:r>
        <w:t>Для обеспечения развязки используются различные конденсаторы, в зависимости от напряжения питания и типа сигнала. В случае с сигналами, напряжением в 5 В рекомендуется использовать конденсаторы малой ёмкости, от 0,1 мкФ до 10 мкФ, причём ставить их предпочтительно несколько параллельно, ближе к источнику питания.</w:t>
      </w:r>
      <w:r w:rsidR="008A5866">
        <w:t xml:space="preserve"> В данном случае конденсаторы будут ставиться в соответствии с правилами проектирования печатных плат, что будет описано в главе принципиального проектирования и главе создания печатной платы.</w:t>
      </w:r>
    </w:p>
    <w:p w14:paraId="2D9EA356" w14:textId="267CCE49" w:rsidR="00B364D0" w:rsidRDefault="00B364D0" w:rsidP="006150F0">
      <w:r>
        <w:t xml:space="preserve">Так же необходимо поставить некий блокирующий конденсатор между </w:t>
      </w:r>
      <w:r w:rsidR="00F931AE">
        <w:t>выходом модуля генератора, управляемого напряжения</w:t>
      </w:r>
      <w:r w:rsidR="00AC1F7F">
        <w:t>,</w:t>
      </w:r>
      <w:r w:rsidR="00F931AE">
        <w:t xml:space="preserve"> и </w:t>
      </w:r>
      <w:r w:rsidR="00F931AE">
        <w:rPr>
          <w:lang w:val="en-US"/>
        </w:rPr>
        <w:t>RF</w:t>
      </w:r>
      <w:r w:rsidR="00F931AE" w:rsidRPr="00F931AE">
        <w:t>-</w:t>
      </w:r>
      <w:r w:rsidR="00F931AE">
        <w:t>выводом, с целью уменьшения влияния антенны или СВЧ-усилителя на блок генератора, управляемого напряжением. Из-за того, что любая антенна является резонансной системой</w:t>
      </w:r>
      <w:r w:rsidR="00AC1F7F">
        <w:t xml:space="preserve">, </w:t>
      </w:r>
      <w:r w:rsidR="00F931AE">
        <w:t xml:space="preserve">она может нарушить генерацию периодических импульсов из-за резонанса и оказания влияния на генераторы. Благодаря разгрузочному конденсатору между выходом информационного сигнала и антенной, влияние антенны на генераторы снижается, за счёт чего снижается и </w:t>
      </w:r>
      <w:r w:rsidR="00AC1F7F">
        <w:t>вероятность</w:t>
      </w:r>
      <w:r w:rsidR="00F931AE">
        <w:t xml:space="preserve"> их сбоя.</w:t>
      </w:r>
    </w:p>
    <w:p w14:paraId="5CCE74C9" w14:textId="46BE4075" w:rsidR="000F0DBF" w:rsidRDefault="000F0DBF" w:rsidP="006150F0">
      <w:r>
        <w:t>К тому же, необходимо заземлить и сам стабилизатор напряжения, использующийся в модуле регулирования питания</w:t>
      </w:r>
      <w:r w:rsidR="0034197E">
        <w:t>, что будет</w:t>
      </w:r>
      <w:r>
        <w:t xml:space="preserve"> описано в функциональном проектировании модуля регулирования питания.</w:t>
      </w:r>
    </w:p>
    <w:p w14:paraId="073B8019" w14:textId="6A91E4B0" w:rsidR="00F931AE" w:rsidRDefault="00F931AE" w:rsidP="006150F0">
      <w:r>
        <w:t xml:space="preserve">Модуль </w:t>
      </w:r>
      <w:r>
        <w:rPr>
          <w:lang w:val="en-US"/>
        </w:rPr>
        <w:t>RF</w:t>
      </w:r>
      <w:r w:rsidRPr="00791231">
        <w:t>-</w:t>
      </w:r>
      <w:r>
        <w:t>вывода</w:t>
      </w:r>
      <w:r w:rsidR="00791231">
        <w:t xml:space="preserve"> же будет представлять вывод с генератора, управляемого напряжением на вывод, к которому может подключаться </w:t>
      </w:r>
      <w:r w:rsidR="00791231">
        <w:rPr>
          <w:lang w:val="en-US"/>
        </w:rPr>
        <w:t>RF</w:t>
      </w:r>
      <w:r w:rsidR="00791231">
        <w:t>-антенна или усилитель мощности.</w:t>
      </w:r>
    </w:p>
    <w:p w14:paraId="54F169AB" w14:textId="6213A860" w:rsidR="00C14CB3" w:rsidRDefault="00791231" w:rsidP="00C14CB3">
      <w:r>
        <w:lastRenderedPageBreak/>
        <w:t xml:space="preserve">Для вывода было решено взять один из популярнейших разъёмов как для антенн, так и для усилителей – </w:t>
      </w:r>
      <w:r>
        <w:rPr>
          <w:lang w:val="en-US"/>
        </w:rPr>
        <w:t>SMA</w:t>
      </w:r>
      <w:r>
        <w:t xml:space="preserve">. Данный разъём позволяет подключать как малые антенны, для которых и будет рассчитано данное устройство, так и большие </w:t>
      </w:r>
      <w:r>
        <w:rPr>
          <w:lang w:val="en-US"/>
        </w:rPr>
        <w:t>Yagi</w:t>
      </w:r>
      <w:r>
        <w:t xml:space="preserve">-антенны для наружного использования. Так же популярен другой вид разъёмов – </w:t>
      </w:r>
      <w:r>
        <w:rPr>
          <w:lang w:val="en-US"/>
        </w:rPr>
        <w:t>RP</w:t>
      </w:r>
      <w:r w:rsidRPr="00791231">
        <w:t>-</w:t>
      </w:r>
      <w:r>
        <w:rPr>
          <w:lang w:val="en-US"/>
        </w:rPr>
        <w:t>SMA</w:t>
      </w:r>
      <w:r>
        <w:t xml:space="preserve"> (</w:t>
      </w:r>
      <w:r>
        <w:rPr>
          <w:lang w:val="en-US"/>
        </w:rPr>
        <w:t>Reverse</w:t>
      </w:r>
      <w:r w:rsidRPr="00791231">
        <w:t xml:space="preserve"> </w:t>
      </w:r>
      <w:r>
        <w:rPr>
          <w:lang w:val="en-US"/>
        </w:rPr>
        <w:t>Polarity</w:t>
      </w:r>
      <w:r w:rsidRPr="00791231">
        <w:t xml:space="preserve"> </w:t>
      </w:r>
      <w:r>
        <w:rPr>
          <w:lang w:val="en-US"/>
        </w:rPr>
        <w:t>SMA</w:t>
      </w:r>
      <w:r>
        <w:t xml:space="preserve">). Данный разъём отличается от </w:t>
      </w:r>
      <w:r>
        <w:rPr>
          <w:lang w:val="en-US"/>
        </w:rPr>
        <w:t>SMA</w:t>
      </w:r>
      <w:r w:rsidR="00AC1F7F" w:rsidRPr="00AC1F7F">
        <w:t xml:space="preserve"> </w:t>
      </w:r>
      <w:r w:rsidR="00AC1F7F">
        <w:t>лишь полярностью</w:t>
      </w:r>
      <w:r>
        <w:t xml:space="preserve">, однако форм-фактор является таким же. Так как данные разъёмы являются во многом равноценными по ценам, характеристикам и производителям, было решено взять более популярный разъём – </w:t>
      </w:r>
      <w:r>
        <w:rPr>
          <w:lang w:val="en-US"/>
        </w:rPr>
        <w:t>SMA</w:t>
      </w:r>
      <w:r>
        <w:t xml:space="preserve">. К тому же, при необходимости присоединения </w:t>
      </w:r>
      <w:r>
        <w:rPr>
          <w:lang w:val="en-US"/>
        </w:rPr>
        <w:t>RP</w:t>
      </w:r>
      <w:r w:rsidRPr="00791231">
        <w:t>-</w:t>
      </w:r>
      <w:r>
        <w:rPr>
          <w:lang w:val="en-US"/>
        </w:rPr>
        <w:t>SMA</w:t>
      </w:r>
      <w:r w:rsidRPr="00791231">
        <w:t xml:space="preserve"> </w:t>
      </w:r>
      <w:r>
        <w:t>устройства существуют переходник</w:t>
      </w:r>
      <w:r w:rsidR="00C14CB3">
        <w:t>и</w:t>
      </w:r>
      <w:r>
        <w:t xml:space="preserve"> от </w:t>
      </w:r>
      <w:r w:rsidR="00C14CB3">
        <w:t xml:space="preserve">разъёмов </w:t>
      </w:r>
      <w:r>
        <w:rPr>
          <w:lang w:val="en-US"/>
        </w:rPr>
        <w:t>SMA</w:t>
      </w:r>
      <w:r w:rsidRPr="00791231">
        <w:t xml:space="preserve"> </w:t>
      </w:r>
      <w:r>
        <w:t>за небольшую цену.</w:t>
      </w:r>
    </w:p>
    <w:p w14:paraId="28546DBB" w14:textId="4A027567" w:rsidR="00C14CB3" w:rsidRDefault="00C14CB3" w:rsidP="006150F0"/>
    <w:p w14:paraId="310134BA" w14:textId="719A6024" w:rsidR="00C14CB3" w:rsidRDefault="00C14CB3" w:rsidP="00374A92">
      <w:pPr>
        <w:pStyle w:val="Heading2"/>
        <w:numPr>
          <w:ilvl w:val="1"/>
          <w:numId w:val="6"/>
        </w:numPr>
      </w:pPr>
      <w:bookmarkStart w:id="31" w:name="_Toc164332525"/>
      <w:r>
        <w:t>Модуль источника питания</w:t>
      </w:r>
      <w:bookmarkEnd w:id="31"/>
    </w:p>
    <w:p w14:paraId="496C28BB" w14:textId="55636EF7" w:rsidR="00C14CB3" w:rsidRDefault="00C14CB3" w:rsidP="00C14CB3"/>
    <w:p w14:paraId="6ED98F8C" w14:textId="77777777" w:rsidR="00C14CB3" w:rsidRDefault="00C14CB3" w:rsidP="00C14CB3">
      <w:r>
        <w:t xml:space="preserve">Модуль источника питания отвечает за правильное хранение энергии в батареях, его заряде и регулировании. </w:t>
      </w:r>
    </w:p>
    <w:p w14:paraId="62A4DC2F" w14:textId="653AA06B" w:rsidR="00C14CB3" w:rsidRDefault="00C14CB3" w:rsidP="00C14CB3">
      <w:r>
        <w:t>В данный модуль будет входить блок из последовательно объединённых литий-ионных батарей, которые будут служить универсальным источником питания для всей схемы. Были выбраны именно литий-ионные батареи, так как в отличие от литий-полимерных, имеющи</w:t>
      </w:r>
      <w:r w:rsidR="005349B4">
        <w:t>х</w:t>
      </w:r>
      <w:r>
        <w:t xml:space="preserve"> более гибкую форму и лёгкий вес, литий-ионные обладают рядом преимуществ:</w:t>
      </w:r>
    </w:p>
    <w:p w14:paraId="4CD1E88B" w14:textId="3DC5FFBC" w:rsidR="00C14CB3" w:rsidRDefault="005751F5" w:rsidP="00374A92">
      <w:pPr>
        <w:pStyle w:val="ListParagraph"/>
        <w:numPr>
          <w:ilvl w:val="0"/>
          <w:numId w:val="24"/>
        </w:numPr>
        <w:ind w:left="0" w:firstLine="709"/>
      </w:pPr>
      <w:r>
        <w:t>в</w:t>
      </w:r>
      <w:r w:rsidR="00C14CB3">
        <w:t xml:space="preserve"> отличие от литий-полимерных, литий-ионные обладают </w:t>
      </w:r>
      <w:r>
        <w:t>одной из самых высоких энергетических плотностей среди всех батарей, что значит, что они могут хранить большее количество энергии</w:t>
      </w:r>
      <w:r w:rsidRPr="005751F5">
        <w:t>;</w:t>
      </w:r>
    </w:p>
    <w:p w14:paraId="0B80399A" w14:textId="02DE4354" w:rsidR="005751F5" w:rsidRDefault="005751F5" w:rsidP="00374A92">
      <w:pPr>
        <w:pStyle w:val="ListParagraph"/>
        <w:numPr>
          <w:ilvl w:val="0"/>
          <w:numId w:val="24"/>
        </w:numPr>
        <w:ind w:left="0" w:firstLine="709"/>
      </w:pPr>
      <w:r>
        <w:t>в отличие от крон, они обладают низким уровнем саморазряда и могут хранить заряд при длительном времени простоя</w:t>
      </w:r>
      <w:r w:rsidRPr="005751F5">
        <w:t>;</w:t>
      </w:r>
    </w:p>
    <w:p w14:paraId="23C9AE68" w14:textId="2A17C702" w:rsidR="005751F5" w:rsidRDefault="005751F5" w:rsidP="00374A92">
      <w:pPr>
        <w:pStyle w:val="ListParagraph"/>
        <w:numPr>
          <w:ilvl w:val="0"/>
          <w:numId w:val="24"/>
        </w:numPr>
        <w:ind w:left="0" w:firstLine="709"/>
      </w:pPr>
      <w:r>
        <w:t>некоторые литий-ионные батареи имеют защиту от чрезмерной зарядки или напряжения.</w:t>
      </w:r>
    </w:p>
    <w:p w14:paraId="6D3A50E5" w14:textId="238707C0" w:rsidR="005751F5" w:rsidRDefault="005751F5" w:rsidP="005751F5">
      <w:r>
        <w:t>Кроме того, литий-ионные батареи наиболее распространённый вид батарей на данный момент, поэтому с ними намного удобнее работать. К примеру, литий-ионные аккумуляторы стандартизированы по размерам, напряжению и специальным креплениям.</w:t>
      </w:r>
    </w:p>
    <w:p w14:paraId="0E4121D3" w14:textId="67922ED8" w:rsidR="005751F5" w:rsidRDefault="005751F5" w:rsidP="00193CE7">
      <w:pPr>
        <w:widowControl w:val="0"/>
      </w:pPr>
      <w:r>
        <w:t>Так как минимальное количество напряжения для данного устройства – 5 В, что обеспечено «узким горлышком» в виде генератора, управляемого напряжением, то следует взять две литий-ионные батареи выходным напряжением в 3.7 В, объединённые последовательно. Это позволит создать выходное напряжение в 7.4 В, которое будет понижаться при необходимости модулем регулирования питания.</w:t>
      </w:r>
    </w:p>
    <w:p w14:paraId="6E1C1139" w14:textId="6B534211" w:rsidR="005751F5" w:rsidRDefault="005349B4" w:rsidP="00CE3B80">
      <w:pPr>
        <w:widowControl w:val="0"/>
      </w:pPr>
      <w:r>
        <w:t>Также для того, чтобы</w:t>
      </w:r>
      <w:r w:rsidR="005751F5">
        <w:t xml:space="preserve"> обеспечить лучший опыт использования устройства было решено реализовать модуль зарядки устройства через </w:t>
      </w:r>
      <w:r w:rsidR="005751F5">
        <w:rPr>
          <w:lang w:val="en-US"/>
        </w:rPr>
        <w:t>USB</w:t>
      </w:r>
      <w:r w:rsidR="005751F5" w:rsidRPr="005751F5">
        <w:t>-</w:t>
      </w:r>
      <w:r w:rsidR="005751F5">
        <w:rPr>
          <w:lang w:val="en-US"/>
        </w:rPr>
        <w:t>C</w:t>
      </w:r>
      <w:r w:rsidR="005751F5">
        <w:t xml:space="preserve">. Был взят стандарт </w:t>
      </w:r>
      <w:r w:rsidR="005751F5">
        <w:rPr>
          <w:lang w:val="en-US"/>
        </w:rPr>
        <w:t>Type</w:t>
      </w:r>
      <w:r w:rsidR="005751F5" w:rsidRPr="005751F5">
        <w:t>-</w:t>
      </w:r>
      <w:r w:rsidR="005751F5">
        <w:rPr>
          <w:lang w:val="en-US"/>
        </w:rPr>
        <w:t>C</w:t>
      </w:r>
      <w:r w:rsidR="005751F5">
        <w:t xml:space="preserve">, так как в Европейском Союзе был утверждён закон, который обязывает всех производителей техники иметь порт </w:t>
      </w:r>
      <w:r w:rsidR="005751F5">
        <w:rPr>
          <w:lang w:val="en-US"/>
        </w:rPr>
        <w:t>USB</w:t>
      </w:r>
      <w:r w:rsidR="005751F5" w:rsidRPr="005751F5">
        <w:t>-</w:t>
      </w:r>
      <w:r w:rsidR="005751F5">
        <w:rPr>
          <w:lang w:val="en-US"/>
        </w:rPr>
        <w:t>C</w:t>
      </w:r>
      <w:r w:rsidR="005751F5" w:rsidRPr="005751F5">
        <w:t xml:space="preserve"> </w:t>
      </w:r>
      <w:r w:rsidR="005751F5">
        <w:t xml:space="preserve">в качестве универсального порта для всех устройств. Данный концепт </w:t>
      </w:r>
      <w:r w:rsidR="00C5707C">
        <w:t>сокращает количество электронных отходов, и его стоит адаптировать под законы всего мира для уменьшения отходов в целом.</w:t>
      </w:r>
    </w:p>
    <w:p w14:paraId="78A22D63" w14:textId="15E99AF1" w:rsidR="00C5707C" w:rsidRDefault="00C5707C" w:rsidP="00CE3B80">
      <w:pPr>
        <w:widowControl w:val="0"/>
      </w:pPr>
      <w:r>
        <w:rPr>
          <w:lang w:val="en-US"/>
        </w:rPr>
        <w:lastRenderedPageBreak/>
        <w:t>USB</w:t>
      </w:r>
      <w:r w:rsidRPr="00C5707C">
        <w:t>-</w:t>
      </w:r>
      <w:r>
        <w:rPr>
          <w:lang w:val="en-US"/>
        </w:rPr>
        <w:t>C</w:t>
      </w:r>
      <w:r w:rsidRPr="00C5707C">
        <w:t xml:space="preserve"> </w:t>
      </w:r>
      <w:r>
        <w:t>поддерживает максимальное напряжение в 5 В, чего не будет хватать для заряда аккумулятора, однако можно воспользоваться повышающим преобразователем напряжения, который позволит повысить напряжение до необходимого. Данный процесс будет описываться в модуле регулирования питания.</w:t>
      </w:r>
    </w:p>
    <w:p w14:paraId="3DE9DA11" w14:textId="27D4A478" w:rsidR="00C5707C" w:rsidRDefault="00C5707C" w:rsidP="005751F5">
      <w:r>
        <w:t>Так же необходимо понимать, что литий-ионные аккумуляторы требуют специального процесса – балансировки заряда.</w:t>
      </w:r>
      <w:r w:rsidR="0098260B">
        <w:t xml:space="preserve"> При проектировании устройства желательно подбирать одинаковые характеристики аккумуляторов, такие как ёмкость и напряжение. При неправильно подобранной ёмкости один из аккумуляторов будет разряжаться быстрее другого, за счёт чего время работы всей системы будет ограничено временем работы аккумулятора с самой низкой ёмкостью. К тому же, аккумулятор с самой низкой ёмкостью будет заряжаться быстрее остальных, а это в разы опаснее разряда. При данном процессе </w:t>
      </w:r>
      <w:r w:rsidR="00740A9C">
        <w:t>без блокировки заряда на полностью заряженный аккумулятор будет подаваться ток заряда, что может привести к взрыву аккумулятора.</w:t>
      </w:r>
    </w:p>
    <w:p w14:paraId="23B6670A" w14:textId="04AB39E4" w:rsidR="00740A9C" w:rsidRDefault="00740A9C" w:rsidP="005751F5">
      <w:r>
        <w:t>Для того, чтобы решить эту проблему</w:t>
      </w:r>
      <w:r w:rsidR="005349B4">
        <w:t>,</w:t>
      </w:r>
      <w:r>
        <w:t xml:space="preserve"> необходимо использовать специальные модули для заряда и разряда аккумуляторов, именуемые </w:t>
      </w:r>
      <w:r>
        <w:rPr>
          <w:lang w:val="en-US"/>
        </w:rPr>
        <w:t>BMS</w:t>
      </w:r>
      <w:r w:rsidRPr="00740A9C">
        <w:t xml:space="preserve"> (</w:t>
      </w:r>
      <w:r>
        <w:rPr>
          <w:lang w:val="en-US"/>
        </w:rPr>
        <w:t>Battery</w:t>
      </w:r>
      <w:r w:rsidRPr="00740A9C">
        <w:t xml:space="preserve"> </w:t>
      </w:r>
      <w:r>
        <w:rPr>
          <w:lang w:val="en-US"/>
        </w:rPr>
        <w:t>Management</w:t>
      </w:r>
      <w:r w:rsidRPr="00740A9C">
        <w:t xml:space="preserve"> </w:t>
      </w:r>
      <w:r>
        <w:rPr>
          <w:lang w:val="en-US"/>
        </w:rPr>
        <w:t>System</w:t>
      </w:r>
      <w:r w:rsidRPr="00740A9C">
        <w:t>)</w:t>
      </w:r>
      <w:r>
        <w:t xml:space="preserve">. </w:t>
      </w:r>
      <w:r>
        <w:rPr>
          <w:lang w:val="en-US"/>
        </w:rPr>
        <w:t>BMS</w:t>
      </w:r>
      <w:r w:rsidRPr="00740A9C">
        <w:t xml:space="preserve"> – </w:t>
      </w:r>
      <w:r>
        <w:t xml:space="preserve">это система управления батареями, которая предназначена для контроля за </w:t>
      </w:r>
      <w:r w:rsidR="0022259E">
        <w:t xml:space="preserve">зарядом и разрядом матрицы батарей, представленной </w:t>
      </w:r>
      <w:r w:rsidR="0022259E">
        <w:rPr>
          <w:lang w:val="en-US"/>
        </w:rPr>
        <w:t>n</w:t>
      </w:r>
      <w:r w:rsidR="0022259E" w:rsidRPr="0022259E">
        <w:t xml:space="preserve"> </w:t>
      </w:r>
      <w:r w:rsidR="0022259E">
        <w:t xml:space="preserve">количеством последовательно соединённых батарей (в схемах обычно обозначается </w:t>
      </w:r>
      <w:r w:rsidR="0022259E">
        <w:rPr>
          <w:lang w:val="en-US"/>
        </w:rPr>
        <w:t>S</w:t>
      </w:r>
      <w:r w:rsidR="0022259E" w:rsidRPr="0022259E">
        <w:t xml:space="preserve"> </w:t>
      </w:r>
      <w:r w:rsidR="0022259E">
        <w:t>–</w:t>
      </w:r>
      <w:r w:rsidR="0022259E" w:rsidRPr="0022259E">
        <w:t xml:space="preserve"> </w:t>
      </w:r>
      <w:r w:rsidR="0022259E">
        <w:rPr>
          <w:lang w:val="en-US"/>
        </w:rPr>
        <w:t>serial</w:t>
      </w:r>
      <w:r w:rsidR="0022259E" w:rsidRPr="0022259E">
        <w:t xml:space="preserve"> </w:t>
      </w:r>
      <w:r w:rsidR="0022259E">
        <w:rPr>
          <w:lang w:val="en-US"/>
        </w:rPr>
        <w:t>connection</w:t>
      </w:r>
      <w:r w:rsidR="0022259E" w:rsidRPr="0022259E">
        <w:t>)</w:t>
      </w:r>
      <w:r w:rsidR="0022259E">
        <w:t xml:space="preserve"> и </w:t>
      </w:r>
      <w:r w:rsidR="0022259E">
        <w:rPr>
          <w:lang w:val="en-US"/>
        </w:rPr>
        <w:t>m</w:t>
      </w:r>
      <w:r w:rsidR="0022259E">
        <w:t xml:space="preserve"> количеством параллельно соединённых батарей </w:t>
      </w:r>
      <w:r w:rsidR="0022259E">
        <w:rPr>
          <w:lang w:val="en-US"/>
        </w:rPr>
        <w:t>P</w:t>
      </w:r>
      <w:r w:rsidR="0022259E">
        <w:t>.</w:t>
      </w:r>
    </w:p>
    <w:p w14:paraId="6D511DFE" w14:textId="1EB3FB30" w:rsidR="0022259E" w:rsidRDefault="0022259E" w:rsidP="005751F5">
      <w:r>
        <w:t>Так как в системе будет две последовательно соединённые батареи</w:t>
      </w:r>
      <w:r w:rsidR="005349B4">
        <w:t xml:space="preserve">, </w:t>
      </w:r>
      <w:r>
        <w:t xml:space="preserve">необходим блок с менеджментом двух батареи. Так же существуют блоки менеджмента, которые не обеспечивают их зарядку. Соответственно, нужен блок со входами </w:t>
      </w:r>
      <w:r>
        <w:rPr>
          <w:lang w:val="en-US"/>
        </w:rPr>
        <w:t>P</w:t>
      </w:r>
      <w:r w:rsidRPr="00AA7241">
        <w:t xml:space="preserve">+ </w:t>
      </w:r>
      <w:r>
        <w:t xml:space="preserve">и </w:t>
      </w:r>
      <w:r>
        <w:rPr>
          <w:lang w:val="en-US"/>
        </w:rPr>
        <w:t>P</w:t>
      </w:r>
      <w:r w:rsidRPr="00AA7241">
        <w:t>-</w:t>
      </w:r>
      <w:r>
        <w:t>.</w:t>
      </w:r>
    </w:p>
    <w:p w14:paraId="4DEE9B5D" w14:textId="08AF12E5" w:rsidR="0022259E" w:rsidRDefault="0022259E" w:rsidP="005751F5">
      <w:r>
        <w:t>Систем</w:t>
      </w:r>
      <w:r w:rsidR="008C703B">
        <w:t xml:space="preserve">а </w:t>
      </w:r>
      <w:r>
        <w:t xml:space="preserve">управления батареями </w:t>
      </w:r>
      <w:r w:rsidR="008C703B">
        <w:t xml:space="preserve">с обозначением </w:t>
      </w:r>
      <w:r w:rsidR="008C703B" w:rsidRPr="008C703B">
        <w:t>1</w:t>
      </w:r>
      <w:r w:rsidR="008C703B">
        <w:rPr>
          <w:lang w:val="en-US"/>
        </w:rPr>
        <w:t>S</w:t>
      </w:r>
      <w:r w:rsidR="008C703B" w:rsidRPr="008C703B">
        <w:t xml:space="preserve"> </w:t>
      </w:r>
      <w:r>
        <w:t>подключа</w:t>
      </w:r>
      <w:r w:rsidR="008C703B">
        <w:t>е</w:t>
      </w:r>
      <w:r>
        <w:t>тся по следующей логике:</w:t>
      </w:r>
    </w:p>
    <w:p w14:paraId="5A081DA5" w14:textId="05DDF2EE" w:rsidR="0022259E" w:rsidRDefault="0022259E" w:rsidP="00374A92">
      <w:pPr>
        <w:pStyle w:val="ListParagraph"/>
        <w:numPr>
          <w:ilvl w:val="0"/>
          <w:numId w:val="25"/>
        </w:numPr>
      </w:pPr>
      <w:r>
        <w:t xml:space="preserve">на вход </w:t>
      </w:r>
      <w:r>
        <w:rPr>
          <w:lang w:val="en-US"/>
        </w:rPr>
        <w:t>B</w:t>
      </w:r>
      <w:r w:rsidR="00A570D9">
        <w:softHyphen/>
        <w:t>–</w:t>
      </w:r>
      <w:r>
        <w:t xml:space="preserve"> идёт контакт питания от </w:t>
      </w:r>
      <w:r w:rsidR="00A570D9">
        <w:t xml:space="preserve">первой </w:t>
      </w:r>
      <w:r>
        <w:t>батареи (плюс или минус</w:t>
      </w:r>
      <w:r w:rsidR="00A570D9">
        <w:t xml:space="preserve"> зависит от реализации </w:t>
      </w:r>
      <w:r w:rsidR="00A570D9">
        <w:rPr>
          <w:lang w:val="en-US"/>
        </w:rPr>
        <w:t>BMS</w:t>
      </w:r>
      <w:r>
        <w:t>)</w:t>
      </w:r>
      <w:r w:rsidRPr="0022259E">
        <w:t>;</w:t>
      </w:r>
    </w:p>
    <w:p w14:paraId="3FEB584D" w14:textId="73CAAB09" w:rsidR="0022259E" w:rsidRDefault="0022259E" w:rsidP="00374A92">
      <w:pPr>
        <w:pStyle w:val="ListParagraph"/>
        <w:numPr>
          <w:ilvl w:val="0"/>
          <w:numId w:val="25"/>
        </w:numPr>
      </w:pPr>
      <w:r>
        <w:t xml:space="preserve">на вход </w:t>
      </w:r>
      <w:r>
        <w:rPr>
          <w:lang w:val="en-US"/>
        </w:rPr>
        <w:t>M</w:t>
      </w:r>
      <w:r w:rsidRPr="0022259E">
        <w:t xml:space="preserve"> </w:t>
      </w:r>
      <w:r>
        <w:t>идёт средний контакт, который соединяет плюс одной батареи и минус другой</w:t>
      </w:r>
      <w:r w:rsidRPr="0022259E">
        <w:t>;</w:t>
      </w:r>
    </w:p>
    <w:p w14:paraId="41107912" w14:textId="4E53701F" w:rsidR="0022259E" w:rsidRDefault="0022259E" w:rsidP="00374A92">
      <w:pPr>
        <w:pStyle w:val="ListParagraph"/>
        <w:numPr>
          <w:ilvl w:val="0"/>
          <w:numId w:val="25"/>
        </w:numPr>
      </w:pPr>
      <w:r>
        <w:t>на вход</w:t>
      </w:r>
      <w:r w:rsidR="006D7476">
        <w:t xml:space="preserve"> </w:t>
      </w:r>
      <w:r w:rsidR="006D7476">
        <w:rPr>
          <w:lang w:val="en-US"/>
        </w:rPr>
        <w:t>B</w:t>
      </w:r>
      <w:r w:rsidR="006D7476" w:rsidRPr="006D7476">
        <w:t>+</w:t>
      </w:r>
      <w:r w:rsidR="006D7476">
        <w:t xml:space="preserve"> идёт контакт питания от второй батареи (опять же, плюс или минус зависит от реализации).</w:t>
      </w:r>
    </w:p>
    <w:p w14:paraId="6DEB92C5" w14:textId="46E1D13F" w:rsidR="008C703B" w:rsidRPr="008C703B" w:rsidRDefault="008C703B" w:rsidP="006D7476">
      <w:r>
        <w:t xml:space="preserve">Принцип действия более крупных </w:t>
      </w:r>
      <w:r>
        <w:rPr>
          <w:lang w:val="en-US"/>
        </w:rPr>
        <w:t>BMS</w:t>
      </w:r>
      <w:r w:rsidRPr="008C703B">
        <w:t xml:space="preserve"> </w:t>
      </w:r>
      <w:r>
        <w:t>совпадает, однако вместо одного контакта «</w:t>
      </w:r>
      <w:r>
        <w:rPr>
          <w:lang w:val="en-US"/>
        </w:rPr>
        <w:t>M</w:t>
      </w:r>
      <w:r>
        <w:t>»</w:t>
      </w:r>
      <w:r w:rsidRPr="008C703B">
        <w:t xml:space="preserve"> </w:t>
      </w:r>
      <w:r>
        <w:t xml:space="preserve">используются </w:t>
      </w:r>
      <w:r>
        <w:rPr>
          <w:lang w:val="en-US"/>
        </w:rPr>
        <w:t>N</w:t>
      </w:r>
      <w:r>
        <w:t xml:space="preserve"> контактов, где </w:t>
      </w:r>
      <w:r>
        <w:rPr>
          <w:lang w:val="en-US"/>
        </w:rPr>
        <w:t>N</w:t>
      </w:r>
      <w:r w:rsidRPr="008C703B">
        <w:t xml:space="preserve"> </w:t>
      </w:r>
      <w:r>
        <w:t>–</w:t>
      </w:r>
      <w:r w:rsidRPr="008C703B">
        <w:t xml:space="preserve"> </w:t>
      </w:r>
      <w:r>
        <w:t>количество батарей в серии.</w:t>
      </w:r>
    </w:p>
    <w:p w14:paraId="720145F3" w14:textId="26456528" w:rsidR="006D7476" w:rsidRPr="00BB765A" w:rsidRDefault="006D7476" w:rsidP="006D7476">
      <w:r>
        <w:t>Благодаря такой системе батареи могут плавно и равномерно заряжаться и разряжаться. При полной зарядке одной из батарей и неполной зарядке другой – питание будет браться не от источника подключения к сети, от которого идёт непосредственный заряд, а от полностью заряженной батареи, что обеспечит равномерность заряда.</w:t>
      </w:r>
      <w:r w:rsidR="00BB765A">
        <w:t xml:space="preserve"> В случае с разрядом система будет работать примерно также. К примеру, при одной батарее, заряженной на 80%, и второй, заряженной на 90%</w:t>
      </w:r>
      <w:r w:rsidR="005349B4">
        <w:t>,</w:t>
      </w:r>
      <w:r w:rsidR="00BB765A">
        <w:t xml:space="preserve"> система возьмёт заряд из второй батареи и передаст его на первую для балансировки.</w:t>
      </w:r>
    </w:p>
    <w:p w14:paraId="1A06E771" w14:textId="127D70A7" w:rsidR="00C5707C" w:rsidRDefault="00BB765A" w:rsidP="005751F5">
      <w:r>
        <w:lastRenderedPageBreak/>
        <w:t>Таким образом, устройство будет иметь литий-ионные аккумуляторы и слот для их заряда, с поддержкой системы балансировки разряда и заряда аккумуляторной сборки</w:t>
      </w:r>
      <w:r w:rsidR="008C703B">
        <w:t xml:space="preserve">. </w:t>
      </w:r>
    </w:p>
    <w:p w14:paraId="715768B8" w14:textId="77777777" w:rsidR="00CC069E" w:rsidRDefault="00CC069E" w:rsidP="005751F5"/>
    <w:p w14:paraId="6AA07414" w14:textId="50911FA3" w:rsidR="00575791" w:rsidRDefault="00575791" w:rsidP="00374A92">
      <w:pPr>
        <w:pStyle w:val="Heading2"/>
        <w:numPr>
          <w:ilvl w:val="1"/>
          <w:numId w:val="6"/>
        </w:numPr>
      </w:pPr>
      <w:bookmarkStart w:id="32" w:name="_Toc164332526"/>
      <w:r>
        <w:t>Модуль регулирования питания</w:t>
      </w:r>
      <w:bookmarkEnd w:id="32"/>
    </w:p>
    <w:p w14:paraId="6A77A03B" w14:textId="0A4AE67B" w:rsidR="00575791" w:rsidRDefault="00575791" w:rsidP="00575791"/>
    <w:p w14:paraId="049CB943" w14:textId="4F466BD9" w:rsidR="000F0DBF" w:rsidRDefault="00575791" w:rsidP="00575791">
      <w:r>
        <w:t xml:space="preserve">Регулирование питания является неотъемлемой частью данной системы. Как минимум, в системе необходимо линейно понижать напряжение при подаче напряжения на </w:t>
      </w:r>
      <w:r w:rsidR="00546943">
        <w:t>блок генератора, управляемого напряжением</w:t>
      </w:r>
      <w:r w:rsidR="005349B4">
        <w:t>,</w:t>
      </w:r>
      <w:r w:rsidR="00546943">
        <w:t xml:space="preserve"> и блок генератора, управляемого импульсами.</w:t>
      </w:r>
    </w:p>
    <w:p w14:paraId="603FB145" w14:textId="7842B4DD" w:rsidR="00575791" w:rsidRDefault="000F0DBF" w:rsidP="00575791">
      <w:r>
        <w:t>Для регулирования напряжения на генераторе, управляемым напряжением</w:t>
      </w:r>
      <w:r w:rsidR="005349B4">
        <w:t>,</w:t>
      </w:r>
      <w:r>
        <w:t xml:space="preserve"> и генераторе, управляемым импульсами</w:t>
      </w:r>
      <w:r w:rsidR="005349B4">
        <w:t>,</w:t>
      </w:r>
      <w:r>
        <w:t xml:space="preserve"> необходимо использовать специальные блоки – линейные стабилизаторы напряжения. В отличие от простых резисторных цепочек и делителей напряжения, которые просто делят выводное напряжение и линейно зависят от входного, линейные стабилизаторы выдают </w:t>
      </w:r>
      <w:r w:rsidR="005349B4">
        <w:t>линейное</w:t>
      </w:r>
      <w:r>
        <w:t xml:space="preserve"> напряжение после определённого порога.</w:t>
      </w:r>
    </w:p>
    <w:p w14:paraId="117D6F5F" w14:textId="1EB9ECD2" w:rsidR="000F0DBF" w:rsidRDefault="000F0DBF" w:rsidP="00575791">
      <w:r>
        <w:t xml:space="preserve">К примеру, линейный стабилизатор </w:t>
      </w:r>
      <w:r>
        <w:rPr>
          <w:lang w:val="en-US"/>
        </w:rPr>
        <w:t>LM</w:t>
      </w:r>
      <w:r w:rsidRPr="000F0DBF">
        <w:t>780</w:t>
      </w:r>
      <w:r>
        <w:t>9 имеет линейную зависимость входного напряжения от выходного при пороге 7.5 В равное 5 В. Это значит, что если на стабилизатор приходит напряжение 7.5 В или выше (что так же определяется технической документацией устройства)</w:t>
      </w:r>
      <w:r w:rsidR="005349B4">
        <w:t>,</w:t>
      </w:r>
      <w:r>
        <w:t xml:space="preserve"> на выходе стабилизатора всегда будет стабильное напряжение в 5 В. </w:t>
      </w:r>
    </w:p>
    <w:p w14:paraId="18355914" w14:textId="1809802E" w:rsidR="00CC069E" w:rsidRDefault="00CC069E" w:rsidP="00575791">
      <w:r>
        <w:t>К тому же, по технической документации, данный модуль обязан подключаться к блоку развязки</w:t>
      </w:r>
      <w:r w:rsidR="00C10AE2">
        <w:t xml:space="preserve">. Например, на том же модуле </w:t>
      </w:r>
      <w:r w:rsidR="00C10AE2">
        <w:rPr>
          <w:lang w:val="en-US"/>
        </w:rPr>
        <w:t>LM</w:t>
      </w:r>
      <w:r w:rsidR="00C10AE2" w:rsidRPr="00C10AE2">
        <w:t xml:space="preserve">7809 </w:t>
      </w:r>
      <w:r w:rsidR="00C10AE2">
        <w:t>вход стабилизатора подключается к блокирующему конденсатору, который идёт ко входу земли. Выход так же подключается к блокирующему конденсатору и так же идёт, а землю, за счёт чего создаётся обратная связь. Однако её расчёт и влияние на схему минимально, так как параметры конденсаторов определены производителем стабилизатора.</w:t>
      </w:r>
    </w:p>
    <w:p w14:paraId="5FBACA77" w14:textId="3F98E280" w:rsidR="00C5707C" w:rsidRDefault="00C10AE2" w:rsidP="005751F5">
      <w:r>
        <w:t xml:space="preserve">Так же стоит вопрос заряда литий-ионных аккумуляторов от </w:t>
      </w:r>
      <w:r>
        <w:rPr>
          <w:lang w:val="en-US"/>
        </w:rPr>
        <w:t>USB</w:t>
      </w:r>
      <w:r w:rsidRPr="00C10AE2">
        <w:t>-</w:t>
      </w:r>
      <w:r>
        <w:rPr>
          <w:lang w:val="en-US"/>
        </w:rPr>
        <w:t>C</w:t>
      </w:r>
      <w:r w:rsidRPr="00C10AE2">
        <w:t xml:space="preserve">. </w:t>
      </w:r>
      <w:r w:rsidR="00C5707C">
        <w:t>Заряжать</w:t>
      </w:r>
      <w:r w:rsidR="00AE1906" w:rsidRPr="00AE1906">
        <w:t xml:space="preserve"> </w:t>
      </w:r>
      <w:r w:rsidR="00C5707C">
        <w:t xml:space="preserve">аккумуляторы необходимо напряжением, равным сумме максимальных напряжений на всех аккумуляторах. В </w:t>
      </w:r>
      <w:r w:rsidR="00AE1906">
        <w:t>случае последовательной</w:t>
      </w:r>
      <w:r w:rsidR="00C5707C">
        <w:t xml:space="preserve"> сборк</w:t>
      </w:r>
      <w:r w:rsidR="00AE1906">
        <w:t xml:space="preserve">и </w:t>
      </w:r>
      <w:r w:rsidR="00C5707C">
        <w:t xml:space="preserve">– это напряжение всех аккумуляторов вместе взятое. При двух аккумуляторах, номиналом в 3,7 В </w:t>
      </w:r>
      <w:r w:rsidR="005349B4">
        <w:t xml:space="preserve">– </w:t>
      </w:r>
      <w:r w:rsidR="00C5707C">
        <w:t>это напряжение 7.4 В</w:t>
      </w:r>
      <w:r w:rsidR="00AE1906">
        <w:t xml:space="preserve">. </w:t>
      </w:r>
    </w:p>
    <w:p w14:paraId="0A20EAC4" w14:textId="2CE2C6EC" w:rsidR="00AE1906" w:rsidRDefault="00AE1906" w:rsidP="00193CE7">
      <w:r>
        <w:t xml:space="preserve">Так как </w:t>
      </w:r>
      <w:r>
        <w:rPr>
          <w:lang w:val="en-US"/>
        </w:rPr>
        <w:t>USB</w:t>
      </w:r>
      <w:r w:rsidRPr="00AE1906">
        <w:t>-</w:t>
      </w:r>
      <w:r>
        <w:rPr>
          <w:lang w:val="en-US"/>
        </w:rPr>
        <w:t>C</w:t>
      </w:r>
      <w:r w:rsidRPr="00AE1906">
        <w:t xml:space="preserve"> </w:t>
      </w:r>
      <w:r>
        <w:t xml:space="preserve">предоставляет максимальное напряжение в 5 В это было бы невозможным, если бы не повышающие </w:t>
      </w:r>
      <w:r>
        <w:rPr>
          <w:lang w:val="en-US"/>
        </w:rPr>
        <w:t>DC</w:t>
      </w:r>
      <w:r>
        <w:t>–</w:t>
      </w:r>
      <w:r>
        <w:rPr>
          <w:lang w:val="en-US"/>
        </w:rPr>
        <w:t>DC</w:t>
      </w:r>
      <w:r w:rsidRPr="00AE1906">
        <w:t xml:space="preserve"> </w:t>
      </w:r>
      <w:r>
        <w:t>преобразователи. Данные устройства позволяют повышать входное напряжение и выдавать постоянное выходное, за счёт чего 5 В можно конвертировать в необходимые 7.4.</w:t>
      </w:r>
    </w:p>
    <w:p w14:paraId="6922B79E" w14:textId="38B7558A" w:rsidR="00637602" w:rsidRDefault="00AE1906" w:rsidP="00193CE7">
      <w:pPr>
        <w:spacing w:after="160" w:line="259" w:lineRule="auto"/>
        <w:ind w:firstLine="0"/>
      </w:pPr>
      <w:r>
        <w:t xml:space="preserve">При подборе преобразователя также необходимо учитывать его выходную силу тока. Сила тока для заряда аккумуляторов рассчитывается по формуле </w:t>
      </w:r>
      <m:oMath>
        <m:r>
          <w:rPr>
            <w:rFonts w:ascii="Cambria Math" w:hAnsi="Cambria Math"/>
          </w:rPr>
          <m:t>I=Q∙k</m:t>
        </m:r>
      </m:oMath>
      <w:r>
        <w:rPr>
          <w:rFonts w:eastAsiaTheme="minorEastAsia"/>
        </w:rPr>
        <w:t xml:space="preserve">, где </w:t>
      </w:r>
      <m:oMath>
        <m:r>
          <w:rPr>
            <w:rFonts w:ascii="Cambria Math" w:hAnsi="Cambria Math"/>
          </w:rPr>
          <m:t>Q</m:t>
        </m:r>
      </m:oMath>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ёмкость батареи в мАч,</w:t>
      </w:r>
      <w:r w:rsidRPr="00AE1906">
        <w:rPr>
          <w:rFonts w:eastAsiaTheme="minorEastAsia"/>
        </w:rPr>
        <w:t xml:space="preserve"> </w:t>
      </w:r>
      <w:r>
        <w:rPr>
          <w:rFonts w:eastAsiaTheme="minorEastAsia"/>
          <w:lang w:val="en-US"/>
        </w:rPr>
        <w:t>k</w:t>
      </w:r>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некий коэффициент</w:t>
      </w:r>
      <w:r w:rsidR="005349B4">
        <w:rPr>
          <w:rFonts w:eastAsiaTheme="minorEastAsia"/>
        </w:rPr>
        <w:t xml:space="preserve">, зависящий </w:t>
      </w:r>
      <w:r>
        <w:rPr>
          <w:rFonts w:eastAsiaTheme="minorEastAsia"/>
        </w:rPr>
        <w:t>от номинала аккумулятора, который может указываться производителем, однако так</w:t>
      </w:r>
      <w:r w:rsidR="005349B4">
        <w:rPr>
          <w:rFonts w:eastAsiaTheme="minorEastAsia"/>
        </w:rPr>
        <w:t xml:space="preserve">же </w:t>
      </w:r>
      <w:r>
        <w:rPr>
          <w:rFonts w:eastAsiaTheme="minorEastAsia"/>
        </w:rPr>
        <w:t xml:space="preserve">может </w:t>
      </w:r>
      <w:r w:rsidR="005349B4">
        <w:rPr>
          <w:rFonts w:eastAsiaTheme="minorEastAsia"/>
        </w:rPr>
        <w:t xml:space="preserve">быть принят равным </w:t>
      </w:r>
      <w:r>
        <w:rPr>
          <w:rFonts w:eastAsiaTheme="minorEastAsia"/>
        </w:rPr>
        <w:t>0.5. Таким образом</w:t>
      </w:r>
      <w:r w:rsidR="005349B4">
        <w:rPr>
          <w:rFonts w:eastAsiaTheme="minorEastAsia"/>
        </w:rPr>
        <w:t xml:space="preserve">, </w:t>
      </w:r>
      <w:r>
        <w:rPr>
          <w:rFonts w:eastAsiaTheme="minorEastAsia"/>
        </w:rPr>
        <w:t xml:space="preserve">время, затрачиваемое на полный заряд аккумулятора равно </w:t>
      </w:r>
      <m:oMath>
        <m:r>
          <w:rPr>
            <w:rFonts w:ascii="Cambria Math" w:hAnsi="Cambria Math"/>
          </w:rPr>
          <m:t>T=</m:t>
        </m:r>
        <m:f>
          <m:fPr>
            <m:ctrlPr>
              <w:rPr>
                <w:rFonts w:ascii="Cambria Math" w:hAnsi="Cambria Math"/>
                <w:i/>
              </w:rPr>
            </m:ctrlPr>
          </m:fPr>
          <m:num>
            <m:r>
              <w:rPr>
                <w:rFonts w:ascii="Cambria Math" w:hAnsi="Cambria Math"/>
              </w:rPr>
              <m:t>Q</m:t>
            </m:r>
          </m:num>
          <m:den>
            <m:r>
              <w:rPr>
                <w:rFonts w:ascii="Cambria Math" w:hAnsi="Cambria Math"/>
              </w:rPr>
              <m:t>I</m:t>
            </m:r>
          </m:den>
        </m:f>
        <m:r>
          <w:rPr>
            <w:rFonts w:ascii="Cambria Math" w:hAnsi="Cambria Math"/>
          </w:rPr>
          <m:t>.</m:t>
        </m:r>
      </m:oMath>
      <w:r w:rsidR="00E736EB" w:rsidRPr="00086F40">
        <w:br w:type="page"/>
      </w:r>
    </w:p>
    <w:p w14:paraId="59EF4CF4" w14:textId="77777777" w:rsidR="00D45426" w:rsidRPr="003B65AD" w:rsidRDefault="00D45426" w:rsidP="00DD1200">
      <w:pPr>
        <w:pStyle w:val="Heading1"/>
        <w:numPr>
          <w:ilvl w:val="0"/>
          <w:numId w:val="6"/>
        </w:numPr>
        <w:ind w:left="900" w:hanging="192"/>
      </w:pPr>
      <w:bookmarkStart w:id="33" w:name="_Toc164332527"/>
      <w:r>
        <w:lastRenderedPageBreak/>
        <w:t xml:space="preserve">ТЕХНИКО-ЭКОНОМИЧЕСКОЕ ОБОСНОВАНИЕ РАЗРАБОТКИ АППАРАТНОГО КОМПЛЕКСА ГЕНЕРАЦИИ ШУМОВ НА ЧАСТОТАХ </w:t>
      </w:r>
      <w:r>
        <w:rPr>
          <w:lang w:val="en-US"/>
        </w:rPr>
        <w:t>WI</w:t>
      </w:r>
      <w:r w:rsidRPr="00637602">
        <w:t>-</w:t>
      </w:r>
      <w:r>
        <w:rPr>
          <w:lang w:val="en-US"/>
        </w:rPr>
        <w:t>FI</w:t>
      </w:r>
      <w:r w:rsidRPr="00637602">
        <w:t xml:space="preserve"> </w:t>
      </w:r>
      <w:r>
        <w:t xml:space="preserve">И </w:t>
      </w:r>
      <w:r>
        <w:rPr>
          <w:lang w:val="en-US"/>
        </w:rPr>
        <w:t>BLUETOOTH</w:t>
      </w:r>
      <w:bookmarkEnd w:id="33"/>
    </w:p>
    <w:p w14:paraId="4C68073A" w14:textId="77777777" w:rsidR="00D45426" w:rsidRDefault="00D45426" w:rsidP="00D45426"/>
    <w:p w14:paraId="4DEA2D10" w14:textId="77777777" w:rsidR="00D45426" w:rsidRDefault="00D45426" w:rsidP="00D45426">
      <w:pPr>
        <w:pStyle w:val="Heading2"/>
        <w:numPr>
          <w:ilvl w:val="1"/>
          <w:numId w:val="6"/>
        </w:numPr>
      </w:pPr>
      <w:bookmarkStart w:id="34" w:name="_Toc164332528"/>
      <w:r>
        <w:t>Краткая характеристика аппаратного комплекса</w:t>
      </w:r>
      <w:bookmarkEnd w:id="34"/>
    </w:p>
    <w:p w14:paraId="2BCF955B" w14:textId="77777777" w:rsidR="00D45426" w:rsidRDefault="00D45426" w:rsidP="00D45426"/>
    <w:p w14:paraId="55A19607" w14:textId="2049C09E" w:rsidR="00D45426" w:rsidRDefault="00D45426" w:rsidP="00D45426">
      <w:r>
        <w:t xml:space="preserve">Аппаратный комплекс генерации шумов на частотах </w:t>
      </w:r>
      <w:r>
        <w:rPr>
          <w:lang w:val="en-US"/>
        </w:rPr>
        <w:t>Wi</w:t>
      </w:r>
      <w:r w:rsidRPr="003B65AD">
        <w:t>-</w:t>
      </w:r>
      <w:r>
        <w:rPr>
          <w:lang w:val="en-US"/>
        </w:rPr>
        <w:t>Fi</w:t>
      </w:r>
      <w:r w:rsidRPr="003B65AD">
        <w:t xml:space="preserve"> </w:t>
      </w:r>
      <w:r>
        <w:t xml:space="preserve">и </w:t>
      </w:r>
      <w:r>
        <w:rPr>
          <w:lang w:val="en-US"/>
        </w:rPr>
        <w:t>Bluetooth</w:t>
      </w:r>
      <w:r w:rsidRPr="003B65AD">
        <w:t xml:space="preserve"> </w:t>
      </w:r>
      <w:r>
        <w:t xml:space="preserve">представляет собой модуль, реализующий генерацию сигналов помех на частоте </w:t>
      </w:r>
      <w:r>
        <w:rPr>
          <w:lang w:val="en-US"/>
        </w:rPr>
        <w:t>Wi</w:t>
      </w:r>
      <w:r w:rsidRPr="003B65AD">
        <w:t>-</w:t>
      </w:r>
      <w:r>
        <w:rPr>
          <w:lang w:val="en-US"/>
        </w:rPr>
        <w:t>Fi</w:t>
      </w:r>
      <w:r w:rsidRPr="003B65AD">
        <w:t xml:space="preserve"> 2.4 </w:t>
      </w:r>
      <w:r>
        <w:t xml:space="preserve">и </w:t>
      </w:r>
      <w:r>
        <w:rPr>
          <w:lang w:val="en-US"/>
        </w:rPr>
        <w:t>Bluetooth</w:t>
      </w:r>
      <w:r w:rsidRPr="003B65AD">
        <w:t xml:space="preserve"> </w:t>
      </w:r>
      <w:r w:rsidR="007B5F23">
        <w:t>соответственно</w:t>
      </w:r>
      <w:r>
        <w:t xml:space="preserve"> с целью подавления каналов беспроводной связи стандартов </w:t>
      </w:r>
      <w:r>
        <w:rPr>
          <w:lang w:val="en-US"/>
        </w:rPr>
        <w:t>IEEE</w:t>
      </w:r>
      <w:r w:rsidRPr="003B65AD">
        <w:t xml:space="preserve"> 802.11 </w:t>
      </w:r>
      <w:r>
        <w:t xml:space="preserve">и </w:t>
      </w:r>
      <w:r w:rsidRPr="003B65AD">
        <w:t>802.15.1</w:t>
      </w:r>
      <w:r>
        <w:t>, где использование этих каналов не желательно или запрещено напрямую.</w:t>
      </w:r>
    </w:p>
    <w:p w14:paraId="33057FCF" w14:textId="77777777" w:rsidR="00D45426" w:rsidRDefault="00D45426" w:rsidP="00D45426">
      <w:r>
        <w:t>Область применения устройства может варьироваться. К примеру, данные устройства активно используются в области военного применения для борьбы с БПЛА (Беспилотными Летательным Аппаратами), для блокировки станций радиосвязи, борьбы с управляемыми ракетами и так далее. Так же данные устройства распространены в гражданском применении, к примеру при борьбе с терроризмом, защите конфиденциальной информации или банальной борьбе со списыванием.</w:t>
      </w:r>
    </w:p>
    <w:p w14:paraId="7504E5F0" w14:textId="5A9068F6" w:rsidR="00D45426" w:rsidRDefault="00D45426" w:rsidP="00D45426">
      <w:r>
        <w:t xml:space="preserve">Причём последний пункт хотелось бы выделить в особенности. Многократные исследования показывают, что списывание на уроках и экзаменах напрямую влияет на экономику страны, а в постсоветском пространстве с данным фактом обстоят большие проблемы, так как студенты стран СНГ относятся «с пониманием», по мнению социологических исследований. Так же, по зарубежным исследованиям, студенты, списывающие в школе и университете, на работе будут жульничать и врать, что фактор снижает производительность труда, который является важным аспектом экономического развития. Такие выводы поддерживает и исследование Высшей Школы Экономики, которое спрашивало студентов 4 курса, как следует поступить преподавателю, если он обнаружит списывание на экзамене с вариантами ответов от «ничего не предпринимать» до «поставить неудовлетворительную оценку и сообщить в деканат». После выпуска у студентов спрашивали, как поступить работодателю с сотрудником, который пытается выдавать чужую работу за свою. Ответы были от «ничего не делать» до «уволить работника». В результате была обнаружена прямая и обратная зависимость </w:t>
      </w:r>
      <w:r w:rsidRPr="00AA7241">
        <w:t>[2</w:t>
      </w:r>
      <w:r w:rsidR="009265D5">
        <w:t>8</w:t>
      </w:r>
      <w:r w:rsidRPr="00AA7241">
        <w:t>]</w:t>
      </w:r>
      <w:r>
        <w:t xml:space="preserve">. </w:t>
      </w:r>
    </w:p>
    <w:p w14:paraId="57F61BCD" w14:textId="2F778EE8" w:rsidR="00D45426" w:rsidRDefault="00D45426" w:rsidP="009A1F5B">
      <w:pPr>
        <w:widowControl w:val="0"/>
      </w:pPr>
      <w:r>
        <w:t>В некоторых странах с этим активно борются с целью академической прозрачности. Так в Китае во время главного экзамена ГаоКао во всех классах обязательно установлены видеокамеры, устанавливаются подавители сигналов и летают беспилотные летательные аппараты с целью сканирования активных радиоволн. В другой стране – Ираке, во время национального экзаменационного дня выключают весь интернет в стране, однако такой метод является неудобным и неэффективным, так как возможна передача данных не только по интернет-сетям, но и с помощью лично спроектированных радиопередающий устройств</w:t>
      </w:r>
      <w:r w:rsidRPr="00403997">
        <w:t xml:space="preserve"> [2</w:t>
      </w:r>
      <w:r w:rsidR="009265D5">
        <w:t>9</w:t>
      </w:r>
      <w:r w:rsidRPr="00403997">
        <w:t>]</w:t>
      </w:r>
      <w:r>
        <w:t>.</w:t>
      </w:r>
    </w:p>
    <w:p w14:paraId="17956BCE" w14:textId="77777777" w:rsidR="00D45426" w:rsidRDefault="00D45426" w:rsidP="009A1F5B">
      <w:pPr>
        <w:widowControl w:val="0"/>
      </w:pPr>
      <w:r>
        <w:t xml:space="preserve">Из вышеперечисленной информации можно сделать вывод, что целевые </w:t>
      </w:r>
      <w:r>
        <w:lastRenderedPageBreak/>
        <w:t>пользователи могут варьироваться, от ОБСЕ (Организации по Безопасности и Сотрудничеству в Европе) и военных, до преподавателей и корпораций, которые хотят предотвратить утечку конфиденциальных данных.</w:t>
      </w:r>
    </w:p>
    <w:p w14:paraId="5A5579A1" w14:textId="77777777" w:rsidR="00D45426" w:rsidRDefault="00D45426" w:rsidP="00D45426">
      <w:r>
        <w:t xml:space="preserve">Устройство отличается от своих конкурентов низкой себестоимостью, модульностью и совместимостью с другими устройствами подобного типа для увеличения мощности. В перспективе данный проект можно будет дополнить и зарегистрировать в БелГИЭ (Белорусской Государственной Инспекции Электросвязи), за счёт чего станет возможным увеличение мощности и обеспечение превосходства над аналогами при меньшей стоимости устройства. </w:t>
      </w:r>
    </w:p>
    <w:p w14:paraId="1C27ED62" w14:textId="77777777" w:rsidR="00D45426" w:rsidRDefault="00D45426" w:rsidP="00D45426"/>
    <w:p w14:paraId="42CA7E8D" w14:textId="77777777" w:rsidR="00D45426" w:rsidRDefault="00D45426" w:rsidP="00D45426">
      <w:pPr>
        <w:pStyle w:val="Heading2"/>
        <w:numPr>
          <w:ilvl w:val="1"/>
          <w:numId w:val="6"/>
        </w:numPr>
      </w:pPr>
      <w:bookmarkStart w:id="35" w:name="_Toc164332529"/>
      <w:r>
        <w:t>Формирование отпускной цены аппаратного комплекса</w:t>
      </w:r>
      <w:bookmarkEnd w:id="35"/>
    </w:p>
    <w:p w14:paraId="6D65B8AB" w14:textId="77777777" w:rsidR="00D45426" w:rsidRDefault="00D45426" w:rsidP="00D45426"/>
    <w:p w14:paraId="726A62F7" w14:textId="77777777" w:rsidR="00D45426" w:rsidRDefault="00D45426" w:rsidP="00D45426">
      <w:r>
        <w:t>Под формированием отпускной цены аппаратного комплекса для генерации шумов понимается расчёт цены готового изделия, производство которого автоматизировано и осуществляется на базе расчёта полной себестоимости устройства и рентабельной прибыли</w:t>
      </w:r>
    </w:p>
    <w:p w14:paraId="76639ED4" w14:textId="77777777" w:rsidR="00D45426" w:rsidRDefault="00D45426" w:rsidP="00D45426"/>
    <w:p w14:paraId="66D12A04" w14:textId="77777777" w:rsidR="00D45426" w:rsidRDefault="00D45426" w:rsidP="00D45426">
      <w:pPr>
        <w:pStyle w:val="Heading3"/>
        <w:numPr>
          <w:ilvl w:val="2"/>
          <w:numId w:val="6"/>
        </w:numPr>
      </w:pPr>
      <w:bookmarkStart w:id="36" w:name="_Toc164332530"/>
      <w:r>
        <w:t>Расчёт затрат на основные и вспомогательные материалы</w:t>
      </w:r>
      <w:bookmarkEnd w:id="36"/>
    </w:p>
    <w:p w14:paraId="0145D72A" w14:textId="77777777" w:rsidR="00D45426" w:rsidRDefault="00D45426" w:rsidP="00D45426"/>
    <w:p w14:paraId="6F5C1576" w14:textId="77777777" w:rsidR="00D45426" w:rsidRPr="00565E0A" w:rsidRDefault="00D45426" w:rsidP="00D45426">
      <w:r>
        <w:t>В данный расчёт включается стоимость необходимых материалов для изготовления изделия в соответствии с представленной конструкторской документацией и осуществляется по формуле 4.1.</w:t>
      </w:r>
    </w:p>
    <w:p w14:paraId="3AB03A58" w14:textId="77777777" w:rsidR="00D45426" w:rsidRDefault="00D45426" w:rsidP="00D45426">
      <w:pPr>
        <w:ind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19321E34" w14:textId="77777777" w:rsidTr="00285EF1">
        <w:tc>
          <w:tcPr>
            <w:tcW w:w="6521" w:type="dxa"/>
          </w:tcPr>
          <w:p w14:paraId="15BB0555" w14:textId="77777777" w:rsidR="00D45426" w:rsidRPr="00565E0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Н</m:t>
                        </m:r>
                      </m:e>
                      <m:sub>
                        <m:r>
                          <w:rPr>
                            <w:rFonts w:ascii="Cambria Math" w:hAnsi="Cambria Math" w:cs="Times New Roman"/>
                          </w:rPr>
                          <m:t>р</m:t>
                        </m:r>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42C84CAB" w14:textId="77777777" w:rsidR="00D45426" w:rsidRDefault="00D45426" w:rsidP="00285EF1">
            <w:pPr>
              <w:pStyle w:val="Noindent"/>
              <w:jc w:val="right"/>
            </w:pPr>
            <w:r>
              <w:t>(</w:t>
            </w:r>
            <w:r>
              <w:rPr>
                <w:lang w:val="en-US"/>
              </w:rPr>
              <w:t>4</w:t>
            </w:r>
            <w:r>
              <w:t>.</w:t>
            </w:r>
            <w:r>
              <w:rPr>
                <w:lang w:val="en-US"/>
              </w:rPr>
              <w:t>1</w:t>
            </w:r>
            <w:r>
              <w:t>)</w:t>
            </w:r>
          </w:p>
        </w:tc>
      </w:tr>
    </w:tbl>
    <w:p w14:paraId="32BD81D0" w14:textId="77777777" w:rsidR="00D45426" w:rsidRDefault="00D45426" w:rsidP="00D45426">
      <w:pPr>
        <w:ind w:firstLine="0"/>
      </w:pPr>
    </w:p>
    <w:p w14:paraId="2B29E8FF"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Pr>
          <w:rFonts w:eastAsiaTheme="minorEastAsia"/>
          <w:lang w:eastAsia="ru-RU"/>
        </w:rPr>
        <w:t xml:space="preserve"> </w:t>
      </w:r>
      <w:r w:rsidRPr="00565E0A">
        <w:rPr>
          <w:rFonts w:eastAsiaTheme="minorEastAsia"/>
          <w:i/>
          <w:iCs/>
          <w:lang w:val="en-US" w:eastAsia="ru-RU"/>
        </w:rPr>
        <w:t>n</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материалов</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Н</m:t>
            </m:r>
          </m:e>
          <m:sub>
            <m:r>
              <w:rPr>
                <w:rFonts w:ascii="Cambria Math" w:hAnsi="Cambria Math" w:cs="Times New Roman"/>
              </w:rPr>
              <m:t>р</m:t>
            </m:r>
            <m:r>
              <w:rPr>
                <w:rFonts w:ascii="Cambria Math" w:hAnsi="Cambria Math" w:cs="Times New Roman"/>
                <w:lang w:val="en-US"/>
              </w:rPr>
              <m:t>i</m:t>
            </m:r>
          </m:sub>
        </m:sSub>
      </m:oMath>
      <w:r>
        <w:rPr>
          <w:rFonts w:eastAsiaTheme="minorEastAsia"/>
          <w:lang w:eastAsia="ru-RU"/>
        </w:rPr>
        <w:t xml:space="preserve"> – норма расхода материала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материала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p>
    <w:p w14:paraId="01DC4FB7" w14:textId="77777777" w:rsidR="00D45426" w:rsidRDefault="00D45426" w:rsidP="00D45426">
      <w:r>
        <w:rPr>
          <w:lang w:eastAsia="ru-RU"/>
        </w:rPr>
        <w:t>Коэффициент транспортных расходов примем за константу в 1.2, и с использованием ранее приведённой формулы определим затраты на материалы в таблице 4.1.</w:t>
      </w:r>
    </w:p>
    <w:p w14:paraId="7BEAC11F" w14:textId="77777777" w:rsidR="00D45426" w:rsidRDefault="00D45426" w:rsidP="00D45426"/>
    <w:p w14:paraId="77FFB174" w14:textId="77777777" w:rsidR="00D45426" w:rsidRDefault="00D45426" w:rsidP="00D45426">
      <w:pPr>
        <w:pStyle w:val="Noindent"/>
      </w:pPr>
      <w:r>
        <w:t>Таблица 4.1</w:t>
      </w:r>
      <w:r w:rsidRPr="005B268D">
        <w:t xml:space="preserve"> – </w:t>
      </w:r>
      <w:r>
        <w:t>Расчёт затрат на основные и вспомогательные материалы</w:t>
      </w:r>
    </w:p>
    <w:tbl>
      <w:tblPr>
        <w:tblStyle w:val="TableGrid"/>
        <w:tblW w:w="0" w:type="auto"/>
        <w:tblLayout w:type="fixed"/>
        <w:tblLook w:val="04A0" w:firstRow="1" w:lastRow="0" w:firstColumn="1" w:lastColumn="0" w:noHBand="0" w:noVBand="1"/>
      </w:tblPr>
      <w:tblGrid>
        <w:gridCol w:w="3539"/>
        <w:gridCol w:w="1623"/>
        <w:gridCol w:w="1152"/>
        <w:gridCol w:w="1689"/>
        <w:gridCol w:w="1342"/>
      </w:tblGrid>
      <w:tr w:rsidR="00D45426" w14:paraId="0BE3A95C" w14:textId="77777777" w:rsidTr="009A1F5B">
        <w:trPr>
          <w:trHeight w:val="934"/>
        </w:trPr>
        <w:tc>
          <w:tcPr>
            <w:tcW w:w="3539" w:type="dxa"/>
            <w:vAlign w:val="center"/>
          </w:tcPr>
          <w:p w14:paraId="2747B557" w14:textId="77777777" w:rsidR="00D45426" w:rsidRDefault="00D45426" w:rsidP="00285EF1">
            <w:pPr>
              <w:pStyle w:val="Noindent"/>
              <w:jc w:val="center"/>
            </w:pPr>
            <w:r>
              <w:t>Наименование материала</w:t>
            </w:r>
          </w:p>
        </w:tc>
        <w:tc>
          <w:tcPr>
            <w:tcW w:w="1623" w:type="dxa"/>
            <w:vAlign w:val="center"/>
          </w:tcPr>
          <w:p w14:paraId="05048A60" w14:textId="77777777" w:rsidR="00D45426" w:rsidRDefault="00D45426" w:rsidP="00285EF1">
            <w:pPr>
              <w:pStyle w:val="Noindent"/>
              <w:jc w:val="center"/>
            </w:pPr>
            <w:r>
              <w:t>Единица измерения</w:t>
            </w:r>
          </w:p>
        </w:tc>
        <w:tc>
          <w:tcPr>
            <w:tcW w:w="1152" w:type="dxa"/>
            <w:vAlign w:val="center"/>
          </w:tcPr>
          <w:p w14:paraId="1A3D2818" w14:textId="77777777" w:rsidR="00D45426" w:rsidRDefault="00D45426" w:rsidP="00285EF1">
            <w:pPr>
              <w:pStyle w:val="Noindent"/>
              <w:jc w:val="center"/>
            </w:pPr>
            <w:r>
              <w:t>Норма расхода</w:t>
            </w:r>
          </w:p>
        </w:tc>
        <w:tc>
          <w:tcPr>
            <w:tcW w:w="1689" w:type="dxa"/>
            <w:vAlign w:val="center"/>
          </w:tcPr>
          <w:p w14:paraId="3737E26F" w14:textId="77777777" w:rsidR="00D45426" w:rsidRDefault="00D45426" w:rsidP="00285EF1">
            <w:pPr>
              <w:pStyle w:val="Noindent"/>
              <w:jc w:val="center"/>
            </w:pPr>
            <w:r>
              <w:t>Цена за единицу, р.</w:t>
            </w:r>
          </w:p>
        </w:tc>
        <w:tc>
          <w:tcPr>
            <w:tcW w:w="1342" w:type="dxa"/>
            <w:vAlign w:val="center"/>
          </w:tcPr>
          <w:p w14:paraId="75F67B43" w14:textId="77777777" w:rsidR="00D45426" w:rsidRDefault="00D45426" w:rsidP="00285EF1">
            <w:pPr>
              <w:pStyle w:val="Noindent"/>
              <w:jc w:val="center"/>
            </w:pPr>
            <w:r>
              <w:t>Сумма, р.</w:t>
            </w:r>
          </w:p>
        </w:tc>
      </w:tr>
      <w:tr w:rsidR="00D45426" w14:paraId="73EC385C" w14:textId="77777777" w:rsidTr="009A1F5B">
        <w:tc>
          <w:tcPr>
            <w:tcW w:w="3539" w:type="dxa"/>
            <w:vAlign w:val="center"/>
          </w:tcPr>
          <w:p w14:paraId="37E4F72E" w14:textId="77777777" w:rsidR="00D45426" w:rsidRDefault="00D45426" w:rsidP="00285EF1">
            <w:pPr>
              <w:pStyle w:val="Noindent"/>
              <w:jc w:val="center"/>
            </w:pPr>
            <w:r>
              <w:t>1</w:t>
            </w:r>
          </w:p>
        </w:tc>
        <w:tc>
          <w:tcPr>
            <w:tcW w:w="1623" w:type="dxa"/>
            <w:vAlign w:val="center"/>
          </w:tcPr>
          <w:p w14:paraId="65EB617F" w14:textId="77777777" w:rsidR="00D45426" w:rsidRDefault="00D45426" w:rsidP="00285EF1">
            <w:pPr>
              <w:pStyle w:val="Noindent"/>
              <w:jc w:val="center"/>
            </w:pPr>
            <w:r>
              <w:t>2</w:t>
            </w:r>
          </w:p>
        </w:tc>
        <w:tc>
          <w:tcPr>
            <w:tcW w:w="1152" w:type="dxa"/>
            <w:vAlign w:val="center"/>
          </w:tcPr>
          <w:p w14:paraId="12083169" w14:textId="77777777" w:rsidR="00D45426" w:rsidRDefault="00D45426" w:rsidP="00285EF1">
            <w:pPr>
              <w:pStyle w:val="Noindent"/>
              <w:jc w:val="center"/>
            </w:pPr>
            <w:r>
              <w:t>3</w:t>
            </w:r>
          </w:p>
        </w:tc>
        <w:tc>
          <w:tcPr>
            <w:tcW w:w="1689" w:type="dxa"/>
            <w:vAlign w:val="center"/>
          </w:tcPr>
          <w:p w14:paraId="5F5C4EAD" w14:textId="77777777" w:rsidR="00D45426" w:rsidRDefault="00D45426" w:rsidP="00285EF1">
            <w:pPr>
              <w:pStyle w:val="Noindent"/>
              <w:jc w:val="center"/>
            </w:pPr>
            <w:r>
              <w:t>4</w:t>
            </w:r>
          </w:p>
        </w:tc>
        <w:tc>
          <w:tcPr>
            <w:tcW w:w="1342" w:type="dxa"/>
            <w:vAlign w:val="center"/>
          </w:tcPr>
          <w:p w14:paraId="73433243" w14:textId="77777777" w:rsidR="00D45426" w:rsidRDefault="00D45426" w:rsidP="00285EF1">
            <w:pPr>
              <w:pStyle w:val="Noindent"/>
              <w:jc w:val="center"/>
            </w:pPr>
            <w:r>
              <w:t>5</w:t>
            </w:r>
          </w:p>
        </w:tc>
      </w:tr>
      <w:tr w:rsidR="00D45426" w14:paraId="155E9ED4" w14:textId="77777777" w:rsidTr="009A1F5B">
        <w:tc>
          <w:tcPr>
            <w:tcW w:w="3539" w:type="dxa"/>
            <w:vAlign w:val="center"/>
          </w:tcPr>
          <w:p w14:paraId="483B23B9" w14:textId="6413BC09" w:rsidR="00D45426" w:rsidRPr="003852B6" w:rsidRDefault="00D45426" w:rsidP="00285EF1">
            <w:pPr>
              <w:pStyle w:val="Noindent"/>
              <w:jc w:val="center"/>
              <w:rPr>
                <w:lang w:val="en-US"/>
              </w:rPr>
            </w:pPr>
            <w:r>
              <w:t xml:space="preserve">Пластик </w:t>
            </w:r>
            <w:r>
              <w:rPr>
                <w:lang w:val="en-US"/>
              </w:rPr>
              <w:t>ABS</w:t>
            </w:r>
          </w:p>
        </w:tc>
        <w:tc>
          <w:tcPr>
            <w:tcW w:w="1623" w:type="dxa"/>
            <w:vAlign w:val="center"/>
          </w:tcPr>
          <w:p w14:paraId="1FD64541" w14:textId="77777777" w:rsidR="00D45426" w:rsidRPr="003212DD" w:rsidRDefault="00D45426" w:rsidP="00285EF1">
            <w:pPr>
              <w:pStyle w:val="Noindent"/>
              <w:jc w:val="center"/>
            </w:pPr>
            <w:r>
              <w:t>Килограмм</w:t>
            </w:r>
          </w:p>
        </w:tc>
        <w:tc>
          <w:tcPr>
            <w:tcW w:w="1152" w:type="dxa"/>
            <w:vAlign w:val="center"/>
          </w:tcPr>
          <w:p w14:paraId="7A2B884E" w14:textId="77777777" w:rsidR="00D45426" w:rsidRPr="00C646FB" w:rsidRDefault="00D45426" w:rsidP="00285EF1">
            <w:pPr>
              <w:pStyle w:val="Noindent"/>
              <w:jc w:val="center"/>
            </w:pPr>
            <w:r>
              <w:t>0</w:t>
            </w:r>
            <w:r>
              <w:rPr>
                <w:lang w:val="en-US"/>
              </w:rPr>
              <w:t>.</w:t>
            </w:r>
            <w:r>
              <w:t>154</w:t>
            </w:r>
          </w:p>
        </w:tc>
        <w:tc>
          <w:tcPr>
            <w:tcW w:w="1689" w:type="dxa"/>
            <w:vAlign w:val="center"/>
          </w:tcPr>
          <w:p w14:paraId="7319134A" w14:textId="77777777" w:rsidR="00D45426" w:rsidRPr="003212DD" w:rsidRDefault="00D45426" w:rsidP="00285EF1">
            <w:pPr>
              <w:pStyle w:val="Noindent"/>
              <w:jc w:val="center"/>
              <w:rPr>
                <w:lang w:val="en-US"/>
              </w:rPr>
            </w:pPr>
            <w:r>
              <w:rPr>
                <w:lang w:val="en-US"/>
              </w:rPr>
              <w:t>22.70</w:t>
            </w:r>
          </w:p>
        </w:tc>
        <w:tc>
          <w:tcPr>
            <w:tcW w:w="1342" w:type="dxa"/>
            <w:vAlign w:val="bottom"/>
          </w:tcPr>
          <w:p w14:paraId="240600EF"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3.</w:t>
            </w:r>
            <w:r>
              <w:rPr>
                <w:rFonts w:cs="Times New Roman"/>
                <w:color w:val="000000"/>
                <w:szCs w:val="28"/>
                <w:lang w:val="en-US"/>
              </w:rPr>
              <w:t>50</w:t>
            </w:r>
          </w:p>
        </w:tc>
      </w:tr>
      <w:tr w:rsidR="00D45426" w14:paraId="583F3A71" w14:textId="77777777" w:rsidTr="009A1F5B">
        <w:tc>
          <w:tcPr>
            <w:tcW w:w="3539" w:type="dxa"/>
            <w:vAlign w:val="center"/>
          </w:tcPr>
          <w:p w14:paraId="69FFE1DC" w14:textId="51CED25F" w:rsidR="00D45426" w:rsidRPr="001E24E8" w:rsidRDefault="00D45426" w:rsidP="00285EF1">
            <w:pPr>
              <w:pStyle w:val="Noindent"/>
              <w:jc w:val="center"/>
              <w:rPr>
                <w:lang w:val="en-US"/>
              </w:rPr>
            </w:pPr>
            <w:r>
              <w:t>Припой</w:t>
            </w:r>
          </w:p>
        </w:tc>
        <w:tc>
          <w:tcPr>
            <w:tcW w:w="1623" w:type="dxa"/>
            <w:vAlign w:val="center"/>
          </w:tcPr>
          <w:p w14:paraId="1888B3A1" w14:textId="77777777" w:rsidR="00D45426" w:rsidRPr="003212DD" w:rsidRDefault="00D45426" w:rsidP="00285EF1">
            <w:pPr>
              <w:pStyle w:val="Noindent"/>
              <w:jc w:val="center"/>
            </w:pPr>
            <w:r>
              <w:t>Грамм</w:t>
            </w:r>
          </w:p>
        </w:tc>
        <w:tc>
          <w:tcPr>
            <w:tcW w:w="1152" w:type="dxa"/>
            <w:vAlign w:val="center"/>
          </w:tcPr>
          <w:p w14:paraId="4F5FE0E2" w14:textId="77777777" w:rsidR="00D45426" w:rsidRPr="003212DD" w:rsidRDefault="00D45426" w:rsidP="00285EF1">
            <w:pPr>
              <w:pStyle w:val="Noindent"/>
              <w:jc w:val="center"/>
              <w:rPr>
                <w:lang w:val="en-US"/>
              </w:rPr>
            </w:pPr>
            <w:r>
              <w:rPr>
                <w:lang w:val="en-US"/>
              </w:rPr>
              <w:t>0.8</w:t>
            </w:r>
          </w:p>
        </w:tc>
        <w:tc>
          <w:tcPr>
            <w:tcW w:w="1689" w:type="dxa"/>
            <w:vAlign w:val="center"/>
          </w:tcPr>
          <w:p w14:paraId="2C431D30" w14:textId="77777777" w:rsidR="00D45426" w:rsidRPr="00F54569" w:rsidRDefault="00D45426" w:rsidP="00285EF1">
            <w:pPr>
              <w:pStyle w:val="Noindent"/>
              <w:jc w:val="center"/>
            </w:pPr>
            <w:r>
              <w:rPr>
                <w:lang w:val="en-US"/>
              </w:rPr>
              <w:t>0.6</w:t>
            </w:r>
            <w:r>
              <w:t>5</w:t>
            </w:r>
          </w:p>
        </w:tc>
        <w:tc>
          <w:tcPr>
            <w:tcW w:w="1342" w:type="dxa"/>
            <w:vAlign w:val="bottom"/>
          </w:tcPr>
          <w:p w14:paraId="25C3812C"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0.52</w:t>
            </w:r>
          </w:p>
        </w:tc>
      </w:tr>
      <w:tr w:rsidR="00D45426" w14:paraId="0BA000D8" w14:textId="77777777" w:rsidTr="009A1F5B">
        <w:tc>
          <w:tcPr>
            <w:tcW w:w="3539" w:type="dxa"/>
            <w:vAlign w:val="center"/>
          </w:tcPr>
          <w:p w14:paraId="0CB1E981" w14:textId="0DB85C08" w:rsidR="00D45426" w:rsidRPr="001E24E8" w:rsidRDefault="00D45426" w:rsidP="00285EF1">
            <w:pPr>
              <w:pStyle w:val="Noindent"/>
              <w:jc w:val="center"/>
              <w:rPr>
                <w:lang w:val="en-US"/>
              </w:rPr>
            </w:pPr>
            <w:r>
              <w:t>Батарейный отсек</w:t>
            </w:r>
          </w:p>
        </w:tc>
        <w:tc>
          <w:tcPr>
            <w:tcW w:w="1623" w:type="dxa"/>
            <w:vAlign w:val="center"/>
          </w:tcPr>
          <w:p w14:paraId="2057B549" w14:textId="77777777" w:rsidR="00D45426" w:rsidRDefault="00D45426" w:rsidP="00285EF1">
            <w:pPr>
              <w:pStyle w:val="Noindent"/>
              <w:jc w:val="center"/>
            </w:pPr>
            <w:r>
              <w:t>Штук</w:t>
            </w:r>
          </w:p>
        </w:tc>
        <w:tc>
          <w:tcPr>
            <w:tcW w:w="1152" w:type="dxa"/>
            <w:vAlign w:val="center"/>
          </w:tcPr>
          <w:p w14:paraId="5FD26691" w14:textId="77777777" w:rsidR="00D45426" w:rsidRPr="003212DD" w:rsidRDefault="00D45426" w:rsidP="00285EF1">
            <w:pPr>
              <w:pStyle w:val="Noindent"/>
              <w:jc w:val="center"/>
            </w:pPr>
            <w:r>
              <w:t>1</w:t>
            </w:r>
          </w:p>
        </w:tc>
        <w:tc>
          <w:tcPr>
            <w:tcW w:w="1689" w:type="dxa"/>
            <w:vAlign w:val="center"/>
          </w:tcPr>
          <w:p w14:paraId="25B5B998" w14:textId="77777777" w:rsidR="00D45426" w:rsidRPr="003212DD" w:rsidRDefault="00D45426" w:rsidP="00285EF1">
            <w:pPr>
              <w:pStyle w:val="Noindent"/>
              <w:jc w:val="center"/>
            </w:pPr>
            <w:r>
              <w:t>2</w:t>
            </w:r>
            <w:r>
              <w:rPr>
                <w:lang w:val="en-US"/>
              </w:rPr>
              <w:t>.</w:t>
            </w:r>
            <w:r>
              <w:t>33</w:t>
            </w:r>
          </w:p>
        </w:tc>
        <w:tc>
          <w:tcPr>
            <w:tcW w:w="1342" w:type="dxa"/>
            <w:vAlign w:val="bottom"/>
          </w:tcPr>
          <w:p w14:paraId="479DCBCB"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2.33</w:t>
            </w:r>
          </w:p>
        </w:tc>
      </w:tr>
      <w:tr w:rsidR="00D45426" w14:paraId="320DD32C" w14:textId="77777777" w:rsidTr="009A1F5B">
        <w:tc>
          <w:tcPr>
            <w:tcW w:w="3539" w:type="dxa"/>
            <w:vAlign w:val="center"/>
          </w:tcPr>
          <w:p w14:paraId="144D06A2" w14:textId="246E7105" w:rsidR="00D45426" w:rsidRPr="001E24E8" w:rsidRDefault="00D45426" w:rsidP="00285EF1">
            <w:pPr>
              <w:pStyle w:val="Noindent"/>
              <w:jc w:val="center"/>
              <w:rPr>
                <w:lang w:val="en-US"/>
              </w:rPr>
            </w:pPr>
            <w:r>
              <w:t>Стойка М3</w:t>
            </w:r>
          </w:p>
        </w:tc>
        <w:tc>
          <w:tcPr>
            <w:tcW w:w="1623" w:type="dxa"/>
            <w:vAlign w:val="center"/>
          </w:tcPr>
          <w:p w14:paraId="6A04361D" w14:textId="77777777" w:rsidR="00D45426" w:rsidRDefault="00D45426" w:rsidP="00285EF1">
            <w:pPr>
              <w:pStyle w:val="Noindent"/>
              <w:jc w:val="center"/>
            </w:pPr>
            <w:r>
              <w:t>Штук</w:t>
            </w:r>
          </w:p>
        </w:tc>
        <w:tc>
          <w:tcPr>
            <w:tcW w:w="1152" w:type="dxa"/>
            <w:vAlign w:val="center"/>
          </w:tcPr>
          <w:p w14:paraId="3E9CD864" w14:textId="77777777" w:rsidR="00D45426" w:rsidRDefault="00D45426" w:rsidP="00285EF1">
            <w:pPr>
              <w:pStyle w:val="Noindent"/>
              <w:jc w:val="center"/>
            </w:pPr>
            <w:r>
              <w:t>4</w:t>
            </w:r>
          </w:p>
        </w:tc>
        <w:tc>
          <w:tcPr>
            <w:tcW w:w="1689" w:type="dxa"/>
            <w:vAlign w:val="center"/>
          </w:tcPr>
          <w:p w14:paraId="222656B6" w14:textId="77777777" w:rsidR="00D45426" w:rsidRDefault="00D45426" w:rsidP="00285EF1">
            <w:pPr>
              <w:pStyle w:val="Noindent"/>
              <w:jc w:val="center"/>
            </w:pPr>
            <w:r>
              <w:t>0</w:t>
            </w:r>
            <w:r>
              <w:rPr>
                <w:lang w:val="en-US"/>
              </w:rPr>
              <w:t>.</w:t>
            </w:r>
            <w:r>
              <w:t>26</w:t>
            </w:r>
          </w:p>
        </w:tc>
        <w:tc>
          <w:tcPr>
            <w:tcW w:w="1342" w:type="dxa"/>
            <w:vAlign w:val="bottom"/>
          </w:tcPr>
          <w:p w14:paraId="33D94A8D" w14:textId="77777777" w:rsidR="00D45426" w:rsidRPr="00F54569" w:rsidRDefault="00D45426" w:rsidP="00285EF1">
            <w:pPr>
              <w:pStyle w:val="Noindent"/>
              <w:jc w:val="center"/>
              <w:rPr>
                <w:rFonts w:cs="Times New Roman"/>
                <w:szCs w:val="28"/>
              </w:rPr>
            </w:pPr>
            <w:r w:rsidRPr="00F54569">
              <w:rPr>
                <w:rFonts w:cs="Times New Roman"/>
                <w:color w:val="000000"/>
                <w:szCs w:val="28"/>
              </w:rPr>
              <w:t>1.04</w:t>
            </w:r>
          </w:p>
        </w:tc>
      </w:tr>
    </w:tbl>
    <w:p w14:paraId="576B118E" w14:textId="2AED5138" w:rsidR="00D45426" w:rsidRDefault="00D45426" w:rsidP="00D45426">
      <w:pPr>
        <w:pStyle w:val="Noindent"/>
      </w:pPr>
      <w:r>
        <w:lastRenderedPageBreak/>
        <w:t>Продолжение таблицы 4.1</w:t>
      </w:r>
    </w:p>
    <w:tbl>
      <w:tblPr>
        <w:tblStyle w:val="TableGrid"/>
        <w:tblW w:w="0" w:type="auto"/>
        <w:tblLook w:val="04A0" w:firstRow="1" w:lastRow="0" w:firstColumn="1" w:lastColumn="0" w:noHBand="0" w:noVBand="1"/>
      </w:tblPr>
      <w:tblGrid>
        <w:gridCol w:w="3681"/>
        <w:gridCol w:w="1447"/>
        <w:gridCol w:w="1152"/>
        <w:gridCol w:w="1710"/>
        <w:gridCol w:w="1355"/>
      </w:tblGrid>
      <w:tr w:rsidR="00D45426" w:rsidRPr="0026121D" w14:paraId="203615DF" w14:textId="77777777" w:rsidTr="00285EF1">
        <w:tc>
          <w:tcPr>
            <w:tcW w:w="3681" w:type="dxa"/>
            <w:vAlign w:val="center"/>
          </w:tcPr>
          <w:p w14:paraId="418D54DE" w14:textId="77777777" w:rsidR="00D45426" w:rsidRPr="008B2FCA" w:rsidRDefault="00D45426" w:rsidP="00285EF1">
            <w:pPr>
              <w:pStyle w:val="Noindent"/>
              <w:jc w:val="center"/>
            </w:pPr>
            <w:r>
              <w:t>1</w:t>
            </w:r>
          </w:p>
        </w:tc>
        <w:tc>
          <w:tcPr>
            <w:tcW w:w="1447" w:type="dxa"/>
            <w:vAlign w:val="center"/>
          </w:tcPr>
          <w:p w14:paraId="65FDB225" w14:textId="77777777" w:rsidR="00D45426" w:rsidRDefault="00D45426" w:rsidP="00285EF1">
            <w:pPr>
              <w:pStyle w:val="Noindent"/>
              <w:jc w:val="center"/>
            </w:pPr>
            <w:r>
              <w:t>2</w:t>
            </w:r>
          </w:p>
        </w:tc>
        <w:tc>
          <w:tcPr>
            <w:tcW w:w="1152" w:type="dxa"/>
            <w:vAlign w:val="center"/>
          </w:tcPr>
          <w:p w14:paraId="50A82C0D" w14:textId="77777777" w:rsidR="00D45426" w:rsidRDefault="00D45426" w:rsidP="00285EF1">
            <w:pPr>
              <w:pStyle w:val="Noindent"/>
              <w:jc w:val="center"/>
            </w:pPr>
            <w:r>
              <w:t>4</w:t>
            </w:r>
          </w:p>
        </w:tc>
        <w:tc>
          <w:tcPr>
            <w:tcW w:w="1710" w:type="dxa"/>
            <w:vAlign w:val="center"/>
          </w:tcPr>
          <w:p w14:paraId="5EAEDD2A" w14:textId="77777777" w:rsidR="00D45426" w:rsidRDefault="00D45426" w:rsidP="00285EF1">
            <w:pPr>
              <w:pStyle w:val="Noindent"/>
              <w:jc w:val="center"/>
            </w:pPr>
            <w:r>
              <w:t>4</w:t>
            </w:r>
          </w:p>
        </w:tc>
        <w:tc>
          <w:tcPr>
            <w:tcW w:w="1355" w:type="dxa"/>
            <w:vAlign w:val="center"/>
          </w:tcPr>
          <w:p w14:paraId="75678A6B" w14:textId="77777777" w:rsidR="00D45426" w:rsidRPr="008B2FCA" w:rsidRDefault="00D45426" w:rsidP="00285EF1">
            <w:pPr>
              <w:pStyle w:val="Noindent"/>
              <w:jc w:val="center"/>
            </w:pPr>
            <w:r>
              <w:t>5</w:t>
            </w:r>
          </w:p>
        </w:tc>
      </w:tr>
      <w:tr w:rsidR="00D45426" w:rsidRPr="0026121D" w14:paraId="082F4198" w14:textId="77777777" w:rsidTr="00285EF1">
        <w:tc>
          <w:tcPr>
            <w:tcW w:w="7990" w:type="dxa"/>
            <w:gridSpan w:val="4"/>
            <w:vAlign w:val="center"/>
          </w:tcPr>
          <w:p w14:paraId="55F1CE2C" w14:textId="77777777" w:rsidR="00D45426" w:rsidRDefault="00D45426" w:rsidP="00285EF1">
            <w:pPr>
              <w:pStyle w:val="Noindent"/>
              <w:jc w:val="left"/>
            </w:pPr>
            <w:r w:rsidRPr="008B2FCA">
              <w:t>Итого</w:t>
            </w:r>
          </w:p>
        </w:tc>
        <w:tc>
          <w:tcPr>
            <w:tcW w:w="1355" w:type="dxa"/>
            <w:vAlign w:val="center"/>
          </w:tcPr>
          <w:p w14:paraId="387F56BC" w14:textId="77777777" w:rsidR="00D45426" w:rsidRPr="00F54569" w:rsidRDefault="00D45426" w:rsidP="00285EF1">
            <w:pPr>
              <w:pStyle w:val="Noindent"/>
              <w:jc w:val="center"/>
              <w:rPr>
                <w:lang w:val="en-US"/>
              </w:rPr>
            </w:pPr>
            <w:r>
              <w:rPr>
                <w:lang w:val="en-US"/>
              </w:rPr>
              <w:t>7.39</w:t>
            </w:r>
          </w:p>
        </w:tc>
      </w:tr>
      <w:tr w:rsidR="00D45426" w:rsidRPr="008B2FCA" w14:paraId="490B4164" w14:textId="77777777" w:rsidTr="00285EF1">
        <w:tc>
          <w:tcPr>
            <w:tcW w:w="7990" w:type="dxa"/>
            <w:gridSpan w:val="4"/>
            <w:vAlign w:val="center"/>
          </w:tcPr>
          <w:p w14:paraId="17F408C9" w14:textId="77777777" w:rsidR="00D45426" w:rsidRDefault="00D45426" w:rsidP="00285EF1">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oMath>
          </w:p>
        </w:tc>
        <w:tc>
          <w:tcPr>
            <w:tcW w:w="1355" w:type="dxa"/>
            <w:vAlign w:val="center"/>
          </w:tcPr>
          <w:p w14:paraId="0801D313" w14:textId="77777777" w:rsidR="00D45426" w:rsidRPr="00F54569" w:rsidRDefault="00D45426" w:rsidP="00285EF1">
            <w:pPr>
              <w:pStyle w:val="Noindent"/>
              <w:jc w:val="center"/>
              <w:rPr>
                <w:lang w:val="en-US"/>
              </w:rPr>
            </w:pPr>
            <w:r>
              <w:t>8.8</w:t>
            </w:r>
            <w:r>
              <w:rPr>
                <w:lang w:val="en-US"/>
              </w:rPr>
              <w:t>7</w:t>
            </w:r>
          </w:p>
        </w:tc>
      </w:tr>
    </w:tbl>
    <w:p w14:paraId="4FD869BA" w14:textId="77777777" w:rsidR="00D45426" w:rsidRDefault="00D45426" w:rsidP="00D45426">
      <w:pPr>
        <w:pStyle w:val="Noindent"/>
      </w:pPr>
    </w:p>
    <w:p w14:paraId="3C5CDA97" w14:textId="16AAF15C" w:rsidR="00D45426" w:rsidRPr="00C304A5" w:rsidRDefault="00D45426" w:rsidP="00D45426">
      <w:r>
        <w:t>Как итог, дополнительные затраты на основные и вспомогательные материалы устройства составляют 8 рублей 8</w:t>
      </w:r>
      <w:r w:rsidRPr="00C304A5">
        <w:t>7</w:t>
      </w:r>
      <w:r>
        <w:t xml:space="preserve"> копеек.</w:t>
      </w:r>
      <w:r w:rsidRPr="00D376FA">
        <w:t xml:space="preserve"> </w:t>
      </w:r>
      <w:r>
        <w:t xml:space="preserve">Цены на товары указаны на 16.04.2024, взяты </w:t>
      </w:r>
      <w:r w:rsidR="009265D5">
        <w:t xml:space="preserve">с сайта </w:t>
      </w:r>
      <w:r w:rsidR="009265D5">
        <w:rPr>
          <w:lang w:val="en-US"/>
        </w:rPr>
        <w:t>JLCPCB</w:t>
      </w:r>
      <w:r w:rsidR="009265D5" w:rsidRPr="009265D5">
        <w:t xml:space="preserve"> </w:t>
      </w:r>
      <w:r>
        <w:t>соответственно</w:t>
      </w:r>
      <w:r w:rsidR="009265D5" w:rsidRPr="009265D5">
        <w:t xml:space="preserve"> [30]</w:t>
      </w:r>
      <w:r>
        <w:t>.</w:t>
      </w:r>
    </w:p>
    <w:p w14:paraId="513A9A69" w14:textId="77777777" w:rsidR="00D45426" w:rsidRDefault="00D45426" w:rsidP="00D45426">
      <w:pPr>
        <w:pStyle w:val="Noindent"/>
      </w:pPr>
    </w:p>
    <w:p w14:paraId="504299E4" w14:textId="77777777" w:rsidR="00D45426" w:rsidRDefault="00D45426" w:rsidP="00D45426">
      <w:pPr>
        <w:pStyle w:val="Heading3"/>
        <w:numPr>
          <w:ilvl w:val="2"/>
          <w:numId w:val="6"/>
        </w:numPr>
      </w:pPr>
      <w:bookmarkStart w:id="37" w:name="_Toc164332531"/>
      <w:r>
        <w:t>Расчёт затрат на комплектующие изделия, полуфабрикаты</w:t>
      </w:r>
      <w:bookmarkEnd w:id="37"/>
    </w:p>
    <w:p w14:paraId="2616A150" w14:textId="77777777" w:rsidR="00D45426" w:rsidRDefault="00D45426" w:rsidP="00D45426"/>
    <w:p w14:paraId="4D37399A" w14:textId="77777777" w:rsidR="00D45426" w:rsidRPr="008B2FCA" w:rsidRDefault="00D45426" w:rsidP="00D45426">
      <w:r>
        <w:t>В данный расчёт включается стоимость необходимых для изготовления изделия комплектующих, таких как интегральных микросхем, полупроводников, резисторов, конденсаторов и так далее. Расчёт осуществляется по формуле 4.2.</w:t>
      </w:r>
    </w:p>
    <w:p w14:paraId="5AA9A3FB" w14:textId="77777777" w:rsidR="00D45426" w:rsidRDefault="00D45426" w:rsidP="00D45426">
      <w:pPr>
        <w:pStyle w:val="Noinden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6F1A74C5" w14:textId="77777777" w:rsidTr="00285EF1">
        <w:tc>
          <w:tcPr>
            <w:tcW w:w="6521" w:type="dxa"/>
          </w:tcPr>
          <w:p w14:paraId="3904C89F" w14:textId="77777777" w:rsidR="00D45426" w:rsidRPr="00565E0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07915FF2" w14:textId="77777777" w:rsidR="00D45426" w:rsidRDefault="00D45426" w:rsidP="00285EF1">
            <w:pPr>
              <w:pStyle w:val="Noindent"/>
              <w:jc w:val="right"/>
            </w:pPr>
            <w:r>
              <w:t>(</w:t>
            </w:r>
            <w:r>
              <w:rPr>
                <w:lang w:val="en-US"/>
              </w:rPr>
              <w:t>4</w:t>
            </w:r>
            <w:r>
              <w:t>.2)</w:t>
            </w:r>
          </w:p>
        </w:tc>
      </w:tr>
    </w:tbl>
    <w:p w14:paraId="64FE89B3" w14:textId="77777777" w:rsidR="00D45426" w:rsidRDefault="00D45426" w:rsidP="00D45426">
      <w:pPr>
        <w:pStyle w:val="Noindent"/>
      </w:pPr>
    </w:p>
    <w:p w14:paraId="13F573AB"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sidRPr="003852B6">
        <w:rPr>
          <w:rFonts w:eastAsiaTheme="minorEastAsia"/>
          <w:lang w:eastAsia="ru-RU"/>
        </w:rPr>
        <w:t xml:space="preserve"> </w:t>
      </w:r>
      <w:r>
        <w:rPr>
          <w:rFonts w:eastAsiaTheme="minorEastAsia"/>
          <w:i/>
          <w:iCs/>
          <w:lang w:val="en-US" w:eastAsia="ru-RU"/>
        </w:rPr>
        <w:t>m</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комплектующих</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N</m:t>
            </m:r>
          </m:e>
          <m:sub>
            <m:r>
              <w:rPr>
                <w:rFonts w:ascii="Cambria Math" w:hAnsi="Cambria Math" w:cs="Times New Roman"/>
                <w:lang w:val="en-US"/>
              </w:rPr>
              <m:t>i</m:t>
            </m:r>
          </m:sub>
        </m:sSub>
      </m:oMath>
      <w:r>
        <w:rPr>
          <w:rFonts w:eastAsiaTheme="minorEastAsia"/>
          <w:lang w:eastAsia="ru-RU"/>
        </w:rPr>
        <w:t xml:space="preserve"> – количество комплектующих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комплектующего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r w:rsidRPr="007817A3">
        <w:rPr>
          <w:rFonts w:eastAsiaTheme="minorEastAsia" w:cs="Times New Roman"/>
          <w:iCs/>
          <w:lang w:eastAsia="ru-RU"/>
        </w:rPr>
        <w:t xml:space="preserve"> </w:t>
      </w:r>
    </w:p>
    <w:p w14:paraId="4A632037" w14:textId="77777777" w:rsidR="00D45426" w:rsidRDefault="00D45426" w:rsidP="00D45426">
      <w:pPr>
        <w:rPr>
          <w:lang w:eastAsia="ru-RU"/>
        </w:rPr>
      </w:pPr>
      <w:r>
        <w:rPr>
          <w:lang w:eastAsia="ru-RU"/>
        </w:rPr>
        <w:t>Взяв коэффициент транспортных расходов за 1.2, с использованием вышеперечисленной формулы получим расчёт затрат на комплектующие изделия и полуфабрикаты в таблице 4.2.</w:t>
      </w:r>
    </w:p>
    <w:p w14:paraId="57D7C78E" w14:textId="77777777" w:rsidR="00D45426" w:rsidRDefault="00D45426" w:rsidP="00D45426">
      <w:pPr>
        <w:rPr>
          <w:lang w:eastAsia="ru-RU"/>
        </w:rPr>
      </w:pPr>
    </w:p>
    <w:p w14:paraId="0C0F69CE" w14:textId="77777777" w:rsidR="00D45426" w:rsidRDefault="00D45426" w:rsidP="00D45426">
      <w:pPr>
        <w:pStyle w:val="Noindent"/>
      </w:pPr>
      <w:r>
        <w:t>Таблица 4.2 – Расчёт затрат на комплектующие изделия и полуфабрикаты</w:t>
      </w:r>
    </w:p>
    <w:tbl>
      <w:tblPr>
        <w:tblStyle w:val="TableGrid"/>
        <w:tblW w:w="9351" w:type="dxa"/>
        <w:tblLook w:val="04A0" w:firstRow="1" w:lastRow="0" w:firstColumn="1" w:lastColumn="0" w:noHBand="0" w:noVBand="1"/>
      </w:tblPr>
      <w:tblGrid>
        <w:gridCol w:w="3539"/>
        <w:gridCol w:w="2410"/>
        <w:gridCol w:w="2286"/>
        <w:gridCol w:w="1116"/>
      </w:tblGrid>
      <w:tr w:rsidR="00D45426" w:rsidRPr="00AA7241" w14:paraId="545E3C30" w14:textId="77777777" w:rsidTr="00285EF1">
        <w:trPr>
          <w:trHeight w:val="300"/>
        </w:trPr>
        <w:tc>
          <w:tcPr>
            <w:tcW w:w="3539" w:type="dxa"/>
            <w:noWrap/>
            <w:vAlign w:val="center"/>
            <w:hideMark/>
          </w:tcPr>
          <w:p w14:paraId="465AC7CC" w14:textId="77777777" w:rsidR="00D45426" w:rsidRPr="00AA7241" w:rsidRDefault="00D45426" w:rsidP="00285EF1">
            <w:pPr>
              <w:pStyle w:val="Noindent"/>
              <w:jc w:val="center"/>
            </w:pPr>
            <w:r w:rsidRPr="00AA7241">
              <w:t>Наименование комплектующего</w:t>
            </w:r>
          </w:p>
        </w:tc>
        <w:tc>
          <w:tcPr>
            <w:tcW w:w="2410" w:type="dxa"/>
            <w:noWrap/>
            <w:vAlign w:val="center"/>
            <w:hideMark/>
          </w:tcPr>
          <w:p w14:paraId="23AFAD49" w14:textId="77777777" w:rsidR="00D45426" w:rsidRPr="00AA7241" w:rsidRDefault="00D45426" w:rsidP="00285EF1">
            <w:pPr>
              <w:pStyle w:val="Noindent"/>
              <w:jc w:val="center"/>
            </w:pPr>
            <w:r w:rsidRPr="00AA7241">
              <w:t>Количество на одно изделие, шт</w:t>
            </w:r>
            <w:r>
              <w:t>.</w:t>
            </w:r>
          </w:p>
        </w:tc>
        <w:tc>
          <w:tcPr>
            <w:tcW w:w="2286" w:type="dxa"/>
            <w:noWrap/>
            <w:vAlign w:val="center"/>
            <w:hideMark/>
          </w:tcPr>
          <w:p w14:paraId="25978AA2" w14:textId="77777777" w:rsidR="00D45426" w:rsidRPr="00AA7241" w:rsidRDefault="00D45426" w:rsidP="00285EF1">
            <w:pPr>
              <w:pStyle w:val="Noindent"/>
              <w:jc w:val="center"/>
            </w:pPr>
            <w:r w:rsidRPr="00AA7241">
              <w:t>Цена за единицу комплектующего</w:t>
            </w:r>
          </w:p>
        </w:tc>
        <w:tc>
          <w:tcPr>
            <w:tcW w:w="1116" w:type="dxa"/>
            <w:noWrap/>
            <w:vAlign w:val="center"/>
            <w:hideMark/>
          </w:tcPr>
          <w:p w14:paraId="41AE3CC5" w14:textId="77777777" w:rsidR="00D45426" w:rsidRPr="00AA7241" w:rsidRDefault="00D45426" w:rsidP="00285EF1">
            <w:pPr>
              <w:pStyle w:val="Noindent"/>
              <w:jc w:val="center"/>
            </w:pPr>
            <w:r w:rsidRPr="00AA7241">
              <w:t>Сумма, р</w:t>
            </w:r>
          </w:p>
        </w:tc>
      </w:tr>
      <w:tr w:rsidR="00D45426" w:rsidRPr="00AA7241" w14:paraId="62952654" w14:textId="77777777" w:rsidTr="00285EF1">
        <w:trPr>
          <w:trHeight w:val="300"/>
        </w:trPr>
        <w:tc>
          <w:tcPr>
            <w:tcW w:w="3539" w:type="dxa"/>
            <w:noWrap/>
            <w:vAlign w:val="center"/>
          </w:tcPr>
          <w:p w14:paraId="3E37E97C" w14:textId="77777777" w:rsidR="00D45426" w:rsidRPr="00AA7241" w:rsidRDefault="00D45426" w:rsidP="00285EF1">
            <w:pPr>
              <w:pStyle w:val="Noindent"/>
              <w:jc w:val="center"/>
            </w:pPr>
            <w:r>
              <w:t>1</w:t>
            </w:r>
          </w:p>
        </w:tc>
        <w:tc>
          <w:tcPr>
            <w:tcW w:w="2410" w:type="dxa"/>
            <w:noWrap/>
            <w:vAlign w:val="center"/>
          </w:tcPr>
          <w:p w14:paraId="0205110B" w14:textId="77777777" w:rsidR="00D45426" w:rsidRPr="00AA7241" w:rsidRDefault="00D45426" w:rsidP="00285EF1">
            <w:pPr>
              <w:pStyle w:val="Noindent"/>
              <w:jc w:val="center"/>
            </w:pPr>
            <w:r>
              <w:t>2</w:t>
            </w:r>
          </w:p>
        </w:tc>
        <w:tc>
          <w:tcPr>
            <w:tcW w:w="2286" w:type="dxa"/>
            <w:noWrap/>
            <w:vAlign w:val="center"/>
          </w:tcPr>
          <w:p w14:paraId="176B820E" w14:textId="77777777" w:rsidR="00D45426" w:rsidRPr="00AA7241" w:rsidRDefault="00D45426" w:rsidP="00285EF1">
            <w:pPr>
              <w:pStyle w:val="Noindent"/>
              <w:jc w:val="center"/>
            </w:pPr>
            <w:r>
              <w:t>3</w:t>
            </w:r>
          </w:p>
        </w:tc>
        <w:tc>
          <w:tcPr>
            <w:tcW w:w="1116" w:type="dxa"/>
            <w:noWrap/>
            <w:vAlign w:val="center"/>
          </w:tcPr>
          <w:p w14:paraId="12690944" w14:textId="77777777" w:rsidR="00D45426" w:rsidRPr="00AA7241" w:rsidRDefault="00D45426" w:rsidP="00285EF1">
            <w:pPr>
              <w:pStyle w:val="Noindent"/>
              <w:jc w:val="center"/>
            </w:pPr>
            <w:r>
              <w:t>4</w:t>
            </w:r>
          </w:p>
        </w:tc>
      </w:tr>
      <w:tr w:rsidR="00D45426" w:rsidRPr="00AA7241" w14:paraId="17C6EE26" w14:textId="77777777" w:rsidTr="00285EF1">
        <w:trPr>
          <w:trHeight w:val="300"/>
        </w:trPr>
        <w:tc>
          <w:tcPr>
            <w:tcW w:w="3539" w:type="dxa"/>
            <w:noWrap/>
            <w:hideMark/>
          </w:tcPr>
          <w:p w14:paraId="0EEC604D" w14:textId="77777777" w:rsidR="00D45426" w:rsidRPr="00AA7241" w:rsidRDefault="00D45426" w:rsidP="00285EF1">
            <w:pPr>
              <w:pStyle w:val="Noindent"/>
            </w:pPr>
            <w:r w:rsidRPr="00AA7241">
              <w:t>Разъём SMA-</w:t>
            </w:r>
            <w:r>
              <w:t>Мама</w:t>
            </w:r>
            <w:r w:rsidRPr="00AA7241">
              <w:t xml:space="preserve"> </w:t>
            </w:r>
          </w:p>
        </w:tc>
        <w:tc>
          <w:tcPr>
            <w:tcW w:w="2410" w:type="dxa"/>
            <w:noWrap/>
            <w:vAlign w:val="center"/>
            <w:hideMark/>
          </w:tcPr>
          <w:p w14:paraId="1D372026" w14:textId="77777777" w:rsidR="00D45426" w:rsidRPr="00AA7241" w:rsidRDefault="00D45426" w:rsidP="00285EF1">
            <w:pPr>
              <w:pStyle w:val="Noindent"/>
              <w:jc w:val="center"/>
            </w:pPr>
            <w:r w:rsidRPr="00AA7241">
              <w:t>1</w:t>
            </w:r>
          </w:p>
        </w:tc>
        <w:tc>
          <w:tcPr>
            <w:tcW w:w="2286" w:type="dxa"/>
            <w:noWrap/>
            <w:vAlign w:val="center"/>
            <w:hideMark/>
          </w:tcPr>
          <w:p w14:paraId="66D911CB" w14:textId="77777777" w:rsidR="00D45426" w:rsidRPr="00AD2123" w:rsidRDefault="00D45426" w:rsidP="00285EF1">
            <w:pPr>
              <w:pStyle w:val="Noindent"/>
              <w:jc w:val="center"/>
              <w:rPr>
                <w:lang w:val="en-US"/>
              </w:rPr>
            </w:pPr>
            <w:r w:rsidRPr="00AA7241">
              <w:t>2.3</w:t>
            </w:r>
            <w:r>
              <w:rPr>
                <w:lang w:val="en-US"/>
              </w:rPr>
              <w:t>4</w:t>
            </w:r>
          </w:p>
        </w:tc>
        <w:tc>
          <w:tcPr>
            <w:tcW w:w="1116" w:type="dxa"/>
            <w:noWrap/>
            <w:vAlign w:val="bottom"/>
            <w:hideMark/>
          </w:tcPr>
          <w:p w14:paraId="308C773B" w14:textId="77777777" w:rsidR="00D45426" w:rsidRPr="00AD2123" w:rsidRDefault="00D45426" w:rsidP="00285EF1">
            <w:pPr>
              <w:pStyle w:val="Noindent"/>
              <w:jc w:val="center"/>
              <w:rPr>
                <w:rFonts w:cs="Times New Roman"/>
                <w:szCs w:val="28"/>
                <w:lang w:val="en-US"/>
              </w:rPr>
            </w:pPr>
            <w:r w:rsidRPr="00AD2123">
              <w:rPr>
                <w:rFonts w:cs="Times New Roman"/>
                <w:color w:val="000000"/>
                <w:szCs w:val="28"/>
              </w:rPr>
              <w:t>2.34</w:t>
            </w:r>
          </w:p>
        </w:tc>
      </w:tr>
      <w:tr w:rsidR="00D45426" w:rsidRPr="00AA7241" w14:paraId="6598A278" w14:textId="77777777" w:rsidTr="00285EF1">
        <w:trPr>
          <w:trHeight w:val="300"/>
        </w:trPr>
        <w:tc>
          <w:tcPr>
            <w:tcW w:w="3539" w:type="dxa"/>
            <w:noWrap/>
            <w:hideMark/>
          </w:tcPr>
          <w:p w14:paraId="45AAE7DE" w14:textId="77777777" w:rsidR="00D45426" w:rsidRPr="00AA7241" w:rsidRDefault="00D45426" w:rsidP="00285EF1">
            <w:pPr>
              <w:pStyle w:val="Noindent"/>
            </w:pPr>
            <w:r w:rsidRPr="00AA7241">
              <w:t xml:space="preserve">Резистор 100 Ом </w:t>
            </w:r>
          </w:p>
        </w:tc>
        <w:tc>
          <w:tcPr>
            <w:tcW w:w="2410" w:type="dxa"/>
            <w:noWrap/>
            <w:vAlign w:val="center"/>
            <w:hideMark/>
          </w:tcPr>
          <w:p w14:paraId="488E151A" w14:textId="77777777" w:rsidR="00D45426" w:rsidRPr="00AA7241" w:rsidRDefault="00D45426" w:rsidP="00285EF1">
            <w:pPr>
              <w:pStyle w:val="Noindent"/>
              <w:jc w:val="center"/>
            </w:pPr>
            <w:r w:rsidRPr="00AA7241">
              <w:t>1</w:t>
            </w:r>
          </w:p>
        </w:tc>
        <w:tc>
          <w:tcPr>
            <w:tcW w:w="2286" w:type="dxa"/>
            <w:noWrap/>
            <w:vAlign w:val="center"/>
            <w:hideMark/>
          </w:tcPr>
          <w:p w14:paraId="0DCC5E0A" w14:textId="77777777" w:rsidR="00D45426" w:rsidRPr="00AD2123" w:rsidRDefault="00D45426" w:rsidP="00285EF1">
            <w:pPr>
              <w:pStyle w:val="Noindent"/>
              <w:jc w:val="center"/>
              <w:rPr>
                <w:lang w:val="en-US"/>
              </w:rPr>
            </w:pPr>
            <w:r w:rsidRPr="00AA7241">
              <w:t>0.0</w:t>
            </w:r>
            <w:r>
              <w:rPr>
                <w:lang w:val="en-US"/>
              </w:rPr>
              <w:t>9</w:t>
            </w:r>
          </w:p>
        </w:tc>
        <w:tc>
          <w:tcPr>
            <w:tcW w:w="1116" w:type="dxa"/>
            <w:noWrap/>
            <w:vAlign w:val="bottom"/>
            <w:hideMark/>
          </w:tcPr>
          <w:p w14:paraId="74406611" w14:textId="77777777" w:rsidR="00D45426" w:rsidRPr="00AD2123" w:rsidRDefault="00D45426" w:rsidP="00285EF1">
            <w:pPr>
              <w:pStyle w:val="Noindent"/>
              <w:jc w:val="center"/>
              <w:rPr>
                <w:rFonts w:cs="Times New Roman"/>
                <w:szCs w:val="28"/>
              </w:rPr>
            </w:pPr>
            <w:r w:rsidRPr="00AD2123">
              <w:rPr>
                <w:rFonts w:cs="Times New Roman"/>
                <w:color w:val="000000"/>
                <w:szCs w:val="28"/>
              </w:rPr>
              <w:t>0.09</w:t>
            </w:r>
          </w:p>
        </w:tc>
      </w:tr>
      <w:tr w:rsidR="00D45426" w:rsidRPr="00AA7241" w14:paraId="1DB52E13" w14:textId="77777777" w:rsidTr="00285EF1">
        <w:trPr>
          <w:trHeight w:val="300"/>
        </w:trPr>
        <w:tc>
          <w:tcPr>
            <w:tcW w:w="3539" w:type="dxa"/>
            <w:noWrap/>
            <w:hideMark/>
          </w:tcPr>
          <w:p w14:paraId="2B9DBF05" w14:textId="77777777" w:rsidR="00D45426" w:rsidRPr="00AA7241" w:rsidRDefault="00D45426" w:rsidP="00285EF1">
            <w:pPr>
              <w:pStyle w:val="Noindent"/>
            </w:pPr>
            <w:r w:rsidRPr="00AA7241">
              <w:t xml:space="preserve">Резистор 150 Ом </w:t>
            </w:r>
          </w:p>
        </w:tc>
        <w:tc>
          <w:tcPr>
            <w:tcW w:w="2410" w:type="dxa"/>
            <w:noWrap/>
            <w:vAlign w:val="center"/>
            <w:hideMark/>
          </w:tcPr>
          <w:p w14:paraId="5DB5EC18" w14:textId="77777777" w:rsidR="00D45426" w:rsidRPr="00AA7241" w:rsidRDefault="00D45426" w:rsidP="00285EF1">
            <w:pPr>
              <w:pStyle w:val="Noindent"/>
              <w:jc w:val="center"/>
            </w:pPr>
            <w:r w:rsidRPr="00AA7241">
              <w:t>2</w:t>
            </w:r>
          </w:p>
        </w:tc>
        <w:tc>
          <w:tcPr>
            <w:tcW w:w="2286" w:type="dxa"/>
            <w:noWrap/>
            <w:vAlign w:val="center"/>
            <w:hideMark/>
          </w:tcPr>
          <w:p w14:paraId="272F4749"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5BCE8AF1" w14:textId="77777777" w:rsidR="00D45426" w:rsidRPr="00AD2123" w:rsidRDefault="00D45426" w:rsidP="00285EF1">
            <w:pPr>
              <w:pStyle w:val="Noindent"/>
              <w:jc w:val="center"/>
              <w:rPr>
                <w:rFonts w:cs="Times New Roman"/>
                <w:szCs w:val="28"/>
              </w:rPr>
            </w:pPr>
            <w:r w:rsidRPr="00AD2123">
              <w:rPr>
                <w:rFonts w:cs="Times New Roman"/>
                <w:color w:val="000000"/>
                <w:szCs w:val="28"/>
              </w:rPr>
              <w:t>0.14</w:t>
            </w:r>
          </w:p>
        </w:tc>
      </w:tr>
      <w:tr w:rsidR="00D45426" w:rsidRPr="00AA7241" w14:paraId="10E208C3" w14:textId="77777777" w:rsidTr="00285EF1">
        <w:trPr>
          <w:trHeight w:val="300"/>
        </w:trPr>
        <w:tc>
          <w:tcPr>
            <w:tcW w:w="3539" w:type="dxa"/>
            <w:noWrap/>
            <w:hideMark/>
          </w:tcPr>
          <w:p w14:paraId="4AB53F4E" w14:textId="77777777" w:rsidR="00D45426" w:rsidRPr="00AA7241" w:rsidRDefault="00D45426" w:rsidP="00285EF1">
            <w:pPr>
              <w:pStyle w:val="Noindent"/>
            </w:pPr>
            <w:r w:rsidRPr="00AA7241">
              <w:t xml:space="preserve">Резистор 1 кОм </w:t>
            </w:r>
          </w:p>
        </w:tc>
        <w:tc>
          <w:tcPr>
            <w:tcW w:w="2410" w:type="dxa"/>
            <w:noWrap/>
            <w:vAlign w:val="center"/>
            <w:hideMark/>
          </w:tcPr>
          <w:p w14:paraId="264A7A37" w14:textId="77777777" w:rsidR="00D45426" w:rsidRPr="00AA7241" w:rsidRDefault="00D45426" w:rsidP="00285EF1">
            <w:pPr>
              <w:pStyle w:val="Noindent"/>
              <w:jc w:val="center"/>
            </w:pPr>
            <w:r w:rsidRPr="00AA7241">
              <w:t>2</w:t>
            </w:r>
          </w:p>
        </w:tc>
        <w:tc>
          <w:tcPr>
            <w:tcW w:w="2286" w:type="dxa"/>
            <w:noWrap/>
            <w:vAlign w:val="center"/>
            <w:hideMark/>
          </w:tcPr>
          <w:p w14:paraId="123F5285" w14:textId="77777777" w:rsidR="00D45426" w:rsidRPr="00AD2123" w:rsidRDefault="00D45426" w:rsidP="00285EF1">
            <w:pPr>
              <w:pStyle w:val="Noindent"/>
              <w:jc w:val="center"/>
              <w:rPr>
                <w:lang w:val="en-US"/>
              </w:rPr>
            </w:pPr>
            <w:r w:rsidRPr="00AA7241">
              <w:t>0.0</w:t>
            </w:r>
            <w:r>
              <w:rPr>
                <w:lang w:val="en-US"/>
              </w:rPr>
              <w:t>6</w:t>
            </w:r>
          </w:p>
        </w:tc>
        <w:tc>
          <w:tcPr>
            <w:tcW w:w="1116" w:type="dxa"/>
            <w:noWrap/>
            <w:vAlign w:val="bottom"/>
            <w:hideMark/>
          </w:tcPr>
          <w:p w14:paraId="224D772F" w14:textId="77777777" w:rsidR="00D45426" w:rsidRPr="00AD2123" w:rsidRDefault="00D45426" w:rsidP="00285EF1">
            <w:pPr>
              <w:pStyle w:val="Noindent"/>
              <w:jc w:val="center"/>
              <w:rPr>
                <w:rFonts w:cs="Times New Roman"/>
                <w:szCs w:val="28"/>
              </w:rPr>
            </w:pPr>
            <w:r w:rsidRPr="00AD2123">
              <w:rPr>
                <w:rFonts w:cs="Times New Roman"/>
                <w:color w:val="000000"/>
                <w:szCs w:val="28"/>
              </w:rPr>
              <w:t>0.12</w:t>
            </w:r>
          </w:p>
        </w:tc>
      </w:tr>
      <w:tr w:rsidR="00D45426" w:rsidRPr="00AA7241" w14:paraId="45C0968C" w14:textId="77777777" w:rsidTr="00285EF1">
        <w:trPr>
          <w:trHeight w:val="300"/>
        </w:trPr>
        <w:tc>
          <w:tcPr>
            <w:tcW w:w="3539" w:type="dxa"/>
            <w:noWrap/>
            <w:hideMark/>
          </w:tcPr>
          <w:p w14:paraId="4A76EDA4" w14:textId="77777777" w:rsidR="00D45426" w:rsidRPr="00AA7241" w:rsidRDefault="00D45426" w:rsidP="00285EF1">
            <w:pPr>
              <w:pStyle w:val="Noindent"/>
            </w:pPr>
            <w:r w:rsidRPr="00AA7241">
              <w:t xml:space="preserve">Резистор 22 кОм </w:t>
            </w:r>
          </w:p>
        </w:tc>
        <w:tc>
          <w:tcPr>
            <w:tcW w:w="2410" w:type="dxa"/>
            <w:noWrap/>
            <w:vAlign w:val="center"/>
            <w:hideMark/>
          </w:tcPr>
          <w:p w14:paraId="4F878D63" w14:textId="77777777" w:rsidR="00D45426" w:rsidRPr="00AA7241" w:rsidRDefault="00D45426" w:rsidP="00285EF1">
            <w:pPr>
              <w:pStyle w:val="Noindent"/>
              <w:jc w:val="center"/>
            </w:pPr>
            <w:r w:rsidRPr="00AA7241">
              <w:t>1</w:t>
            </w:r>
          </w:p>
        </w:tc>
        <w:tc>
          <w:tcPr>
            <w:tcW w:w="2286" w:type="dxa"/>
            <w:noWrap/>
            <w:vAlign w:val="center"/>
            <w:hideMark/>
          </w:tcPr>
          <w:p w14:paraId="1E47DC85" w14:textId="77777777" w:rsidR="00D45426" w:rsidRPr="00AD2123" w:rsidRDefault="00D45426" w:rsidP="00285EF1">
            <w:pPr>
              <w:pStyle w:val="Noindent"/>
              <w:jc w:val="center"/>
              <w:rPr>
                <w:lang w:val="en-US"/>
              </w:rPr>
            </w:pPr>
            <w:r w:rsidRPr="00AA7241">
              <w:t>0.0</w:t>
            </w:r>
            <w:r>
              <w:rPr>
                <w:lang w:val="en-US"/>
              </w:rPr>
              <w:t>2</w:t>
            </w:r>
          </w:p>
        </w:tc>
        <w:tc>
          <w:tcPr>
            <w:tcW w:w="1116" w:type="dxa"/>
            <w:noWrap/>
            <w:vAlign w:val="bottom"/>
            <w:hideMark/>
          </w:tcPr>
          <w:p w14:paraId="45E38DB8" w14:textId="77777777" w:rsidR="00D45426" w:rsidRPr="00AD2123" w:rsidRDefault="00D45426" w:rsidP="00285EF1">
            <w:pPr>
              <w:pStyle w:val="Noindent"/>
              <w:jc w:val="center"/>
              <w:rPr>
                <w:rFonts w:cs="Times New Roman"/>
                <w:szCs w:val="28"/>
              </w:rPr>
            </w:pPr>
            <w:r w:rsidRPr="00AD2123">
              <w:rPr>
                <w:rFonts w:cs="Times New Roman"/>
                <w:color w:val="000000"/>
                <w:szCs w:val="28"/>
              </w:rPr>
              <w:t>0.02</w:t>
            </w:r>
          </w:p>
        </w:tc>
      </w:tr>
      <w:tr w:rsidR="00D45426" w:rsidRPr="00AA7241" w14:paraId="55A310EA" w14:textId="77777777" w:rsidTr="00285EF1">
        <w:trPr>
          <w:trHeight w:val="300"/>
        </w:trPr>
        <w:tc>
          <w:tcPr>
            <w:tcW w:w="3539" w:type="dxa"/>
            <w:noWrap/>
            <w:hideMark/>
          </w:tcPr>
          <w:p w14:paraId="085C5660" w14:textId="77777777" w:rsidR="00D45426" w:rsidRPr="00AA7241" w:rsidRDefault="00D45426" w:rsidP="00285EF1">
            <w:pPr>
              <w:pStyle w:val="Noindent"/>
            </w:pPr>
            <w:r w:rsidRPr="00AA7241">
              <w:t xml:space="preserve">Потенциометр 1 кОм </w:t>
            </w:r>
          </w:p>
        </w:tc>
        <w:tc>
          <w:tcPr>
            <w:tcW w:w="2410" w:type="dxa"/>
            <w:noWrap/>
            <w:vAlign w:val="center"/>
            <w:hideMark/>
          </w:tcPr>
          <w:p w14:paraId="596A485C" w14:textId="77777777" w:rsidR="00D45426" w:rsidRPr="00AA7241" w:rsidRDefault="00D45426" w:rsidP="00285EF1">
            <w:pPr>
              <w:pStyle w:val="Noindent"/>
              <w:jc w:val="center"/>
            </w:pPr>
            <w:r w:rsidRPr="00AA7241">
              <w:t>2</w:t>
            </w:r>
          </w:p>
        </w:tc>
        <w:tc>
          <w:tcPr>
            <w:tcW w:w="2286" w:type="dxa"/>
            <w:noWrap/>
            <w:vAlign w:val="center"/>
            <w:hideMark/>
          </w:tcPr>
          <w:p w14:paraId="5D66E70F" w14:textId="77777777" w:rsidR="00D45426" w:rsidRPr="00AD2123" w:rsidRDefault="00D45426" w:rsidP="00285EF1">
            <w:pPr>
              <w:pStyle w:val="Noindent"/>
              <w:jc w:val="center"/>
              <w:rPr>
                <w:lang w:val="en-US"/>
              </w:rPr>
            </w:pPr>
            <w:r w:rsidRPr="00AA7241">
              <w:t>0.7</w:t>
            </w:r>
            <w:r>
              <w:rPr>
                <w:lang w:val="en-US"/>
              </w:rPr>
              <w:t>6</w:t>
            </w:r>
          </w:p>
        </w:tc>
        <w:tc>
          <w:tcPr>
            <w:tcW w:w="1116" w:type="dxa"/>
            <w:noWrap/>
            <w:vAlign w:val="bottom"/>
            <w:hideMark/>
          </w:tcPr>
          <w:p w14:paraId="4FBB0B08" w14:textId="77777777" w:rsidR="00D45426" w:rsidRPr="00AD2123" w:rsidRDefault="00D45426" w:rsidP="00285EF1">
            <w:pPr>
              <w:pStyle w:val="Noindent"/>
              <w:jc w:val="center"/>
              <w:rPr>
                <w:rFonts w:cs="Times New Roman"/>
                <w:szCs w:val="28"/>
              </w:rPr>
            </w:pPr>
            <w:r w:rsidRPr="00AD2123">
              <w:rPr>
                <w:rFonts w:cs="Times New Roman"/>
                <w:color w:val="000000"/>
                <w:szCs w:val="28"/>
              </w:rPr>
              <w:t>1.52</w:t>
            </w:r>
          </w:p>
        </w:tc>
      </w:tr>
      <w:tr w:rsidR="00D45426" w:rsidRPr="00AA7241" w14:paraId="3CDCF528" w14:textId="77777777" w:rsidTr="00285EF1">
        <w:trPr>
          <w:trHeight w:val="300"/>
        </w:trPr>
        <w:tc>
          <w:tcPr>
            <w:tcW w:w="3539" w:type="dxa"/>
            <w:noWrap/>
            <w:hideMark/>
          </w:tcPr>
          <w:p w14:paraId="6BCCC722" w14:textId="77777777" w:rsidR="00D45426" w:rsidRPr="00AA7241" w:rsidRDefault="00D45426" w:rsidP="00285EF1">
            <w:pPr>
              <w:pStyle w:val="Noindent"/>
            </w:pPr>
            <w:r w:rsidRPr="00AA7241">
              <w:t xml:space="preserve">Конденсатор 1.5 пФ </w:t>
            </w:r>
          </w:p>
        </w:tc>
        <w:tc>
          <w:tcPr>
            <w:tcW w:w="2410" w:type="dxa"/>
            <w:noWrap/>
            <w:vAlign w:val="center"/>
            <w:hideMark/>
          </w:tcPr>
          <w:p w14:paraId="2A00534C" w14:textId="77777777" w:rsidR="00D45426" w:rsidRPr="00AA7241" w:rsidRDefault="00D45426" w:rsidP="00285EF1">
            <w:pPr>
              <w:pStyle w:val="Noindent"/>
              <w:jc w:val="center"/>
            </w:pPr>
            <w:r w:rsidRPr="00AA7241">
              <w:t>1</w:t>
            </w:r>
          </w:p>
        </w:tc>
        <w:tc>
          <w:tcPr>
            <w:tcW w:w="2286" w:type="dxa"/>
            <w:noWrap/>
            <w:vAlign w:val="center"/>
            <w:hideMark/>
          </w:tcPr>
          <w:p w14:paraId="69884C78" w14:textId="77777777" w:rsidR="00D45426" w:rsidRPr="00AD2123" w:rsidRDefault="00D45426" w:rsidP="00285EF1">
            <w:pPr>
              <w:pStyle w:val="Noindent"/>
              <w:jc w:val="center"/>
              <w:rPr>
                <w:lang w:val="en-US"/>
              </w:rPr>
            </w:pPr>
            <w:r w:rsidRPr="00AA7241">
              <w:t>0.005</w:t>
            </w:r>
          </w:p>
        </w:tc>
        <w:tc>
          <w:tcPr>
            <w:tcW w:w="1116" w:type="dxa"/>
            <w:noWrap/>
            <w:vAlign w:val="bottom"/>
            <w:hideMark/>
          </w:tcPr>
          <w:p w14:paraId="2CEA8AD6" w14:textId="77777777" w:rsidR="00D45426" w:rsidRPr="00AD2123" w:rsidRDefault="00D45426" w:rsidP="00285EF1">
            <w:pPr>
              <w:pStyle w:val="Noindent"/>
              <w:jc w:val="center"/>
              <w:rPr>
                <w:rFonts w:cs="Times New Roman"/>
                <w:szCs w:val="28"/>
              </w:rPr>
            </w:pPr>
            <w:r w:rsidRPr="00AD2123">
              <w:rPr>
                <w:rFonts w:cs="Times New Roman"/>
                <w:color w:val="000000"/>
                <w:szCs w:val="28"/>
              </w:rPr>
              <w:t>0.005</w:t>
            </w:r>
          </w:p>
        </w:tc>
      </w:tr>
      <w:tr w:rsidR="00D45426" w:rsidRPr="00AA7241" w14:paraId="6A0D802F" w14:textId="77777777" w:rsidTr="00285EF1">
        <w:trPr>
          <w:trHeight w:val="300"/>
        </w:trPr>
        <w:tc>
          <w:tcPr>
            <w:tcW w:w="3539" w:type="dxa"/>
            <w:noWrap/>
            <w:hideMark/>
          </w:tcPr>
          <w:p w14:paraId="03B5C8F7" w14:textId="77777777" w:rsidR="00D45426" w:rsidRPr="00AA7241" w:rsidRDefault="00D45426" w:rsidP="00285EF1">
            <w:pPr>
              <w:pStyle w:val="Noindent"/>
            </w:pPr>
            <w:r w:rsidRPr="00AA7241">
              <w:t xml:space="preserve">Конденсатор 100 пФ </w:t>
            </w:r>
          </w:p>
        </w:tc>
        <w:tc>
          <w:tcPr>
            <w:tcW w:w="2410" w:type="dxa"/>
            <w:noWrap/>
            <w:vAlign w:val="center"/>
            <w:hideMark/>
          </w:tcPr>
          <w:p w14:paraId="6FEB5F81" w14:textId="77777777" w:rsidR="00D45426" w:rsidRPr="00AA7241" w:rsidRDefault="00D45426" w:rsidP="00285EF1">
            <w:pPr>
              <w:pStyle w:val="Noindent"/>
              <w:jc w:val="center"/>
            </w:pPr>
            <w:r w:rsidRPr="00AA7241">
              <w:t>1</w:t>
            </w:r>
          </w:p>
        </w:tc>
        <w:tc>
          <w:tcPr>
            <w:tcW w:w="2286" w:type="dxa"/>
            <w:noWrap/>
            <w:vAlign w:val="center"/>
            <w:hideMark/>
          </w:tcPr>
          <w:p w14:paraId="33BBC569"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45911633"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45707442" w14:textId="77777777" w:rsidTr="00285EF1">
        <w:trPr>
          <w:trHeight w:val="300"/>
        </w:trPr>
        <w:tc>
          <w:tcPr>
            <w:tcW w:w="3539" w:type="dxa"/>
            <w:noWrap/>
            <w:hideMark/>
          </w:tcPr>
          <w:p w14:paraId="22FB8D3A" w14:textId="77777777" w:rsidR="00D45426" w:rsidRPr="00AA7241" w:rsidRDefault="00D45426" w:rsidP="00285EF1">
            <w:pPr>
              <w:pStyle w:val="Noindent"/>
            </w:pPr>
            <w:r w:rsidRPr="00AA7241">
              <w:t xml:space="preserve">Конденсатор 330 нФ </w:t>
            </w:r>
          </w:p>
        </w:tc>
        <w:tc>
          <w:tcPr>
            <w:tcW w:w="2410" w:type="dxa"/>
            <w:noWrap/>
            <w:vAlign w:val="center"/>
            <w:hideMark/>
          </w:tcPr>
          <w:p w14:paraId="2765B11B" w14:textId="77777777" w:rsidR="00D45426" w:rsidRPr="00AA7241" w:rsidRDefault="00D45426" w:rsidP="00285EF1">
            <w:pPr>
              <w:pStyle w:val="Noindent"/>
              <w:jc w:val="center"/>
            </w:pPr>
            <w:r w:rsidRPr="00AA7241">
              <w:t>1</w:t>
            </w:r>
          </w:p>
        </w:tc>
        <w:tc>
          <w:tcPr>
            <w:tcW w:w="2286" w:type="dxa"/>
            <w:noWrap/>
            <w:vAlign w:val="center"/>
            <w:hideMark/>
          </w:tcPr>
          <w:p w14:paraId="034813C8"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7F2B9141"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752868DB" w14:textId="77777777" w:rsidTr="00285EF1">
        <w:trPr>
          <w:trHeight w:val="300"/>
        </w:trPr>
        <w:tc>
          <w:tcPr>
            <w:tcW w:w="3539" w:type="dxa"/>
            <w:noWrap/>
            <w:hideMark/>
          </w:tcPr>
          <w:p w14:paraId="0628EC4F" w14:textId="77777777" w:rsidR="00D45426" w:rsidRPr="00AA7241" w:rsidRDefault="00D45426" w:rsidP="00285EF1">
            <w:pPr>
              <w:pStyle w:val="Noindent"/>
            </w:pPr>
            <w:r w:rsidRPr="00AA7241">
              <w:t xml:space="preserve">Конденсатор 10 нФ </w:t>
            </w:r>
          </w:p>
        </w:tc>
        <w:tc>
          <w:tcPr>
            <w:tcW w:w="2410" w:type="dxa"/>
            <w:noWrap/>
            <w:vAlign w:val="center"/>
            <w:hideMark/>
          </w:tcPr>
          <w:p w14:paraId="6AFE4E7D" w14:textId="77777777" w:rsidR="00D45426" w:rsidRPr="00AA7241" w:rsidRDefault="00D45426" w:rsidP="00285EF1">
            <w:pPr>
              <w:pStyle w:val="Noindent"/>
              <w:jc w:val="center"/>
            </w:pPr>
            <w:r w:rsidRPr="00AA7241">
              <w:t>1</w:t>
            </w:r>
          </w:p>
        </w:tc>
        <w:tc>
          <w:tcPr>
            <w:tcW w:w="2286" w:type="dxa"/>
            <w:noWrap/>
            <w:vAlign w:val="center"/>
            <w:hideMark/>
          </w:tcPr>
          <w:p w14:paraId="39160FAA"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1E63C926" w14:textId="77777777" w:rsidR="00D45426" w:rsidRPr="00AD2123" w:rsidRDefault="00D45426" w:rsidP="00285EF1">
            <w:pPr>
              <w:pStyle w:val="Noindent"/>
              <w:jc w:val="center"/>
              <w:rPr>
                <w:rFonts w:cs="Times New Roman"/>
                <w:szCs w:val="28"/>
              </w:rPr>
            </w:pPr>
            <w:r w:rsidRPr="00AD2123">
              <w:rPr>
                <w:rFonts w:cs="Times New Roman"/>
                <w:color w:val="000000"/>
                <w:szCs w:val="28"/>
              </w:rPr>
              <w:t>0.07</w:t>
            </w:r>
          </w:p>
        </w:tc>
      </w:tr>
      <w:tr w:rsidR="00D45426" w:rsidRPr="00AA7241" w14:paraId="2A7892B8" w14:textId="77777777" w:rsidTr="00285EF1">
        <w:trPr>
          <w:trHeight w:val="300"/>
        </w:trPr>
        <w:tc>
          <w:tcPr>
            <w:tcW w:w="3539" w:type="dxa"/>
            <w:noWrap/>
            <w:vAlign w:val="center"/>
          </w:tcPr>
          <w:p w14:paraId="2A4B8049" w14:textId="77777777" w:rsidR="00D45426" w:rsidRPr="00AA7241" w:rsidRDefault="00D45426" w:rsidP="00285EF1">
            <w:pPr>
              <w:pStyle w:val="Noindent"/>
            </w:pPr>
            <w:r w:rsidRPr="00AA7241">
              <w:t xml:space="preserve">Конденсатор 47 нФ </w:t>
            </w:r>
          </w:p>
        </w:tc>
        <w:tc>
          <w:tcPr>
            <w:tcW w:w="2410" w:type="dxa"/>
            <w:noWrap/>
            <w:vAlign w:val="center"/>
          </w:tcPr>
          <w:p w14:paraId="2D854B8F" w14:textId="77777777" w:rsidR="00D45426" w:rsidRPr="00AA7241" w:rsidRDefault="00D45426" w:rsidP="00285EF1">
            <w:pPr>
              <w:pStyle w:val="Noindent"/>
              <w:jc w:val="center"/>
            </w:pPr>
            <w:r w:rsidRPr="00AA7241">
              <w:t>2</w:t>
            </w:r>
          </w:p>
        </w:tc>
        <w:tc>
          <w:tcPr>
            <w:tcW w:w="2286" w:type="dxa"/>
            <w:noWrap/>
            <w:vAlign w:val="center"/>
          </w:tcPr>
          <w:p w14:paraId="6DB07B06" w14:textId="77777777" w:rsidR="00D45426" w:rsidRPr="00AA7241" w:rsidRDefault="00D45426" w:rsidP="00285EF1">
            <w:pPr>
              <w:pStyle w:val="Noindent"/>
              <w:jc w:val="center"/>
            </w:pPr>
            <w:r w:rsidRPr="00AA7241">
              <w:t>0.0</w:t>
            </w:r>
            <w:r>
              <w:rPr>
                <w:lang w:val="en-US"/>
              </w:rPr>
              <w:t>3</w:t>
            </w:r>
          </w:p>
        </w:tc>
        <w:tc>
          <w:tcPr>
            <w:tcW w:w="1116" w:type="dxa"/>
            <w:noWrap/>
          </w:tcPr>
          <w:p w14:paraId="266C795C" w14:textId="77777777" w:rsidR="00D45426" w:rsidRPr="00AD2123" w:rsidRDefault="00D45426" w:rsidP="00285EF1">
            <w:pPr>
              <w:pStyle w:val="Noindent"/>
              <w:jc w:val="center"/>
              <w:rPr>
                <w:rFonts w:cs="Times New Roman"/>
                <w:color w:val="000000"/>
                <w:szCs w:val="28"/>
              </w:rPr>
            </w:pPr>
            <w:r w:rsidRPr="00844D77">
              <w:t>0.06</w:t>
            </w:r>
          </w:p>
        </w:tc>
      </w:tr>
      <w:tr w:rsidR="0004039F" w:rsidRPr="00AA7241" w14:paraId="70E00BA9" w14:textId="77777777" w:rsidTr="003B2382">
        <w:trPr>
          <w:trHeight w:val="300"/>
        </w:trPr>
        <w:tc>
          <w:tcPr>
            <w:tcW w:w="3539" w:type="dxa"/>
            <w:noWrap/>
          </w:tcPr>
          <w:p w14:paraId="7D7E1E6B" w14:textId="78C39168" w:rsidR="0004039F" w:rsidRPr="00AA7241" w:rsidRDefault="0004039F" w:rsidP="0004039F">
            <w:pPr>
              <w:pStyle w:val="Noindent"/>
            </w:pPr>
            <w:r w:rsidRPr="00AA7241">
              <w:t xml:space="preserve">Конденсатор 100 нФ </w:t>
            </w:r>
          </w:p>
        </w:tc>
        <w:tc>
          <w:tcPr>
            <w:tcW w:w="2410" w:type="dxa"/>
            <w:noWrap/>
            <w:vAlign w:val="center"/>
          </w:tcPr>
          <w:p w14:paraId="6A61E448" w14:textId="01AE3A4C" w:rsidR="0004039F" w:rsidRPr="00AA7241" w:rsidRDefault="0004039F" w:rsidP="0004039F">
            <w:pPr>
              <w:pStyle w:val="Noindent"/>
              <w:jc w:val="center"/>
            </w:pPr>
            <w:r w:rsidRPr="00AA7241">
              <w:t>3</w:t>
            </w:r>
          </w:p>
        </w:tc>
        <w:tc>
          <w:tcPr>
            <w:tcW w:w="2286" w:type="dxa"/>
            <w:noWrap/>
            <w:vAlign w:val="center"/>
          </w:tcPr>
          <w:p w14:paraId="487F9046" w14:textId="13FF1E4C" w:rsidR="0004039F" w:rsidRPr="00AA7241" w:rsidRDefault="0004039F" w:rsidP="0004039F">
            <w:pPr>
              <w:pStyle w:val="Noindent"/>
              <w:jc w:val="center"/>
            </w:pPr>
            <w:r w:rsidRPr="00AA7241">
              <w:t>0.0</w:t>
            </w:r>
            <w:r>
              <w:rPr>
                <w:lang w:val="en-US"/>
              </w:rPr>
              <w:t>4</w:t>
            </w:r>
          </w:p>
        </w:tc>
        <w:tc>
          <w:tcPr>
            <w:tcW w:w="1116" w:type="dxa"/>
            <w:noWrap/>
          </w:tcPr>
          <w:p w14:paraId="60CE9968" w14:textId="3D3A154A" w:rsidR="0004039F" w:rsidRPr="00844D77" w:rsidRDefault="0004039F" w:rsidP="0004039F">
            <w:pPr>
              <w:pStyle w:val="Noindent"/>
              <w:jc w:val="center"/>
            </w:pPr>
            <w:r w:rsidRPr="00844D77">
              <w:t>0.12</w:t>
            </w:r>
          </w:p>
        </w:tc>
      </w:tr>
    </w:tbl>
    <w:p w14:paraId="6EA15D94" w14:textId="784F93E4" w:rsidR="00D45426" w:rsidRDefault="00D45426" w:rsidP="00D45426">
      <w:pPr>
        <w:pStyle w:val="Noindent"/>
      </w:pPr>
      <w:r>
        <w:lastRenderedPageBreak/>
        <w:t>Продолжение таблицы 4.2</w:t>
      </w:r>
    </w:p>
    <w:tbl>
      <w:tblPr>
        <w:tblStyle w:val="TableGrid"/>
        <w:tblW w:w="9369" w:type="dxa"/>
        <w:tblLook w:val="04A0" w:firstRow="1" w:lastRow="0" w:firstColumn="1" w:lastColumn="0" w:noHBand="0" w:noVBand="1"/>
      </w:tblPr>
      <w:tblGrid>
        <w:gridCol w:w="3539"/>
        <w:gridCol w:w="2410"/>
        <w:gridCol w:w="2286"/>
        <w:gridCol w:w="1134"/>
      </w:tblGrid>
      <w:tr w:rsidR="00D45426" w:rsidRPr="00AA7241" w14:paraId="3B6C1B90" w14:textId="77777777" w:rsidTr="00285EF1">
        <w:trPr>
          <w:trHeight w:val="300"/>
        </w:trPr>
        <w:tc>
          <w:tcPr>
            <w:tcW w:w="3539" w:type="dxa"/>
            <w:noWrap/>
          </w:tcPr>
          <w:p w14:paraId="3F8FF492" w14:textId="77777777" w:rsidR="00D45426" w:rsidRPr="00AA7241" w:rsidRDefault="00D45426" w:rsidP="00285EF1">
            <w:pPr>
              <w:pStyle w:val="Noindent"/>
              <w:jc w:val="center"/>
            </w:pPr>
            <w:r>
              <w:t>1</w:t>
            </w:r>
          </w:p>
        </w:tc>
        <w:tc>
          <w:tcPr>
            <w:tcW w:w="2410" w:type="dxa"/>
            <w:noWrap/>
          </w:tcPr>
          <w:p w14:paraId="10A65DFB" w14:textId="77777777" w:rsidR="00D45426" w:rsidRPr="00AA7241" w:rsidRDefault="00D45426" w:rsidP="00285EF1">
            <w:pPr>
              <w:pStyle w:val="Noindent"/>
              <w:jc w:val="center"/>
            </w:pPr>
            <w:r>
              <w:t>2</w:t>
            </w:r>
          </w:p>
        </w:tc>
        <w:tc>
          <w:tcPr>
            <w:tcW w:w="2286" w:type="dxa"/>
            <w:noWrap/>
          </w:tcPr>
          <w:p w14:paraId="597030F6" w14:textId="77777777" w:rsidR="00D45426" w:rsidRPr="00AA7241" w:rsidRDefault="00D45426" w:rsidP="00285EF1">
            <w:pPr>
              <w:pStyle w:val="Noindent"/>
              <w:jc w:val="center"/>
            </w:pPr>
            <w:r>
              <w:t>3</w:t>
            </w:r>
          </w:p>
        </w:tc>
        <w:tc>
          <w:tcPr>
            <w:tcW w:w="1134" w:type="dxa"/>
            <w:noWrap/>
          </w:tcPr>
          <w:p w14:paraId="401331D9" w14:textId="77777777" w:rsidR="00D45426" w:rsidRPr="00AA7241" w:rsidRDefault="00D45426" w:rsidP="00285EF1">
            <w:pPr>
              <w:pStyle w:val="Noindent"/>
              <w:jc w:val="center"/>
            </w:pPr>
            <w:r>
              <w:t>4</w:t>
            </w:r>
          </w:p>
        </w:tc>
      </w:tr>
      <w:tr w:rsidR="00D45426" w:rsidRPr="00AA7241" w14:paraId="5F75B810" w14:textId="77777777" w:rsidTr="00285EF1">
        <w:trPr>
          <w:trHeight w:val="300"/>
        </w:trPr>
        <w:tc>
          <w:tcPr>
            <w:tcW w:w="3539" w:type="dxa"/>
            <w:noWrap/>
            <w:hideMark/>
          </w:tcPr>
          <w:p w14:paraId="3ECDAAD6" w14:textId="77777777" w:rsidR="00D45426" w:rsidRPr="00AA7241" w:rsidRDefault="00D45426" w:rsidP="00285EF1">
            <w:pPr>
              <w:pStyle w:val="Noindent"/>
            </w:pPr>
            <w:r w:rsidRPr="00AA7241">
              <w:t xml:space="preserve">Кнопка </w:t>
            </w:r>
          </w:p>
        </w:tc>
        <w:tc>
          <w:tcPr>
            <w:tcW w:w="2410" w:type="dxa"/>
            <w:noWrap/>
            <w:vAlign w:val="center"/>
            <w:hideMark/>
          </w:tcPr>
          <w:p w14:paraId="731F9C0C" w14:textId="77777777" w:rsidR="00D45426" w:rsidRPr="00AA7241" w:rsidRDefault="00D45426" w:rsidP="00285EF1">
            <w:pPr>
              <w:pStyle w:val="Noindent"/>
              <w:jc w:val="center"/>
            </w:pPr>
            <w:r w:rsidRPr="00AA7241">
              <w:t>1</w:t>
            </w:r>
          </w:p>
        </w:tc>
        <w:tc>
          <w:tcPr>
            <w:tcW w:w="2286" w:type="dxa"/>
            <w:noWrap/>
            <w:vAlign w:val="center"/>
            <w:hideMark/>
          </w:tcPr>
          <w:p w14:paraId="1EB25D11" w14:textId="77777777" w:rsidR="00D45426" w:rsidRPr="00AD2123" w:rsidRDefault="00D45426" w:rsidP="00285EF1">
            <w:pPr>
              <w:pStyle w:val="Noindent"/>
              <w:jc w:val="center"/>
              <w:rPr>
                <w:lang w:val="en-US"/>
              </w:rPr>
            </w:pPr>
            <w:r w:rsidRPr="00AA7241">
              <w:t>0.1</w:t>
            </w:r>
            <w:r>
              <w:rPr>
                <w:lang w:val="en-US"/>
              </w:rPr>
              <w:t>1</w:t>
            </w:r>
          </w:p>
        </w:tc>
        <w:tc>
          <w:tcPr>
            <w:tcW w:w="1134" w:type="dxa"/>
            <w:noWrap/>
            <w:hideMark/>
          </w:tcPr>
          <w:p w14:paraId="3BA90D73" w14:textId="77777777" w:rsidR="00D45426" w:rsidRPr="00AA7241" w:rsidRDefault="00D45426" w:rsidP="00285EF1">
            <w:pPr>
              <w:pStyle w:val="Noindent"/>
              <w:jc w:val="center"/>
            </w:pPr>
            <w:r w:rsidRPr="00844D77">
              <w:t>0.11</w:t>
            </w:r>
          </w:p>
        </w:tc>
      </w:tr>
      <w:tr w:rsidR="00D45426" w:rsidRPr="00AA7241" w14:paraId="2E4F9A71" w14:textId="77777777" w:rsidTr="00285EF1">
        <w:trPr>
          <w:trHeight w:val="300"/>
        </w:trPr>
        <w:tc>
          <w:tcPr>
            <w:tcW w:w="3539" w:type="dxa"/>
            <w:noWrap/>
            <w:hideMark/>
          </w:tcPr>
          <w:p w14:paraId="42231BFF" w14:textId="77777777" w:rsidR="00D45426" w:rsidRPr="00AA7241" w:rsidRDefault="00D45426" w:rsidP="00285EF1">
            <w:pPr>
              <w:pStyle w:val="Noindent"/>
            </w:pPr>
            <w:r w:rsidRPr="00AA7241">
              <w:t xml:space="preserve">Транзистор MMBT2222A </w:t>
            </w:r>
          </w:p>
        </w:tc>
        <w:tc>
          <w:tcPr>
            <w:tcW w:w="2410" w:type="dxa"/>
            <w:noWrap/>
            <w:vAlign w:val="center"/>
            <w:hideMark/>
          </w:tcPr>
          <w:p w14:paraId="57F5EBD6" w14:textId="77777777" w:rsidR="00D45426" w:rsidRPr="00AA7241" w:rsidRDefault="00D45426" w:rsidP="00285EF1">
            <w:pPr>
              <w:pStyle w:val="Noindent"/>
              <w:jc w:val="center"/>
            </w:pPr>
            <w:r w:rsidRPr="00AA7241">
              <w:t>3</w:t>
            </w:r>
          </w:p>
        </w:tc>
        <w:tc>
          <w:tcPr>
            <w:tcW w:w="2286" w:type="dxa"/>
            <w:noWrap/>
            <w:vAlign w:val="center"/>
            <w:hideMark/>
          </w:tcPr>
          <w:p w14:paraId="106567A8" w14:textId="77777777" w:rsidR="00D45426" w:rsidRPr="00AD2123" w:rsidRDefault="00D45426" w:rsidP="00285EF1">
            <w:pPr>
              <w:pStyle w:val="Noindent"/>
              <w:jc w:val="center"/>
              <w:rPr>
                <w:lang w:val="en-US"/>
              </w:rPr>
            </w:pPr>
            <w:r w:rsidRPr="00AA7241">
              <w:t>0.0</w:t>
            </w:r>
            <w:r>
              <w:t>4</w:t>
            </w:r>
          </w:p>
        </w:tc>
        <w:tc>
          <w:tcPr>
            <w:tcW w:w="1134" w:type="dxa"/>
            <w:noWrap/>
            <w:hideMark/>
          </w:tcPr>
          <w:p w14:paraId="1D4655A0" w14:textId="77777777" w:rsidR="00D45426" w:rsidRPr="00AA7241" w:rsidRDefault="00D45426" w:rsidP="00285EF1">
            <w:pPr>
              <w:pStyle w:val="Noindent"/>
              <w:jc w:val="center"/>
            </w:pPr>
            <w:r w:rsidRPr="00844D77">
              <w:t>0.12</w:t>
            </w:r>
          </w:p>
        </w:tc>
      </w:tr>
      <w:tr w:rsidR="00D45426" w:rsidRPr="00AA7241" w14:paraId="5F855CCA" w14:textId="77777777" w:rsidTr="00285EF1">
        <w:trPr>
          <w:trHeight w:val="300"/>
        </w:trPr>
        <w:tc>
          <w:tcPr>
            <w:tcW w:w="3539" w:type="dxa"/>
            <w:noWrap/>
            <w:hideMark/>
          </w:tcPr>
          <w:p w14:paraId="3EE4A72F" w14:textId="77777777" w:rsidR="00D45426" w:rsidRPr="00AA7241" w:rsidRDefault="00D45426" w:rsidP="00285EF1">
            <w:pPr>
              <w:pStyle w:val="Noindent"/>
            </w:pPr>
            <w:r w:rsidRPr="00AA7241">
              <w:t xml:space="preserve">Стабилизатор напряжения LM2940L </w:t>
            </w:r>
          </w:p>
        </w:tc>
        <w:tc>
          <w:tcPr>
            <w:tcW w:w="2410" w:type="dxa"/>
            <w:noWrap/>
            <w:vAlign w:val="center"/>
            <w:hideMark/>
          </w:tcPr>
          <w:p w14:paraId="64EE9083" w14:textId="77777777" w:rsidR="00D45426" w:rsidRPr="00AA7241" w:rsidRDefault="00D45426" w:rsidP="00285EF1">
            <w:pPr>
              <w:pStyle w:val="Noindent"/>
              <w:jc w:val="center"/>
            </w:pPr>
            <w:r w:rsidRPr="00AA7241">
              <w:t>1</w:t>
            </w:r>
          </w:p>
        </w:tc>
        <w:tc>
          <w:tcPr>
            <w:tcW w:w="2286" w:type="dxa"/>
            <w:noWrap/>
            <w:vAlign w:val="center"/>
            <w:hideMark/>
          </w:tcPr>
          <w:p w14:paraId="2F2AD4A5" w14:textId="77777777" w:rsidR="00D45426" w:rsidRPr="00AD2123" w:rsidRDefault="00D45426" w:rsidP="00285EF1">
            <w:pPr>
              <w:pStyle w:val="Noindent"/>
              <w:jc w:val="center"/>
              <w:rPr>
                <w:lang w:val="en-US"/>
              </w:rPr>
            </w:pPr>
            <w:r w:rsidRPr="00AA7241">
              <w:t>0.9</w:t>
            </w:r>
            <w:r>
              <w:rPr>
                <w:lang w:val="en-US"/>
              </w:rPr>
              <w:t>9</w:t>
            </w:r>
          </w:p>
        </w:tc>
        <w:tc>
          <w:tcPr>
            <w:tcW w:w="1134" w:type="dxa"/>
            <w:noWrap/>
            <w:hideMark/>
          </w:tcPr>
          <w:p w14:paraId="192C9CBA" w14:textId="77777777" w:rsidR="00D45426" w:rsidRPr="00AA7241" w:rsidRDefault="00D45426" w:rsidP="00285EF1">
            <w:pPr>
              <w:pStyle w:val="Noindent"/>
              <w:jc w:val="center"/>
            </w:pPr>
            <w:r w:rsidRPr="00844D77">
              <w:t>0.99</w:t>
            </w:r>
          </w:p>
        </w:tc>
      </w:tr>
      <w:tr w:rsidR="00D45426" w:rsidRPr="00AA7241" w14:paraId="52C4C4EA" w14:textId="77777777" w:rsidTr="00285EF1">
        <w:trPr>
          <w:trHeight w:val="300"/>
        </w:trPr>
        <w:tc>
          <w:tcPr>
            <w:tcW w:w="3539" w:type="dxa"/>
            <w:noWrap/>
            <w:hideMark/>
          </w:tcPr>
          <w:p w14:paraId="1A45ADB1" w14:textId="77777777" w:rsidR="00D45426" w:rsidRPr="00AA7241" w:rsidRDefault="00D45426" w:rsidP="00285EF1">
            <w:pPr>
              <w:pStyle w:val="Noindent"/>
            </w:pPr>
            <w:r w:rsidRPr="00AA7241">
              <w:t xml:space="preserve">ГУН YSGM232508 </w:t>
            </w:r>
          </w:p>
        </w:tc>
        <w:tc>
          <w:tcPr>
            <w:tcW w:w="2410" w:type="dxa"/>
            <w:noWrap/>
            <w:vAlign w:val="center"/>
            <w:hideMark/>
          </w:tcPr>
          <w:p w14:paraId="7E251FE3" w14:textId="77777777" w:rsidR="00D45426" w:rsidRPr="00AA7241" w:rsidRDefault="00D45426" w:rsidP="00285EF1">
            <w:pPr>
              <w:pStyle w:val="Noindent"/>
              <w:jc w:val="center"/>
            </w:pPr>
            <w:r w:rsidRPr="00AA7241">
              <w:t>1</w:t>
            </w:r>
          </w:p>
        </w:tc>
        <w:tc>
          <w:tcPr>
            <w:tcW w:w="2286" w:type="dxa"/>
            <w:noWrap/>
            <w:vAlign w:val="center"/>
            <w:hideMark/>
          </w:tcPr>
          <w:p w14:paraId="71453755" w14:textId="77777777" w:rsidR="00D45426" w:rsidRPr="00AA7241" w:rsidRDefault="00D45426" w:rsidP="00285EF1">
            <w:pPr>
              <w:pStyle w:val="Noindent"/>
              <w:jc w:val="center"/>
            </w:pPr>
            <w:r w:rsidRPr="00AA7241">
              <w:t>1.31</w:t>
            </w:r>
          </w:p>
        </w:tc>
        <w:tc>
          <w:tcPr>
            <w:tcW w:w="1134" w:type="dxa"/>
            <w:noWrap/>
            <w:hideMark/>
          </w:tcPr>
          <w:p w14:paraId="07689911" w14:textId="77777777" w:rsidR="00D45426" w:rsidRPr="00AA7241" w:rsidRDefault="00D45426" w:rsidP="00285EF1">
            <w:pPr>
              <w:pStyle w:val="Noindent"/>
              <w:jc w:val="center"/>
            </w:pPr>
            <w:r w:rsidRPr="00844D77">
              <w:t>1.31</w:t>
            </w:r>
          </w:p>
        </w:tc>
      </w:tr>
      <w:tr w:rsidR="00D45426" w:rsidRPr="00AA7241" w14:paraId="165E9543" w14:textId="77777777" w:rsidTr="00285EF1">
        <w:trPr>
          <w:trHeight w:val="300"/>
        </w:trPr>
        <w:tc>
          <w:tcPr>
            <w:tcW w:w="3539" w:type="dxa"/>
            <w:noWrap/>
            <w:hideMark/>
          </w:tcPr>
          <w:p w14:paraId="61C3377F" w14:textId="77777777" w:rsidR="00D45426" w:rsidRPr="00AA7241" w:rsidRDefault="00D45426" w:rsidP="00285EF1">
            <w:pPr>
              <w:pStyle w:val="Noindent"/>
            </w:pPr>
            <w:r w:rsidRPr="00AA7241">
              <w:t>Модуль XL6009 DC-DC повышающий</w:t>
            </w:r>
          </w:p>
        </w:tc>
        <w:tc>
          <w:tcPr>
            <w:tcW w:w="2410" w:type="dxa"/>
            <w:noWrap/>
            <w:vAlign w:val="center"/>
            <w:hideMark/>
          </w:tcPr>
          <w:p w14:paraId="1934F1F5" w14:textId="77777777" w:rsidR="00D45426" w:rsidRPr="00AA7241" w:rsidRDefault="00D45426" w:rsidP="00285EF1">
            <w:pPr>
              <w:pStyle w:val="Noindent"/>
              <w:jc w:val="center"/>
            </w:pPr>
            <w:r w:rsidRPr="00AA7241">
              <w:t>1</w:t>
            </w:r>
          </w:p>
        </w:tc>
        <w:tc>
          <w:tcPr>
            <w:tcW w:w="2286" w:type="dxa"/>
            <w:noWrap/>
            <w:vAlign w:val="center"/>
            <w:hideMark/>
          </w:tcPr>
          <w:p w14:paraId="1F331049" w14:textId="77777777" w:rsidR="00D45426" w:rsidRPr="00AA7241" w:rsidRDefault="00D45426" w:rsidP="00285EF1">
            <w:pPr>
              <w:pStyle w:val="Noindent"/>
              <w:jc w:val="center"/>
            </w:pPr>
            <w:r w:rsidRPr="00AA7241">
              <w:t>4.06</w:t>
            </w:r>
          </w:p>
        </w:tc>
        <w:tc>
          <w:tcPr>
            <w:tcW w:w="1134" w:type="dxa"/>
            <w:noWrap/>
            <w:hideMark/>
          </w:tcPr>
          <w:p w14:paraId="0504708D" w14:textId="77777777" w:rsidR="00D45426" w:rsidRPr="00AA7241" w:rsidRDefault="00D45426" w:rsidP="00285EF1">
            <w:pPr>
              <w:pStyle w:val="Noindent"/>
              <w:jc w:val="center"/>
            </w:pPr>
            <w:r w:rsidRPr="00844D77">
              <w:t>4.06</w:t>
            </w:r>
          </w:p>
        </w:tc>
      </w:tr>
      <w:tr w:rsidR="00D45426" w:rsidRPr="00AA7241" w14:paraId="2142050C" w14:textId="77777777" w:rsidTr="00285EF1">
        <w:trPr>
          <w:trHeight w:val="300"/>
        </w:trPr>
        <w:tc>
          <w:tcPr>
            <w:tcW w:w="3539" w:type="dxa"/>
            <w:noWrap/>
            <w:hideMark/>
          </w:tcPr>
          <w:p w14:paraId="4590DC1E" w14:textId="77777777" w:rsidR="00D45426" w:rsidRPr="00AA7241" w:rsidRDefault="00D45426" w:rsidP="00285EF1">
            <w:pPr>
              <w:pStyle w:val="Noindent"/>
            </w:pPr>
            <w:r w:rsidRPr="00AA7241">
              <w:t xml:space="preserve">HX-2S-JH20, контроллер заряда/разряда  </w:t>
            </w:r>
          </w:p>
        </w:tc>
        <w:tc>
          <w:tcPr>
            <w:tcW w:w="2410" w:type="dxa"/>
            <w:noWrap/>
            <w:vAlign w:val="center"/>
            <w:hideMark/>
          </w:tcPr>
          <w:p w14:paraId="61594E40" w14:textId="77777777" w:rsidR="00D45426" w:rsidRPr="00AA7241" w:rsidRDefault="00D45426" w:rsidP="00285EF1">
            <w:pPr>
              <w:pStyle w:val="Noindent"/>
              <w:jc w:val="center"/>
            </w:pPr>
            <w:r w:rsidRPr="00AA7241">
              <w:t>1</w:t>
            </w:r>
          </w:p>
        </w:tc>
        <w:tc>
          <w:tcPr>
            <w:tcW w:w="2286" w:type="dxa"/>
            <w:noWrap/>
            <w:vAlign w:val="center"/>
            <w:hideMark/>
          </w:tcPr>
          <w:p w14:paraId="3A1BE7E9" w14:textId="77777777" w:rsidR="00D45426" w:rsidRPr="00AA7241" w:rsidRDefault="00D45426" w:rsidP="00285EF1">
            <w:pPr>
              <w:pStyle w:val="Noindent"/>
              <w:jc w:val="center"/>
            </w:pPr>
            <w:r w:rsidRPr="00AA7241">
              <w:t>4</w:t>
            </w:r>
          </w:p>
        </w:tc>
        <w:tc>
          <w:tcPr>
            <w:tcW w:w="1134" w:type="dxa"/>
            <w:noWrap/>
            <w:hideMark/>
          </w:tcPr>
          <w:p w14:paraId="5B9C9662" w14:textId="77777777" w:rsidR="00D45426" w:rsidRPr="00AA7241" w:rsidRDefault="00D45426" w:rsidP="00285EF1">
            <w:pPr>
              <w:pStyle w:val="Noindent"/>
              <w:jc w:val="center"/>
            </w:pPr>
            <w:r w:rsidRPr="00844D77">
              <w:t>4</w:t>
            </w:r>
          </w:p>
        </w:tc>
      </w:tr>
      <w:tr w:rsidR="00D45426" w:rsidRPr="00AA7241" w14:paraId="463FE181" w14:textId="77777777" w:rsidTr="00285EF1">
        <w:trPr>
          <w:trHeight w:val="300"/>
        </w:trPr>
        <w:tc>
          <w:tcPr>
            <w:tcW w:w="3539" w:type="dxa"/>
            <w:noWrap/>
            <w:hideMark/>
          </w:tcPr>
          <w:p w14:paraId="7CC84FDC" w14:textId="77777777" w:rsidR="00D45426" w:rsidRPr="00AA7241" w:rsidRDefault="00D45426" w:rsidP="00285EF1">
            <w:pPr>
              <w:pStyle w:val="Noindent"/>
            </w:pPr>
            <w:r w:rsidRPr="00AA7241">
              <w:t xml:space="preserve">Аккумулятор Kijo 18650 </w:t>
            </w:r>
          </w:p>
        </w:tc>
        <w:tc>
          <w:tcPr>
            <w:tcW w:w="2410" w:type="dxa"/>
            <w:noWrap/>
            <w:vAlign w:val="center"/>
            <w:hideMark/>
          </w:tcPr>
          <w:p w14:paraId="2BAC9519" w14:textId="77777777" w:rsidR="00D45426" w:rsidRPr="00AA7241" w:rsidRDefault="00D45426" w:rsidP="00285EF1">
            <w:pPr>
              <w:pStyle w:val="Noindent"/>
              <w:jc w:val="center"/>
            </w:pPr>
            <w:r w:rsidRPr="00AA7241">
              <w:t>2</w:t>
            </w:r>
          </w:p>
        </w:tc>
        <w:tc>
          <w:tcPr>
            <w:tcW w:w="2286" w:type="dxa"/>
            <w:noWrap/>
            <w:vAlign w:val="center"/>
            <w:hideMark/>
          </w:tcPr>
          <w:p w14:paraId="16E0A265" w14:textId="77777777" w:rsidR="00D45426" w:rsidRPr="00AA7241" w:rsidRDefault="00D45426" w:rsidP="00285EF1">
            <w:pPr>
              <w:pStyle w:val="Noindent"/>
              <w:jc w:val="center"/>
            </w:pPr>
            <w:r w:rsidRPr="00AA7241">
              <w:t>11.7</w:t>
            </w:r>
          </w:p>
        </w:tc>
        <w:tc>
          <w:tcPr>
            <w:tcW w:w="1134" w:type="dxa"/>
            <w:noWrap/>
            <w:hideMark/>
          </w:tcPr>
          <w:p w14:paraId="42C2CD04" w14:textId="77777777" w:rsidR="00D45426" w:rsidRPr="00AA7241" w:rsidRDefault="00D45426" w:rsidP="00285EF1">
            <w:pPr>
              <w:pStyle w:val="Noindent"/>
              <w:jc w:val="center"/>
            </w:pPr>
            <w:r w:rsidRPr="00844D77">
              <w:t>23.4</w:t>
            </w:r>
          </w:p>
        </w:tc>
      </w:tr>
      <w:tr w:rsidR="00D45426" w:rsidRPr="00AA7241" w14:paraId="448527E9" w14:textId="77777777" w:rsidTr="00285EF1">
        <w:trPr>
          <w:trHeight w:val="300"/>
        </w:trPr>
        <w:tc>
          <w:tcPr>
            <w:tcW w:w="3539" w:type="dxa"/>
            <w:noWrap/>
            <w:hideMark/>
          </w:tcPr>
          <w:p w14:paraId="1BBADD8B" w14:textId="77777777" w:rsidR="00D45426" w:rsidRPr="00AA7241" w:rsidRDefault="00D45426" w:rsidP="00285EF1">
            <w:pPr>
              <w:pStyle w:val="Noindent"/>
            </w:pPr>
            <w:r w:rsidRPr="00AA7241">
              <w:t>USB-C конненктор</w:t>
            </w:r>
          </w:p>
        </w:tc>
        <w:tc>
          <w:tcPr>
            <w:tcW w:w="2410" w:type="dxa"/>
            <w:noWrap/>
            <w:vAlign w:val="center"/>
            <w:hideMark/>
          </w:tcPr>
          <w:p w14:paraId="6AD1E281" w14:textId="77777777" w:rsidR="00D45426" w:rsidRPr="00AA7241" w:rsidRDefault="00D45426" w:rsidP="00285EF1">
            <w:pPr>
              <w:pStyle w:val="Noindent"/>
              <w:jc w:val="center"/>
            </w:pPr>
            <w:r w:rsidRPr="00AA7241">
              <w:t>1</w:t>
            </w:r>
          </w:p>
        </w:tc>
        <w:tc>
          <w:tcPr>
            <w:tcW w:w="2286" w:type="dxa"/>
            <w:noWrap/>
            <w:vAlign w:val="center"/>
            <w:hideMark/>
          </w:tcPr>
          <w:p w14:paraId="10EB53DF" w14:textId="77777777" w:rsidR="00D45426" w:rsidRPr="00AD2123" w:rsidRDefault="00D45426" w:rsidP="00285EF1">
            <w:pPr>
              <w:pStyle w:val="Noindent"/>
              <w:jc w:val="center"/>
              <w:rPr>
                <w:lang w:val="en-US"/>
              </w:rPr>
            </w:pPr>
            <w:r w:rsidRPr="00AA7241">
              <w:t>8.0</w:t>
            </w:r>
            <w:r>
              <w:rPr>
                <w:lang w:val="en-US"/>
              </w:rPr>
              <w:t>8</w:t>
            </w:r>
          </w:p>
        </w:tc>
        <w:tc>
          <w:tcPr>
            <w:tcW w:w="1134" w:type="dxa"/>
            <w:noWrap/>
            <w:hideMark/>
          </w:tcPr>
          <w:p w14:paraId="2EFD3FCB" w14:textId="77777777" w:rsidR="00D45426" w:rsidRPr="00AA7241" w:rsidRDefault="00D45426" w:rsidP="00285EF1">
            <w:pPr>
              <w:pStyle w:val="Noindent"/>
              <w:jc w:val="center"/>
            </w:pPr>
            <w:r w:rsidRPr="00844D77">
              <w:t>8.08</w:t>
            </w:r>
          </w:p>
        </w:tc>
      </w:tr>
      <w:tr w:rsidR="00D45426" w:rsidRPr="00AA7241" w14:paraId="36CC55B7" w14:textId="77777777" w:rsidTr="00285EF1">
        <w:trPr>
          <w:trHeight w:val="300"/>
        </w:trPr>
        <w:tc>
          <w:tcPr>
            <w:tcW w:w="3539" w:type="dxa"/>
            <w:noWrap/>
            <w:hideMark/>
          </w:tcPr>
          <w:p w14:paraId="4358F554" w14:textId="77777777" w:rsidR="00D45426" w:rsidRPr="00AA7241" w:rsidRDefault="00D45426" w:rsidP="00285EF1">
            <w:pPr>
              <w:pStyle w:val="Noindent"/>
            </w:pPr>
            <w:r w:rsidRPr="00AA7241">
              <w:t>Плата печатная двуслойная</w:t>
            </w:r>
          </w:p>
        </w:tc>
        <w:tc>
          <w:tcPr>
            <w:tcW w:w="2410" w:type="dxa"/>
            <w:noWrap/>
            <w:vAlign w:val="center"/>
            <w:hideMark/>
          </w:tcPr>
          <w:p w14:paraId="46C86FA2" w14:textId="77777777" w:rsidR="00D45426" w:rsidRPr="00AA7241" w:rsidRDefault="00D45426" w:rsidP="00285EF1">
            <w:pPr>
              <w:pStyle w:val="Noindent"/>
              <w:jc w:val="center"/>
            </w:pPr>
            <w:r w:rsidRPr="00AA7241">
              <w:t>1</w:t>
            </w:r>
          </w:p>
        </w:tc>
        <w:tc>
          <w:tcPr>
            <w:tcW w:w="2286" w:type="dxa"/>
            <w:noWrap/>
            <w:vAlign w:val="center"/>
            <w:hideMark/>
          </w:tcPr>
          <w:p w14:paraId="126F64B5" w14:textId="77777777" w:rsidR="00D45426" w:rsidRPr="00AA7241" w:rsidRDefault="00D45426" w:rsidP="00285EF1">
            <w:pPr>
              <w:pStyle w:val="Noindent"/>
              <w:jc w:val="center"/>
            </w:pPr>
            <w:r w:rsidRPr="00AA7241">
              <w:t>16</w:t>
            </w:r>
          </w:p>
        </w:tc>
        <w:tc>
          <w:tcPr>
            <w:tcW w:w="1134" w:type="dxa"/>
            <w:noWrap/>
            <w:hideMark/>
          </w:tcPr>
          <w:p w14:paraId="567738D6" w14:textId="77777777" w:rsidR="00D45426" w:rsidRPr="00AA7241" w:rsidRDefault="00D45426" w:rsidP="00285EF1">
            <w:pPr>
              <w:pStyle w:val="Noindent"/>
              <w:jc w:val="center"/>
            </w:pPr>
            <w:r w:rsidRPr="00844D77">
              <w:t>16</w:t>
            </w:r>
          </w:p>
        </w:tc>
      </w:tr>
      <w:tr w:rsidR="00D45426" w:rsidRPr="00AA7241" w14:paraId="4AE9C694" w14:textId="77777777" w:rsidTr="00285EF1">
        <w:trPr>
          <w:trHeight w:val="300"/>
        </w:trPr>
        <w:tc>
          <w:tcPr>
            <w:tcW w:w="8235" w:type="dxa"/>
            <w:gridSpan w:val="3"/>
            <w:noWrap/>
          </w:tcPr>
          <w:p w14:paraId="58011D81" w14:textId="77777777" w:rsidR="00D45426" w:rsidRPr="00AA7241" w:rsidRDefault="00D45426" w:rsidP="00285EF1">
            <w:pPr>
              <w:pStyle w:val="Noindent"/>
              <w:jc w:val="left"/>
            </w:pPr>
            <w:r>
              <w:t>Итого</w:t>
            </w:r>
          </w:p>
        </w:tc>
        <w:tc>
          <w:tcPr>
            <w:tcW w:w="1134" w:type="dxa"/>
            <w:noWrap/>
            <w:vAlign w:val="center"/>
          </w:tcPr>
          <w:p w14:paraId="3DD5B767" w14:textId="77777777" w:rsidR="00D45426" w:rsidRPr="00EF309C" w:rsidRDefault="00D45426" w:rsidP="00285EF1">
            <w:pPr>
              <w:pStyle w:val="Noindent"/>
              <w:jc w:val="center"/>
              <w:rPr>
                <w:lang w:val="en-US"/>
              </w:rPr>
            </w:pPr>
            <w:r w:rsidRPr="00E5157B">
              <w:t>62.</w:t>
            </w:r>
            <w:r>
              <w:rPr>
                <w:lang w:val="en-US"/>
              </w:rPr>
              <w:t>66</w:t>
            </w:r>
          </w:p>
        </w:tc>
      </w:tr>
      <w:tr w:rsidR="00D45426" w:rsidRPr="00AA7241" w14:paraId="2EB5572D" w14:textId="77777777" w:rsidTr="00285EF1">
        <w:trPr>
          <w:trHeight w:val="300"/>
        </w:trPr>
        <w:tc>
          <w:tcPr>
            <w:tcW w:w="8235" w:type="dxa"/>
            <w:gridSpan w:val="3"/>
            <w:noWrap/>
            <w:vAlign w:val="center"/>
          </w:tcPr>
          <w:p w14:paraId="057405A5" w14:textId="77777777" w:rsidR="00D45426" w:rsidRPr="00AA7241" w:rsidRDefault="00D45426" w:rsidP="00285EF1">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oMath>
          </w:p>
        </w:tc>
        <w:tc>
          <w:tcPr>
            <w:tcW w:w="1134" w:type="dxa"/>
            <w:noWrap/>
            <w:vAlign w:val="center"/>
          </w:tcPr>
          <w:p w14:paraId="4F09314E" w14:textId="77777777" w:rsidR="00D45426" w:rsidRPr="00EF309C" w:rsidRDefault="00D45426" w:rsidP="00285EF1">
            <w:pPr>
              <w:pStyle w:val="Noindent"/>
              <w:jc w:val="center"/>
              <w:rPr>
                <w:lang w:val="en-US"/>
              </w:rPr>
            </w:pPr>
            <w:r w:rsidRPr="00AD2123">
              <w:t>75.</w:t>
            </w:r>
            <w:r>
              <w:rPr>
                <w:lang w:val="en-US"/>
              </w:rPr>
              <w:t>2</w:t>
            </w:r>
          </w:p>
        </w:tc>
      </w:tr>
    </w:tbl>
    <w:p w14:paraId="7DDE2B04" w14:textId="77777777" w:rsidR="00D45426" w:rsidRPr="007817A3" w:rsidRDefault="00D45426" w:rsidP="00D45426">
      <w:pPr>
        <w:pStyle w:val="Noindent"/>
      </w:pPr>
    </w:p>
    <w:p w14:paraId="4F253835" w14:textId="4E57BDA1" w:rsidR="00D45426" w:rsidRDefault="00D45426" w:rsidP="00D45426">
      <w:r>
        <w:t xml:space="preserve">Как итог, затраты сырьё в виде комплектующих и полуфабрикатов устройства составляют 75 рублей </w:t>
      </w:r>
      <w:r w:rsidRPr="00AD2123">
        <w:t>2</w:t>
      </w:r>
      <w:r>
        <w:t xml:space="preserve"> копейки.</w:t>
      </w:r>
      <w:r w:rsidRPr="00D376FA">
        <w:t xml:space="preserve"> </w:t>
      </w:r>
      <w:r>
        <w:t xml:space="preserve">Цены на товары указаны на 16.04.2024, взяты </w:t>
      </w:r>
      <w:r w:rsidR="009265D5">
        <w:t xml:space="preserve">с сайта </w:t>
      </w:r>
      <w:r w:rsidR="009265D5">
        <w:rPr>
          <w:lang w:val="en-US"/>
        </w:rPr>
        <w:t>JLCPCB</w:t>
      </w:r>
      <w:r w:rsidR="009265D5" w:rsidRPr="009265D5">
        <w:t xml:space="preserve"> </w:t>
      </w:r>
      <w:r>
        <w:t>соответственно</w:t>
      </w:r>
      <w:r w:rsidR="009265D5" w:rsidRPr="009265D5">
        <w:t xml:space="preserve"> [30]</w:t>
      </w:r>
      <w:r>
        <w:t>.</w:t>
      </w:r>
    </w:p>
    <w:p w14:paraId="61EA178D" w14:textId="77777777" w:rsidR="00D45426" w:rsidRDefault="00D45426" w:rsidP="00D45426"/>
    <w:p w14:paraId="6C96754E" w14:textId="77777777" w:rsidR="00D45426" w:rsidRDefault="00D45426" w:rsidP="00D45426">
      <w:pPr>
        <w:pStyle w:val="Heading3"/>
        <w:numPr>
          <w:ilvl w:val="2"/>
          <w:numId w:val="6"/>
        </w:numPr>
      </w:pPr>
      <w:bookmarkStart w:id="38" w:name="_Toc164332532"/>
      <w:r>
        <w:t>Отпускная цена устройства</w:t>
      </w:r>
      <w:bookmarkEnd w:id="38"/>
    </w:p>
    <w:p w14:paraId="631F1F8E" w14:textId="77777777" w:rsidR="00D45426" w:rsidRDefault="00D45426" w:rsidP="00D45426"/>
    <w:p w14:paraId="3C0A6BEB" w14:textId="77777777" w:rsidR="00D45426" w:rsidRDefault="00D45426" w:rsidP="00D45426">
      <w:r>
        <w:t xml:space="preserve">Формирование отпускной цены представляет собой формирование цены, за которую будет продаваться единица изделия на рынке. При это в расчёт берутся такие факторы как накладные расходы, полная себестоимость и плановая прибыль устройства. </w:t>
      </w:r>
    </w:p>
    <w:p w14:paraId="76DAEE55" w14:textId="77777777" w:rsidR="00D45426" w:rsidRDefault="00D45426" w:rsidP="00D45426">
      <w:r>
        <w:t>Накладные расходы высчитываются по формуле 4.3.</w:t>
      </w:r>
    </w:p>
    <w:p w14:paraId="47F63C8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3A098673" w14:textId="77777777" w:rsidTr="00285EF1">
        <w:tc>
          <w:tcPr>
            <w:tcW w:w="6237" w:type="dxa"/>
          </w:tcPr>
          <w:p w14:paraId="4C7CAE15" w14:textId="77777777" w:rsidR="00D45426" w:rsidRPr="00CD58E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r>
                  <w:rPr>
                    <w:rFonts w:ascii="Cambria Math" w:hAnsi="Cambria Math" w:cs="Times New Roman"/>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к</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ctrlPr>
                      <w:rPr>
                        <w:rFonts w:ascii="Cambria Math" w:hAnsi="Cambria Math" w:cs="Times New Roman"/>
                        <w:i/>
                      </w:rPr>
                    </m:ctrlPr>
                  </m:num>
                  <m:den>
                    <m:r>
                      <w:rPr>
                        <w:rFonts w:ascii="Cambria Math" w:hAnsi="Cambria Math" w:cs="Times New Roman"/>
                      </w:rPr>
                      <m:t>100</m:t>
                    </m:r>
                  </m:den>
                </m:f>
              </m:oMath>
            </m:oMathPara>
          </w:p>
        </w:tc>
        <w:tc>
          <w:tcPr>
            <w:tcW w:w="3261" w:type="dxa"/>
            <w:vAlign w:val="center"/>
          </w:tcPr>
          <w:p w14:paraId="662F2774" w14:textId="77777777" w:rsidR="00D45426" w:rsidRDefault="00D45426" w:rsidP="00285EF1">
            <w:pPr>
              <w:pStyle w:val="Noindent"/>
              <w:jc w:val="right"/>
            </w:pPr>
            <w:r>
              <w:t>(</w:t>
            </w:r>
            <w:r>
              <w:rPr>
                <w:lang w:val="en-US"/>
              </w:rPr>
              <w:t>4</w:t>
            </w:r>
            <w:r>
              <w:t>.3)</w:t>
            </w:r>
          </w:p>
        </w:tc>
      </w:tr>
    </w:tbl>
    <w:p w14:paraId="1A77C68B" w14:textId="77777777" w:rsidR="00D45426" w:rsidRPr="00141F46" w:rsidRDefault="00D45426" w:rsidP="00D45426"/>
    <w:p w14:paraId="00087108" w14:textId="77777777" w:rsidR="00D45426" w:rsidRDefault="00D45426" w:rsidP="00D45426">
      <w:pPr>
        <w:pStyle w:val="Noindent"/>
        <w:rPr>
          <w:rFonts w:eastAsiaTheme="minorEastAsia" w:cs="Times New Roman"/>
        </w:rPr>
      </w:pPr>
      <w:r>
        <w:t>где</w:t>
      </w:r>
      <w:r w:rsidRPr="00CD58EA">
        <w:rPr>
          <w:rFonts w:ascii="Cambria Math" w:hAnsi="Cambria Math" w:cs="Times New Roman"/>
          <w:i/>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к</m:t>
            </m:r>
          </m:sub>
        </m:sSub>
      </m:oMath>
      <w:r>
        <w:rPr>
          <w:rFonts w:ascii="Cambria Math" w:eastAsiaTheme="minorEastAsia" w:hAnsi="Cambria Math" w:cs="Times New Roman"/>
          <w:i/>
        </w:rPr>
        <w:t xml:space="preserve"> </w:t>
      </w:r>
      <w:r>
        <w:rPr>
          <w:rFonts w:ascii="Cambria Math" w:eastAsiaTheme="minorEastAsia" w:hAnsi="Cambria Math" w:cs="Times New Roman"/>
        </w:rPr>
        <w:t xml:space="preserve">– </w:t>
      </w:r>
      <w:r w:rsidRPr="00CD58EA">
        <w:rPr>
          <w:rFonts w:eastAsiaTheme="minorEastAsia" w:cs="Times New Roman"/>
        </w:rPr>
        <w:t>расходы на материалы и комплектующие изделия, р.;</w:t>
      </w:r>
      <w:r>
        <w:rPr>
          <w:rFonts w:ascii="Cambria Math" w:eastAsiaTheme="minorEastAsia" w:hAnsi="Cambria Math" w:cs="Times New Roman"/>
        </w:rPr>
        <w:t xml:space="preserve">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oMath>
      <w:r w:rsidRPr="00CD58EA">
        <w:rPr>
          <w:rFonts w:ascii="Cambria Math" w:eastAsiaTheme="minorEastAsia" w:hAnsi="Cambria Math" w:cs="Times New Roman"/>
        </w:rPr>
        <w:t xml:space="preserve"> </w:t>
      </w:r>
      <w:r>
        <w:rPr>
          <w:rFonts w:ascii="Cambria Math" w:eastAsiaTheme="minorEastAsia" w:hAnsi="Cambria Math" w:cs="Times New Roman"/>
        </w:rPr>
        <w:t>–</w:t>
      </w:r>
      <w:r w:rsidRPr="00CD58EA">
        <w:rPr>
          <w:rFonts w:ascii="Cambria Math" w:eastAsiaTheme="minorEastAsia" w:hAnsi="Cambria Math" w:cs="Times New Roman"/>
        </w:rPr>
        <w:t xml:space="preserve"> </w:t>
      </w:r>
      <w:r w:rsidRPr="00CD58EA">
        <w:rPr>
          <w:rFonts w:eastAsiaTheme="minorEastAsia" w:cs="Times New Roman"/>
        </w:rPr>
        <w:t>норматив накладных расходов, %. Так как данное изделие является</w:t>
      </w:r>
      <w:r>
        <w:rPr>
          <w:rFonts w:eastAsiaTheme="minorEastAsia" w:cs="Times New Roman"/>
        </w:rPr>
        <w:t xml:space="preserve"> радиоэлектронной бытовой техникой – то норматив накладных расходов взят за 54</w:t>
      </w:r>
      <w:r w:rsidRPr="00CD58EA">
        <w:rPr>
          <w:rFonts w:eastAsiaTheme="minorEastAsia" w:cs="Times New Roman"/>
        </w:rPr>
        <w:t>%</w:t>
      </w:r>
      <w:r>
        <w:rPr>
          <w:rFonts w:eastAsiaTheme="minorEastAsia" w:cs="Times New Roman"/>
        </w:rPr>
        <w:t>.</w:t>
      </w:r>
    </w:p>
    <w:p w14:paraId="5EE4EBAA" w14:textId="77777777" w:rsidR="00D45426" w:rsidRDefault="00D45426" w:rsidP="00D45426">
      <w:r>
        <w:t>Полная себестоимость товара же включает в себя накладные расходы, расходы на материалы и расходы на комплектующие и отображена формулой 4.4.</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EE77017" w14:textId="77777777" w:rsidTr="00285EF1">
        <w:tc>
          <w:tcPr>
            <w:tcW w:w="6237" w:type="dxa"/>
          </w:tcPr>
          <w:p w14:paraId="0F31B599" w14:textId="77777777" w:rsidR="00D45426" w:rsidRPr="00CD58E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oMath>
            </m:oMathPara>
          </w:p>
        </w:tc>
        <w:tc>
          <w:tcPr>
            <w:tcW w:w="3261" w:type="dxa"/>
            <w:vAlign w:val="center"/>
          </w:tcPr>
          <w:p w14:paraId="011071B9" w14:textId="77777777" w:rsidR="00D45426" w:rsidRDefault="00D45426" w:rsidP="00285EF1">
            <w:pPr>
              <w:pStyle w:val="Noindent"/>
              <w:jc w:val="right"/>
            </w:pPr>
            <w:r>
              <w:t>(</w:t>
            </w:r>
            <w:r>
              <w:rPr>
                <w:lang w:val="en-US"/>
              </w:rPr>
              <w:t>4</w:t>
            </w:r>
            <w:r>
              <w:t>.4)</w:t>
            </w:r>
          </w:p>
        </w:tc>
      </w:tr>
    </w:tbl>
    <w:p w14:paraId="3FC410CD" w14:textId="77777777" w:rsidR="00D45426" w:rsidRDefault="00D45426" w:rsidP="00D45426">
      <w:pPr>
        <w:ind w:firstLine="0"/>
        <w:rPr>
          <w:lang w:val="en-US"/>
        </w:rPr>
      </w:pPr>
    </w:p>
    <w:p w14:paraId="5FC563CF" w14:textId="77777777" w:rsidR="00D45426" w:rsidRDefault="00D45426" w:rsidP="00D45426">
      <w:r>
        <w:t>Плановая прибыль рассчитывается с учётом рентабельности продукции, то есть с учётом планируемой экономической эффективности выпускаемого устройства, и описана формулой 4.5</w:t>
      </w:r>
    </w:p>
    <w:p w14:paraId="3292E62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686"/>
      </w:tblGrid>
      <w:tr w:rsidR="00D45426" w14:paraId="31989564" w14:textId="77777777" w:rsidTr="00285EF1">
        <w:tc>
          <w:tcPr>
            <w:tcW w:w="5812" w:type="dxa"/>
          </w:tcPr>
          <w:p w14:paraId="48941380" w14:textId="77777777" w:rsidR="00D45426" w:rsidRPr="00CD58E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пр</m:t>
                        </m:r>
                      </m:sub>
                    </m:sSub>
                  </m:num>
                  <m:den>
                    <m:r>
                      <w:rPr>
                        <w:rFonts w:ascii="Cambria Math" w:hAnsi="Cambria Math" w:cs="Times New Roman"/>
                      </w:rPr>
                      <m:t>100</m:t>
                    </m:r>
                  </m:den>
                </m:f>
              </m:oMath>
            </m:oMathPara>
          </w:p>
        </w:tc>
        <w:tc>
          <w:tcPr>
            <w:tcW w:w="3686" w:type="dxa"/>
            <w:vAlign w:val="center"/>
          </w:tcPr>
          <w:p w14:paraId="73BCEB37" w14:textId="77777777" w:rsidR="00D45426" w:rsidRDefault="00D45426" w:rsidP="00285EF1">
            <w:pPr>
              <w:pStyle w:val="Noindent"/>
              <w:jc w:val="right"/>
            </w:pPr>
            <w:r>
              <w:t>(</w:t>
            </w:r>
            <w:r>
              <w:rPr>
                <w:lang w:val="en-US"/>
              </w:rPr>
              <w:t>4</w:t>
            </w:r>
            <w:r>
              <w:t>.5)</w:t>
            </w:r>
          </w:p>
        </w:tc>
      </w:tr>
    </w:tbl>
    <w:p w14:paraId="45A7F345" w14:textId="77777777" w:rsidR="00D45426" w:rsidRDefault="00D45426" w:rsidP="00D45426">
      <w:pPr>
        <w:ind w:firstLine="0"/>
      </w:pPr>
    </w:p>
    <w:p w14:paraId="572C8504" w14:textId="148A2014" w:rsidR="00D45426" w:rsidRPr="0072793F" w:rsidRDefault="00D45426" w:rsidP="00D45426">
      <w:pPr>
        <w:ind w:firstLine="0"/>
      </w:pPr>
      <w:r>
        <w:t xml:space="preserve">где </w:t>
      </w:r>
      <m:oMath>
        <m:sSub>
          <m:sSubPr>
            <m:ctrlPr>
              <w:rPr>
                <w:rFonts w:ascii="Cambria Math" w:hAnsi="Cambria Math" w:cs="Times New Roman"/>
                <w:i/>
                <w:lang w:eastAsia="ru-RU"/>
              </w:rPr>
            </m:ctrlPr>
          </m:sSubPr>
          <m:e>
            <m:r>
              <w:rPr>
                <w:rFonts w:ascii="Cambria Math" w:hAnsi="Cambria Math" w:cs="Times New Roman"/>
              </w:rPr>
              <m:t>Р</m:t>
            </m:r>
          </m:e>
          <m:sub>
            <m:r>
              <w:rPr>
                <w:rFonts w:ascii="Cambria Math" w:hAnsi="Cambria Math" w:cs="Times New Roman"/>
              </w:rPr>
              <m:t>пр</m:t>
            </m:r>
          </m:sub>
        </m:sSub>
      </m:oMath>
      <w:r>
        <w:rPr>
          <w:rFonts w:eastAsiaTheme="minorEastAsia"/>
          <w:lang w:eastAsia="ru-RU"/>
        </w:rPr>
        <w:t xml:space="preserve"> – рентабельность продукции, определённая предприятием. В данном случае рентабельность будет взята в </w:t>
      </w:r>
      <w:r w:rsidR="00D663A4" w:rsidRPr="00D96CAA">
        <w:rPr>
          <w:rFonts w:eastAsiaTheme="minorEastAsia"/>
          <w:lang w:eastAsia="ru-RU"/>
        </w:rPr>
        <w:t>3</w:t>
      </w:r>
      <w:r w:rsidRPr="0072793F">
        <w:rPr>
          <w:rFonts w:eastAsiaTheme="minorEastAsia"/>
          <w:lang w:eastAsia="ru-RU"/>
        </w:rPr>
        <w:t>0%.</w:t>
      </w:r>
    </w:p>
    <w:p w14:paraId="61F7DA52" w14:textId="77777777" w:rsidR="00D45426" w:rsidRDefault="00D45426" w:rsidP="00D45426">
      <w:r>
        <w:t>Отпускная цена устройства – конечная цена, которая учитывает вышеперечисленные факторы, указана формулой 4.6.</w:t>
      </w:r>
    </w:p>
    <w:p w14:paraId="7C7F5CE5"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544"/>
      </w:tblGrid>
      <w:tr w:rsidR="00D45426" w14:paraId="1F2FF349" w14:textId="77777777" w:rsidTr="00285EF1">
        <w:tc>
          <w:tcPr>
            <w:tcW w:w="5954" w:type="dxa"/>
          </w:tcPr>
          <w:p w14:paraId="3D1BA69E" w14:textId="77777777" w:rsidR="00D45426" w:rsidRPr="00CD58E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oMath>
            </m:oMathPara>
          </w:p>
        </w:tc>
        <w:tc>
          <w:tcPr>
            <w:tcW w:w="3544" w:type="dxa"/>
            <w:vAlign w:val="center"/>
          </w:tcPr>
          <w:p w14:paraId="68D3C4C0" w14:textId="77777777" w:rsidR="00D45426" w:rsidRDefault="00D45426" w:rsidP="00285EF1">
            <w:pPr>
              <w:pStyle w:val="Noindent"/>
              <w:jc w:val="right"/>
            </w:pPr>
            <w:r>
              <w:t>(</w:t>
            </w:r>
            <w:r>
              <w:rPr>
                <w:lang w:val="en-US"/>
              </w:rPr>
              <w:t>4</w:t>
            </w:r>
            <w:r>
              <w:t>.6)</w:t>
            </w:r>
          </w:p>
        </w:tc>
      </w:tr>
    </w:tbl>
    <w:p w14:paraId="0D9502D3" w14:textId="77777777" w:rsidR="00D45426" w:rsidRDefault="00D45426" w:rsidP="00D45426">
      <w:pPr>
        <w:ind w:firstLine="0"/>
      </w:pPr>
    </w:p>
    <w:p w14:paraId="289A212F" w14:textId="77777777" w:rsidR="00D45426" w:rsidRDefault="00D45426" w:rsidP="00D45426">
      <w:r>
        <w:t>Результирующие расчёты, учитывающие растраты на производство, накладные расходы, плановую прибыль, полную себестоимость указаны в таблице 4.3</w:t>
      </w:r>
    </w:p>
    <w:p w14:paraId="3BF7DB52" w14:textId="77777777" w:rsidR="00D45426" w:rsidRDefault="00D45426" w:rsidP="00D45426"/>
    <w:p w14:paraId="2EA5AB10" w14:textId="77777777" w:rsidR="00D45426" w:rsidRDefault="00D45426" w:rsidP="00D45426">
      <w:pPr>
        <w:pStyle w:val="Noindent"/>
      </w:pPr>
      <w:r>
        <w:t>Таблица 4.3 – Формирование отпускной цены аппаратного комплекса на основе полной себестоимости</w:t>
      </w:r>
    </w:p>
    <w:tbl>
      <w:tblPr>
        <w:tblStyle w:val="TableGrid"/>
        <w:tblW w:w="0" w:type="auto"/>
        <w:tblLook w:val="04A0" w:firstRow="1" w:lastRow="0" w:firstColumn="1" w:lastColumn="0" w:noHBand="0" w:noVBand="1"/>
      </w:tblPr>
      <w:tblGrid>
        <w:gridCol w:w="3964"/>
        <w:gridCol w:w="3686"/>
        <w:gridCol w:w="1695"/>
      </w:tblGrid>
      <w:tr w:rsidR="00D45426" w14:paraId="7FA4F2DE" w14:textId="77777777" w:rsidTr="00285EF1">
        <w:tc>
          <w:tcPr>
            <w:tcW w:w="3964" w:type="dxa"/>
            <w:vAlign w:val="center"/>
          </w:tcPr>
          <w:p w14:paraId="24A04939" w14:textId="77777777" w:rsidR="00D45426" w:rsidRDefault="00D45426" w:rsidP="00285EF1">
            <w:pPr>
              <w:pStyle w:val="Noindent"/>
              <w:jc w:val="center"/>
            </w:pPr>
            <w:r>
              <w:t>Показатель</w:t>
            </w:r>
          </w:p>
        </w:tc>
        <w:tc>
          <w:tcPr>
            <w:tcW w:w="3686" w:type="dxa"/>
            <w:vAlign w:val="center"/>
          </w:tcPr>
          <w:p w14:paraId="3425E354" w14:textId="77777777" w:rsidR="00D45426" w:rsidRPr="0072793F" w:rsidRDefault="00D45426" w:rsidP="00285EF1">
            <w:pPr>
              <w:pStyle w:val="Noindent"/>
              <w:jc w:val="center"/>
            </w:pPr>
            <w:r>
              <w:t>Формула</w:t>
            </w:r>
            <w:r>
              <w:rPr>
                <w:lang w:val="en-US"/>
              </w:rPr>
              <w:t>/</w:t>
            </w:r>
            <w:r>
              <w:t>таблица для расчёта</w:t>
            </w:r>
          </w:p>
        </w:tc>
        <w:tc>
          <w:tcPr>
            <w:tcW w:w="1695" w:type="dxa"/>
            <w:vAlign w:val="center"/>
          </w:tcPr>
          <w:p w14:paraId="2C8EDC44" w14:textId="77777777" w:rsidR="00D45426" w:rsidRDefault="00D45426" w:rsidP="00285EF1">
            <w:pPr>
              <w:pStyle w:val="Noindent"/>
              <w:jc w:val="center"/>
            </w:pPr>
            <w:r>
              <w:t>Сумма, р.</w:t>
            </w:r>
          </w:p>
        </w:tc>
      </w:tr>
      <w:tr w:rsidR="00D45426" w14:paraId="7D9393DB" w14:textId="77777777" w:rsidTr="00285EF1">
        <w:tc>
          <w:tcPr>
            <w:tcW w:w="3964" w:type="dxa"/>
            <w:vAlign w:val="center"/>
          </w:tcPr>
          <w:p w14:paraId="76062A80" w14:textId="77777777" w:rsidR="00D45426" w:rsidRDefault="00D45426" w:rsidP="00285EF1">
            <w:pPr>
              <w:pStyle w:val="Noindent"/>
              <w:jc w:val="left"/>
            </w:pPr>
            <w:r>
              <w:t>1. Материалы</w:t>
            </w:r>
          </w:p>
        </w:tc>
        <w:tc>
          <w:tcPr>
            <w:tcW w:w="3686" w:type="dxa"/>
            <w:vAlign w:val="center"/>
          </w:tcPr>
          <w:p w14:paraId="65997A71" w14:textId="77777777" w:rsidR="00D45426" w:rsidRDefault="00D45426" w:rsidP="00285EF1">
            <w:pPr>
              <w:pStyle w:val="Noindent"/>
              <w:jc w:val="center"/>
            </w:pPr>
            <w:r>
              <w:t>см. таблицу 4.1</w:t>
            </w:r>
          </w:p>
        </w:tc>
        <w:tc>
          <w:tcPr>
            <w:tcW w:w="1695" w:type="dxa"/>
            <w:vAlign w:val="center"/>
          </w:tcPr>
          <w:p w14:paraId="4BFB2A53" w14:textId="77777777" w:rsidR="00D45426" w:rsidRPr="005824D3" w:rsidRDefault="00D45426" w:rsidP="00285EF1">
            <w:pPr>
              <w:pStyle w:val="Noindent"/>
              <w:jc w:val="center"/>
              <w:rPr>
                <w:lang w:val="en-US"/>
              </w:rPr>
            </w:pPr>
            <w:r>
              <w:t>8.8</w:t>
            </w:r>
            <w:r>
              <w:rPr>
                <w:lang w:val="en-US"/>
              </w:rPr>
              <w:t>7</w:t>
            </w:r>
          </w:p>
        </w:tc>
      </w:tr>
      <w:tr w:rsidR="00D45426" w14:paraId="781B8AB3" w14:textId="77777777" w:rsidTr="00285EF1">
        <w:tc>
          <w:tcPr>
            <w:tcW w:w="3964" w:type="dxa"/>
            <w:vAlign w:val="center"/>
          </w:tcPr>
          <w:p w14:paraId="219C335E" w14:textId="77777777" w:rsidR="00D45426" w:rsidRPr="00A869DE" w:rsidRDefault="00D45426" w:rsidP="00285EF1">
            <w:pPr>
              <w:pStyle w:val="Noindent"/>
              <w:jc w:val="left"/>
              <w:rPr>
                <w:lang w:val="en-US"/>
              </w:rPr>
            </w:pPr>
            <w:r>
              <w:t>2. Покупные комплектующие изделия</w:t>
            </w:r>
          </w:p>
        </w:tc>
        <w:tc>
          <w:tcPr>
            <w:tcW w:w="3686" w:type="dxa"/>
            <w:vAlign w:val="center"/>
          </w:tcPr>
          <w:p w14:paraId="006B6BE7" w14:textId="77777777" w:rsidR="00D45426" w:rsidRDefault="00D45426" w:rsidP="00285EF1">
            <w:pPr>
              <w:pStyle w:val="Noindent"/>
              <w:jc w:val="center"/>
            </w:pPr>
            <w:r>
              <w:t>см. таблицу 4.2</w:t>
            </w:r>
          </w:p>
        </w:tc>
        <w:tc>
          <w:tcPr>
            <w:tcW w:w="1695" w:type="dxa"/>
            <w:vAlign w:val="center"/>
          </w:tcPr>
          <w:p w14:paraId="34172CB9" w14:textId="77777777" w:rsidR="00D45426" w:rsidRPr="005824D3" w:rsidRDefault="00D45426" w:rsidP="00285EF1">
            <w:pPr>
              <w:pStyle w:val="Noindent"/>
              <w:jc w:val="center"/>
              <w:rPr>
                <w:lang w:val="en-US"/>
              </w:rPr>
            </w:pPr>
            <w:r w:rsidRPr="00E5157B">
              <w:t>75.</w:t>
            </w:r>
            <w:r>
              <w:rPr>
                <w:lang w:val="en-US"/>
              </w:rPr>
              <w:t>2</w:t>
            </w:r>
          </w:p>
        </w:tc>
      </w:tr>
      <w:tr w:rsidR="00D45426" w14:paraId="3DD66C50" w14:textId="77777777" w:rsidTr="00285EF1">
        <w:tc>
          <w:tcPr>
            <w:tcW w:w="3964" w:type="dxa"/>
            <w:vAlign w:val="center"/>
          </w:tcPr>
          <w:p w14:paraId="53A4E408" w14:textId="77777777" w:rsidR="00D45426" w:rsidRDefault="00D45426" w:rsidP="00285EF1">
            <w:pPr>
              <w:pStyle w:val="Noindent"/>
              <w:jc w:val="left"/>
            </w:pPr>
            <w:r>
              <w:t>3. Накладные расходы</w:t>
            </w:r>
          </w:p>
        </w:tc>
        <w:tc>
          <w:tcPr>
            <w:tcW w:w="3686" w:type="dxa"/>
            <w:vAlign w:val="center"/>
          </w:tcPr>
          <w:p w14:paraId="77CCF7D2" w14:textId="77777777" w:rsidR="00D45426" w:rsidRPr="005824D3" w:rsidRDefault="00B77986" w:rsidP="00285EF1">
            <w:pPr>
              <w:pStyle w:val="Noindent"/>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m:t>
                    </m:r>
                    <m:r>
                      <m:rPr>
                        <m:sty m:val="p"/>
                      </m:rPr>
                      <w:rPr>
                        <w:rFonts w:ascii="Cambria Math" w:hAnsi="Cambria Math" w:cs="Times New Roman"/>
                        <w:szCs w:val="28"/>
                      </w:rPr>
                      <m:t>8.8</m:t>
                    </m:r>
                    <m:r>
                      <w:rPr>
                        <w:rFonts w:ascii="Cambria Math" w:hAnsi="Cambria Math" w:cs="Times New Roman"/>
                        <w:szCs w:val="28"/>
                      </w:rPr>
                      <m:t>7</m:t>
                    </m:r>
                    <m:r>
                      <w:rPr>
                        <w:rFonts w:ascii="Cambria Math" w:hAnsi="Cambria Math" w:cs="Times New Roman"/>
                        <w:szCs w:val="28"/>
                        <w:lang w:val="en-US"/>
                      </w:rPr>
                      <m:t>+75.2)∙</m:t>
                    </m:r>
                    <m:r>
                      <w:rPr>
                        <w:rFonts w:ascii="Cambria Math" w:hAnsi="Cambria Math" w:cs="Times New Roman"/>
                        <w:szCs w:val="28"/>
                      </w:rPr>
                      <m:t>54</m:t>
                    </m:r>
                    <m:ctrlPr>
                      <w:rPr>
                        <w:rFonts w:ascii="Cambria Math" w:hAnsi="Cambria Math" w:cs="Times New Roman"/>
                        <w:i/>
                        <w:szCs w:val="28"/>
                      </w:rPr>
                    </m:ctrlPr>
                  </m:num>
                  <m:den>
                    <m:r>
                      <w:rPr>
                        <w:rFonts w:ascii="Cambria Math" w:hAnsi="Cambria Math" w:cs="Times New Roman"/>
                        <w:szCs w:val="28"/>
                      </w:rPr>
                      <m:t>100</m:t>
                    </m:r>
                  </m:den>
                </m:f>
              </m:oMath>
            </m:oMathPara>
          </w:p>
        </w:tc>
        <w:tc>
          <w:tcPr>
            <w:tcW w:w="1695" w:type="dxa"/>
            <w:vAlign w:val="center"/>
          </w:tcPr>
          <w:p w14:paraId="0D4C293B" w14:textId="77777777" w:rsidR="00D45426" w:rsidRPr="00EF309C" w:rsidRDefault="00D45426" w:rsidP="00285EF1">
            <w:pPr>
              <w:pStyle w:val="Noindent"/>
              <w:jc w:val="center"/>
              <w:rPr>
                <w:lang w:val="en-US"/>
              </w:rPr>
            </w:pPr>
            <w:r>
              <w:t>45,</w:t>
            </w:r>
            <w:r>
              <w:rPr>
                <w:lang w:val="en-US"/>
              </w:rPr>
              <w:t>4</w:t>
            </w:r>
          </w:p>
        </w:tc>
      </w:tr>
      <w:tr w:rsidR="00D45426" w14:paraId="6EE40935" w14:textId="77777777" w:rsidTr="00285EF1">
        <w:trPr>
          <w:trHeight w:val="449"/>
        </w:trPr>
        <w:tc>
          <w:tcPr>
            <w:tcW w:w="3964" w:type="dxa"/>
            <w:vAlign w:val="center"/>
          </w:tcPr>
          <w:p w14:paraId="66061586" w14:textId="77777777" w:rsidR="00D45426" w:rsidRPr="00A869DE" w:rsidRDefault="00D45426" w:rsidP="00285EF1">
            <w:pPr>
              <w:pStyle w:val="Noindent"/>
              <w:jc w:val="left"/>
            </w:pPr>
            <w:r>
              <w:rPr>
                <w:lang w:val="en-US"/>
              </w:rPr>
              <w:t xml:space="preserve">4. </w:t>
            </w:r>
            <w:r>
              <w:t>Полная себестоимость</w:t>
            </w:r>
          </w:p>
        </w:tc>
        <w:tc>
          <w:tcPr>
            <w:tcW w:w="3686" w:type="dxa"/>
            <w:vAlign w:val="center"/>
          </w:tcPr>
          <w:p w14:paraId="12749511" w14:textId="77777777" w:rsidR="00D45426" w:rsidRPr="00EF309C" w:rsidRDefault="00B77986" w:rsidP="00285EF1">
            <w:pPr>
              <w:pStyle w:val="Noindent"/>
              <w:jc w:val="center"/>
              <w:rPr>
                <w:rFonts w:eastAsia="Calibri" w:cs="Arial"/>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m:rPr>
                    <m:sty m:val="p"/>
                  </m:rPr>
                  <w:rPr>
                    <w:rFonts w:ascii="Cambria Math" w:hAnsi="Cambria Math"/>
                    <w:szCs w:val="28"/>
                  </w:rPr>
                  <m:t>8.87+75.2+45,4</m:t>
                </m:r>
              </m:oMath>
            </m:oMathPara>
          </w:p>
        </w:tc>
        <w:tc>
          <w:tcPr>
            <w:tcW w:w="1695" w:type="dxa"/>
            <w:vAlign w:val="center"/>
          </w:tcPr>
          <w:p w14:paraId="1D87696C" w14:textId="77777777" w:rsidR="00D45426" w:rsidRPr="005824D3" w:rsidRDefault="00D45426" w:rsidP="00285EF1">
            <w:pPr>
              <w:pStyle w:val="Noindent"/>
              <w:jc w:val="center"/>
              <w:rPr>
                <w:lang w:val="en-US"/>
              </w:rPr>
            </w:pPr>
            <w:r>
              <w:rPr>
                <w:lang w:val="en-US"/>
              </w:rPr>
              <w:t>129.47</w:t>
            </w:r>
          </w:p>
        </w:tc>
      </w:tr>
      <w:tr w:rsidR="00D45426" w14:paraId="2A767B72" w14:textId="77777777" w:rsidTr="00285EF1">
        <w:tc>
          <w:tcPr>
            <w:tcW w:w="3964" w:type="dxa"/>
            <w:vAlign w:val="center"/>
          </w:tcPr>
          <w:p w14:paraId="3D422034" w14:textId="77777777" w:rsidR="00D45426" w:rsidRPr="005824D3" w:rsidRDefault="00D45426" w:rsidP="00285EF1">
            <w:pPr>
              <w:pStyle w:val="Noindent"/>
              <w:jc w:val="left"/>
              <w:rPr>
                <w:lang w:val="en-US"/>
              </w:rPr>
            </w:pPr>
            <w:r>
              <w:t>5. Плановая прибыль</w:t>
            </w:r>
          </w:p>
        </w:tc>
        <w:tc>
          <w:tcPr>
            <w:tcW w:w="3686" w:type="dxa"/>
            <w:vAlign w:val="center"/>
          </w:tcPr>
          <w:p w14:paraId="2CDA3EBD" w14:textId="41265B03" w:rsidR="00D45426" w:rsidRPr="005824D3" w:rsidRDefault="00B77986" w:rsidP="00285EF1">
            <w:pPr>
              <w:pStyle w:val="Noindent"/>
              <w:jc w:val="center"/>
              <w:rPr>
                <w:rFonts w:eastAsia="Calibri" w:cs="Arial"/>
                <w:szCs w:val="28"/>
              </w:rPr>
            </w:pPr>
            <m:oMathPara>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129.47∙30</m:t>
                    </m:r>
                  </m:num>
                  <m:den>
                    <m:r>
                      <w:rPr>
                        <w:rFonts w:ascii="Cambria Math" w:hAnsi="Cambria Math" w:cs="Times New Roman"/>
                      </w:rPr>
                      <m:t>100</m:t>
                    </m:r>
                  </m:den>
                </m:f>
              </m:oMath>
            </m:oMathPara>
          </w:p>
        </w:tc>
        <w:tc>
          <w:tcPr>
            <w:tcW w:w="1695" w:type="dxa"/>
            <w:vAlign w:val="center"/>
          </w:tcPr>
          <w:p w14:paraId="4BA595F3" w14:textId="1B296BB0" w:rsidR="00D45426" w:rsidRDefault="00ED2FF2" w:rsidP="00285EF1">
            <w:pPr>
              <w:pStyle w:val="Noindent"/>
              <w:jc w:val="center"/>
              <w:rPr>
                <w:lang w:val="en-US"/>
              </w:rPr>
            </w:pPr>
            <w:r>
              <w:rPr>
                <w:lang w:val="en-US"/>
              </w:rPr>
              <w:t>38.85</w:t>
            </w:r>
          </w:p>
        </w:tc>
      </w:tr>
      <w:tr w:rsidR="00D45426" w14:paraId="27A6A24D" w14:textId="77777777" w:rsidTr="00285EF1">
        <w:tc>
          <w:tcPr>
            <w:tcW w:w="3964" w:type="dxa"/>
            <w:vAlign w:val="center"/>
          </w:tcPr>
          <w:p w14:paraId="1E6A9B09" w14:textId="77777777" w:rsidR="00D45426" w:rsidRPr="00F202DC" w:rsidRDefault="00D45426" w:rsidP="00285EF1">
            <w:pPr>
              <w:pStyle w:val="Noindent"/>
              <w:jc w:val="left"/>
            </w:pPr>
            <w:r>
              <w:rPr>
                <w:lang w:val="en-US"/>
              </w:rPr>
              <w:t xml:space="preserve">6. </w:t>
            </w:r>
            <w:r>
              <w:t>Отпускная цена изделия</w:t>
            </w:r>
          </w:p>
        </w:tc>
        <w:tc>
          <w:tcPr>
            <w:tcW w:w="3686" w:type="dxa"/>
            <w:vAlign w:val="center"/>
          </w:tcPr>
          <w:p w14:paraId="7ACA5AD8" w14:textId="77777777" w:rsidR="00D45426" w:rsidRPr="003664A2" w:rsidRDefault="00B77986" w:rsidP="00285EF1">
            <w:pPr>
              <w:pStyle w:val="Noindent"/>
              <w:jc w:val="center"/>
              <w:rPr>
                <w:rFonts w:eastAsia="Calibri" w:cs="Arial"/>
              </w:rPr>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=129.47+25.88</m:t>
                </m:r>
              </m:oMath>
            </m:oMathPara>
          </w:p>
        </w:tc>
        <w:tc>
          <w:tcPr>
            <w:tcW w:w="1695" w:type="dxa"/>
            <w:vAlign w:val="center"/>
          </w:tcPr>
          <w:p w14:paraId="400C019C" w14:textId="4BA3466B" w:rsidR="00D45426" w:rsidRDefault="00ED2FF2" w:rsidP="00285EF1">
            <w:pPr>
              <w:pStyle w:val="Noindent"/>
              <w:jc w:val="center"/>
              <w:rPr>
                <w:lang w:val="en-US"/>
              </w:rPr>
            </w:pPr>
            <w:r>
              <w:rPr>
                <w:lang w:val="en-US"/>
              </w:rPr>
              <w:t>168.32</w:t>
            </w:r>
          </w:p>
        </w:tc>
      </w:tr>
    </w:tbl>
    <w:p w14:paraId="3EAD3BA4" w14:textId="77777777" w:rsidR="00D45426" w:rsidRDefault="00D45426" w:rsidP="00D45426">
      <w:pPr>
        <w:pStyle w:val="Noindent"/>
      </w:pPr>
    </w:p>
    <w:p w14:paraId="16D5C9FD" w14:textId="77777777" w:rsidR="00D45426" w:rsidRDefault="00D45426" w:rsidP="00D45426">
      <w:pPr>
        <w:pStyle w:val="Noindent"/>
      </w:pPr>
    </w:p>
    <w:p w14:paraId="22B2A65C" w14:textId="77777777" w:rsidR="00D45426" w:rsidRDefault="00D45426" w:rsidP="00C029D6">
      <w:pPr>
        <w:pStyle w:val="Heading2"/>
        <w:numPr>
          <w:ilvl w:val="1"/>
          <w:numId w:val="6"/>
        </w:numPr>
        <w:ind w:left="1134" w:hanging="425"/>
      </w:pPr>
      <w:bookmarkStart w:id="39" w:name="_Toc164332533"/>
      <w:r>
        <w:t>Расчёт экономического эффекта от производства и реализации аппаратного комплекса</w:t>
      </w:r>
      <w:bookmarkEnd w:id="39"/>
    </w:p>
    <w:p w14:paraId="3AA4DAC8" w14:textId="77777777" w:rsidR="00D45426" w:rsidRDefault="00D45426" w:rsidP="00D45426"/>
    <w:p w14:paraId="616A0FCF" w14:textId="77777777" w:rsidR="00D45426" w:rsidRDefault="00D45426" w:rsidP="00D45426">
      <w:r>
        <w:t>Экономическим эффектом является прирост чистой прибыли предприятия, полученное от производства нового товара. Данный прирост рассчитывается по формуле 4.7.</w:t>
      </w:r>
    </w:p>
    <w:p w14:paraId="3CED5A48"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FF01C2C" w14:textId="77777777" w:rsidTr="00285EF1">
        <w:tc>
          <w:tcPr>
            <w:tcW w:w="6237" w:type="dxa"/>
          </w:tcPr>
          <w:p w14:paraId="78AD4D13" w14:textId="77777777" w:rsidR="00D45426" w:rsidRPr="00C8617A" w:rsidRDefault="00D45426" w:rsidP="00285EF1">
            <w:pPr>
              <w:pStyle w:val="Noindent"/>
              <w:jc w:val="right"/>
              <w:rPr>
                <w:rFonts w:cs="Times New Roman"/>
                <w:i/>
                <w:lang w:val="en-US"/>
              </w:rPr>
            </w:pPr>
            <m:oMathPara>
              <m:oMathParaPr>
                <m:jc m:val="righ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n-US"/>
                      </w:rPr>
                      <m:t>N</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п</m:t>
                            </m:r>
                          </m:sub>
                        </m:sSub>
                      </m:num>
                      <m:den>
                        <m:r>
                          <w:rPr>
                            <w:rFonts w:ascii="Cambria Math" w:hAnsi="Cambria Math" w:cs="Times New Roman"/>
                          </w:rPr>
                          <m:t>100</m:t>
                        </m:r>
                      </m:den>
                    </m:f>
                  </m:e>
                </m:d>
              </m:oMath>
            </m:oMathPara>
          </w:p>
        </w:tc>
        <w:tc>
          <w:tcPr>
            <w:tcW w:w="3261" w:type="dxa"/>
            <w:vAlign w:val="center"/>
          </w:tcPr>
          <w:p w14:paraId="2B72D8B3" w14:textId="77777777" w:rsidR="00D45426" w:rsidRDefault="00D45426" w:rsidP="00285EF1">
            <w:pPr>
              <w:pStyle w:val="Noindent"/>
              <w:jc w:val="right"/>
            </w:pPr>
            <w:r>
              <w:t>(</w:t>
            </w:r>
            <w:r>
              <w:rPr>
                <w:lang w:val="en-US"/>
              </w:rPr>
              <w:t>4</w:t>
            </w:r>
            <w:r>
              <w:t>.6)</w:t>
            </w:r>
          </w:p>
        </w:tc>
      </w:tr>
    </w:tbl>
    <w:p w14:paraId="6975B952" w14:textId="77777777" w:rsidR="00D45426" w:rsidRDefault="00D45426" w:rsidP="00D45426">
      <w:pPr>
        <w:ind w:firstLine="0"/>
        <w:rPr>
          <w:rFonts w:eastAsiaTheme="minorEastAsia"/>
          <w:lang w:eastAsia="ru-RU"/>
        </w:rPr>
      </w:pPr>
      <w:r>
        <w:br/>
        <w:t xml:space="preserve">где </w:t>
      </w:r>
      <m:oMath>
        <m:sSub>
          <m:sSubPr>
            <m:ctrlPr>
              <w:rPr>
                <w:rFonts w:ascii="Cambria Math" w:hAnsi="Cambria Math" w:cs="Times New Roman"/>
                <w:i/>
                <w:lang w:eastAsia="ru-RU"/>
              </w:rPr>
            </m:ctrlPr>
          </m:sSubPr>
          <m:e>
            <m:r>
              <w:rPr>
                <w:rFonts w:ascii="Cambria Math" w:hAnsi="Cambria Math" w:cs="Times New Roman"/>
                <w:lang w:val="en-US"/>
              </w:rPr>
              <m:t>N</m:t>
            </m:r>
          </m:e>
          <m:sub>
            <m:r>
              <w:rPr>
                <w:rFonts w:ascii="Cambria Math" w:hAnsi="Cambria Math" w:cs="Times New Roman"/>
              </w:rPr>
              <m:t>п</m:t>
            </m:r>
          </m:sub>
        </m:sSub>
      </m:oMath>
      <w:r w:rsidRPr="00C8617A">
        <w:rPr>
          <w:lang w:eastAsia="ru-RU"/>
        </w:rPr>
        <w:t xml:space="preserve"> – </w:t>
      </w:r>
      <w:r>
        <w:rPr>
          <w:lang w:eastAsia="ru-RU"/>
        </w:rPr>
        <w:t>прогнозируемый годовой объём производства и реализации изделий, шт.</w:t>
      </w:r>
      <w:r w:rsidRPr="00C8617A">
        <w:rPr>
          <w:lang w:eastAsia="ru-RU"/>
        </w:rPr>
        <w:t xml:space="preserve">; </w:t>
      </w:r>
      <m:oMath>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ед</m:t>
            </m:r>
          </m:sub>
        </m:sSub>
      </m:oMath>
      <w:r>
        <w:rPr>
          <w:rFonts w:eastAsiaTheme="minorEastAsia"/>
          <w:lang w:eastAsia="ru-RU"/>
        </w:rPr>
        <w:t xml:space="preserve"> – плановая прибыль, приходящая на единицу изделия, р</w:t>
      </w:r>
      <w:r w:rsidRPr="00C8617A">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Н</m:t>
            </m:r>
          </m:e>
          <m:sub>
            <m:r>
              <w:rPr>
                <w:rFonts w:ascii="Cambria Math" w:hAnsi="Cambria Math" w:cs="Times New Roman"/>
              </w:rPr>
              <m:t>п</m:t>
            </m:r>
          </m:sub>
        </m:sSub>
      </m:oMath>
      <w:r>
        <w:rPr>
          <w:rFonts w:eastAsiaTheme="minorEastAsia"/>
          <w:lang w:eastAsia="ru-RU"/>
        </w:rPr>
        <w:t xml:space="preserve"> – налоговая ставка на прибыль согласно законодательству Республики Беларусь (по состоянию на апрель 2024 года – 20%).</w:t>
      </w:r>
    </w:p>
    <w:p w14:paraId="64536A02" w14:textId="6BE7A226" w:rsidR="00D45426" w:rsidRPr="003C7C2C" w:rsidRDefault="00D45426" w:rsidP="00D45426">
      <w:pPr>
        <w:rPr>
          <w:lang w:eastAsia="ru-RU"/>
        </w:rPr>
      </w:pPr>
      <w:r>
        <w:rPr>
          <w:lang w:eastAsia="ru-RU"/>
        </w:rPr>
        <w:lastRenderedPageBreak/>
        <w:t xml:space="preserve">Так как годовой объём продажи аппаратных комплексов неизвестен, а сфера является не широко востребованной и популярной, то можно предположить, что за год данных устройств на территории Республики Беларусь будет продано от 500 штук для использования в гражданских целях, так как устройство является маломощным и требуется несколько устройств для покрытия большой площади. Учитывая внешнеполитическую ситуацию, можно предположить, что целевой аудиторией данной продукции будут являться военные корпорации или государственные армии. При данном факте можно добавить к прогнозируемому годовому объёму </w:t>
      </w:r>
      <w:r w:rsidR="000358F5">
        <w:rPr>
          <w:lang w:eastAsia="ru-RU"/>
        </w:rPr>
        <w:t>7</w:t>
      </w:r>
      <w:r>
        <w:rPr>
          <w:lang w:eastAsia="ru-RU"/>
        </w:rPr>
        <w:t xml:space="preserve">50 штук. К тому же, так как устройство является маломощным и вписывается во все законодательные ограничения, стоит предположить, что его будут покупать ВУЗы или преподаватели, в частности, для личного использования в размере 400 штук.  Итого прогнозируемый объём производства устройства – от </w:t>
      </w:r>
      <w:r w:rsidRPr="003C7C2C">
        <w:rPr>
          <w:lang w:eastAsia="ru-RU"/>
        </w:rPr>
        <w:t>1</w:t>
      </w:r>
      <w:r w:rsidR="000358F5">
        <w:rPr>
          <w:lang w:eastAsia="ru-RU"/>
        </w:rPr>
        <w:t>6</w:t>
      </w:r>
      <w:r w:rsidRPr="003C7C2C">
        <w:rPr>
          <w:lang w:eastAsia="ru-RU"/>
        </w:rPr>
        <w:t>50</w:t>
      </w:r>
      <w:r>
        <w:rPr>
          <w:lang w:eastAsia="ru-RU"/>
        </w:rPr>
        <w:t xml:space="preserve"> штук.</w:t>
      </w:r>
    </w:p>
    <w:p w14:paraId="6F16CC27" w14:textId="77777777" w:rsidR="00D45426" w:rsidRDefault="00D45426" w:rsidP="00D45426">
      <w:pPr>
        <w:rPr>
          <w:lang w:eastAsia="ru-RU"/>
        </w:rPr>
      </w:pPr>
      <w:r>
        <w:rPr>
          <w:lang w:eastAsia="ru-RU"/>
        </w:rPr>
        <w:t>Согласно формуле выше, прирост чистой прибыли составит:</w:t>
      </w:r>
    </w:p>
    <w:p w14:paraId="58A2F6EB" w14:textId="77777777" w:rsidR="00D45426" w:rsidRDefault="00D45426" w:rsidP="00D45426">
      <w:pPr>
        <w:rPr>
          <w:lang w:eastAsia="ru-RU"/>
        </w:rPr>
      </w:pPr>
    </w:p>
    <w:p w14:paraId="7EE76DDC" w14:textId="281BE178" w:rsidR="00D45426" w:rsidRPr="003A6B77" w:rsidRDefault="00D45426" w:rsidP="00D45426">
      <w:pPr>
        <w:rPr>
          <w:lang w:eastAsia="ru-RU"/>
        </w:rPr>
      </w:pPr>
      <m:oMathPara>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r>
            <w:rPr>
              <w:rFonts w:ascii="Cambria Math" w:hAnsi="Cambria Math" w:cs="Times New Roman"/>
              <w:lang w:eastAsia="ru-RU"/>
            </w:rPr>
            <m:t>1750</m:t>
          </m:r>
          <m:r>
            <w:rPr>
              <w:rFonts w:ascii="Cambria Math" w:hAnsi="Cambria Math" w:cs="Times New Roman"/>
            </w:rPr>
            <m:t>∙</m:t>
          </m:r>
          <m:r>
            <w:rPr>
              <w:rFonts w:ascii="Cambria Math" w:hAnsi="Cambria Math" w:cs="Times New Roman"/>
              <w:lang w:eastAsia="ru-RU"/>
            </w:rPr>
            <m:t>38.85</m:t>
          </m:r>
          <m:d>
            <m:dPr>
              <m:ctrlPr>
                <w:rPr>
                  <w:rFonts w:ascii="Cambria Math" w:hAnsi="Cambria Math" w:cs="Times New Roman"/>
                  <w:i/>
                  <w:lang w:eastAsia="ru-RU"/>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lang w:eastAsia="ru-RU"/>
                    </w:rPr>
                    <m:t>20</m:t>
                  </m:r>
                </m:num>
                <m:den>
                  <m:r>
                    <w:rPr>
                      <w:rFonts w:ascii="Cambria Math" w:hAnsi="Cambria Math" w:cs="Times New Roman"/>
                    </w:rPr>
                    <m:t>100</m:t>
                  </m:r>
                </m:den>
              </m:f>
            </m:e>
          </m:d>
          <m:r>
            <w:rPr>
              <w:rFonts w:ascii="Cambria Math" w:hAnsi="Cambria Math" w:cs="Times New Roman"/>
              <w:lang w:eastAsia="ru-RU"/>
            </w:rPr>
            <m:t>=51282.0 р.</m:t>
          </m:r>
        </m:oMath>
      </m:oMathPara>
    </w:p>
    <w:p w14:paraId="0F6E7E9F" w14:textId="77777777" w:rsidR="00D45426" w:rsidRPr="003A6B77" w:rsidRDefault="00D45426" w:rsidP="00D45426">
      <w:pPr>
        <w:rPr>
          <w:lang w:eastAsia="ru-RU"/>
        </w:rPr>
      </w:pPr>
    </w:p>
    <w:p w14:paraId="1CFC4A3E" w14:textId="77777777" w:rsidR="00D45426" w:rsidRDefault="00D45426" w:rsidP="00D45426">
      <w:pPr>
        <w:pStyle w:val="Heading2"/>
        <w:numPr>
          <w:ilvl w:val="1"/>
          <w:numId w:val="6"/>
        </w:numPr>
        <w:rPr>
          <w:lang w:eastAsia="ru-RU"/>
        </w:rPr>
      </w:pPr>
      <w:bookmarkStart w:id="40" w:name="_Toc164332534"/>
      <w:r>
        <w:rPr>
          <w:lang w:eastAsia="ru-RU"/>
        </w:rPr>
        <w:t>Расчёт инвестиций в производство аппаратного комплекса</w:t>
      </w:r>
      <w:bookmarkEnd w:id="40"/>
    </w:p>
    <w:p w14:paraId="15B8F402" w14:textId="77777777" w:rsidR="00D45426" w:rsidRDefault="00D45426" w:rsidP="00D45426">
      <w:pPr>
        <w:rPr>
          <w:lang w:eastAsia="ru-RU"/>
        </w:rPr>
      </w:pPr>
    </w:p>
    <w:p w14:paraId="7375AF24" w14:textId="77777777" w:rsidR="00D45426" w:rsidRDefault="00D45426" w:rsidP="00D45426">
      <w:pPr>
        <w:rPr>
          <w:lang w:eastAsia="ru-RU"/>
        </w:rPr>
      </w:pPr>
      <w:r>
        <w:rPr>
          <w:lang w:eastAsia="ru-RU"/>
        </w:rPr>
        <w:t>Общие затраты на производство нового устройства включают в себя инвестиции в разработку, инвестиции в прирост основного капитала и инвестиции в прирост оборотного капитала. Следует рассчитать каждые затраты для заключения целесообразности эффективности изготовления данных устройств.</w:t>
      </w:r>
    </w:p>
    <w:p w14:paraId="04CCDDAF" w14:textId="77777777" w:rsidR="00D45426" w:rsidRDefault="00D45426" w:rsidP="00D45426">
      <w:pPr>
        <w:rPr>
          <w:lang w:eastAsia="ru-RU"/>
        </w:rPr>
      </w:pPr>
    </w:p>
    <w:p w14:paraId="426141BD" w14:textId="77777777" w:rsidR="00D45426" w:rsidRDefault="00D45426" w:rsidP="00D45426">
      <w:pPr>
        <w:pStyle w:val="Heading3"/>
        <w:numPr>
          <w:ilvl w:val="2"/>
          <w:numId w:val="6"/>
        </w:numPr>
        <w:rPr>
          <w:lang w:eastAsia="ru-RU"/>
        </w:rPr>
      </w:pPr>
      <w:bookmarkStart w:id="41" w:name="_Toc164332535"/>
      <w:r>
        <w:rPr>
          <w:lang w:eastAsia="ru-RU"/>
        </w:rPr>
        <w:t>Расчёт инвестиций в производство аппаратного комплекса</w:t>
      </w:r>
      <w:bookmarkEnd w:id="41"/>
    </w:p>
    <w:p w14:paraId="2823CE39" w14:textId="77777777" w:rsidR="00D45426" w:rsidRDefault="00D45426" w:rsidP="00D45426">
      <w:pPr>
        <w:rPr>
          <w:lang w:eastAsia="ru-RU"/>
        </w:rPr>
      </w:pPr>
    </w:p>
    <w:p w14:paraId="00AB1D07" w14:textId="77777777" w:rsidR="00D45426" w:rsidRDefault="00D45426" w:rsidP="00D45426">
      <w:pPr>
        <w:rPr>
          <w:lang w:eastAsia="ru-RU"/>
        </w:rPr>
      </w:pPr>
      <w:r>
        <w:rPr>
          <w:lang w:eastAsia="ru-RU"/>
        </w:rPr>
        <w:t>Инвестиции в разработку аппаратного комплекса могут быть оценены по затратам на разработку нового изделия инженерами предприятия. При этом оценивается основная заработная плата</w:t>
      </w:r>
      <w:r w:rsidRPr="00F926A1">
        <w:rPr>
          <w:lang w:eastAsia="ru-RU"/>
        </w:rPr>
        <w:t xml:space="preserve"> </w:t>
      </w:r>
      <w:r>
        <w:rPr>
          <w:lang w:eastAsia="ru-RU"/>
        </w:rPr>
        <w:t xml:space="preserve">и дополнительная заработная плата в виде премиальных отчислений и отчисления на социальные нужды. </w:t>
      </w:r>
    </w:p>
    <w:p w14:paraId="3F85517C" w14:textId="77777777" w:rsidR="00D45426" w:rsidRDefault="00D45426" w:rsidP="00D45426">
      <w:pPr>
        <w:rPr>
          <w:lang w:eastAsia="ru-RU"/>
        </w:rPr>
      </w:pPr>
      <w:r>
        <w:rPr>
          <w:lang w:eastAsia="ru-RU"/>
        </w:rPr>
        <w:t>Основная заработная плата определяется по формуле 4.7.</w:t>
      </w:r>
    </w:p>
    <w:p w14:paraId="7893E7DF"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0CBD289F" w14:textId="77777777" w:rsidTr="00285EF1">
        <w:tc>
          <w:tcPr>
            <w:tcW w:w="6096" w:type="dxa"/>
          </w:tcPr>
          <w:p w14:paraId="5D335BE8" w14:textId="77777777" w:rsidR="00D45426" w:rsidRPr="00BD20BE" w:rsidRDefault="00B77986" w:rsidP="00285EF1">
            <w:pPr>
              <w:pStyle w:val="Noindent"/>
              <w:jc w:val="right"/>
              <w:rPr>
                <w:rFonts w:cs="Times New Roman"/>
                <w:i/>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 xml:space="preserve">n </m:t>
                    </m:r>
                  </m:sup>
                  <m:e>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m:t>
                        </m:r>
                        <m:r>
                          <w:rPr>
                            <w:rFonts w:ascii="Cambria Math" w:hAnsi="Cambria Math" w:cs="Times New Roman"/>
                            <w:lang w:val="en-US"/>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e>
                </m:nary>
              </m:oMath>
            </m:oMathPara>
          </w:p>
        </w:tc>
        <w:tc>
          <w:tcPr>
            <w:tcW w:w="3402" w:type="dxa"/>
            <w:vAlign w:val="center"/>
          </w:tcPr>
          <w:p w14:paraId="1659C3E7" w14:textId="77777777" w:rsidR="00D45426" w:rsidRDefault="00D45426" w:rsidP="00285EF1">
            <w:pPr>
              <w:pStyle w:val="Noindent"/>
              <w:jc w:val="right"/>
            </w:pPr>
            <w:r>
              <w:t>(</w:t>
            </w:r>
            <w:r>
              <w:rPr>
                <w:lang w:val="en-US"/>
              </w:rPr>
              <w:t>4</w:t>
            </w:r>
            <w:r>
              <w:t>.7)</w:t>
            </w:r>
          </w:p>
        </w:tc>
      </w:tr>
    </w:tbl>
    <w:p w14:paraId="4FCC1BFA" w14:textId="77777777" w:rsidR="00D45426" w:rsidRDefault="00D45426" w:rsidP="00D45426">
      <w:pPr>
        <w:rPr>
          <w:lang w:eastAsia="ru-RU"/>
        </w:rPr>
      </w:pPr>
    </w:p>
    <w:p w14:paraId="645A12D8" w14:textId="77777777" w:rsidR="00D45426" w:rsidRPr="003A6B77" w:rsidRDefault="00D45426" w:rsidP="00D45426">
      <w:pPr>
        <w:ind w:firstLine="0"/>
        <w:rPr>
          <w:i/>
          <w:lang w:eastAsia="ru-RU"/>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oMath>
      <w:r>
        <w:rPr>
          <w:rFonts w:eastAsiaTheme="minorEastAsia"/>
        </w:rPr>
        <w:t xml:space="preserve"> – коэффициент премий, берётся константное значение в 1.2</w:t>
      </w:r>
      <w:r w:rsidRPr="003A6B77">
        <w:rPr>
          <w:rFonts w:eastAsiaTheme="minorEastAsia"/>
        </w:rPr>
        <w:t xml:space="preserve">; </w:t>
      </w:r>
      <w:r w:rsidRPr="003A6B77">
        <w:rPr>
          <w:rFonts w:eastAsiaTheme="minorEastAsia"/>
          <w:i/>
          <w:iCs/>
          <w:lang w:val="en-US"/>
        </w:rPr>
        <w:t>n</w:t>
      </w:r>
      <w:r w:rsidRPr="003A6B77">
        <w:rPr>
          <w:rFonts w:eastAsiaTheme="minorEastAsia"/>
        </w:rPr>
        <w:t xml:space="preserve"> -</w:t>
      </w:r>
      <w:r>
        <w:rPr>
          <w:rFonts w:eastAsiaTheme="minorEastAsia"/>
        </w:rPr>
        <w:t>категории исполнителей, занятых разработкой усовершенствованного изделия</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днi</m:t>
            </m:r>
          </m:sub>
        </m:sSub>
      </m:oMath>
      <w:r w:rsidRPr="003A6B77">
        <w:rPr>
          <w:rFonts w:eastAsiaTheme="minorEastAsia"/>
        </w:rPr>
        <w:t xml:space="preserve"> – </w:t>
      </w:r>
      <w:r>
        <w:rPr>
          <w:rFonts w:eastAsiaTheme="minorEastAsia"/>
        </w:rPr>
        <w:t xml:space="preserve">дневной оклад исполнителя </w:t>
      </w:r>
      <w:r w:rsidRPr="003A6B77">
        <w:rPr>
          <w:rFonts w:eastAsiaTheme="minorEastAsia"/>
          <w:i/>
          <w:iCs/>
          <w:lang w:val="en-US"/>
        </w:rPr>
        <w:t>i</w:t>
      </w:r>
      <w:r w:rsidRPr="003A6B77">
        <w:rPr>
          <w:rFonts w:eastAsiaTheme="minorEastAsia"/>
        </w:rPr>
        <w:t>-</w:t>
      </w:r>
      <w:r>
        <w:rPr>
          <w:rFonts w:eastAsiaTheme="minorEastAsia"/>
        </w:rPr>
        <w:t>ой категории, р.</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oMath>
      <w:r>
        <w:rPr>
          <w:rFonts w:eastAsiaTheme="minorEastAsia"/>
        </w:rPr>
        <w:t xml:space="preserve"> – продолжительность участия в разработке исполнителя </w:t>
      </w:r>
      <w:r w:rsidRPr="003A6B77">
        <w:rPr>
          <w:rFonts w:eastAsiaTheme="minorEastAsia"/>
          <w:i/>
          <w:iCs/>
          <w:lang w:val="en-US"/>
        </w:rPr>
        <w:t>i</w:t>
      </w:r>
      <w:r w:rsidRPr="003A6B77">
        <w:rPr>
          <w:rFonts w:eastAsiaTheme="minorEastAsia"/>
        </w:rPr>
        <w:t>-</w:t>
      </w:r>
      <w:r>
        <w:rPr>
          <w:rFonts w:eastAsiaTheme="minorEastAsia"/>
        </w:rPr>
        <w:t>ой категории, д.</w:t>
      </w:r>
    </w:p>
    <w:p w14:paraId="6E91DE2E" w14:textId="77777777" w:rsidR="00D45426" w:rsidRDefault="00D45426" w:rsidP="00D45426">
      <w:pPr>
        <w:rPr>
          <w:lang w:eastAsia="ru-RU"/>
        </w:rPr>
      </w:pPr>
      <w:r>
        <w:rPr>
          <w:lang w:eastAsia="ru-RU"/>
        </w:rPr>
        <w:t>Дополнительная заработная плата разработчиков определяется по формуле 4.8.</w:t>
      </w:r>
    </w:p>
    <w:p w14:paraId="6D057242"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111"/>
      </w:tblGrid>
      <w:tr w:rsidR="00D45426" w14:paraId="622A631C" w14:textId="77777777" w:rsidTr="00285EF1">
        <w:tc>
          <w:tcPr>
            <w:tcW w:w="5387" w:type="dxa"/>
          </w:tcPr>
          <w:p w14:paraId="04FD4F62" w14:textId="77777777" w:rsidR="00D45426" w:rsidRPr="00C8617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num>
                  <m:den>
                    <m:r>
                      <w:rPr>
                        <w:rFonts w:ascii="Cambria Math" w:hAnsi="Cambria Math" w:cs="Times New Roman"/>
                      </w:rPr>
                      <m:t>100</m:t>
                    </m:r>
                  </m:den>
                </m:f>
              </m:oMath>
            </m:oMathPara>
          </w:p>
        </w:tc>
        <w:tc>
          <w:tcPr>
            <w:tcW w:w="4111" w:type="dxa"/>
            <w:vAlign w:val="center"/>
          </w:tcPr>
          <w:p w14:paraId="04DB0A64" w14:textId="77777777" w:rsidR="00D45426" w:rsidRDefault="00D45426" w:rsidP="00285EF1">
            <w:pPr>
              <w:pStyle w:val="Noindent"/>
              <w:jc w:val="right"/>
            </w:pPr>
            <w:r>
              <w:t>(</w:t>
            </w:r>
            <w:r>
              <w:rPr>
                <w:lang w:val="en-US"/>
              </w:rPr>
              <w:t>4</w:t>
            </w:r>
            <w:r>
              <w:t>.8)</w:t>
            </w:r>
          </w:p>
        </w:tc>
      </w:tr>
    </w:tbl>
    <w:p w14:paraId="0F291FA3" w14:textId="77777777" w:rsidR="00D45426" w:rsidRDefault="00D45426" w:rsidP="00D45426">
      <w:pPr>
        <w:ind w:firstLine="0"/>
        <w:rPr>
          <w:lang w:eastAsia="ru-RU"/>
        </w:rPr>
      </w:pPr>
    </w:p>
    <w:p w14:paraId="37AF6A5C" w14:textId="77777777" w:rsidR="00D45426" w:rsidRPr="00D55FF9" w:rsidRDefault="00D45426" w:rsidP="00D45426">
      <w:pPr>
        <w:ind w:firstLine="0"/>
        <w:rPr>
          <w:rFonts w:eastAsiaTheme="minorEastAsia"/>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oMath>
      <w:r>
        <w:rPr>
          <w:rFonts w:eastAsiaTheme="minorEastAsia"/>
        </w:rPr>
        <w:t xml:space="preserve"> – дневной норматив дополнительной заработной платы, %. В качестве дневного норматива берётся константное значение в 15%</w:t>
      </w:r>
      <w:r w:rsidRPr="00D55FF9">
        <w:rPr>
          <w:rFonts w:eastAsiaTheme="minorEastAsia"/>
        </w:rPr>
        <w:t>;</w:t>
      </w:r>
    </w:p>
    <w:p w14:paraId="5F902376" w14:textId="77777777" w:rsidR="00D45426" w:rsidRDefault="00D45426" w:rsidP="00D45426">
      <w:r>
        <w:t>Отчисления на социальные нужды разработчиков определяются по формуле 4.9.</w:t>
      </w:r>
    </w:p>
    <w:p w14:paraId="37AD501E"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16CC7E8B" w14:textId="77777777" w:rsidTr="00285EF1">
        <w:tc>
          <w:tcPr>
            <w:tcW w:w="6096" w:type="dxa"/>
          </w:tcPr>
          <w:p w14:paraId="0EE7581B" w14:textId="77777777" w:rsidR="00D45426" w:rsidRPr="00C8617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num>
                  <m:den>
                    <m:r>
                      <w:rPr>
                        <w:rFonts w:ascii="Cambria Math" w:hAnsi="Cambria Math" w:cs="Times New Roman"/>
                      </w:rPr>
                      <m:t>100</m:t>
                    </m:r>
                  </m:den>
                </m:f>
              </m:oMath>
            </m:oMathPara>
          </w:p>
        </w:tc>
        <w:tc>
          <w:tcPr>
            <w:tcW w:w="3402" w:type="dxa"/>
            <w:vAlign w:val="center"/>
          </w:tcPr>
          <w:p w14:paraId="5C2BC90A" w14:textId="77777777" w:rsidR="00D45426" w:rsidRDefault="00D45426" w:rsidP="00285EF1">
            <w:pPr>
              <w:pStyle w:val="Noindent"/>
              <w:jc w:val="right"/>
            </w:pPr>
            <w:r>
              <w:t>(</w:t>
            </w:r>
            <w:r>
              <w:rPr>
                <w:lang w:val="en-US"/>
              </w:rPr>
              <w:t>4</w:t>
            </w:r>
            <w:r>
              <w:t>.9)</w:t>
            </w:r>
          </w:p>
        </w:tc>
      </w:tr>
    </w:tbl>
    <w:p w14:paraId="3E1F6247" w14:textId="77777777" w:rsidR="00D45426" w:rsidRDefault="00D45426" w:rsidP="00D45426">
      <w:pPr>
        <w:ind w:firstLine="0"/>
      </w:pPr>
    </w:p>
    <w:p w14:paraId="550A1815" w14:textId="77777777" w:rsidR="00D45426" w:rsidRDefault="00D45426" w:rsidP="00D45426">
      <w:pPr>
        <w:ind w:firstLine="0"/>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oMath>
      <w:r>
        <w:rPr>
          <w:rFonts w:eastAsiaTheme="minorEastAsia"/>
        </w:rPr>
        <w:t xml:space="preserve"> – норматив отчислений в ФСЗН и Белгосстрах. На дату 16.04.2024 норматив отчислений – 35%, 6% из которых идут на социальное страхование и 29% на пенсионное.</w:t>
      </w:r>
    </w:p>
    <w:p w14:paraId="7F4AB2BE" w14:textId="77777777" w:rsidR="00D45426" w:rsidRPr="003A6B77" w:rsidRDefault="00D45426" w:rsidP="00D45426">
      <w:r>
        <w:t>На основании вышеизложенных вычислений высчитываются инвестиции в разработку изделия по формуле 4.10.</w:t>
      </w:r>
    </w:p>
    <w:p w14:paraId="6FB83069"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53D9A92E" w14:textId="77777777" w:rsidTr="00285EF1">
        <w:tc>
          <w:tcPr>
            <w:tcW w:w="6237" w:type="dxa"/>
          </w:tcPr>
          <w:p w14:paraId="0826230F" w14:textId="77777777" w:rsidR="00D45426" w:rsidRPr="00C8617A"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oMath>
            </m:oMathPara>
          </w:p>
        </w:tc>
        <w:tc>
          <w:tcPr>
            <w:tcW w:w="3261" w:type="dxa"/>
            <w:vAlign w:val="center"/>
          </w:tcPr>
          <w:p w14:paraId="3A1BB41E" w14:textId="77777777" w:rsidR="00D45426" w:rsidRDefault="00D45426" w:rsidP="00285EF1">
            <w:pPr>
              <w:pStyle w:val="Noindent"/>
              <w:jc w:val="right"/>
            </w:pPr>
            <w:r>
              <w:t>(</w:t>
            </w:r>
            <w:r>
              <w:rPr>
                <w:lang w:val="en-US"/>
              </w:rPr>
              <w:t>4</w:t>
            </w:r>
            <w:r>
              <w:t>.10)</w:t>
            </w:r>
          </w:p>
        </w:tc>
      </w:tr>
    </w:tbl>
    <w:p w14:paraId="603C3216" w14:textId="77777777" w:rsidR="00D45426" w:rsidRDefault="00D45426" w:rsidP="00D45426">
      <w:pPr>
        <w:rPr>
          <w:lang w:eastAsia="ru-RU"/>
        </w:rPr>
      </w:pPr>
    </w:p>
    <w:p w14:paraId="005A50CF" w14:textId="77777777" w:rsidR="00D45426" w:rsidRDefault="00D45426" w:rsidP="00D45426">
      <w:pPr>
        <w:rPr>
          <w:lang w:eastAsia="ru-RU"/>
        </w:rPr>
      </w:pPr>
      <w:r>
        <w:rPr>
          <w:lang w:eastAsia="ru-RU"/>
        </w:rPr>
        <w:t>В качестве команды, занимающейся разработкой данного устройства решено взять инженера-схемотехника, занимающимся проектированием и разводкой печатной платы и инженера-технолог, который будет выявлять ошибки и неисправности аппаратного комплекса в ходе тестирования устройства.</w:t>
      </w:r>
    </w:p>
    <w:p w14:paraId="23DACE5F" w14:textId="7475C308" w:rsidR="00D45426" w:rsidRPr="000517C4" w:rsidRDefault="00D45426" w:rsidP="00D45426">
      <w:pPr>
        <w:rPr>
          <w:lang w:eastAsia="ru-RU"/>
        </w:rPr>
      </w:pPr>
      <w:r>
        <w:rPr>
          <w:lang w:eastAsia="ru-RU"/>
        </w:rPr>
        <w:t>Данные о заработных платах взяты на основании сложившейся на рынке труда ситуации на 16.04.2024</w:t>
      </w:r>
      <w:r w:rsidRPr="000517C4">
        <w:rPr>
          <w:lang w:eastAsia="ru-RU"/>
        </w:rPr>
        <w:t xml:space="preserve"> </w:t>
      </w:r>
      <w:r>
        <w:rPr>
          <w:lang w:eastAsia="ru-RU"/>
        </w:rPr>
        <w:t xml:space="preserve">и предоставлены в ссылках </w:t>
      </w:r>
      <w:r w:rsidR="0077389F">
        <w:rPr>
          <w:lang w:eastAsia="ru-RU"/>
        </w:rPr>
        <w:t>31</w:t>
      </w:r>
      <w:r>
        <w:rPr>
          <w:lang w:eastAsia="ru-RU"/>
        </w:rPr>
        <w:t xml:space="preserve"> и </w:t>
      </w:r>
      <w:r w:rsidR="0077389F">
        <w:rPr>
          <w:lang w:eastAsia="ru-RU"/>
        </w:rPr>
        <w:t>32</w:t>
      </w:r>
      <w:r w:rsidRPr="000517C4">
        <w:rPr>
          <w:lang w:eastAsia="ru-RU"/>
        </w:rPr>
        <w:t>.</w:t>
      </w:r>
    </w:p>
    <w:p w14:paraId="1C2BDCB2" w14:textId="77777777" w:rsidR="00D45426" w:rsidRDefault="00D45426" w:rsidP="00D45426">
      <w:pPr>
        <w:rPr>
          <w:lang w:eastAsia="ru-RU"/>
        </w:rPr>
      </w:pPr>
      <w:r>
        <w:rPr>
          <w:lang w:eastAsia="ru-RU"/>
        </w:rPr>
        <w:t>Результирующие расчёты, учитывающие социальные отчисления, основные и дополнительные затраты на разработку указаны в таблице 4.4.</w:t>
      </w:r>
    </w:p>
    <w:p w14:paraId="59BE53C8" w14:textId="77777777" w:rsidR="00D45426" w:rsidRDefault="00D45426" w:rsidP="00D45426">
      <w:pPr>
        <w:rPr>
          <w:lang w:eastAsia="ru-RU"/>
        </w:rPr>
      </w:pPr>
    </w:p>
    <w:p w14:paraId="75A1058E" w14:textId="77777777" w:rsidR="00D45426" w:rsidRDefault="00D45426" w:rsidP="00D45426">
      <w:pPr>
        <w:ind w:firstLine="0"/>
        <w:rPr>
          <w:lang w:eastAsia="ru-RU"/>
        </w:rPr>
      </w:pPr>
      <w:r>
        <w:rPr>
          <w:lang w:eastAsia="ru-RU"/>
        </w:rPr>
        <w:t>Таблица 4.4 – Расчёт основной заработной платы разработчиков аппаратного комплекса</w:t>
      </w:r>
    </w:p>
    <w:tbl>
      <w:tblPr>
        <w:tblStyle w:val="TableGrid"/>
        <w:tblW w:w="0" w:type="auto"/>
        <w:tblLook w:val="04A0" w:firstRow="1" w:lastRow="0" w:firstColumn="1" w:lastColumn="0" w:noHBand="0" w:noVBand="1"/>
      </w:tblPr>
      <w:tblGrid>
        <w:gridCol w:w="2002"/>
        <w:gridCol w:w="1797"/>
        <w:gridCol w:w="1471"/>
        <w:gridCol w:w="1324"/>
        <w:gridCol w:w="1433"/>
        <w:gridCol w:w="1318"/>
      </w:tblGrid>
      <w:tr w:rsidR="00D45426" w14:paraId="26731AE7" w14:textId="77777777" w:rsidTr="000606CD">
        <w:tc>
          <w:tcPr>
            <w:tcW w:w="2001" w:type="dxa"/>
            <w:vAlign w:val="center"/>
          </w:tcPr>
          <w:p w14:paraId="3D5F19FD" w14:textId="77777777" w:rsidR="00D45426" w:rsidRDefault="00D45426" w:rsidP="00285EF1">
            <w:pPr>
              <w:ind w:firstLine="0"/>
              <w:jc w:val="center"/>
              <w:rPr>
                <w:lang w:eastAsia="ru-RU"/>
              </w:rPr>
            </w:pPr>
            <w:r>
              <w:rPr>
                <w:lang w:eastAsia="ru-RU"/>
              </w:rPr>
              <w:t>Категория исполнителя</w:t>
            </w:r>
          </w:p>
        </w:tc>
        <w:tc>
          <w:tcPr>
            <w:tcW w:w="1822" w:type="dxa"/>
            <w:vAlign w:val="center"/>
          </w:tcPr>
          <w:p w14:paraId="0474CD10" w14:textId="4CAFB680" w:rsidR="00D45426" w:rsidRDefault="00D45426" w:rsidP="000606CD">
            <w:pPr>
              <w:ind w:firstLine="0"/>
              <w:jc w:val="center"/>
              <w:rPr>
                <w:lang w:eastAsia="ru-RU"/>
              </w:rPr>
            </w:pPr>
            <w:r>
              <w:rPr>
                <w:lang w:eastAsia="ru-RU"/>
              </w:rPr>
              <w:t>Численность исполни-</w:t>
            </w:r>
          </w:p>
          <w:p w14:paraId="0FEBA39A" w14:textId="77777777" w:rsidR="00D45426" w:rsidRDefault="00D45426" w:rsidP="000606CD">
            <w:pPr>
              <w:ind w:firstLine="0"/>
              <w:jc w:val="center"/>
              <w:rPr>
                <w:lang w:eastAsia="ru-RU"/>
              </w:rPr>
            </w:pPr>
            <w:r>
              <w:rPr>
                <w:lang w:eastAsia="ru-RU"/>
              </w:rPr>
              <w:t>телей, чел.</w:t>
            </w:r>
          </w:p>
        </w:tc>
        <w:tc>
          <w:tcPr>
            <w:tcW w:w="1189" w:type="dxa"/>
            <w:vAlign w:val="center"/>
          </w:tcPr>
          <w:p w14:paraId="5DEFF4AE" w14:textId="77777777" w:rsidR="00D45426" w:rsidRDefault="00D45426" w:rsidP="000606CD">
            <w:pPr>
              <w:ind w:firstLine="0"/>
              <w:jc w:val="center"/>
              <w:rPr>
                <w:lang w:eastAsia="ru-RU"/>
              </w:rPr>
            </w:pPr>
            <w:r>
              <w:rPr>
                <w:lang w:eastAsia="ru-RU"/>
              </w:rPr>
              <w:t>Месячный оклад, р.</w:t>
            </w:r>
          </w:p>
        </w:tc>
        <w:tc>
          <w:tcPr>
            <w:tcW w:w="1362" w:type="dxa"/>
            <w:vAlign w:val="center"/>
          </w:tcPr>
          <w:p w14:paraId="598A97B8" w14:textId="77777777" w:rsidR="00D45426" w:rsidRDefault="00D45426" w:rsidP="000606CD">
            <w:pPr>
              <w:ind w:firstLine="0"/>
              <w:jc w:val="center"/>
              <w:rPr>
                <w:lang w:eastAsia="ru-RU"/>
              </w:rPr>
            </w:pPr>
            <w:r>
              <w:rPr>
                <w:lang w:eastAsia="ru-RU"/>
              </w:rPr>
              <w:t>Дневной оклад, р.</w:t>
            </w:r>
          </w:p>
        </w:tc>
        <w:tc>
          <w:tcPr>
            <w:tcW w:w="1550" w:type="dxa"/>
            <w:vAlign w:val="center"/>
          </w:tcPr>
          <w:p w14:paraId="34EB45E3" w14:textId="77777777" w:rsidR="00D45426" w:rsidRDefault="00D45426" w:rsidP="000606CD">
            <w:pPr>
              <w:ind w:firstLine="0"/>
              <w:jc w:val="center"/>
              <w:rPr>
                <w:lang w:eastAsia="ru-RU"/>
              </w:rPr>
            </w:pPr>
            <w:r>
              <w:rPr>
                <w:lang w:eastAsia="ru-RU"/>
              </w:rPr>
              <w:t>Продол-житель-ность уча-стия в раз-работке, д.</w:t>
            </w:r>
          </w:p>
        </w:tc>
        <w:tc>
          <w:tcPr>
            <w:tcW w:w="1421" w:type="dxa"/>
            <w:vAlign w:val="center"/>
          </w:tcPr>
          <w:p w14:paraId="40E4D95A" w14:textId="77777777" w:rsidR="00D45426" w:rsidRDefault="00D45426" w:rsidP="000606CD">
            <w:pPr>
              <w:ind w:firstLine="0"/>
              <w:jc w:val="center"/>
              <w:rPr>
                <w:lang w:eastAsia="ru-RU"/>
              </w:rPr>
            </w:pPr>
            <w:r>
              <w:rPr>
                <w:lang w:eastAsia="ru-RU"/>
              </w:rPr>
              <w:t>Сумма, р.</w:t>
            </w:r>
          </w:p>
        </w:tc>
      </w:tr>
      <w:tr w:rsidR="00D45426" w14:paraId="2D2C8A03" w14:textId="77777777" w:rsidTr="000606CD">
        <w:tc>
          <w:tcPr>
            <w:tcW w:w="2001" w:type="dxa"/>
            <w:vAlign w:val="center"/>
          </w:tcPr>
          <w:p w14:paraId="28DBD527" w14:textId="77777777" w:rsidR="00D45426" w:rsidRPr="00F926A1" w:rsidRDefault="00D45426" w:rsidP="00285EF1">
            <w:pPr>
              <w:ind w:firstLine="0"/>
              <w:jc w:val="center"/>
              <w:rPr>
                <w:lang w:val="en-US" w:eastAsia="ru-RU"/>
              </w:rPr>
            </w:pPr>
            <w:r>
              <w:rPr>
                <w:lang w:val="en-US" w:eastAsia="ru-RU"/>
              </w:rPr>
              <w:t>1</w:t>
            </w:r>
          </w:p>
        </w:tc>
        <w:tc>
          <w:tcPr>
            <w:tcW w:w="1822" w:type="dxa"/>
            <w:vAlign w:val="center"/>
          </w:tcPr>
          <w:p w14:paraId="148D0CB7" w14:textId="77777777" w:rsidR="00D45426" w:rsidRPr="00F926A1" w:rsidRDefault="00D45426" w:rsidP="000606CD">
            <w:pPr>
              <w:ind w:firstLine="0"/>
              <w:jc w:val="center"/>
              <w:rPr>
                <w:lang w:val="en-US" w:eastAsia="ru-RU"/>
              </w:rPr>
            </w:pPr>
            <w:r>
              <w:rPr>
                <w:lang w:val="en-US" w:eastAsia="ru-RU"/>
              </w:rPr>
              <w:t>2</w:t>
            </w:r>
          </w:p>
        </w:tc>
        <w:tc>
          <w:tcPr>
            <w:tcW w:w="1189" w:type="dxa"/>
            <w:vAlign w:val="center"/>
          </w:tcPr>
          <w:p w14:paraId="022D9044" w14:textId="77777777" w:rsidR="00D45426" w:rsidRPr="00F926A1" w:rsidRDefault="00D45426" w:rsidP="000606CD">
            <w:pPr>
              <w:ind w:firstLine="0"/>
              <w:jc w:val="center"/>
              <w:rPr>
                <w:lang w:val="en-US" w:eastAsia="ru-RU"/>
              </w:rPr>
            </w:pPr>
            <w:r>
              <w:rPr>
                <w:lang w:val="en-US" w:eastAsia="ru-RU"/>
              </w:rPr>
              <w:t>3</w:t>
            </w:r>
          </w:p>
        </w:tc>
        <w:tc>
          <w:tcPr>
            <w:tcW w:w="1362" w:type="dxa"/>
            <w:vAlign w:val="center"/>
          </w:tcPr>
          <w:p w14:paraId="290434A1" w14:textId="77777777" w:rsidR="00D45426" w:rsidRPr="00F926A1" w:rsidRDefault="00D45426" w:rsidP="000606CD">
            <w:pPr>
              <w:ind w:firstLine="0"/>
              <w:jc w:val="center"/>
              <w:rPr>
                <w:lang w:val="en-US" w:eastAsia="ru-RU"/>
              </w:rPr>
            </w:pPr>
            <w:r>
              <w:rPr>
                <w:lang w:val="en-US" w:eastAsia="ru-RU"/>
              </w:rPr>
              <w:t>4</w:t>
            </w:r>
          </w:p>
        </w:tc>
        <w:tc>
          <w:tcPr>
            <w:tcW w:w="1550" w:type="dxa"/>
            <w:vAlign w:val="center"/>
          </w:tcPr>
          <w:p w14:paraId="2163D99D" w14:textId="77777777" w:rsidR="00D45426" w:rsidRPr="00F926A1" w:rsidRDefault="00D45426" w:rsidP="000606CD">
            <w:pPr>
              <w:ind w:firstLine="0"/>
              <w:jc w:val="center"/>
              <w:rPr>
                <w:lang w:val="en-US" w:eastAsia="ru-RU"/>
              </w:rPr>
            </w:pPr>
            <w:r>
              <w:rPr>
                <w:lang w:val="en-US" w:eastAsia="ru-RU"/>
              </w:rPr>
              <w:t>5</w:t>
            </w:r>
          </w:p>
        </w:tc>
        <w:tc>
          <w:tcPr>
            <w:tcW w:w="1421" w:type="dxa"/>
            <w:vAlign w:val="center"/>
          </w:tcPr>
          <w:p w14:paraId="0EA00D57" w14:textId="77777777" w:rsidR="00D45426" w:rsidRPr="00F926A1" w:rsidRDefault="00D45426" w:rsidP="000606CD">
            <w:pPr>
              <w:ind w:firstLine="0"/>
              <w:jc w:val="center"/>
              <w:rPr>
                <w:lang w:val="en-US" w:eastAsia="ru-RU"/>
              </w:rPr>
            </w:pPr>
            <w:r>
              <w:rPr>
                <w:lang w:val="en-US" w:eastAsia="ru-RU"/>
              </w:rPr>
              <w:t>6</w:t>
            </w:r>
          </w:p>
        </w:tc>
      </w:tr>
      <w:tr w:rsidR="00D45426" w14:paraId="2CD005AD" w14:textId="77777777" w:rsidTr="000606CD">
        <w:tc>
          <w:tcPr>
            <w:tcW w:w="2001" w:type="dxa"/>
          </w:tcPr>
          <w:p w14:paraId="20B772E7" w14:textId="77777777" w:rsidR="00D45426" w:rsidRDefault="00D45426" w:rsidP="00285EF1">
            <w:pPr>
              <w:ind w:firstLine="0"/>
              <w:rPr>
                <w:lang w:eastAsia="ru-RU"/>
              </w:rPr>
            </w:pPr>
            <w:r>
              <w:rPr>
                <w:lang w:eastAsia="ru-RU"/>
              </w:rPr>
              <w:t>Инженер-системотехник</w:t>
            </w:r>
          </w:p>
        </w:tc>
        <w:tc>
          <w:tcPr>
            <w:tcW w:w="1822" w:type="dxa"/>
            <w:vAlign w:val="center"/>
          </w:tcPr>
          <w:p w14:paraId="38BFCB47" w14:textId="77777777" w:rsidR="00D45426" w:rsidRDefault="00D45426" w:rsidP="000606CD">
            <w:pPr>
              <w:ind w:firstLine="0"/>
              <w:jc w:val="center"/>
              <w:rPr>
                <w:lang w:eastAsia="ru-RU"/>
              </w:rPr>
            </w:pPr>
            <w:r>
              <w:rPr>
                <w:lang w:eastAsia="ru-RU"/>
              </w:rPr>
              <w:t>1</w:t>
            </w:r>
          </w:p>
        </w:tc>
        <w:tc>
          <w:tcPr>
            <w:tcW w:w="1189" w:type="dxa"/>
            <w:vAlign w:val="center"/>
          </w:tcPr>
          <w:p w14:paraId="30E647F3" w14:textId="77777777" w:rsidR="00D45426" w:rsidRDefault="00D45426" w:rsidP="000606CD">
            <w:pPr>
              <w:ind w:firstLine="0"/>
              <w:jc w:val="center"/>
              <w:rPr>
                <w:lang w:eastAsia="ru-RU"/>
              </w:rPr>
            </w:pPr>
            <w:r>
              <w:rPr>
                <w:lang w:eastAsia="ru-RU"/>
              </w:rPr>
              <w:t>2500.00</w:t>
            </w:r>
          </w:p>
        </w:tc>
        <w:tc>
          <w:tcPr>
            <w:tcW w:w="1362" w:type="dxa"/>
            <w:vAlign w:val="center"/>
          </w:tcPr>
          <w:p w14:paraId="0D62F100" w14:textId="77777777" w:rsidR="00D45426" w:rsidRPr="000517C4" w:rsidRDefault="00D45426" w:rsidP="000606CD">
            <w:pPr>
              <w:ind w:firstLine="0"/>
              <w:jc w:val="center"/>
              <w:rPr>
                <w:lang w:val="en-US" w:eastAsia="ru-RU"/>
              </w:rPr>
            </w:pPr>
            <w:r>
              <w:rPr>
                <w:lang w:val="en-US" w:eastAsia="ru-RU"/>
              </w:rPr>
              <w:t>119</w:t>
            </w:r>
            <w:r>
              <w:rPr>
                <w:lang w:eastAsia="ru-RU"/>
              </w:rPr>
              <w:t>.0</w:t>
            </w:r>
            <w:r>
              <w:rPr>
                <w:lang w:val="en-US" w:eastAsia="ru-RU"/>
              </w:rPr>
              <w:t>5</w:t>
            </w:r>
          </w:p>
        </w:tc>
        <w:tc>
          <w:tcPr>
            <w:tcW w:w="1550" w:type="dxa"/>
            <w:vAlign w:val="center"/>
          </w:tcPr>
          <w:p w14:paraId="27C43790" w14:textId="77777777" w:rsidR="00D45426" w:rsidRPr="00C0546A" w:rsidRDefault="00D45426" w:rsidP="000606CD">
            <w:pPr>
              <w:ind w:firstLine="0"/>
              <w:jc w:val="center"/>
              <w:rPr>
                <w:lang w:val="en-US" w:eastAsia="ru-RU"/>
              </w:rPr>
            </w:pPr>
            <w:r>
              <w:rPr>
                <w:lang w:val="en-US" w:eastAsia="ru-RU"/>
              </w:rPr>
              <w:t>15</w:t>
            </w:r>
          </w:p>
        </w:tc>
        <w:tc>
          <w:tcPr>
            <w:tcW w:w="1421" w:type="dxa"/>
            <w:vAlign w:val="center"/>
          </w:tcPr>
          <w:p w14:paraId="2D944962" w14:textId="77777777" w:rsidR="00D45426" w:rsidRPr="00C0546A" w:rsidRDefault="00D45426" w:rsidP="000606CD">
            <w:pPr>
              <w:ind w:firstLine="0"/>
              <w:jc w:val="center"/>
              <w:rPr>
                <w:lang w:val="en-US" w:eastAsia="ru-RU"/>
              </w:rPr>
            </w:pPr>
            <w:r>
              <w:rPr>
                <w:lang w:val="en-US" w:eastAsia="ru-RU"/>
              </w:rPr>
              <w:t>1792.50</w:t>
            </w:r>
          </w:p>
        </w:tc>
      </w:tr>
      <w:tr w:rsidR="000606CD" w14:paraId="454D419D" w14:textId="77777777" w:rsidTr="000606CD">
        <w:tc>
          <w:tcPr>
            <w:tcW w:w="2001" w:type="dxa"/>
          </w:tcPr>
          <w:p w14:paraId="7FEFA672" w14:textId="26D6141D" w:rsidR="000606CD" w:rsidRDefault="000606CD" w:rsidP="000606CD">
            <w:pPr>
              <w:ind w:firstLine="0"/>
              <w:rPr>
                <w:lang w:eastAsia="ru-RU"/>
              </w:rPr>
            </w:pPr>
            <w:r>
              <w:rPr>
                <w:lang w:eastAsia="ru-RU"/>
              </w:rPr>
              <w:t>Инженер-технолог</w:t>
            </w:r>
          </w:p>
        </w:tc>
        <w:tc>
          <w:tcPr>
            <w:tcW w:w="1822" w:type="dxa"/>
            <w:vAlign w:val="center"/>
          </w:tcPr>
          <w:p w14:paraId="27D16EDB" w14:textId="7DCE71A6" w:rsidR="000606CD" w:rsidRDefault="000606CD" w:rsidP="000606CD">
            <w:pPr>
              <w:ind w:firstLine="0"/>
              <w:jc w:val="center"/>
              <w:rPr>
                <w:lang w:eastAsia="ru-RU"/>
              </w:rPr>
            </w:pPr>
            <w:r>
              <w:rPr>
                <w:lang w:eastAsia="ru-RU"/>
              </w:rPr>
              <w:t>1</w:t>
            </w:r>
          </w:p>
        </w:tc>
        <w:tc>
          <w:tcPr>
            <w:tcW w:w="1189" w:type="dxa"/>
            <w:vAlign w:val="center"/>
          </w:tcPr>
          <w:p w14:paraId="2896A2C0" w14:textId="73EAFAB1" w:rsidR="000606CD" w:rsidRDefault="000606CD" w:rsidP="000606CD">
            <w:pPr>
              <w:ind w:firstLine="0"/>
              <w:jc w:val="center"/>
              <w:rPr>
                <w:lang w:eastAsia="ru-RU"/>
              </w:rPr>
            </w:pPr>
            <w:r>
              <w:rPr>
                <w:lang w:eastAsia="ru-RU"/>
              </w:rPr>
              <w:t>1700.00</w:t>
            </w:r>
          </w:p>
        </w:tc>
        <w:tc>
          <w:tcPr>
            <w:tcW w:w="1362" w:type="dxa"/>
            <w:vAlign w:val="center"/>
          </w:tcPr>
          <w:p w14:paraId="35EE5566" w14:textId="18A04F37" w:rsidR="000606CD" w:rsidRDefault="000606CD" w:rsidP="000606CD">
            <w:pPr>
              <w:ind w:firstLine="0"/>
              <w:jc w:val="center"/>
              <w:rPr>
                <w:lang w:val="en-US" w:eastAsia="ru-RU"/>
              </w:rPr>
            </w:pPr>
            <w:r>
              <w:rPr>
                <w:lang w:val="en-US" w:eastAsia="ru-RU"/>
              </w:rPr>
              <w:t>80.96</w:t>
            </w:r>
          </w:p>
        </w:tc>
        <w:tc>
          <w:tcPr>
            <w:tcW w:w="1550" w:type="dxa"/>
            <w:vAlign w:val="center"/>
          </w:tcPr>
          <w:p w14:paraId="134F05FF" w14:textId="590BAEA5" w:rsidR="000606CD" w:rsidRDefault="000606CD" w:rsidP="000606CD">
            <w:pPr>
              <w:ind w:firstLine="0"/>
              <w:jc w:val="center"/>
              <w:rPr>
                <w:lang w:val="en-US" w:eastAsia="ru-RU"/>
              </w:rPr>
            </w:pPr>
            <w:r>
              <w:rPr>
                <w:lang w:val="en-US" w:eastAsia="ru-RU"/>
              </w:rPr>
              <w:t>15</w:t>
            </w:r>
          </w:p>
        </w:tc>
        <w:tc>
          <w:tcPr>
            <w:tcW w:w="1421" w:type="dxa"/>
            <w:vAlign w:val="center"/>
          </w:tcPr>
          <w:p w14:paraId="59A5B63E" w14:textId="3037DC97" w:rsidR="000606CD" w:rsidRDefault="000606CD" w:rsidP="000606CD">
            <w:pPr>
              <w:ind w:firstLine="0"/>
              <w:jc w:val="center"/>
              <w:rPr>
                <w:lang w:val="en-US" w:eastAsia="ru-RU"/>
              </w:rPr>
            </w:pPr>
            <w:r>
              <w:rPr>
                <w:lang w:val="en-US" w:eastAsia="ru-RU"/>
              </w:rPr>
              <w:t>1214.40</w:t>
            </w:r>
          </w:p>
        </w:tc>
      </w:tr>
    </w:tbl>
    <w:p w14:paraId="437685DB" w14:textId="6A164EDD" w:rsidR="00D45426" w:rsidRDefault="00D45426" w:rsidP="00D45426">
      <w:pPr>
        <w:ind w:firstLine="0"/>
        <w:rPr>
          <w:lang w:eastAsia="ru-RU"/>
        </w:rPr>
      </w:pPr>
      <w:r>
        <w:lastRenderedPageBreak/>
        <w:t>Продолжение таблицы 4.4</w:t>
      </w:r>
    </w:p>
    <w:tbl>
      <w:tblPr>
        <w:tblStyle w:val="TableGrid"/>
        <w:tblW w:w="0" w:type="auto"/>
        <w:tblLook w:val="04A0" w:firstRow="1" w:lastRow="0" w:firstColumn="1" w:lastColumn="0" w:noHBand="0" w:noVBand="1"/>
      </w:tblPr>
      <w:tblGrid>
        <w:gridCol w:w="7924"/>
        <w:gridCol w:w="1421"/>
      </w:tblGrid>
      <w:tr w:rsidR="00D45426" w14:paraId="72129926" w14:textId="77777777" w:rsidTr="000606CD">
        <w:tc>
          <w:tcPr>
            <w:tcW w:w="7924" w:type="dxa"/>
          </w:tcPr>
          <w:p w14:paraId="1D21B167" w14:textId="77777777" w:rsidR="00D45426" w:rsidRDefault="00D45426" w:rsidP="00285EF1">
            <w:pPr>
              <w:ind w:firstLine="0"/>
              <w:rPr>
                <w:lang w:val="en-US" w:eastAsia="ru-RU"/>
              </w:rPr>
            </w:pPr>
            <w:r>
              <w:rPr>
                <w:lang w:eastAsia="ru-RU"/>
              </w:rPr>
              <w:t>Итого</w:t>
            </w:r>
          </w:p>
        </w:tc>
        <w:tc>
          <w:tcPr>
            <w:tcW w:w="1421" w:type="dxa"/>
            <w:vAlign w:val="center"/>
          </w:tcPr>
          <w:p w14:paraId="309F8087" w14:textId="77777777" w:rsidR="00D45426" w:rsidRDefault="00D45426" w:rsidP="000606CD">
            <w:pPr>
              <w:ind w:firstLine="0"/>
              <w:jc w:val="center"/>
              <w:rPr>
                <w:lang w:val="en-US" w:eastAsia="ru-RU"/>
              </w:rPr>
            </w:pPr>
            <w:r>
              <w:rPr>
                <w:lang w:val="en-US" w:eastAsia="ru-RU"/>
              </w:rPr>
              <w:t>3006.90</w:t>
            </w:r>
          </w:p>
        </w:tc>
      </w:tr>
      <w:tr w:rsidR="00D45426" w:rsidRPr="000517C4" w14:paraId="1F216F72" w14:textId="77777777" w:rsidTr="000606CD">
        <w:tc>
          <w:tcPr>
            <w:tcW w:w="7924" w:type="dxa"/>
          </w:tcPr>
          <w:p w14:paraId="4E8A4C67" w14:textId="77777777" w:rsidR="00D45426" w:rsidRDefault="00D45426" w:rsidP="00285EF1">
            <w:pPr>
              <w:ind w:firstLine="0"/>
              <w:rPr>
                <w:lang w:eastAsia="ru-RU"/>
              </w:rPr>
            </w:pPr>
            <w:r>
              <w:rPr>
                <w:lang w:eastAsia="ru-RU"/>
              </w:rPr>
              <w:t>Премия (25%)</w:t>
            </w:r>
          </w:p>
        </w:tc>
        <w:tc>
          <w:tcPr>
            <w:tcW w:w="1421" w:type="dxa"/>
            <w:vAlign w:val="center"/>
          </w:tcPr>
          <w:p w14:paraId="2AA1E02A" w14:textId="77777777" w:rsidR="00D45426" w:rsidRPr="000517C4" w:rsidRDefault="00D45426" w:rsidP="000606CD">
            <w:pPr>
              <w:ind w:firstLine="0"/>
              <w:jc w:val="center"/>
              <w:rPr>
                <w:lang w:val="en-US" w:eastAsia="ru-RU"/>
              </w:rPr>
            </w:pPr>
            <w:r>
              <w:rPr>
                <w:lang w:eastAsia="ru-RU"/>
              </w:rPr>
              <w:t>7</w:t>
            </w:r>
            <w:r>
              <w:rPr>
                <w:lang w:val="en-US" w:eastAsia="ru-RU"/>
              </w:rPr>
              <w:t>51</w:t>
            </w:r>
            <w:r>
              <w:rPr>
                <w:lang w:eastAsia="ru-RU"/>
              </w:rPr>
              <w:t>.</w:t>
            </w:r>
            <w:r>
              <w:rPr>
                <w:lang w:val="en-US" w:eastAsia="ru-RU"/>
              </w:rPr>
              <w:t>73</w:t>
            </w:r>
          </w:p>
        </w:tc>
      </w:tr>
      <w:tr w:rsidR="00D45426" w:rsidRPr="00C0546A" w14:paraId="4844D27D" w14:textId="77777777" w:rsidTr="000606CD">
        <w:tc>
          <w:tcPr>
            <w:tcW w:w="7924" w:type="dxa"/>
          </w:tcPr>
          <w:p w14:paraId="60BD2721" w14:textId="77777777" w:rsidR="00D45426" w:rsidRPr="00C0546A" w:rsidRDefault="00D45426" w:rsidP="00285EF1">
            <w:pPr>
              <w:ind w:firstLine="0"/>
              <w:rPr>
                <w:lang w:eastAsia="ru-RU"/>
              </w:rPr>
            </w:pPr>
            <w:r>
              <w:rPr>
                <w:lang w:eastAsia="ru-RU"/>
              </w:rPr>
              <w:t>Всего основная заработная плата</w:t>
            </w:r>
            <w:r w:rsidRPr="00C0546A">
              <w:rPr>
                <w:lang w:eastAsia="ru-RU"/>
              </w:rPr>
              <w:t xml:space="preserve"> </w:t>
            </w:r>
            <w:r>
              <w:rPr>
                <w:lang w:eastAsia="ru-RU"/>
              </w:rPr>
              <w:t>разработчиков</w:t>
            </w:r>
          </w:p>
        </w:tc>
        <w:tc>
          <w:tcPr>
            <w:tcW w:w="1421" w:type="dxa"/>
            <w:vAlign w:val="center"/>
          </w:tcPr>
          <w:p w14:paraId="5392F81A" w14:textId="77777777" w:rsidR="00D45426" w:rsidRPr="00C0546A" w:rsidRDefault="00D45426" w:rsidP="000606CD">
            <w:pPr>
              <w:ind w:firstLine="0"/>
              <w:jc w:val="center"/>
              <w:rPr>
                <w:lang w:val="en-US" w:eastAsia="ru-RU"/>
              </w:rPr>
            </w:pPr>
            <w:r>
              <w:rPr>
                <w:lang w:val="en-US" w:eastAsia="ru-RU"/>
              </w:rPr>
              <w:t>3758.63</w:t>
            </w:r>
          </w:p>
        </w:tc>
      </w:tr>
    </w:tbl>
    <w:p w14:paraId="61AF0130" w14:textId="77777777" w:rsidR="00D45426" w:rsidRDefault="00D45426" w:rsidP="00D45426"/>
    <w:p w14:paraId="11CD6B0D" w14:textId="77777777" w:rsidR="00D45426" w:rsidRDefault="00D45426" w:rsidP="00D45426">
      <w:r>
        <w:t>При учёте коэффициента премий за константное значение 1, получим результирующий расчёт инвестиций в разработку аппаратного комплекса, приведённого в таблице 4.5</w:t>
      </w:r>
    </w:p>
    <w:p w14:paraId="109098AF" w14:textId="77777777" w:rsidR="00D45426" w:rsidRDefault="00D45426" w:rsidP="00D45426"/>
    <w:p w14:paraId="163E2594" w14:textId="77777777" w:rsidR="00D45426" w:rsidRDefault="00D45426" w:rsidP="00D45426">
      <w:pPr>
        <w:ind w:firstLine="0"/>
        <w:rPr>
          <w:lang w:eastAsia="ru-RU"/>
        </w:rPr>
      </w:pPr>
      <w:r>
        <w:rPr>
          <w:lang w:eastAsia="ru-RU"/>
        </w:rPr>
        <w:t>Таблица 4.5 – Р</w:t>
      </w:r>
      <w:r>
        <w:t>асчёт инвестиций в разработку аппаратного комплекса</w:t>
      </w:r>
    </w:p>
    <w:tbl>
      <w:tblPr>
        <w:tblStyle w:val="TableGrid"/>
        <w:tblW w:w="0" w:type="auto"/>
        <w:tblLook w:val="04A0" w:firstRow="1" w:lastRow="0" w:firstColumn="1" w:lastColumn="0" w:noHBand="0" w:noVBand="1"/>
      </w:tblPr>
      <w:tblGrid>
        <w:gridCol w:w="4106"/>
        <w:gridCol w:w="3832"/>
        <w:gridCol w:w="1407"/>
      </w:tblGrid>
      <w:tr w:rsidR="00D45426" w14:paraId="587EACE5" w14:textId="77777777" w:rsidTr="00285EF1">
        <w:tc>
          <w:tcPr>
            <w:tcW w:w="4106" w:type="dxa"/>
            <w:vAlign w:val="center"/>
          </w:tcPr>
          <w:p w14:paraId="6934547D" w14:textId="77777777" w:rsidR="00D45426" w:rsidRDefault="00D45426" w:rsidP="00285EF1">
            <w:pPr>
              <w:ind w:firstLine="0"/>
              <w:jc w:val="center"/>
            </w:pPr>
            <w:r>
              <w:t>Наименование статьи затрат</w:t>
            </w:r>
          </w:p>
        </w:tc>
        <w:tc>
          <w:tcPr>
            <w:tcW w:w="3832" w:type="dxa"/>
            <w:vAlign w:val="center"/>
          </w:tcPr>
          <w:p w14:paraId="179A2251" w14:textId="77777777" w:rsidR="00D45426" w:rsidRPr="007F29EA" w:rsidRDefault="00D45426" w:rsidP="00285EF1">
            <w:pPr>
              <w:ind w:firstLine="0"/>
              <w:jc w:val="center"/>
            </w:pPr>
            <w:r>
              <w:t>Формула</w:t>
            </w:r>
            <w:r>
              <w:rPr>
                <w:lang w:val="en-US"/>
              </w:rPr>
              <w:t>/</w:t>
            </w:r>
            <w:r>
              <w:t>таблица для расчёта</w:t>
            </w:r>
          </w:p>
        </w:tc>
        <w:tc>
          <w:tcPr>
            <w:tcW w:w="1407" w:type="dxa"/>
            <w:vAlign w:val="center"/>
          </w:tcPr>
          <w:p w14:paraId="0F234E47" w14:textId="77777777" w:rsidR="00D45426" w:rsidRDefault="00D45426" w:rsidP="00285EF1">
            <w:pPr>
              <w:ind w:firstLine="0"/>
              <w:jc w:val="center"/>
            </w:pPr>
            <w:r>
              <w:t>Сумма, р.</w:t>
            </w:r>
          </w:p>
        </w:tc>
      </w:tr>
      <w:tr w:rsidR="00D45426" w14:paraId="7972522F" w14:textId="77777777" w:rsidTr="00285EF1">
        <w:tc>
          <w:tcPr>
            <w:tcW w:w="4106" w:type="dxa"/>
            <w:vAlign w:val="center"/>
          </w:tcPr>
          <w:p w14:paraId="0EBBA263" w14:textId="77777777" w:rsidR="00D45426" w:rsidRPr="007F29EA" w:rsidRDefault="00D45426" w:rsidP="00285EF1">
            <w:pPr>
              <w:ind w:firstLine="0"/>
              <w:jc w:val="left"/>
              <w:rPr>
                <w:lang w:val="en-US"/>
              </w:rPr>
            </w:pPr>
            <w:r>
              <w:t>1. Основная заработная плата разработчиков</w:t>
            </w:r>
          </w:p>
        </w:tc>
        <w:tc>
          <w:tcPr>
            <w:tcW w:w="3832" w:type="dxa"/>
            <w:vAlign w:val="center"/>
          </w:tcPr>
          <w:p w14:paraId="4F517798" w14:textId="77777777" w:rsidR="00D45426" w:rsidRDefault="00D45426" w:rsidP="00285EF1">
            <w:pPr>
              <w:ind w:firstLine="0"/>
              <w:jc w:val="center"/>
            </w:pPr>
            <w:r>
              <w:t>см. таблицу 4.4</w:t>
            </w:r>
          </w:p>
        </w:tc>
        <w:tc>
          <w:tcPr>
            <w:tcW w:w="1407" w:type="dxa"/>
            <w:vAlign w:val="center"/>
          </w:tcPr>
          <w:p w14:paraId="0365F4F0" w14:textId="77777777" w:rsidR="00D45426" w:rsidRDefault="00D45426" w:rsidP="00285EF1">
            <w:pPr>
              <w:ind w:firstLine="0"/>
              <w:jc w:val="center"/>
            </w:pPr>
            <w:r>
              <w:t>3758.63</w:t>
            </w:r>
          </w:p>
        </w:tc>
      </w:tr>
      <w:tr w:rsidR="00D45426" w14:paraId="045AE1B9" w14:textId="77777777" w:rsidTr="00285EF1">
        <w:tc>
          <w:tcPr>
            <w:tcW w:w="4106" w:type="dxa"/>
            <w:vAlign w:val="center"/>
          </w:tcPr>
          <w:p w14:paraId="31C7BB5A" w14:textId="77777777" w:rsidR="00D45426" w:rsidRDefault="00D45426" w:rsidP="00285EF1">
            <w:pPr>
              <w:ind w:firstLine="0"/>
              <w:jc w:val="left"/>
            </w:pPr>
            <w:r>
              <w:t xml:space="preserve">2. Дополнительная заработная плата разработчиков </w:t>
            </w:r>
          </w:p>
        </w:tc>
        <w:tc>
          <w:tcPr>
            <w:tcW w:w="3832" w:type="dxa"/>
            <w:vAlign w:val="center"/>
          </w:tcPr>
          <w:p w14:paraId="566B4349" w14:textId="77777777" w:rsidR="00D45426" w:rsidRPr="00A44CA0" w:rsidRDefault="00B77986" w:rsidP="00285EF1">
            <w:pPr>
              <w:ind w:firstLine="0"/>
              <w:jc w:val="cente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д</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3758.63∙15</m:t>
                    </m:r>
                  </m:num>
                  <m:den>
                    <m:r>
                      <w:rPr>
                        <w:rFonts w:ascii="Cambria Math" w:hAnsi="Cambria Math" w:cs="Times New Roman"/>
                        <w:sz w:val="24"/>
                        <w:szCs w:val="24"/>
                      </w:rPr>
                      <m:t>100</m:t>
                    </m:r>
                  </m:den>
                </m:f>
              </m:oMath>
            </m:oMathPara>
          </w:p>
        </w:tc>
        <w:tc>
          <w:tcPr>
            <w:tcW w:w="1407" w:type="dxa"/>
            <w:vAlign w:val="center"/>
          </w:tcPr>
          <w:p w14:paraId="6C012E52" w14:textId="77777777" w:rsidR="00D45426" w:rsidRPr="00A44CA0" w:rsidRDefault="00D45426" w:rsidP="00285EF1">
            <w:pPr>
              <w:ind w:firstLine="0"/>
              <w:jc w:val="center"/>
              <w:rPr>
                <w:lang w:val="en-US"/>
              </w:rPr>
            </w:pPr>
            <w:r>
              <w:rPr>
                <w:lang w:val="en-US"/>
              </w:rPr>
              <w:t>563.79</w:t>
            </w:r>
          </w:p>
        </w:tc>
      </w:tr>
      <w:tr w:rsidR="00D45426" w14:paraId="27D6EE32" w14:textId="77777777" w:rsidTr="00285EF1">
        <w:tc>
          <w:tcPr>
            <w:tcW w:w="4106" w:type="dxa"/>
            <w:vAlign w:val="center"/>
          </w:tcPr>
          <w:p w14:paraId="2D923945" w14:textId="77777777" w:rsidR="00D45426" w:rsidRPr="00A44CA0" w:rsidRDefault="00D45426" w:rsidP="00285EF1">
            <w:pPr>
              <w:ind w:firstLine="0"/>
              <w:jc w:val="left"/>
            </w:pPr>
            <w:r>
              <w:rPr>
                <w:lang w:val="en-US"/>
              </w:rPr>
              <w:t xml:space="preserve">3. </w:t>
            </w:r>
            <w:r>
              <w:t>Отчисления на социальные нужды</w:t>
            </w:r>
          </w:p>
        </w:tc>
        <w:tc>
          <w:tcPr>
            <w:tcW w:w="3832" w:type="dxa"/>
            <w:vAlign w:val="center"/>
          </w:tcPr>
          <w:p w14:paraId="5DABD558" w14:textId="77777777" w:rsidR="00D45426" w:rsidRPr="00A44CA0" w:rsidRDefault="00B77986"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соц</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(3758.63+563.78)∙35</m:t>
                    </m:r>
                  </m:num>
                  <m:den>
                    <m:r>
                      <w:rPr>
                        <w:rFonts w:ascii="Cambria Math" w:hAnsi="Cambria Math" w:cs="Times New Roman"/>
                        <w:sz w:val="24"/>
                        <w:szCs w:val="24"/>
                      </w:rPr>
                      <m:t>100</m:t>
                    </m:r>
                  </m:den>
                </m:f>
              </m:oMath>
            </m:oMathPara>
          </w:p>
        </w:tc>
        <w:tc>
          <w:tcPr>
            <w:tcW w:w="1407" w:type="dxa"/>
            <w:vAlign w:val="center"/>
          </w:tcPr>
          <w:p w14:paraId="24248389" w14:textId="77777777" w:rsidR="00D45426" w:rsidRDefault="00D45426" w:rsidP="00285EF1">
            <w:pPr>
              <w:ind w:firstLine="0"/>
              <w:jc w:val="center"/>
              <w:rPr>
                <w:lang w:val="en-US"/>
              </w:rPr>
            </w:pPr>
            <w:r>
              <w:rPr>
                <w:lang w:val="en-US"/>
              </w:rPr>
              <w:t>1512.85</w:t>
            </w:r>
          </w:p>
        </w:tc>
      </w:tr>
      <w:tr w:rsidR="00D45426" w14:paraId="0D0CD996" w14:textId="77777777" w:rsidTr="00285EF1">
        <w:tc>
          <w:tcPr>
            <w:tcW w:w="4106" w:type="dxa"/>
            <w:vAlign w:val="center"/>
          </w:tcPr>
          <w:p w14:paraId="7B7CBC51" w14:textId="77777777" w:rsidR="00D45426" w:rsidRPr="00A44CA0" w:rsidRDefault="00D45426" w:rsidP="00285EF1">
            <w:pPr>
              <w:ind w:firstLine="0"/>
              <w:jc w:val="left"/>
            </w:pPr>
            <w:r>
              <w:t>4. Инвестиции в разработку аппаратного комплекса</w:t>
            </w:r>
          </w:p>
        </w:tc>
        <w:tc>
          <w:tcPr>
            <w:tcW w:w="3832" w:type="dxa"/>
            <w:vAlign w:val="center"/>
          </w:tcPr>
          <w:p w14:paraId="7B516C8E" w14:textId="77777777" w:rsidR="00D45426" w:rsidRPr="00A44CA0" w:rsidRDefault="00B77986"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р</m:t>
                    </m:r>
                  </m:sub>
                </m:sSub>
                <m:r>
                  <w:rPr>
                    <w:rFonts w:ascii="Cambria Math" w:hAnsi="Cambria Math" w:cs="Times New Roman"/>
                    <w:sz w:val="24"/>
                    <w:szCs w:val="24"/>
                  </w:rPr>
                  <m:t>=</m:t>
                </m:r>
                <m:r>
                  <m:rPr>
                    <m:sty m:val="p"/>
                  </m:rPr>
                  <w:rPr>
                    <w:rFonts w:ascii="Cambria Math" w:hAnsi="Cambria Math"/>
                    <w:sz w:val="24"/>
                    <w:szCs w:val="24"/>
                  </w:rPr>
                  <m:t>3758.63+</m:t>
                </m:r>
                <m:r>
                  <m:rPr>
                    <m:sty m:val="p"/>
                  </m:rPr>
                  <w:rPr>
                    <w:rFonts w:ascii="Cambria Math" w:hAnsi="Cambria Math"/>
                    <w:sz w:val="24"/>
                    <w:szCs w:val="24"/>
                    <w:lang w:val="en-US"/>
                  </w:rPr>
                  <m:t>563.79+1512.85</m:t>
                </m:r>
              </m:oMath>
            </m:oMathPara>
          </w:p>
        </w:tc>
        <w:tc>
          <w:tcPr>
            <w:tcW w:w="1407" w:type="dxa"/>
            <w:vAlign w:val="center"/>
          </w:tcPr>
          <w:p w14:paraId="7DBE6A9C" w14:textId="77777777" w:rsidR="00D45426" w:rsidRPr="00A44CA0" w:rsidRDefault="00D45426" w:rsidP="00285EF1">
            <w:pPr>
              <w:ind w:firstLine="0"/>
              <w:jc w:val="center"/>
            </w:pPr>
            <w:r>
              <w:t>5835.27</w:t>
            </w:r>
          </w:p>
        </w:tc>
      </w:tr>
    </w:tbl>
    <w:p w14:paraId="41040D29" w14:textId="77777777" w:rsidR="00D45426" w:rsidRDefault="00D45426" w:rsidP="00D45426">
      <w:pPr>
        <w:ind w:firstLine="0"/>
      </w:pPr>
    </w:p>
    <w:p w14:paraId="5379A42D" w14:textId="77777777" w:rsidR="00D45426" w:rsidRDefault="00D45426" w:rsidP="00D45426">
      <w:r>
        <w:t>Далее необходимо вычислить инвестиции в прирост оборотного капитала.</w:t>
      </w:r>
    </w:p>
    <w:p w14:paraId="7C9C3AB8" w14:textId="77777777" w:rsidR="00D45426" w:rsidRDefault="00D45426" w:rsidP="00D45426"/>
    <w:p w14:paraId="1085A606" w14:textId="77777777" w:rsidR="00D45426" w:rsidRDefault="00D45426" w:rsidP="00D45426">
      <w:pPr>
        <w:pStyle w:val="Heading2"/>
        <w:numPr>
          <w:ilvl w:val="1"/>
          <w:numId w:val="6"/>
        </w:numPr>
      </w:pPr>
      <w:bookmarkStart w:id="42" w:name="_Toc164332536"/>
      <w:r>
        <w:t>Расчёт инвестиций в прирост собственного оборотного капитала</w:t>
      </w:r>
      <w:bookmarkEnd w:id="42"/>
    </w:p>
    <w:p w14:paraId="723EED59" w14:textId="77777777" w:rsidR="00D45426" w:rsidRDefault="00D45426" w:rsidP="00D45426"/>
    <w:p w14:paraId="73245FDF" w14:textId="77777777" w:rsidR="00D45426" w:rsidRDefault="00D45426" w:rsidP="00D45426">
      <w:r>
        <w:t>Для осуществления расчёта необходимо учитывать годовую потребность в материалах и прогнозируемый объём, определённый ранее. Годовая потребность определяется по формуле 4.11.</w:t>
      </w:r>
    </w:p>
    <w:p w14:paraId="557EE79F"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6322B2B9" w14:textId="77777777" w:rsidTr="00285EF1">
        <w:tc>
          <w:tcPr>
            <w:tcW w:w="5670" w:type="dxa"/>
          </w:tcPr>
          <w:p w14:paraId="0088911D" w14:textId="77777777" w:rsidR="00D45426" w:rsidRPr="00D77E44"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1233AA8E" w14:textId="77777777" w:rsidR="00D45426" w:rsidRDefault="00D45426" w:rsidP="00285EF1">
            <w:pPr>
              <w:pStyle w:val="Noindent"/>
              <w:jc w:val="right"/>
            </w:pPr>
            <w:r>
              <w:t>(</w:t>
            </w:r>
            <w:r>
              <w:rPr>
                <w:lang w:val="en-US"/>
              </w:rPr>
              <w:t>4</w:t>
            </w:r>
            <w:r>
              <w:t>.</w:t>
            </w:r>
            <w:r>
              <w:rPr>
                <w:lang w:val="en-US"/>
              </w:rPr>
              <w:t>1</w:t>
            </w:r>
            <w:r>
              <w:t>1)</w:t>
            </w:r>
          </w:p>
        </w:tc>
      </w:tr>
    </w:tbl>
    <w:p w14:paraId="452F3DD5" w14:textId="77777777" w:rsidR="00D45426" w:rsidRDefault="00D45426" w:rsidP="00D45426"/>
    <w:p w14:paraId="4063F5A3" w14:textId="77777777"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oMath>
      <w:r>
        <w:rPr>
          <w:rFonts w:eastAsiaTheme="minorEastAsia"/>
        </w:rPr>
        <w:t xml:space="preserve"> – затраты на материалы на единицу изделия, заранее определённые в таблице 4.1. </w:t>
      </w:r>
    </w:p>
    <w:p w14:paraId="55D33F36" w14:textId="77777777" w:rsidR="00D45426" w:rsidRDefault="00D45426" w:rsidP="00D45426">
      <w:r>
        <w:t>Используя данную формулу, высчитаем годовую потребность в материалах по формуле 4.12.</w:t>
      </w:r>
    </w:p>
    <w:p w14:paraId="242CE205" w14:textId="77777777" w:rsidR="00D45426" w:rsidRDefault="00D45426" w:rsidP="00D45426">
      <w:pPr>
        <w:pStyle w:val="Noindent"/>
        <w:rPr>
          <w:rFonts w:eastAsiaTheme="minorEastAsia"/>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7E6C7E95" w14:textId="77777777" w:rsidTr="00285EF1">
        <w:tc>
          <w:tcPr>
            <w:tcW w:w="6663" w:type="dxa"/>
          </w:tcPr>
          <w:p w14:paraId="68E7A6C4" w14:textId="596E0E2C" w:rsidR="00D45426" w:rsidRPr="00D77E44" w:rsidRDefault="00B77986"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=8.87∙1650=14635</m:t>
                </m:r>
                <m:r>
                  <w:rPr>
                    <w:rFonts w:ascii="Cambria Math" w:hAnsi="Cambria Math" w:cs="Times New Roman"/>
                    <w:lang w:val="en-US"/>
                  </w:rPr>
                  <m:t>.50</m:t>
                </m:r>
              </m:oMath>
            </m:oMathPara>
          </w:p>
        </w:tc>
        <w:tc>
          <w:tcPr>
            <w:tcW w:w="2835" w:type="dxa"/>
            <w:vAlign w:val="center"/>
          </w:tcPr>
          <w:p w14:paraId="19F59BF3" w14:textId="77777777" w:rsidR="00D45426" w:rsidRDefault="00D45426" w:rsidP="00285EF1">
            <w:pPr>
              <w:pStyle w:val="Noindent"/>
              <w:jc w:val="right"/>
            </w:pPr>
            <w:r>
              <w:t>(</w:t>
            </w:r>
            <w:r>
              <w:rPr>
                <w:lang w:val="en-US"/>
              </w:rPr>
              <w:t>4</w:t>
            </w:r>
            <w:r>
              <w:t>.</w:t>
            </w:r>
            <w:r>
              <w:rPr>
                <w:lang w:val="en-US"/>
              </w:rPr>
              <w:t>1</w:t>
            </w:r>
            <w:r>
              <w:t>2)</w:t>
            </w:r>
          </w:p>
        </w:tc>
      </w:tr>
    </w:tbl>
    <w:p w14:paraId="23411B02" w14:textId="77777777" w:rsidR="00D45426" w:rsidRDefault="00D45426" w:rsidP="00D45426">
      <w:pPr>
        <w:pStyle w:val="Noindent"/>
        <w:rPr>
          <w:rFonts w:eastAsiaTheme="minorEastAsia"/>
        </w:rPr>
      </w:pPr>
    </w:p>
    <w:p w14:paraId="13B5DF64" w14:textId="77777777" w:rsidR="00D45426" w:rsidRDefault="00D45426" w:rsidP="00D45426">
      <w:r>
        <w:t>Так же определяется годовая потребность в комплектующих изделиях, которая определяется по формуле 4.12.</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42DA936A" w14:textId="77777777" w:rsidTr="00285EF1">
        <w:tc>
          <w:tcPr>
            <w:tcW w:w="5670" w:type="dxa"/>
          </w:tcPr>
          <w:p w14:paraId="4347B3A1" w14:textId="77777777" w:rsidR="00D45426" w:rsidRPr="00D77E44"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30C2F916" w14:textId="77777777" w:rsidR="00D45426" w:rsidRDefault="00D45426" w:rsidP="00285EF1">
            <w:pPr>
              <w:pStyle w:val="Noindent"/>
              <w:jc w:val="right"/>
            </w:pPr>
            <w:r>
              <w:t>(</w:t>
            </w:r>
            <w:r>
              <w:rPr>
                <w:lang w:val="en-US"/>
              </w:rPr>
              <w:t>4</w:t>
            </w:r>
            <w:r>
              <w:t>.</w:t>
            </w:r>
            <w:r>
              <w:rPr>
                <w:lang w:val="en-US"/>
              </w:rPr>
              <w:t>1</w:t>
            </w:r>
            <w:r>
              <w:t>3)</w:t>
            </w:r>
          </w:p>
        </w:tc>
      </w:tr>
    </w:tbl>
    <w:p w14:paraId="56561BDA" w14:textId="77777777" w:rsidR="00D45426" w:rsidRDefault="00D45426" w:rsidP="00D45426">
      <w:pPr>
        <w:pStyle w:val="Noindent"/>
      </w:pPr>
    </w:p>
    <w:p w14:paraId="40776BF0" w14:textId="77777777"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oMath>
      <w:r>
        <w:rPr>
          <w:rFonts w:eastAsiaTheme="minorEastAsia"/>
        </w:rPr>
        <w:t xml:space="preserve"> – затраты на комплектующие на единицу изделия, определённые в таблице 4.2. </w:t>
      </w:r>
    </w:p>
    <w:p w14:paraId="4074A5B0" w14:textId="77777777" w:rsidR="00D45426" w:rsidRDefault="00D45426" w:rsidP="00D45426">
      <w:r>
        <w:lastRenderedPageBreak/>
        <w:t>Годовая потребность в комплектующих определена формулой 4.14.</w:t>
      </w:r>
    </w:p>
    <w:p w14:paraId="56052010"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4C16BC7E" w14:textId="77777777" w:rsidTr="00285EF1">
        <w:tc>
          <w:tcPr>
            <w:tcW w:w="6663" w:type="dxa"/>
          </w:tcPr>
          <w:p w14:paraId="1DABD876" w14:textId="10D6D485" w:rsidR="00D45426" w:rsidRPr="00D77E44" w:rsidRDefault="00B77986"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=75.2∙1650=</m:t>
                </m:r>
                <m:r>
                  <w:rPr>
                    <w:rFonts w:ascii="Cambria Math" w:hAnsi="Cambria Math" w:cs="Times New Roman"/>
                    <w:lang w:val="en-US"/>
                  </w:rPr>
                  <m:t>124080.00</m:t>
                </m:r>
              </m:oMath>
            </m:oMathPara>
          </w:p>
        </w:tc>
        <w:tc>
          <w:tcPr>
            <w:tcW w:w="2835" w:type="dxa"/>
            <w:vAlign w:val="center"/>
          </w:tcPr>
          <w:p w14:paraId="649BE7C1" w14:textId="77777777" w:rsidR="00D45426" w:rsidRDefault="00D45426" w:rsidP="00285EF1">
            <w:pPr>
              <w:pStyle w:val="Noindent"/>
              <w:jc w:val="right"/>
            </w:pPr>
            <w:r>
              <w:t>(</w:t>
            </w:r>
            <w:r>
              <w:rPr>
                <w:lang w:val="en-US"/>
              </w:rPr>
              <w:t>4</w:t>
            </w:r>
            <w:r>
              <w:t>.</w:t>
            </w:r>
            <w:r>
              <w:rPr>
                <w:lang w:val="en-US"/>
              </w:rPr>
              <w:t>14</w:t>
            </w:r>
            <w:r>
              <w:t>)</w:t>
            </w:r>
          </w:p>
        </w:tc>
      </w:tr>
    </w:tbl>
    <w:p w14:paraId="1F49FE66" w14:textId="77777777" w:rsidR="00D45426" w:rsidRDefault="00D45426" w:rsidP="00D45426"/>
    <w:p w14:paraId="74B1539C" w14:textId="77777777" w:rsidR="00D45426" w:rsidRDefault="00D45426" w:rsidP="00D45426">
      <w:r>
        <w:t>После этого вычисляются инвестиции в прирост собственного оборотного капитала по формуле 4.1</w:t>
      </w:r>
      <w:r w:rsidRPr="004727EF">
        <w:t>5</w:t>
      </w:r>
      <w:r>
        <w:t>.</w:t>
      </w:r>
    </w:p>
    <w:p w14:paraId="51E18F97"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4F9CFBA4" w14:textId="77777777" w:rsidTr="00285EF1">
        <w:tc>
          <w:tcPr>
            <w:tcW w:w="6096" w:type="dxa"/>
          </w:tcPr>
          <w:p w14:paraId="554E80E0" w14:textId="77777777" w:rsidR="00D45426" w:rsidRPr="00A84DA6" w:rsidRDefault="00B77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=β∙</m:t>
                </m:r>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lang w:val="en-US"/>
                  </w:rPr>
                  <m:t>)</m:t>
                </m:r>
              </m:oMath>
            </m:oMathPara>
          </w:p>
        </w:tc>
        <w:tc>
          <w:tcPr>
            <w:tcW w:w="3402" w:type="dxa"/>
            <w:vAlign w:val="center"/>
          </w:tcPr>
          <w:p w14:paraId="3FB2F63B" w14:textId="77777777" w:rsidR="00D45426" w:rsidRDefault="00D45426" w:rsidP="00285EF1">
            <w:pPr>
              <w:pStyle w:val="Noindent"/>
              <w:jc w:val="right"/>
            </w:pPr>
            <w:r>
              <w:t>(</w:t>
            </w:r>
            <w:r>
              <w:rPr>
                <w:lang w:val="en-US"/>
              </w:rPr>
              <w:t>4</w:t>
            </w:r>
            <w:r>
              <w:t>.</w:t>
            </w:r>
            <w:r>
              <w:rPr>
                <w:lang w:val="en-US"/>
              </w:rPr>
              <w:t>15</w:t>
            </w:r>
            <w:r>
              <w:t>)</w:t>
            </w:r>
          </w:p>
        </w:tc>
      </w:tr>
    </w:tbl>
    <w:p w14:paraId="546EA3FC" w14:textId="77777777" w:rsidR="00D45426" w:rsidRDefault="00D45426" w:rsidP="00D45426">
      <w:pPr>
        <w:pStyle w:val="Noindent"/>
      </w:pPr>
    </w:p>
    <w:p w14:paraId="3395D97B" w14:textId="77777777" w:rsidR="00D45426" w:rsidRPr="003129CF" w:rsidRDefault="00D45426" w:rsidP="00D45426">
      <w:pPr>
        <w:pStyle w:val="Noindent"/>
        <w:rPr>
          <w:rFonts w:eastAsiaTheme="minorEastAsia"/>
        </w:rPr>
      </w:pPr>
      <w:r>
        <w:t xml:space="preserve">где </w:t>
      </w:r>
      <m:oMath>
        <m:r>
          <w:rPr>
            <w:rFonts w:ascii="Cambria Math" w:hAnsi="Cambria Math" w:cs="Times New Roman"/>
          </w:rPr>
          <m:t>β</m:t>
        </m:r>
      </m:oMath>
      <w:r>
        <w:rPr>
          <w:rFonts w:eastAsiaTheme="minorEastAsia"/>
        </w:rPr>
        <w:t xml:space="preserve"> – годовая потребность материалов и комплектующих, указанная в %. Берётся константное значение в 20%</w:t>
      </w:r>
    </w:p>
    <w:p w14:paraId="16C522D8" w14:textId="77777777" w:rsidR="00D45426" w:rsidRPr="004727EF" w:rsidRDefault="00D45426" w:rsidP="00D45426">
      <w:r>
        <w:t>Инвестиции в прирост рассчитаны по формуле 4.16.</w:t>
      </w:r>
    </w:p>
    <w:p w14:paraId="23D6862C"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843"/>
      </w:tblGrid>
      <w:tr w:rsidR="00D45426" w14:paraId="607E0E5E" w14:textId="77777777" w:rsidTr="00285EF1">
        <w:tc>
          <w:tcPr>
            <w:tcW w:w="7655" w:type="dxa"/>
          </w:tcPr>
          <w:p w14:paraId="77E60752" w14:textId="3183E1F3" w:rsidR="00D45426" w:rsidRPr="00D85AB2" w:rsidRDefault="00B77986" w:rsidP="00285EF1">
            <w:pPr>
              <w:pStyle w:val="Noindent"/>
              <w:rPr>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=0.2∙</m:t>
                </m:r>
                <m:d>
                  <m:dPr>
                    <m:ctrlPr>
                      <w:rPr>
                        <w:rFonts w:ascii="Cambria Math" w:hAnsi="Cambria Math" w:cs="Times New Roman"/>
                        <w:i/>
                        <w:lang w:val="en-US"/>
                      </w:rPr>
                    </m:ctrlPr>
                  </m:dPr>
                  <m:e>
                    <m:r>
                      <w:rPr>
                        <w:rFonts w:ascii="Cambria Math" w:hAnsi="Cambria Math" w:cs="Times New Roman"/>
                      </w:rPr>
                      <m:t>14635.50</m:t>
                    </m:r>
                    <m:r>
                      <w:rPr>
                        <w:rFonts w:ascii="Cambria Math" w:hAnsi="Cambria Math" w:cs="Times New Roman"/>
                        <w:lang w:val="en-US"/>
                      </w:rPr>
                      <m:t>+124080</m:t>
                    </m:r>
                    <m:r>
                      <w:rPr>
                        <w:rFonts w:ascii="Cambria Math" w:hAnsi="Cambria Math" w:cs="Times New Roman"/>
                      </w:rPr>
                      <m:t>.00</m:t>
                    </m:r>
                    <m:ctrlPr>
                      <w:rPr>
                        <w:rFonts w:ascii="Cambria Math" w:hAnsi="Cambria Math" w:cs="Times New Roman"/>
                        <w:i/>
                      </w:rPr>
                    </m:ctrlPr>
                  </m:e>
                </m:d>
                <m:r>
                  <w:rPr>
                    <w:rFonts w:ascii="Cambria Math" w:hAnsi="Cambria Math" w:cs="Times New Roman"/>
                  </w:rPr>
                  <m:t>=27743.1</m:t>
                </m:r>
              </m:oMath>
            </m:oMathPara>
          </w:p>
        </w:tc>
        <w:tc>
          <w:tcPr>
            <w:tcW w:w="1843" w:type="dxa"/>
            <w:vAlign w:val="center"/>
          </w:tcPr>
          <w:p w14:paraId="4EB3BD9D" w14:textId="77777777" w:rsidR="00D45426" w:rsidRDefault="00D45426" w:rsidP="00285EF1">
            <w:pPr>
              <w:pStyle w:val="Noindent"/>
              <w:jc w:val="right"/>
            </w:pPr>
            <w:r>
              <w:t>(</w:t>
            </w:r>
            <w:r>
              <w:rPr>
                <w:lang w:val="en-US"/>
              </w:rPr>
              <w:t>4</w:t>
            </w:r>
            <w:r>
              <w:t>.</w:t>
            </w:r>
            <w:r>
              <w:rPr>
                <w:lang w:val="en-US"/>
              </w:rPr>
              <w:t>1</w:t>
            </w:r>
            <w:r>
              <w:t>6)</w:t>
            </w:r>
          </w:p>
        </w:tc>
      </w:tr>
    </w:tbl>
    <w:p w14:paraId="5EFA2049" w14:textId="77777777" w:rsidR="00D45426" w:rsidRDefault="00D45426" w:rsidP="00D45426">
      <w:pPr>
        <w:ind w:firstLine="0"/>
      </w:pPr>
    </w:p>
    <w:p w14:paraId="3CB57F30" w14:textId="77777777" w:rsidR="00D45426" w:rsidRPr="00D55FF9" w:rsidRDefault="00D45426" w:rsidP="00D45426">
      <w:r>
        <w:t>Далее проводится расчёт показателей экономической эффективности инвестиций в проект.</w:t>
      </w:r>
    </w:p>
    <w:p w14:paraId="19DD3925" w14:textId="77777777" w:rsidR="00D45426" w:rsidRDefault="00D45426" w:rsidP="00D45426"/>
    <w:p w14:paraId="56E5F8B6" w14:textId="77777777" w:rsidR="00D45426" w:rsidRDefault="00D45426" w:rsidP="003773C7">
      <w:pPr>
        <w:pStyle w:val="Heading2"/>
        <w:numPr>
          <w:ilvl w:val="1"/>
          <w:numId w:val="6"/>
        </w:numPr>
        <w:ind w:left="1134" w:hanging="425"/>
      </w:pPr>
      <w:bookmarkStart w:id="43" w:name="_Toc164332537"/>
      <w:r>
        <w:t>Расчёт показателей экономический эффективности инвестиций в аппаратный комплекс</w:t>
      </w:r>
      <w:bookmarkEnd w:id="43"/>
    </w:p>
    <w:p w14:paraId="4F8347C4" w14:textId="77777777" w:rsidR="00D45426" w:rsidRDefault="00D45426" w:rsidP="00D45426"/>
    <w:p w14:paraId="7A650862" w14:textId="77777777" w:rsidR="00D45426" w:rsidRDefault="00D45426" w:rsidP="00D45426">
      <w:r>
        <w:t>Экономическая эффективность напрямую зависит от инвестиций, требуемых для вложения в проект, и полученного годового прироста чистой прибыли, определённого ранее.</w:t>
      </w:r>
    </w:p>
    <w:p w14:paraId="10FFA42C" w14:textId="77777777" w:rsidR="00D45426" w:rsidRDefault="00D45426" w:rsidP="00D45426">
      <w:r>
        <w:t xml:space="preserve">Так как сумма инвестиций составляет меньше суммы прироста чистой прибыли – значит, что инвестиции окупятся менее чем за год. Для расчёта такого типа экономической эффективности необходимо рассчитать рентабельность инвестиций </w:t>
      </w:r>
      <w:r>
        <w:rPr>
          <w:lang w:val="en-US"/>
        </w:rPr>
        <w:t>ROI</w:t>
      </w:r>
      <w:r>
        <w:t xml:space="preserve"> (</w:t>
      </w:r>
      <w:r>
        <w:rPr>
          <w:lang w:val="en-US"/>
        </w:rPr>
        <w:t>Return</w:t>
      </w:r>
      <w:r w:rsidRPr="00336CE5">
        <w:t xml:space="preserve"> </w:t>
      </w:r>
      <w:r>
        <w:rPr>
          <w:lang w:val="en-US"/>
        </w:rPr>
        <w:t>on</w:t>
      </w:r>
      <w:r w:rsidRPr="00336CE5">
        <w:t xml:space="preserve"> </w:t>
      </w:r>
      <w:r>
        <w:rPr>
          <w:lang w:val="en-US"/>
        </w:rPr>
        <w:t>Investment</w:t>
      </w:r>
      <w:r w:rsidRPr="00336CE5">
        <w:t>)</w:t>
      </w:r>
      <w:r>
        <w:t xml:space="preserve"> по формуле 4.17.</w:t>
      </w:r>
    </w:p>
    <w:p w14:paraId="3A49D62B"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410"/>
      </w:tblGrid>
      <w:tr w:rsidR="00D45426" w14:paraId="4D7DEFC3" w14:textId="77777777" w:rsidTr="00285EF1">
        <w:tc>
          <w:tcPr>
            <w:tcW w:w="7088" w:type="dxa"/>
          </w:tcPr>
          <w:p w14:paraId="3DAA1393" w14:textId="77777777" w:rsidR="00D45426" w:rsidRPr="005008E4"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den>
                </m:f>
                <m:r>
                  <w:rPr>
                    <w:rFonts w:ascii="Cambria Math" w:hAnsi="Cambria Math" w:cs="Times New Roman"/>
                    <w:lang w:val="en-US"/>
                  </w:rPr>
                  <m:t>∙100%</m:t>
                </m:r>
              </m:oMath>
            </m:oMathPara>
          </w:p>
        </w:tc>
        <w:tc>
          <w:tcPr>
            <w:tcW w:w="2410" w:type="dxa"/>
            <w:vAlign w:val="center"/>
          </w:tcPr>
          <w:p w14:paraId="40BDD415" w14:textId="77777777" w:rsidR="00D45426" w:rsidRDefault="00D45426" w:rsidP="00285EF1">
            <w:pPr>
              <w:pStyle w:val="Noindent"/>
              <w:jc w:val="right"/>
            </w:pPr>
            <w:r>
              <w:t>(</w:t>
            </w:r>
            <w:r>
              <w:rPr>
                <w:lang w:val="en-US"/>
              </w:rPr>
              <w:t>4</w:t>
            </w:r>
            <w:r>
              <w:t>.</w:t>
            </w:r>
            <w:r>
              <w:rPr>
                <w:lang w:val="en-US"/>
              </w:rPr>
              <w:t>17</w:t>
            </w:r>
            <w:r>
              <w:t>)</w:t>
            </w:r>
          </w:p>
        </w:tc>
      </w:tr>
    </w:tbl>
    <w:p w14:paraId="7363E647" w14:textId="77777777" w:rsidR="00D45426" w:rsidRPr="00336CE5" w:rsidRDefault="00D45426" w:rsidP="00D45426"/>
    <w:p w14:paraId="5A8614D9" w14:textId="77777777" w:rsidR="00D45426" w:rsidRDefault="00D45426" w:rsidP="00D45426">
      <w:pPr>
        <w:ind w:firstLine="0"/>
        <w:rPr>
          <w:rFonts w:eastAsiaTheme="minorEastAsia"/>
          <w:lang w:eastAsia="ru-RU"/>
        </w:rPr>
      </w:pPr>
      <w:r>
        <w:t xml:space="preserve">где </w:t>
      </w:r>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oMath>
      <w:r w:rsidRPr="005008E4">
        <w:rPr>
          <w:rFonts w:eastAsiaTheme="minorEastAsia"/>
          <w:lang w:eastAsia="ru-RU"/>
        </w:rPr>
        <w:t xml:space="preserve"> – </w:t>
      </w:r>
      <w:r>
        <w:rPr>
          <w:rFonts w:eastAsiaTheme="minorEastAsia"/>
          <w:lang w:eastAsia="ru-RU"/>
        </w:rPr>
        <w:t>прирост чистой прибыли от производства и реализации новых изделий, определённый в подразделе 4.3, р.</w:t>
      </w:r>
      <w:r w:rsidRPr="00E30556">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 xml:space="preserve">,  </m:t>
        </m:r>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с.о.к</m:t>
            </m:r>
          </m:sub>
        </m:sSub>
      </m:oMath>
      <w:r w:rsidRPr="00E30556">
        <w:rPr>
          <w:rFonts w:eastAsiaTheme="minorEastAsia"/>
          <w:lang w:eastAsia="ru-RU"/>
        </w:rPr>
        <w:t xml:space="preserve"> </w:t>
      </w:r>
      <w:r>
        <w:rPr>
          <w:rFonts w:eastAsiaTheme="minorEastAsia"/>
          <w:lang w:eastAsia="ru-RU"/>
        </w:rPr>
        <w:t>–</w:t>
      </w:r>
      <w:r w:rsidRPr="00E30556">
        <w:rPr>
          <w:rFonts w:eastAsiaTheme="minorEastAsia"/>
          <w:lang w:eastAsia="ru-RU"/>
        </w:rPr>
        <w:t xml:space="preserve"> </w:t>
      </w:r>
      <w:r>
        <w:rPr>
          <w:rFonts w:eastAsiaTheme="minorEastAsia"/>
          <w:lang w:eastAsia="ru-RU"/>
        </w:rPr>
        <w:t>инвестиции в разработку нового изделия и прирост собственного оборотного капитала, определённые в подразделе 4.5, р.</w:t>
      </w:r>
    </w:p>
    <w:p w14:paraId="64DAA7C4" w14:textId="77777777" w:rsidR="00D45426" w:rsidRDefault="00D45426" w:rsidP="00D45426">
      <w:pPr>
        <w:rPr>
          <w:lang w:eastAsia="ru-RU"/>
        </w:rPr>
      </w:pPr>
      <w:r>
        <w:rPr>
          <w:lang w:eastAsia="ru-RU"/>
        </w:rPr>
        <w:t>Расчёт рентабельности произведён по формуле 4.18</w:t>
      </w:r>
    </w:p>
    <w:p w14:paraId="3362E95D" w14:textId="77777777" w:rsidR="00D45426" w:rsidRDefault="00D45426" w:rsidP="00D45426">
      <w:pPr>
        <w:rPr>
          <w:lang w:eastAsia="ru-RU"/>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8"/>
        <w:gridCol w:w="893"/>
      </w:tblGrid>
      <w:tr w:rsidR="00D45426" w14:paraId="7C7F8635" w14:textId="77777777" w:rsidTr="000416ED">
        <w:tc>
          <w:tcPr>
            <w:tcW w:w="8458" w:type="dxa"/>
          </w:tcPr>
          <w:p w14:paraId="749F627C" w14:textId="70B55221" w:rsidR="00D45426" w:rsidRPr="00BD20BE"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51282.0-</m:t>
                    </m:r>
                    <m:d>
                      <m:dPr>
                        <m:ctrlPr>
                          <w:rPr>
                            <w:rFonts w:ascii="Cambria Math" w:hAnsi="Cambria Math" w:cs="Times New Roman"/>
                            <w:i/>
                          </w:rPr>
                        </m:ctrlPr>
                      </m:dPr>
                      <m:e>
                        <m:r>
                          <m:rPr>
                            <m:sty m:val="p"/>
                          </m:rPr>
                          <w:rPr>
                            <w:rFonts w:ascii="Cambria Math" w:hAnsi="Cambria Math"/>
                          </w:rPr>
                          <m:t>5835</m:t>
                        </m:r>
                        <m:r>
                          <w:rPr>
                            <w:rFonts w:ascii="Cambria Math" w:hAnsi="Cambria Math" w:cs="Times New Roman"/>
                          </w:rPr>
                          <m:t>.5+27743.0</m:t>
                        </m:r>
                      </m:e>
                    </m:d>
                  </m:num>
                  <m:den>
                    <m:r>
                      <m:rPr>
                        <m:sty m:val="p"/>
                      </m:rPr>
                      <w:rPr>
                        <w:rFonts w:ascii="Cambria Math" w:hAnsi="Cambria Math"/>
                      </w:rPr>
                      <m:t>5835</m:t>
                    </m:r>
                    <m:r>
                      <w:rPr>
                        <w:rFonts w:ascii="Cambria Math" w:hAnsi="Cambria Math" w:cs="Times New Roman"/>
                      </w:rPr>
                      <m:t>.5+27743.0</m:t>
                    </m:r>
                  </m:den>
                </m:f>
                <m:r>
                  <w:rPr>
                    <w:rFonts w:ascii="Cambria Math" w:hAnsi="Cambria Math" w:cs="Times New Roman"/>
                    <w:lang w:val="en-US"/>
                  </w:rPr>
                  <m:t>∙100%</m:t>
                </m:r>
                <m:r>
                  <w:rPr>
                    <w:rFonts w:ascii="Cambria Math" w:eastAsiaTheme="minorEastAsia" w:hAnsi="Cambria Math" w:cs="Times New Roman"/>
                    <w:lang w:val="en-US"/>
                  </w:rPr>
                  <m:t>=52.73%</m:t>
                </m:r>
              </m:oMath>
            </m:oMathPara>
          </w:p>
        </w:tc>
        <w:tc>
          <w:tcPr>
            <w:tcW w:w="893" w:type="dxa"/>
            <w:vAlign w:val="center"/>
          </w:tcPr>
          <w:p w14:paraId="219216C0" w14:textId="77777777" w:rsidR="00D45426" w:rsidRDefault="00D45426" w:rsidP="00285EF1">
            <w:pPr>
              <w:pStyle w:val="Noindent"/>
              <w:jc w:val="right"/>
            </w:pPr>
            <w:r>
              <w:t>(</w:t>
            </w:r>
            <w:r>
              <w:rPr>
                <w:lang w:val="en-US"/>
              </w:rPr>
              <w:t>4</w:t>
            </w:r>
            <w:r>
              <w:t>.</w:t>
            </w:r>
            <w:r>
              <w:rPr>
                <w:lang w:val="en-US"/>
              </w:rPr>
              <w:t>1</w:t>
            </w:r>
            <w:r>
              <w:t>8)</w:t>
            </w:r>
          </w:p>
        </w:tc>
      </w:tr>
      <w:tr w:rsidR="000606CD" w14:paraId="6B5188CF" w14:textId="77777777" w:rsidTr="000416ED">
        <w:tc>
          <w:tcPr>
            <w:tcW w:w="8458" w:type="dxa"/>
          </w:tcPr>
          <w:p w14:paraId="11515D88" w14:textId="77777777" w:rsidR="000606CD" w:rsidRDefault="000606CD" w:rsidP="00285EF1">
            <w:pPr>
              <w:pStyle w:val="Noindent"/>
              <w:jc w:val="right"/>
              <w:rPr>
                <w:rFonts w:eastAsia="Calibri" w:cs="Arial"/>
              </w:rPr>
            </w:pPr>
          </w:p>
        </w:tc>
        <w:tc>
          <w:tcPr>
            <w:tcW w:w="893" w:type="dxa"/>
            <w:vAlign w:val="center"/>
          </w:tcPr>
          <w:p w14:paraId="797DD496" w14:textId="77777777" w:rsidR="000606CD" w:rsidRDefault="000606CD" w:rsidP="00285EF1">
            <w:pPr>
              <w:pStyle w:val="Noindent"/>
              <w:jc w:val="right"/>
            </w:pPr>
          </w:p>
        </w:tc>
      </w:tr>
    </w:tbl>
    <w:p w14:paraId="0210D764" w14:textId="77777777" w:rsidR="000416ED" w:rsidRDefault="000416ED" w:rsidP="000606CD">
      <w:pPr>
        <w:pStyle w:val="Heading2"/>
        <w:keepNext w:val="0"/>
        <w:keepLines w:val="0"/>
        <w:widowControl w:val="0"/>
        <w:numPr>
          <w:ilvl w:val="1"/>
          <w:numId w:val="6"/>
        </w:numPr>
        <w:rPr>
          <w:rFonts w:eastAsiaTheme="minorEastAsia"/>
          <w:lang w:val="en-US" w:eastAsia="ru-RU"/>
        </w:rPr>
      </w:pPr>
      <w:bookmarkStart w:id="44" w:name="_Toc164332538"/>
      <w:r>
        <w:rPr>
          <w:rFonts w:eastAsiaTheme="minorEastAsia"/>
          <w:lang w:eastAsia="ru-RU"/>
        </w:rPr>
        <w:t>Вывод по экономическому обоснованию</w:t>
      </w:r>
      <w:bookmarkEnd w:id="44"/>
    </w:p>
    <w:p w14:paraId="5B23DA03" w14:textId="77777777" w:rsidR="000416ED" w:rsidRDefault="000416ED" w:rsidP="000606CD">
      <w:pPr>
        <w:widowControl w:val="0"/>
        <w:rPr>
          <w:lang w:val="en-US" w:eastAsia="ru-RU"/>
        </w:rPr>
      </w:pPr>
    </w:p>
    <w:p w14:paraId="096F9843" w14:textId="77777777" w:rsidR="000416ED" w:rsidRDefault="000416ED" w:rsidP="000606CD">
      <w:pPr>
        <w:widowControl w:val="0"/>
        <w:rPr>
          <w:lang w:eastAsia="ru-RU"/>
        </w:rPr>
      </w:pPr>
      <w:r>
        <w:rPr>
          <w:lang w:eastAsia="ru-RU"/>
        </w:rPr>
        <w:t xml:space="preserve">В результате технико-экономического обоснования была сформирована </w:t>
      </w:r>
      <w:r>
        <w:rPr>
          <w:lang w:eastAsia="ru-RU"/>
        </w:rPr>
        <w:lastRenderedPageBreak/>
        <w:t xml:space="preserve">отпускная цена изделия на основе расчёта затрат на вспомогательные материалы и расчёта на компоненты, была сформирована себестоимость продукта и плановая прибыль. Так же был произведёт расчёт инвестиций в производство аппаратного комплекса и была рассчитана экономическая эффективность инвестиций в производство данного продукта. </w:t>
      </w:r>
    </w:p>
    <w:p w14:paraId="1FDD263E" w14:textId="1FD37E10" w:rsidR="000416ED" w:rsidRDefault="000416ED" w:rsidP="00B517D2">
      <w:pPr>
        <w:rPr>
          <w:lang w:eastAsia="ru-RU"/>
        </w:rPr>
      </w:pPr>
      <w:r>
        <w:rPr>
          <w:lang w:eastAsia="ru-RU"/>
        </w:rPr>
        <w:t>В результате, отпускная цена устройства – 1</w:t>
      </w:r>
      <w:r w:rsidR="00B517D2" w:rsidRPr="00B517D2">
        <w:rPr>
          <w:lang w:eastAsia="ru-RU"/>
        </w:rPr>
        <w:t>68</w:t>
      </w:r>
      <w:r>
        <w:rPr>
          <w:lang w:eastAsia="ru-RU"/>
        </w:rPr>
        <w:t>.3</w:t>
      </w:r>
      <w:r w:rsidR="00B517D2" w:rsidRPr="00B517D2">
        <w:rPr>
          <w:lang w:eastAsia="ru-RU"/>
        </w:rPr>
        <w:t>2</w:t>
      </w:r>
      <w:r>
        <w:rPr>
          <w:lang w:eastAsia="ru-RU"/>
        </w:rPr>
        <w:t xml:space="preserve"> рублей с себестоимостью в 129.88 рублей и плановой прибылью в </w:t>
      </w:r>
      <w:r w:rsidR="00B517D2" w:rsidRPr="00B517D2">
        <w:rPr>
          <w:lang w:eastAsia="ru-RU"/>
        </w:rPr>
        <w:t xml:space="preserve">30%. </w:t>
      </w:r>
      <w:r w:rsidR="00B517D2">
        <w:rPr>
          <w:lang w:eastAsia="ru-RU"/>
        </w:rPr>
        <w:t>При этом устройство принесёт компании-производителю чистую прибыль в 51282.00 рублей и окупится менее чем за год, при условии продажи 1</w:t>
      </w:r>
      <w:r w:rsidR="00B517D2" w:rsidRPr="00B517D2">
        <w:rPr>
          <w:lang w:eastAsia="ru-RU"/>
        </w:rPr>
        <w:t>65</w:t>
      </w:r>
      <w:r w:rsidR="00B517D2">
        <w:rPr>
          <w:lang w:eastAsia="ru-RU"/>
        </w:rPr>
        <w:t xml:space="preserve">0 таких устройств за год. </w:t>
      </w:r>
    </w:p>
    <w:p w14:paraId="66E553CA" w14:textId="3E877B23" w:rsidR="00B517D2" w:rsidRDefault="00B517D2" w:rsidP="00B517D2">
      <w:r>
        <w:rPr>
          <w:lang w:eastAsia="ru-RU"/>
        </w:rPr>
        <w:t>Так же была сформированы инвестиции в разработку устройства для команды из двух разработчиков-специалистов, на заработную плату которых уйдёт 3758.63 рублей, на основании чего были рассчитаны инвестиции в разработку аппаратного комплекса с учётом отчислений на социальные нужды и дополнительную заработную плату разработчиков в виде 5</w:t>
      </w:r>
      <w:r>
        <w:t>835.27 рублей.</w:t>
      </w:r>
    </w:p>
    <w:p w14:paraId="512FC36E" w14:textId="2D40ACAB" w:rsidR="00B517D2" w:rsidRPr="00E2477D" w:rsidRDefault="00B517D2" w:rsidP="00B517D2">
      <w:r>
        <w:t xml:space="preserve">При факте, что экономическая эффективность </w:t>
      </w:r>
      <w:r w:rsidR="00E63EC2">
        <w:t>производства данного устройства больше суммы инвестиций была рассчитана рентабельность инвестиций, составляющая 52</w:t>
      </w:r>
      <w:r w:rsidR="00E2477D">
        <w:t>.</w:t>
      </w:r>
      <w:r w:rsidR="00E63EC2">
        <w:t xml:space="preserve">73%. При учёте </w:t>
      </w:r>
      <w:r w:rsidR="00901C7D">
        <w:t xml:space="preserve">максимальной </w:t>
      </w:r>
      <w:r w:rsidR="00E63EC2">
        <w:t>ставки в 1</w:t>
      </w:r>
      <w:r w:rsidR="00901C7D">
        <w:t>3.5</w:t>
      </w:r>
      <w:r w:rsidR="00E63EC2">
        <w:t>% в банках Республики Беларусь</w:t>
      </w:r>
      <w:r w:rsidR="00E2477D" w:rsidRPr="00E2477D">
        <w:t xml:space="preserve">, </w:t>
      </w:r>
      <w:r w:rsidR="00E2477D">
        <w:t xml:space="preserve">данный проект считается успешным и может принести вкладчикам </w:t>
      </w:r>
      <w:r w:rsidR="00901C7D">
        <w:t>от</w:t>
      </w:r>
      <w:r w:rsidR="00E2477D">
        <w:t xml:space="preserve"> </w:t>
      </w:r>
      <w:r w:rsidR="00E2477D" w:rsidRPr="00E2477D">
        <w:t xml:space="preserve">39.23% </w:t>
      </w:r>
      <w:r w:rsidR="00901C7D">
        <w:t xml:space="preserve">до </w:t>
      </w:r>
      <w:r w:rsidR="00E2477D">
        <w:t>прибыли</w:t>
      </w:r>
      <w:r w:rsidR="0077389F">
        <w:t xml:space="preserve"> </w:t>
      </w:r>
      <w:r w:rsidR="00E63EC2" w:rsidRPr="00E2477D">
        <w:t>[</w:t>
      </w:r>
      <w:r w:rsidR="004C0395" w:rsidRPr="0077389F">
        <w:t>3</w:t>
      </w:r>
      <w:r w:rsidR="0077389F">
        <w:t>3</w:t>
      </w:r>
      <w:r w:rsidR="00E63EC2" w:rsidRPr="00E2477D">
        <w:t>]</w:t>
      </w:r>
      <w:r w:rsidR="0077389F">
        <w:t>.</w:t>
      </w:r>
    </w:p>
    <w:p w14:paraId="651EE177" w14:textId="7A6CB8EC" w:rsidR="00556680" w:rsidRDefault="00901C7D" w:rsidP="00556680">
      <w:pPr>
        <w:rPr>
          <w:lang w:eastAsia="ru-RU"/>
        </w:rPr>
      </w:pPr>
      <w:r>
        <w:rPr>
          <w:lang w:eastAsia="ru-RU"/>
        </w:rPr>
        <w:t xml:space="preserve">При данных ценах на комплектующие, процентных ставках на долгосрочные вложения и нормативах отчисления на социальные нужды рентабельность устройства будет сохранять положительные значения до уменьшения годовой продажи устройства до 410 устройств в год. При этом для того, чтобы вкладчикам имелся смысл вкладываться в данный проект – необходимо продавать примерно 560 устройств в год. При этом показателе процент </w:t>
      </w:r>
      <w:r w:rsidRPr="00901C7D">
        <w:rPr>
          <w:i/>
          <w:iCs/>
          <w:lang w:val="en-US" w:eastAsia="ru-RU"/>
        </w:rPr>
        <w:t>ROI</w:t>
      </w:r>
      <w:r w:rsidRPr="00AD1AD3">
        <w:rPr>
          <w:lang w:eastAsia="ru-RU"/>
        </w:rPr>
        <w:t xml:space="preserve"> </w:t>
      </w:r>
      <w:r>
        <w:rPr>
          <w:lang w:eastAsia="ru-RU"/>
        </w:rPr>
        <w:t xml:space="preserve">составит 14,12%, что позволит вкладчикам </w:t>
      </w:r>
      <w:r w:rsidR="00AD1AD3">
        <w:rPr>
          <w:lang w:eastAsia="ru-RU"/>
        </w:rPr>
        <w:t>инвестировать с возвратным значением от 0.6%</w:t>
      </w:r>
      <w:r w:rsidR="005E7FA1">
        <w:rPr>
          <w:lang w:eastAsia="ru-RU"/>
        </w:rPr>
        <w:t>.</w:t>
      </w:r>
    </w:p>
    <w:p w14:paraId="370A00BA" w14:textId="752EC257" w:rsidR="000416ED" w:rsidRDefault="00556680" w:rsidP="00556680">
      <w:pPr>
        <w:rPr>
          <w:lang w:eastAsia="ru-RU"/>
        </w:rPr>
      </w:pPr>
      <w:r>
        <w:rPr>
          <w:lang w:eastAsia="ru-RU"/>
        </w:rPr>
        <w:t>При этом устройство всё ещё будет дешевле своих конкурентов, стоимость которых начинается от 191 рубля в самом стандартном исполнении.</w:t>
      </w:r>
      <w:r w:rsidR="000416ED">
        <w:br w:type="page"/>
      </w:r>
    </w:p>
    <w:p w14:paraId="5C751996" w14:textId="2B01886B" w:rsidR="00BD5D0E" w:rsidRPr="003B65AD" w:rsidRDefault="00BD5D0E" w:rsidP="008B0DD9">
      <w:pPr>
        <w:pStyle w:val="Heading1"/>
        <w:ind w:firstLine="0"/>
        <w:jc w:val="center"/>
      </w:pPr>
      <w:bookmarkStart w:id="45" w:name="_Toc164332539"/>
      <w:r>
        <w:lastRenderedPageBreak/>
        <w:t>ЗАКЛЮЧЕНИЕ</w:t>
      </w:r>
      <w:bookmarkEnd w:id="45"/>
    </w:p>
    <w:p w14:paraId="13636B48" w14:textId="323064ED" w:rsidR="00BD5D0E" w:rsidRDefault="00BD5D0E" w:rsidP="00BD5D0E">
      <w:pPr>
        <w:pStyle w:val="Title"/>
        <w:jc w:val="both"/>
      </w:pPr>
    </w:p>
    <w:p w14:paraId="53E560F1" w14:textId="18B988A0" w:rsidR="00360344" w:rsidRDefault="00F55D5E" w:rsidP="00F55D5E">
      <w:r>
        <w:t xml:space="preserve">В процессе преддипломной практики </w:t>
      </w:r>
      <w:r w:rsidR="00360344">
        <w:t>в научно-исследовательской лаборатории Белорусского Государственного Университета Информатики и Радиоэлектроники необходимо было выполнить 40% дипломного проекта.</w:t>
      </w:r>
    </w:p>
    <w:p w14:paraId="2D3687AC" w14:textId="14C2B364" w:rsidR="00360344" w:rsidRDefault="00360344" w:rsidP="00F55D5E">
      <w:r>
        <w:t xml:space="preserve">За время прохождения практики были написаны разделы обзора литературы, системного и функционального проектирования, а также сделаны графические материалы в виде вводного плаката, структурной и функциональной схемы аппаратного комплекса. В процессе обзора литературы было проанализировано большое количество сред проектирования и моделирования для дальнейшего выполнения дипломного проекта. При системном проектировании были определены основные структурные узлы устройства, конкретизированные в дальнейшем при функциональном проектировании. Также в процессе функционального проектирования был произведён анализ технологий и в результате были определены пути нарушения сигналов устройств, использующих </w:t>
      </w:r>
      <w:r>
        <w:rPr>
          <w:lang w:val="en-US"/>
        </w:rPr>
        <w:t>Wi</w:t>
      </w:r>
      <w:r w:rsidRPr="00360344">
        <w:t>-</w:t>
      </w:r>
      <w:r>
        <w:rPr>
          <w:lang w:val="en-US"/>
        </w:rPr>
        <w:t>Fi</w:t>
      </w:r>
      <w:r w:rsidRPr="00360344">
        <w:t xml:space="preserve"> </w:t>
      </w:r>
      <w:r>
        <w:t xml:space="preserve">и </w:t>
      </w:r>
      <w:r>
        <w:rPr>
          <w:lang w:val="en-US"/>
        </w:rPr>
        <w:t>Bluetooth</w:t>
      </w:r>
      <w:r>
        <w:t xml:space="preserve"> за счёт обзора стандартов данных технологий. В результате, в процессе преддипломной практики был собран рабочий прототип устройства, который будет дополняться и совершенствоваться в процессе дипломного проектирования.</w:t>
      </w:r>
    </w:p>
    <w:p w14:paraId="5247561E" w14:textId="737929E3" w:rsidR="009C113C" w:rsidRPr="00360344" w:rsidRDefault="00360344" w:rsidP="009C113C">
      <w:r>
        <w:t xml:space="preserve">Также в процессе преддипломной практики </w:t>
      </w:r>
      <w:r w:rsidR="00FC7663">
        <w:t>было сформировано экономическое обоснование аппаратного комплекса и окупаемость среди инвесторов. Была сформирована себестоимость устройства, которая составляет 129.88 рублей, и отпускная цена устройства в 168.32 р., с учётом плановой прибыли в 30%. Проведённые расчёты технико-экономического обоснования показали, что инвестиции в устройство являются окупаемыми при учёте продажи от 560 устройств в год. Таким образом была посчитана рентабельность инвестиций, равная 52.73%</w:t>
      </w:r>
      <w:r w:rsidR="009C113C">
        <w:t>. Исходя из этого, устройство считается окупаемым и имеющим преимущества перед конкурентами в виде низкой цены и настраиваемого спектра покрытия сигнала.</w:t>
      </w:r>
    </w:p>
    <w:p w14:paraId="6637C2C4" w14:textId="77777777" w:rsidR="00BD5D0E" w:rsidRDefault="00BD5D0E" w:rsidP="00BD5D0E">
      <w:r w:rsidRPr="00C107D8">
        <w:t>Главными преимуществами аппаратного комплекса является генерация шумов на частотах Wi-Fi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38BF127F" w:rsidR="00BD5D0E"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2593F062" w:rsidR="00BD5D0E" w:rsidRPr="003119B5" w:rsidRDefault="00F30E1A" w:rsidP="003119B5">
      <w:r>
        <w:t>Устройство разрабатывалось на базе генератора, управляемого импульсами и аналоговой логики, которая позволяет добиться плотного спектра при генерации шумов.</w:t>
      </w:r>
      <w:r w:rsidR="00BD5D0E">
        <w:br w:type="page"/>
      </w:r>
    </w:p>
    <w:p w14:paraId="3705B9B3" w14:textId="6EC76F40" w:rsidR="004B50C6" w:rsidRDefault="004B50C6" w:rsidP="008B0DD9">
      <w:pPr>
        <w:pStyle w:val="Heading1"/>
        <w:ind w:firstLine="0"/>
        <w:jc w:val="center"/>
      </w:pPr>
      <w:bookmarkStart w:id="46" w:name="_Toc164332540"/>
      <w:r>
        <w:lastRenderedPageBreak/>
        <w:t>СПИСОК ИСПОЛЬЗОВАННЫХ ИСТОЧНИКОВ</w:t>
      </w:r>
      <w:bookmarkEnd w:id="46"/>
    </w:p>
    <w:p w14:paraId="7403D060" w14:textId="515DE2E4" w:rsidR="004B50C6" w:rsidRDefault="004B50C6" w:rsidP="004B50C6"/>
    <w:p w14:paraId="6260ED00" w14:textId="7DBD8372" w:rsidR="001527F0" w:rsidRDefault="001527F0" w:rsidP="00374A92">
      <w:pPr>
        <w:pStyle w:val="ListParagraph"/>
        <w:numPr>
          <w:ilvl w:val="1"/>
          <w:numId w:val="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mrgadget.by/product/podavitel-skorpion-wi-fi---15/</w:t>
      </w:r>
      <w:r>
        <w:t>. – Дата доступа: 29.03.2024</w:t>
      </w:r>
    </w:p>
    <w:p w14:paraId="2C931A05" w14:textId="6A68B741" w:rsidR="001527F0" w:rsidRPr="001527F0" w:rsidRDefault="001527F0" w:rsidP="00374A92">
      <w:pPr>
        <w:pStyle w:val="ListParagraph"/>
        <w:numPr>
          <w:ilvl w:val="1"/>
          <w:numId w:val="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mrgadget.by/product/glushilka-wi-fi-2400/</w:t>
      </w:r>
      <w:r>
        <w:t>. – Дата доступа: 29.03.2024</w:t>
      </w:r>
    </w:p>
    <w:p w14:paraId="3719C401" w14:textId="4E4B28C8" w:rsidR="00FF318E" w:rsidRDefault="00FF318E" w:rsidP="00374A92">
      <w:pPr>
        <w:pStyle w:val="ListParagraph"/>
        <w:numPr>
          <w:ilvl w:val="1"/>
          <w:numId w:val="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374A92">
      <w:pPr>
        <w:pStyle w:val="ListParagraph"/>
        <w:numPr>
          <w:ilvl w:val="1"/>
          <w:numId w:val="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electronicsguruji</w:t>
      </w:r>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374A92">
      <w:pPr>
        <w:pStyle w:val="ListParagraph"/>
        <w:numPr>
          <w:ilvl w:val="1"/>
          <w:numId w:val="1"/>
        </w:numPr>
        <w:ind w:left="0" w:firstLine="709"/>
      </w:pPr>
      <w:r>
        <w:t xml:space="preserve">Официальный сайт </w:t>
      </w:r>
      <w:r>
        <w:rPr>
          <w:lang w:val="en-US"/>
        </w:rPr>
        <w:t>EasyEDA</w:t>
      </w:r>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374A92">
      <w:pPr>
        <w:pStyle w:val="ListParagraph"/>
        <w:numPr>
          <w:ilvl w:val="1"/>
          <w:numId w:val="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374A92">
      <w:pPr>
        <w:pStyle w:val="ListParagraph"/>
        <w:numPr>
          <w:ilvl w:val="1"/>
          <w:numId w:val="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r w:rsidRPr="001F6FE4">
        <w:rPr>
          <w:lang w:val="en-US"/>
        </w:rPr>
        <w:t>labcenter</w:t>
      </w:r>
      <w:r w:rsidRPr="001F6FE4">
        <w:t>.</w:t>
      </w:r>
      <w:r w:rsidRPr="001F6FE4">
        <w:rPr>
          <w:lang w:val="en-US"/>
        </w:rPr>
        <w:t>com</w:t>
      </w:r>
      <w:r w:rsidRPr="001F6FE4">
        <w:t>/</w:t>
      </w:r>
      <w:r>
        <w:t>. – Дата доступа: 01.04.2024</w:t>
      </w:r>
    </w:p>
    <w:p w14:paraId="36CCF1A1" w14:textId="404B1C84" w:rsidR="00AD789E" w:rsidRPr="00D77070" w:rsidRDefault="00AD789E" w:rsidP="00374A92">
      <w:pPr>
        <w:pStyle w:val="ListParagraph"/>
        <w:numPr>
          <w:ilvl w:val="1"/>
          <w:numId w:val="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374A92">
      <w:pPr>
        <w:pStyle w:val="ListParagraph"/>
        <w:numPr>
          <w:ilvl w:val="1"/>
          <w:numId w:val="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374A92">
      <w:pPr>
        <w:pStyle w:val="ListParagraph"/>
        <w:numPr>
          <w:ilvl w:val="1"/>
          <w:numId w:val="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374A92">
      <w:pPr>
        <w:pStyle w:val="ListParagraph"/>
        <w:numPr>
          <w:ilvl w:val="1"/>
          <w:numId w:val="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www.altium.com/altium-designer</w:t>
      </w:r>
      <w:r>
        <w:t>. – Дата доступа: 02.04.2024</w:t>
      </w:r>
    </w:p>
    <w:p w14:paraId="1E2149C7" w14:textId="282F2C04" w:rsidR="002E0090" w:rsidRPr="00D77070" w:rsidRDefault="000D1DEF" w:rsidP="00374A92">
      <w:pPr>
        <w:pStyle w:val="ListParagraph"/>
        <w:numPr>
          <w:ilvl w:val="1"/>
          <w:numId w:val="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r w:rsidRPr="000D1DEF">
        <w:rPr>
          <w:lang w:val="en-US"/>
        </w:rPr>
        <w:t>trustradius</w:t>
      </w:r>
      <w:r w:rsidRPr="00D77070">
        <w:t>.</w:t>
      </w:r>
      <w:r w:rsidRPr="000D1DEF">
        <w:rPr>
          <w:lang w:val="en-US"/>
        </w:rPr>
        <w:t>com</w:t>
      </w:r>
      <w:r w:rsidRPr="00D77070">
        <w:t>/</w:t>
      </w:r>
      <w:r w:rsidRPr="000D1DEF">
        <w:rPr>
          <w:lang w:val="en-US"/>
        </w:rPr>
        <w:t>products</w:t>
      </w:r>
      <w:r w:rsidRPr="00D77070">
        <w:t>/</w:t>
      </w:r>
      <w:r w:rsidRPr="000D1DEF">
        <w:rPr>
          <w:lang w:val="en-US"/>
        </w:rPr>
        <w:t>altium</w:t>
      </w:r>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374A92">
      <w:pPr>
        <w:pStyle w:val="ListParagraph"/>
        <w:numPr>
          <w:ilvl w:val="1"/>
          <w:numId w:val="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r w:rsidRPr="006E6DDB">
        <w:rPr>
          <w:lang w:val="en-US"/>
        </w:rPr>
        <w:t>altium</w:t>
      </w:r>
      <w:r w:rsidRPr="00D77070">
        <w:t>.</w:t>
      </w:r>
      <w:r w:rsidRPr="006E6DDB">
        <w:rPr>
          <w:lang w:val="en-US"/>
        </w:rPr>
        <w:t>com</w:t>
      </w:r>
      <w:r w:rsidRPr="00D77070">
        <w:t>/</w:t>
      </w:r>
      <w:r w:rsidRPr="006E6DDB">
        <w:rPr>
          <w:lang w:val="en-US"/>
        </w:rPr>
        <w:t>documentation</w:t>
      </w:r>
      <w:r w:rsidRPr="00D77070">
        <w:t>/</w:t>
      </w:r>
      <w:r w:rsidRPr="006E6DDB">
        <w:rPr>
          <w:lang w:val="en-US"/>
        </w:rPr>
        <w:t>altium</w:t>
      </w:r>
      <w:r w:rsidRPr="00D77070">
        <w:t>-</w:t>
      </w:r>
      <w:r w:rsidRPr="006E6DDB">
        <w:rPr>
          <w:lang w:val="en-US"/>
        </w:rPr>
        <w:t>designer</w:t>
      </w:r>
      <w:r w:rsidRPr="00D77070">
        <w:t>/</w:t>
      </w:r>
      <w:r w:rsidRPr="006E6DDB">
        <w:rPr>
          <w:lang w:val="en-US"/>
        </w:rPr>
        <w:t>nfs</w:t>
      </w:r>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374A92">
      <w:pPr>
        <w:pStyle w:val="ListParagraph"/>
        <w:numPr>
          <w:ilvl w:val="1"/>
          <w:numId w:val="1"/>
        </w:numPr>
        <w:ind w:left="0" w:firstLine="709"/>
      </w:pPr>
      <w:r>
        <w:lastRenderedPageBreak/>
        <w:t xml:space="preserve">Официальный сайт </w:t>
      </w:r>
      <w:r>
        <w:rPr>
          <w:lang w:val="en-US"/>
        </w:rPr>
        <w:t>KiCad</w:t>
      </w:r>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374A92">
      <w:pPr>
        <w:pStyle w:val="ListParagraph"/>
        <w:numPr>
          <w:ilvl w:val="1"/>
          <w:numId w:val="1"/>
        </w:numPr>
        <w:ind w:left="0" w:firstLine="709"/>
      </w:pPr>
      <w:r w:rsidRPr="00240B0D">
        <w:rPr>
          <w:lang w:val="en-US"/>
        </w:rPr>
        <w:t>KiCad</w:t>
      </w:r>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r w:rsidRPr="00240B0D">
        <w:rPr>
          <w:lang w:val="en-US"/>
        </w:rPr>
        <w:t>hackster</w:t>
      </w:r>
      <w:r w:rsidRPr="00240B0D">
        <w:t>.</w:t>
      </w:r>
      <w:r w:rsidRPr="00240B0D">
        <w:rPr>
          <w:lang w:val="en-US"/>
        </w:rPr>
        <w:t>io</w:t>
      </w:r>
      <w:r w:rsidRPr="00240B0D">
        <w:t>/</w:t>
      </w:r>
      <w:r w:rsidRPr="00240B0D">
        <w:rPr>
          <w:lang w:val="en-US"/>
        </w:rPr>
        <w:t>news</w:t>
      </w:r>
      <w:r w:rsidRPr="00240B0D">
        <w:t>/</w:t>
      </w:r>
      <w:r w:rsidRPr="00240B0D">
        <w:rPr>
          <w:lang w:val="en-US"/>
        </w:rPr>
        <w:t>kicad</w:t>
      </w:r>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r w:rsidRPr="00240B0D">
        <w:rPr>
          <w:lang w:val="en-US"/>
        </w:rPr>
        <w:t>pcb</w:t>
      </w:r>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374A92">
      <w:pPr>
        <w:pStyle w:val="ListParagraph"/>
        <w:numPr>
          <w:ilvl w:val="1"/>
          <w:numId w:val="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r w:rsidRPr="00A30BC4">
        <w:rPr>
          <w:lang w:val="en-US"/>
        </w:rPr>
        <w:t>en</w:t>
      </w:r>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r w:rsidRPr="00A30BC4">
        <w:rPr>
          <w:lang w:val="en-US"/>
        </w:rPr>
        <w:t>wifi</w:t>
      </w:r>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374A92">
      <w:pPr>
        <w:pStyle w:val="ListParagraph"/>
        <w:numPr>
          <w:ilvl w:val="1"/>
          <w:numId w:val="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r w:rsidRPr="00BA42C5">
        <w:rPr>
          <w:lang w:val="en-US"/>
        </w:rPr>
        <w:t>en</w:t>
      </w:r>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r w:rsidRPr="00BA42C5">
        <w:rPr>
          <w:lang w:val="en-US"/>
        </w:rPr>
        <w:t>bluetooth</w:t>
      </w:r>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374A92">
      <w:pPr>
        <w:pStyle w:val="ListParagraph"/>
        <w:numPr>
          <w:ilvl w:val="1"/>
          <w:numId w:val="1"/>
        </w:numPr>
        <w:ind w:left="0" w:firstLine="709"/>
      </w:pPr>
      <w:r w:rsidRPr="009B45D6">
        <w:t xml:space="preserve">Как работает Wi-fi.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habr.com/ru/companies/timeweb/articles/677452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374A92">
      <w:pPr>
        <w:pStyle w:val="ListParagraph"/>
        <w:numPr>
          <w:ilvl w:val="1"/>
          <w:numId w:val="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r w:rsidRPr="00DA6067">
        <w:rPr>
          <w:lang w:val="en-US"/>
        </w:rPr>
        <w:t>en</w:t>
      </w:r>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374A92">
      <w:pPr>
        <w:pStyle w:val="ListParagraph"/>
        <w:numPr>
          <w:ilvl w:val="1"/>
          <w:numId w:val="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r w:rsidRPr="00FD1227">
        <w:rPr>
          <w:lang w:val="en-US"/>
        </w:rPr>
        <w:t>pcmag</w:t>
      </w:r>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r w:rsidRPr="00FD1227">
        <w:rPr>
          <w:lang w:val="en-US"/>
        </w:rPr>
        <w:t>bluetooth</w:t>
      </w:r>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374A92">
      <w:pPr>
        <w:pStyle w:val="ListParagraph"/>
        <w:numPr>
          <w:ilvl w:val="1"/>
          <w:numId w:val="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radioprog.ru/post/859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374A92">
      <w:pPr>
        <w:pStyle w:val="ListParagraph"/>
        <w:numPr>
          <w:ilvl w:val="1"/>
          <w:numId w:val="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1FFAA104" w:rsidR="00183C3D" w:rsidRDefault="00183C3D" w:rsidP="00374A92">
      <w:pPr>
        <w:pStyle w:val="ListParagraph"/>
        <w:numPr>
          <w:ilvl w:val="1"/>
          <w:numId w:val="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w:t>
      </w:r>
      <w:r w:rsidR="002F50F0">
        <w:rPr>
          <w:lang w:val="en-US"/>
        </w:rPr>
        <w:t>2</w:t>
      </w:r>
      <w:r w:rsidRPr="00101E7B">
        <w:rPr>
          <w:lang w:val="en-US"/>
        </w:rPr>
        <w:t>.03.2024</w:t>
      </w:r>
    </w:p>
    <w:p w14:paraId="10A43715" w14:textId="4DD85F2C" w:rsidR="002C53F0" w:rsidRDefault="002C53F0" w:rsidP="00374A92">
      <w:pPr>
        <w:pStyle w:val="ListParagraph"/>
        <w:numPr>
          <w:ilvl w:val="1"/>
          <w:numId w:val="1"/>
        </w:numPr>
        <w:ind w:left="0" w:firstLine="709"/>
      </w:pPr>
      <w:r w:rsidRPr="002C53F0">
        <w:t>Влияние частоты сигнала на энергетику радиолинков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r w:rsidRPr="002C53F0">
        <w:rPr>
          <w:lang w:val="en-US"/>
        </w:rPr>
        <w:t>habr</w:t>
      </w:r>
      <w:r w:rsidRPr="00C77318">
        <w:t>.</w:t>
      </w:r>
      <w:r w:rsidRPr="002C53F0">
        <w:rPr>
          <w:lang w:val="en-US"/>
        </w:rPr>
        <w:t>com</w:t>
      </w:r>
      <w:r w:rsidRPr="00C77318">
        <w:t>/</w:t>
      </w:r>
      <w:r w:rsidRPr="002C53F0">
        <w:rPr>
          <w:lang w:val="en-US"/>
        </w:rPr>
        <w:t>ru</w:t>
      </w:r>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w:t>
      </w:r>
      <w:r w:rsidR="002F50F0" w:rsidRPr="002F50F0">
        <w:t>5</w:t>
      </w:r>
      <w:r w:rsidRPr="002C53F0">
        <w:t>.03.2024</w:t>
      </w:r>
    </w:p>
    <w:p w14:paraId="00C7FF8B" w14:textId="21EDD7CF" w:rsidR="004C0395" w:rsidRDefault="004C0395" w:rsidP="004C0395">
      <w:pPr>
        <w:pStyle w:val="ListParagraph"/>
        <w:numPr>
          <w:ilvl w:val="1"/>
          <w:numId w:val="1"/>
        </w:numPr>
        <w:ind w:left="0" w:firstLine="709"/>
      </w:pPr>
      <w:r w:rsidRPr="004C0395">
        <w:t xml:space="preserve">Часто задаваемые вопросы. БелГИЭ [Электронный ресурс.] – Электронные данные. –  https://www.belgie.by/ru/faqs/ – Дата доступа: </w:t>
      </w:r>
      <w:r w:rsidR="00B16EB8" w:rsidRPr="00B16EB8">
        <w:t>14</w:t>
      </w:r>
      <w:r w:rsidRPr="004C0395">
        <w:t>.04.2024</w:t>
      </w:r>
    </w:p>
    <w:p w14:paraId="5A1FAA49" w14:textId="4045AA43" w:rsidR="00FF7849" w:rsidRDefault="00D92C92" w:rsidP="00374A92">
      <w:pPr>
        <w:pStyle w:val="ListParagraph"/>
        <w:numPr>
          <w:ilvl w:val="1"/>
          <w:numId w:val="1"/>
        </w:numPr>
        <w:ind w:left="0" w:firstLine="709"/>
      </w:pPr>
      <w:r w:rsidRPr="00D92C92">
        <w:t xml:space="preserve">LM566C Voltage Controlled Oscillator </w:t>
      </w:r>
      <w:r>
        <w:rPr>
          <w:lang w:val="en-US"/>
        </w:rPr>
        <w:t>Datasheet</w:t>
      </w:r>
      <w:r w:rsidRPr="00D92C92">
        <w:t xml:space="preserve"> </w:t>
      </w:r>
      <w:r w:rsidR="00FF7849" w:rsidRPr="002C53F0">
        <w:t>[</w:t>
      </w:r>
      <w:r w:rsidR="00FF7849">
        <w:t>Электронный</w:t>
      </w:r>
      <w:r w:rsidR="00FF7849" w:rsidRPr="002C53F0">
        <w:t xml:space="preserve"> </w:t>
      </w:r>
      <w:r w:rsidR="00FF7849">
        <w:t>ресурс</w:t>
      </w:r>
      <w:r w:rsidR="00FF7849" w:rsidRPr="002C53F0">
        <w:t xml:space="preserve">]. – </w:t>
      </w:r>
      <w:r w:rsidR="00FF7849">
        <w:t>Электронные</w:t>
      </w:r>
      <w:r w:rsidR="00FF7849" w:rsidRPr="002C53F0">
        <w:t xml:space="preserve"> </w:t>
      </w:r>
      <w:r w:rsidR="00FF7849">
        <w:t>данные</w:t>
      </w:r>
      <w:r w:rsidR="00FF7849" w:rsidRPr="002C53F0">
        <w:t>. –</w:t>
      </w:r>
      <w:r w:rsidR="002F734D" w:rsidRPr="002F734D">
        <w:t xml:space="preserve"> </w:t>
      </w:r>
      <w:r w:rsidR="005F360A">
        <w:rPr>
          <w:lang w:val="en-US"/>
        </w:rPr>
        <w:t>www</w:t>
      </w:r>
      <w:r w:rsidR="005F360A" w:rsidRPr="005F360A">
        <w:t>.</w:t>
      </w:r>
      <w:r w:rsidR="00FF7849" w:rsidRPr="00FF7849">
        <w:t>egr.msu.edu/eceshop/Parts_Inventory/datasheets/</w:t>
      </w:r>
      <w:r w:rsidR="005F360A">
        <w:br/>
      </w:r>
      <w:r w:rsidR="00FF7849" w:rsidRPr="00FF7849">
        <w:t>lm566</w:t>
      </w:r>
      <w:r w:rsidR="00DE7071" w:rsidRPr="00DE7071">
        <w:t>.</w:t>
      </w:r>
      <w:r w:rsidR="00DE7071">
        <w:rPr>
          <w:lang w:val="en-US"/>
        </w:rPr>
        <w:t>pdf</w:t>
      </w:r>
      <w:r w:rsidR="00DE7071" w:rsidRPr="00DE7071">
        <w:t>.</w:t>
      </w:r>
      <w:r w:rsidR="005F360A" w:rsidRPr="005F360A">
        <w:t xml:space="preserve"> </w:t>
      </w:r>
      <w:r w:rsidR="00FF7849" w:rsidRPr="002C53F0">
        <w:t xml:space="preserve">– </w:t>
      </w:r>
      <w:r w:rsidR="00FF7849">
        <w:t>Дата</w:t>
      </w:r>
      <w:r w:rsidR="00FF7849" w:rsidRPr="002C53F0">
        <w:t xml:space="preserve"> </w:t>
      </w:r>
      <w:r w:rsidR="00FF7849">
        <w:t>доступа</w:t>
      </w:r>
      <w:r w:rsidR="00FF7849" w:rsidRPr="002C53F0">
        <w:t>: 1</w:t>
      </w:r>
      <w:r w:rsidR="002F50F0" w:rsidRPr="00B42917">
        <w:t>5</w:t>
      </w:r>
      <w:r w:rsidR="00FF7849" w:rsidRPr="002C53F0">
        <w:t>.03.2024</w:t>
      </w:r>
    </w:p>
    <w:p w14:paraId="084B379A" w14:textId="0740DE4A" w:rsidR="002F50F0" w:rsidRDefault="00F724BD" w:rsidP="00374A92">
      <w:pPr>
        <w:pStyle w:val="ListParagraph"/>
        <w:numPr>
          <w:ilvl w:val="1"/>
          <w:numId w:val="1"/>
        </w:numPr>
        <w:ind w:left="0" w:firstLine="709"/>
      </w:pPr>
      <w:r>
        <w:t>Официальный</w:t>
      </w:r>
      <w:r w:rsidR="002F50F0">
        <w:t xml:space="preserve"> сайт компании </w:t>
      </w:r>
      <w:r w:rsidR="002F50F0">
        <w:rPr>
          <w:lang w:val="en-US"/>
        </w:rPr>
        <w:t>RFint</w:t>
      </w:r>
      <w:r w:rsidR="002F50F0" w:rsidRPr="002F50F0">
        <w:t xml:space="preserve"> </w:t>
      </w:r>
      <w:r w:rsidR="002F50F0">
        <w:rPr>
          <w:lang w:val="en-US"/>
        </w:rPr>
        <w:t>Innotion</w:t>
      </w:r>
      <w:r w:rsidR="002F50F0" w:rsidRPr="002F50F0">
        <w:t xml:space="preserve"> </w:t>
      </w:r>
      <w:r w:rsidR="002F50F0" w:rsidRPr="002C53F0">
        <w:t>[</w:t>
      </w:r>
      <w:r w:rsidR="002F50F0">
        <w:t>Электронный</w:t>
      </w:r>
      <w:r w:rsidR="002F50F0" w:rsidRPr="002C53F0">
        <w:t xml:space="preserve"> </w:t>
      </w:r>
      <w:r w:rsidR="002F50F0">
        <w:t>ресурс</w:t>
      </w:r>
      <w:r w:rsidR="002F50F0" w:rsidRPr="002C53F0">
        <w:t xml:space="preserve">]. – </w:t>
      </w:r>
      <w:r w:rsidR="002F50F0">
        <w:t>Электронные</w:t>
      </w:r>
      <w:r w:rsidR="002F50F0" w:rsidRPr="002C53F0">
        <w:t xml:space="preserve"> </w:t>
      </w:r>
      <w:r w:rsidR="002F50F0">
        <w:t>данные</w:t>
      </w:r>
      <w:r w:rsidR="002F50F0" w:rsidRPr="002C53F0">
        <w:t>. –</w:t>
      </w:r>
      <w:r w:rsidRPr="00F724BD">
        <w:t xml:space="preserve"> </w:t>
      </w:r>
      <w:r w:rsidR="002F50F0" w:rsidRPr="002F50F0">
        <w:rPr>
          <w:lang w:val="en-US"/>
        </w:rPr>
        <w:t>www</w:t>
      </w:r>
      <w:r w:rsidR="002F50F0" w:rsidRPr="002F50F0">
        <w:t>.</w:t>
      </w:r>
      <w:r w:rsidR="002F50F0" w:rsidRPr="002F50F0">
        <w:rPr>
          <w:lang w:val="en-US"/>
        </w:rPr>
        <w:t>innotion</w:t>
      </w:r>
      <w:r w:rsidR="002F50F0" w:rsidRPr="002F50F0">
        <w:t>.</w:t>
      </w:r>
      <w:r w:rsidR="002F50F0" w:rsidRPr="002F50F0">
        <w:rPr>
          <w:lang w:val="en-US"/>
        </w:rPr>
        <w:t>com</w:t>
      </w:r>
      <w:r w:rsidR="002F50F0" w:rsidRPr="002F50F0">
        <w:t>.</w:t>
      </w:r>
      <w:r w:rsidR="002F50F0" w:rsidRPr="002F50F0">
        <w:rPr>
          <w:lang w:val="en-US"/>
        </w:rPr>
        <w:t>cn</w:t>
      </w:r>
      <w:r w:rsidR="002F50F0" w:rsidRPr="00DE7071">
        <w:t>.</w:t>
      </w:r>
      <w:r w:rsidR="002F50F0" w:rsidRPr="005F360A">
        <w:t xml:space="preserve"> </w:t>
      </w:r>
      <w:r w:rsidR="002F50F0" w:rsidRPr="002C53F0">
        <w:t xml:space="preserve">– </w:t>
      </w:r>
      <w:r w:rsidR="002F50F0">
        <w:t>Дата</w:t>
      </w:r>
      <w:r w:rsidR="002F50F0" w:rsidRPr="002C53F0">
        <w:t xml:space="preserve"> </w:t>
      </w:r>
      <w:r w:rsidR="002F50F0">
        <w:t>доступа</w:t>
      </w:r>
      <w:r w:rsidR="002F50F0" w:rsidRPr="002C53F0">
        <w:t>: 1</w:t>
      </w:r>
      <w:r w:rsidR="002F50F0" w:rsidRPr="002F50F0">
        <w:t>6</w:t>
      </w:r>
      <w:r w:rsidR="002F50F0" w:rsidRPr="002C53F0">
        <w:t>.03.2024</w:t>
      </w:r>
    </w:p>
    <w:p w14:paraId="5647320A" w14:textId="5C10FEC8" w:rsidR="00F724BD" w:rsidRDefault="00F724BD" w:rsidP="00374A92">
      <w:pPr>
        <w:pStyle w:val="ListParagraph"/>
        <w:numPr>
          <w:ilvl w:val="1"/>
          <w:numId w:val="1"/>
        </w:numPr>
        <w:ind w:left="0" w:firstLine="709"/>
      </w:pPr>
      <w:r>
        <w:lastRenderedPageBreak/>
        <w:t xml:space="preserve">Как списывание на уроках влияет на экономику </w:t>
      </w:r>
      <w:r w:rsidRPr="002C53F0">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6B57D0" w:rsidRPr="006B57D0">
        <w:t xml:space="preserve"> </w:t>
      </w:r>
      <w:r w:rsidRPr="00F724BD">
        <w:t xml:space="preserve">polit.ru/article/2021/02/18/spisyvat/ </w:t>
      </w:r>
      <w:r w:rsidRPr="002C53F0">
        <w:t xml:space="preserve">– </w:t>
      </w:r>
      <w:r>
        <w:t>Дата</w:t>
      </w:r>
      <w:r w:rsidRPr="002C53F0">
        <w:t xml:space="preserve"> </w:t>
      </w:r>
      <w:r>
        <w:t>доступа</w:t>
      </w:r>
      <w:r w:rsidRPr="002C53F0">
        <w:t>: 1</w:t>
      </w:r>
      <w:r w:rsidRPr="002F50F0">
        <w:t>6</w:t>
      </w:r>
      <w:r w:rsidRPr="002C53F0">
        <w:t>.03.2024</w:t>
      </w:r>
    </w:p>
    <w:p w14:paraId="130B13B4" w14:textId="466A69BC" w:rsidR="0074334C" w:rsidRDefault="0074334C" w:rsidP="004C0395">
      <w:pPr>
        <w:pStyle w:val="ListParagraph"/>
        <w:numPr>
          <w:ilvl w:val="1"/>
          <w:numId w:val="1"/>
        </w:numPr>
        <w:ind w:left="0" w:firstLine="709"/>
      </w:pPr>
      <w:r w:rsidRPr="0074334C">
        <w:t xml:space="preserve">Технически продвинутые способы списывать на экзамене </w:t>
      </w:r>
      <w:r w:rsidR="003852B6"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habr.com/ru/articles/394203/ </w:t>
      </w:r>
      <w:r w:rsidRPr="002C53F0">
        <w:t xml:space="preserve">– </w:t>
      </w:r>
      <w:r>
        <w:t>Дата</w:t>
      </w:r>
      <w:r w:rsidRPr="002C53F0">
        <w:t xml:space="preserve"> </w:t>
      </w:r>
      <w:r>
        <w:t>доступа</w:t>
      </w:r>
      <w:r w:rsidRPr="002C53F0">
        <w:t>: 1</w:t>
      </w:r>
      <w:r w:rsidRPr="002F50F0">
        <w:t>6</w:t>
      </w:r>
      <w:r w:rsidRPr="002C53F0">
        <w:t>.03.2024</w:t>
      </w:r>
    </w:p>
    <w:p w14:paraId="5C2DFD52" w14:textId="5F9D211F" w:rsidR="00B16EB8" w:rsidRDefault="004C0395" w:rsidP="00B16EB8">
      <w:pPr>
        <w:pStyle w:val="ListParagraph"/>
        <w:numPr>
          <w:ilvl w:val="1"/>
          <w:numId w:val="1"/>
        </w:numPr>
        <w:ind w:left="0" w:firstLine="709"/>
      </w:pPr>
      <w:r>
        <w:t xml:space="preserve">Официальный сайт </w:t>
      </w:r>
      <w:r>
        <w:rPr>
          <w:lang w:val="en-US"/>
        </w:rPr>
        <w:t>JLCPCB</w:t>
      </w:r>
      <w:r w:rsidR="00B16EB8" w:rsidRPr="00B16EB8">
        <w:t xml:space="preserve"> </w:t>
      </w:r>
      <w:r w:rsidR="00B16EB8">
        <w:t xml:space="preserve">[Электронный ресурс]. – Электронные данные. – </w:t>
      </w:r>
      <w:r w:rsidR="00B16EB8" w:rsidRPr="00B16EB8">
        <w:t>jlcpcb.com/partdetail</w:t>
      </w:r>
      <w:r w:rsidR="00B16EB8">
        <w:t>. – Дата доступа: 16.03.2024</w:t>
      </w:r>
      <w:r w:rsidR="00B16EB8" w:rsidRPr="00C074F5">
        <w:t xml:space="preserve"> </w:t>
      </w:r>
    </w:p>
    <w:p w14:paraId="1C31EC0C" w14:textId="0D430572" w:rsidR="000517C4" w:rsidRDefault="000517C4" w:rsidP="000517C4">
      <w:pPr>
        <w:pStyle w:val="ListParagraph"/>
        <w:numPr>
          <w:ilvl w:val="1"/>
          <w:numId w:val="1"/>
        </w:numPr>
        <w:ind w:left="0" w:firstLine="709"/>
      </w:pPr>
      <w:r w:rsidRPr="000517C4">
        <w:t>Работа инженером-технологом в Минске</w:t>
      </w:r>
      <w:r>
        <w:t xml:space="preserve"> [Электронный ресурс]. – Электронные данные. – </w:t>
      </w:r>
      <w:r w:rsidRPr="00C074F5">
        <w:rPr>
          <w:lang w:val="en-US"/>
        </w:rPr>
        <w:t>rabota</w:t>
      </w:r>
      <w:r w:rsidRPr="00D96CAA">
        <w:t>.</w:t>
      </w:r>
      <w:r w:rsidRPr="00C074F5">
        <w:rPr>
          <w:lang w:val="en-US"/>
        </w:rPr>
        <w:t>by</w:t>
      </w:r>
      <w:r w:rsidRPr="00D96CAA">
        <w:t>/</w:t>
      </w:r>
      <w:r w:rsidRPr="00C074F5">
        <w:rPr>
          <w:lang w:val="en-US"/>
        </w:rPr>
        <w:t>vacancies</w:t>
      </w:r>
      <w:r w:rsidRPr="00D96CAA">
        <w:t>/</w:t>
      </w:r>
      <w:r w:rsidRPr="00C074F5">
        <w:rPr>
          <w:lang w:val="en-US"/>
        </w:rPr>
        <w:t>inzhener</w:t>
      </w:r>
      <w:r w:rsidRPr="00D96CAA">
        <w:t>-</w:t>
      </w:r>
      <w:r w:rsidRPr="00C074F5">
        <w:rPr>
          <w:lang w:val="en-US"/>
        </w:rPr>
        <w:t>tehnolog</w:t>
      </w:r>
      <w:r>
        <w:t>. – Дата доступа: 16.03.2024</w:t>
      </w:r>
      <w:r w:rsidR="00C074F5" w:rsidRPr="00C074F5">
        <w:t xml:space="preserve"> </w:t>
      </w:r>
    </w:p>
    <w:p w14:paraId="7FC8A86F" w14:textId="76DD8526" w:rsidR="00C074F5" w:rsidRDefault="00C074F5" w:rsidP="000517C4">
      <w:pPr>
        <w:pStyle w:val="ListParagraph"/>
        <w:numPr>
          <w:ilvl w:val="1"/>
          <w:numId w:val="1"/>
        </w:numPr>
        <w:ind w:left="0" w:firstLine="709"/>
      </w:pPr>
      <w:r w:rsidRPr="000517C4">
        <w:t>Работа инженером-</w:t>
      </w:r>
      <w:r>
        <w:t>системотехником</w:t>
      </w:r>
      <w:r w:rsidRPr="000517C4">
        <w:t xml:space="preserve"> в Минске</w:t>
      </w:r>
      <w:r>
        <w:t xml:space="preserve"> [Электронный ресурс]. – Электронные данные. – </w:t>
      </w:r>
      <w:r w:rsidRPr="00C074F5">
        <w:t>rabota.by/vacancies/inzhener-sistemotehnik</w:t>
      </w:r>
      <w:r>
        <w:t>. – Дата доступа: 16.03.2024</w:t>
      </w:r>
    </w:p>
    <w:p w14:paraId="2B4A04CF" w14:textId="775701AB" w:rsidR="00E63EC2" w:rsidRDefault="00E63EC2" w:rsidP="00E63EC2">
      <w:pPr>
        <w:pStyle w:val="ListParagraph"/>
        <w:numPr>
          <w:ilvl w:val="1"/>
          <w:numId w:val="1"/>
        </w:numPr>
        <w:ind w:left="0" w:firstLine="709"/>
      </w:pPr>
      <w:r w:rsidRPr="00E63EC2">
        <w:t xml:space="preserve">Долгосрочные вклады </w:t>
      </w:r>
      <w:r w:rsidRPr="000517C4">
        <w:t>Минске</w:t>
      </w:r>
      <w:r>
        <w:t xml:space="preserve"> [Электронный ресурс]. – Электронные данные. – </w:t>
      </w:r>
      <w:r w:rsidRPr="00E63EC2">
        <w:t>https://myfin.by/vklady/dolgosrochnye</w:t>
      </w:r>
      <w:r>
        <w:t>. – Дата доступа: 16.03.2024</w:t>
      </w:r>
    </w:p>
    <w:p w14:paraId="780EB6D0" w14:textId="43945642" w:rsidR="00823184" w:rsidRPr="00823184" w:rsidRDefault="00823184" w:rsidP="00AA3A1B">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78DEE4C8" w14:textId="3779A31D" w:rsidR="002E465E" w:rsidRDefault="00823184" w:rsidP="00FF7849">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50735C43" w14:textId="2BB67724" w:rsidR="003119B5" w:rsidRDefault="003119B5">
      <w:pPr>
        <w:spacing w:after="160" w:line="259" w:lineRule="auto"/>
        <w:ind w:firstLine="0"/>
        <w:jc w:val="left"/>
      </w:pPr>
      <w:r>
        <w:br w:type="page"/>
      </w:r>
    </w:p>
    <w:p w14:paraId="12057C3E" w14:textId="3EABE243" w:rsidR="003119B5" w:rsidRPr="003119B5" w:rsidRDefault="003119B5" w:rsidP="006239A6">
      <w:pPr>
        <w:pStyle w:val="Heading1"/>
        <w:ind w:firstLine="0"/>
        <w:jc w:val="center"/>
      </w:pPr>
      <w:bookmarkStart w:id="47" w:name="_Toc164332541"/>
      <w:r w:rsidRPr="003119B5">
        <w:lastRenderedPageBreak/>
        <w:t>ПРИЛОЖЕНИЕ А</w:t>
      </w:r>
      <w:bookmarkEnd w:id="47"/>
    </w:p>
    <w:p w14:paraId="6313F8A2" w14:textId="6308B54C" w:rsidR="003119B5" w:rsidRPr="003119B5" w:rsidRDefault="003119B5" w:rsidP="003119B5">
      <w:pPr>
        <w:pStyle w:val="Noindent"/>
        <w:jc w:val="center"/>
        <w:rPr>
          <w:i/>
          <w:iCs/>
        </w:rPr>
      </w:pPr>
      <w:r w:rsidRPr="003119B5">
        <w:rPr>
          <w:i/>
          <w:iCs/>
        </w:rPr>
        <w:t>(обязательное)</w:t>
      </w:r>
    </w:p>
    <w:p w14:paraId="6020166C" w14:textId="071E9DB3" w:rsidR="003119B5" w:rsidRDefault="003119B5" w:rsidP="003119B5">
      <w:pPr>
        <w:pStyle w:val="Noindent"/>
        <w:jc w:val="center"/>
      </w:pPr>
      <w:r>
        <w:t>Вводный плакат. Плакат</w:t>
      </w:r>
    </w:p>
    <w:p w14:paraId="3C949D37" w14:textId="77777777" w:rsidR="003119B5" w:rsidRDefault="003119B5">
      <w:pPr>
        <w:spacing w:after="160" w:line="259" w:lineRule="auto"/>
        <w:ind w:firstLine="0"/>
        <w:jc w:val="left"/>
        <w:rPr>
          <w:lang w:eastAsia="ru-RU"/>
        </w:rPr>
      </w:pPr>
      <w:r>
        <w:br w:type="page"/>
      </w:r>
    </w:p>
    <w:p w14:paraId="2C6021DF" w14:textId="262AFA07" w:rsidR="003119B5" w:rsidRPr="003119B5" w:rsidRDefault="003119B5" w:rsidP="006239A6">
      <w:pPr>
        <w:pStyle w:val="Heading1"/>
        <w:ind w:firstLine="0"/>
        <w:jc w:val="center"/>
      </w:pPr>
      <w:bookmarkStart w:id="48" w:name="_Toc164332542"/>
      <w:r w:rsidRPr="003119B5">
        <w:lastRenderedPageBreak/>
        <w:t xml:space="preserve">ПРИЛОЖЕНИЕ </w:t>
      </w:r>
      <w:r>
        <w:t>Б</w:t>
      </w:r>
      <w:bookmarkEnd w:id="48"/>
    </w:p>
    <w:p w14:paraId="7F002826" w14:textId="77777777" w:rsidR="003119B5" w:rsidRPr="003119B5" w:rsidRDefault="003119B5" w:rsidP="003119B5">
      <w:pPr>
        <w:pStyle w:val="Noindent"/>
        <w:jc w:val="center"/>
        <w:rPr>
          <w:i/>
          <w:iCs/>
        </w:rPr>
      </w:pPr>
      <w:r w:rsidRPr="003119B5">
        <w:rPr>
          <w:i/>
          <w:iCs/>
        </w:rPr>
        <w:t>(обязательное)</w:t>
      </w:r>
    </w:p>
    <w:p w14:paraId="4411263A" w14:textId="1C358B62" w:rsidR="003119B5" w:rsidRPr="003119B5" w:rsidRDefault="003119B5" w:rsidP="003119B5">
      <w:pPr>
        <w:pStyle w:val="Noindent"/>
        <w:jc w:val="center"/>
      </w:pPr>
      <w:r>
        <w:t xml:space="preserve">Аппаратный комплекс генерации помех на частотах </w:t>
      </w:r>
      <w:r>
        <w:rPr>
          <w:lang w:val="en-US"/>
        </w:rPr>
        <w:t>Wi</w:t>
      </w:r>
      <w:r w:rsidRPr="003119B5">
        <w:t>-</w:t>
      </w:r>
      <w:r>
        <w:rPr>
          <w:lang w:val="en-US"/>
        </w:rPr>
        <w:t>Fi</w:t>
      </w:r>
      <w:r>
        <w:t xml:space="preserve"> и </w:t>
      </w:r>
      <w:r>
        <w:rPr>
          <w:lang w:val="en-US"/>
        </w:rPr>
        <w:t>Bluetooth</w:t>
      </w:r>
      <w:r w:rsidRPr="003119B5">
        <w:t>.</w:t>
      </w:r>
      <w:r>
        <w:t xml:space="preserve"> Схема электрическая структурная.</w:t>
      </w:r>
    </w:p>
    <w:p w14:paraId="0366502E" w14:textId="60F4529D" w:rsidR="003119B5" w:rsidRDefault="003119B5">
      <w:pPr>
        <w:spacing w:after="160" w:line="259" w:lineRule="auto"/>
        <w:ind w:firstLine="0"/>
        <w:jc w:val="left"/>
        <w:rPr>
          <w:lang w:eastAsia="ru-RU"/>
        </w:rPr>
      </w:pPr>
      <w:r>
        <w:br w:type="page"/>
      </w:r>
    </w:p>
    <w:p w14:paraId="6D8C4FB9" w14:textId="03EDBB40" w:rsidR="003119B5" w:rsidRPr="003119B5" w:rsidRDefault="003119B5" w:rsidP="006239A6">
      <w:pPr>
        <w:pStyle w:val="Heading1"/>
        <w:ind w:firstLine="0"/>
        <w:jc w:val="center"/>
      </w:pPr>
      <w:bookmarkStart w:id="49" w:name="_Toc164332543"/>
      <w:r w:rsidRPr="003119B5">
        <w:lastRenderedPageBreak/>
        <w:t xml:space="preserve">ПРИЛОЖЕНИЕ </w:t>
      </w:r>
      <w:r>
        <w:t>В</w:t>
      </w:r>
      <w:bookmarkEnd w:id="49"/>
    </w:p>
    <w:p w14:paraId="3ADB4EBD" w14:textId="77777777" w:rsidR="003119B5" w:rsidRPr="003119B5" w:rsidRDefault="003119B5" w:rsidP="003119B5">
      <w:pPr>
        <w:pStyle w:val="Noindent"/>
        <w:jc w:val="center"/>
        <w:rPr>
          <w:i/>
          <w:iCs/>
        </w:rPr>
      </w:pPr>
      <w:r w:rsidRPr="003119B5">
        <w:rPr>
          <w:i/>
          <w:iCs/>
        </w:rPr>
        <w:t>(обязательное)</w:t>
      </w:r>
    </w:p>
    <w:p w14:paraId="0A687D1C" w14:textId="63355FDB" w:rsidR="003119B5" w:rsidRPr="003119B5" w:rsidRDefault="003119B5" w:rsidP="003119B5">
      <w:pPr>
        <w:pStyle w:val="Noindent"/>
        <w:jc w:val="center"/>
      </w:pPr>
      <w:r>
        <w:t xml:space="preserve">Аппаратный комплекс генерации помех на частотах </w:t>
      </w:r>
      <w:r>
        <w:rPr>
          <w:lang w:val="en-US"/>
        </w:rPr>
        <w:t>Wi</w:t>
      </w:r>
      <w:r w:rsidRPr="003119B5">
        <w:t>-</w:t>
      </w:r>
      <w:r>
        <w:rPr>
          <w:lang w:val="en-US"/>
        </w:rPr>
        <w:t>Fi</w:t>
      </w:r>
      <w:r>
        <w:t xml:space="preserve"> и </w:t>
      </w:r>
      <w:r>
        <w:rPr>
          <w:lang w:val="en-US"/>
        </w:rPr>
        <w:t>Bluetooth</w:t>
      </w:r>
      <w:r w:rsidRPr="003119B5">
        <w:t>.</w:t>
      </w:r>
      <w:r>
        <w:t xml:space="preserve"> Схема электрическая функциональная.</w:t>
      </w:r>
    </w:p>
    <w:p w14:paraId="18123F2F" w14:textId="77777777" w:rsidR="003119B5" w:rsidRPr="001711DC" w:rsidRDefault="003119B5" w:rsidP="003119B5">
      <w:pPr>
        <w:pStyle w:val="Noindent"/>
        <w:jc w:val="center"/>
      </w:pPr>
    </w:p>
    <w:sectPr w:rsidR="003119B5" w:rsidRPr="001711DC" w:rsidSect="00A16FC6">
      <w:headerReference w:type="even" r:id="rId18"/>
      <w:headerReference w:type="default" r:id="rId19"/>
      <w:footerReference w:type="even" r:id="rId20"/>
      <w:footerReference w:type="default" r:id="rId21"/>
      <w:headerReference w:type="first" r:id="rId22"/>
      <w:footerReference w:type="first" r:id="rId23"/>
      <w:pgSz w:w="11907" w:h="16840" w:code="9"/>
      <w:pgMar w:top="1134" w:right="851" w:bottom="1134" w:left="1701" w:header="709"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40F4" w14:textId="77777777" w:rsidR="00B77986" w:rsidRDefault="00B77986" w:rsidP="0090306C">
      <w:r>
        <w:separator/>
      </w:r>
    </w:p>
  </w:endnote>
  <w:endnote w:type="continuationSeparator" w:id="0">
    <w:p w14:paraId="109B735B" w14:textId="77777777" w:rsidR="00B77986" w:rsidRDefault="00B77986"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5F014" w14:textId="77777777" w:rsidR="00B77986" w:rsidRDefault="00B77986" w:rsidP="0090306C">
      <w:r>
        <w:separator/>
      </w:r>
    </w:p>
  </w:footnote>
  <w:footnote w:type="continuationSeparator" w:id="0">
    <w:p w14:paraId="552EC027" w14:textId="77777777" w:rsidR="00B77986" w:rsidRDefault="00B77986"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D57"/>
    <w:multiLevelType w:val="hybridMultilevel"/>
    <w:tmpl w:val="F4CAB574"/>
    <w:lvl w:ilvl="0" w:tplc="62E8E176">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0D3875"/>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EA3ED1A2"/>
    <w:lvl w:ilvl="0" w:tplc="4D4A750C">
      <w:start w:val="1"/>
      <w:numFmt w:val="bullet"/>
      <w:suff w:val="space"/>
      <w:lvlText w:val=""/>
      <w:lvlJc w:val="left"/>
      <w:pPr>
        <w:ind w:left="1429" w:hanging="360"/>
      </w:pPr>
      <w:rPr>
        <w:rFonts w:ascii="Symbol" w:hAnsi="Symbol"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7" w15:restartNumberingAfterBreak="0">
    <w:nsid w:val="25782231"/>
    <w:multiLevelType w:val="hybridMultilevel"/>
    <w:tmpl w:val="710AF212"/>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8"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576F51"/>
    <w:multiLevelType w:val="hybridMultilevel"/>
    <w:tmpl w:val="8D3A6242"/>
    <w:lvl w:ilvl="0" w:tplc="712E63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46753A98"/>
    <w:multiLevelType w:val="multilevel"/>
    <w:tmpl w:val="CC4E5DA2"/>
    <w:lvl w:ilvl="0">
      <w:start w:val="1"/>
      <w:numFmt w:val="decimal"/>
      <w:suff w:val="space"/>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DA37DE"/>
    <w:multiLevelType w:val="hybridMultilevel"/>
    <w:tmpl w:val="9D44AB1C"/>
    <w:lvl w:ilvl="0" w:tplc="32B47A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094957"/>
    <w:multiLevelType w:val="multilevel"/>
    <w:tmpl w:val="053054A2"/>
    <w:lvl w:ilvl="0">
      <w:start w:val="1"/>
      <w:numFmt w:val="bullet"/>
      <w:suff w:val="space"/>
      <w:lvlText w:val=""/>
      <w:lvlJc w:val="left"/>
      <w:pPr>
        <w:ind w:left="0" w:firstLine="708"/>
      </w:pPr>
      <w:rPr>
        <w:rFonts w:ascii="Symbol" w:hAnsi="Symbol"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546B663C"/>
    <w:multiLevelType w:val="hybridMultilevel"/>
    <w:tmpl w:val="93F48408"/>
    <w:lvl w:ilvl="0" w:tplc="675A708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E135C4E"/>
    <w:multiLevelType w:val="hybridMultilevel"/>
    <w:tmpl w:val="8DB4BA1E"/>
    <w:lvl w:ilvl="0" w:tplc="450428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319723E"/>
    <w:multiLevelType w:val="hybridMultilevel"/>
    <w:tmpl w:val="8FA2AF3C"/>
    <w:lvl w:ilvl="0" w:tplc="675A70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285B90"/>
    <w:multiLevelType w:val="hybridMultilevel"/>
    <w:tmpl w:val="F3F81932"/>
    <w:lvl w:ilvl="0" w:tplc="C20E0E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410BD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6C7E607F"/>
    <w:multiLevelType w:val="hybridMultilevel"/>
    <w:tmpl w:val="65E0D642"/>
    <w:lvl w:ilvl="0" w:tplc="D5CC7A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5093" w:hanging="360"/>
      </w:pPr>
      <w:rPr>
        <w:rFonts w:ascii="Courier New" w:hAnsi="Courier New" w:cs="Courier New" w:hint="default"/>
      </w:rPr>
    </w:lvl>
    <w:lvl w:ilvl="2" w:tplc="04190005" w:tentative="1">
      <w:start w:val="1"/>
      <w:numFmt w:val="bullet"/>
      <w:lvlText w:val=""/>
      <w:lvlJc w:val="left"/>
      <w:pPr>
        <w:ind w:left="5813" w:hanging="360"/>
      </w:pPr>
      <w:rPr>
        <w:rFonts w:ascii="Wingdings" w:hAnsi="Wingdings" w:hint="default"/>
      </w:rPr>
    </w:lvl>
    <w:lvl w:ilvl="3" w:tplc="04190001" w:tentative="1">
      <w:start w:val="1"/>
      <w:numFmt w:val="bullet"/>
      <w:lvlText w:val=""/>
      <w:lvlJc w:val="left"/>
      <w:pPr>
        <w:ind w:left="6533" w:hanging="360"/>
      </w:pPr>
      <w:rPr>
        <w:rFonts w:ascii="Symbol" w:hAnsi="Symbol" w:hint="default"/>
      </w:rPr>
    </w:lvl>
    <w:lvl w:ilvl="4" w:tplc="04190003" w:tentative="1">
      <w:start w:val="1"/>
      <w:numFmt w:val="bullet"/>
      <w:lvlText w:val="o"/>
      <w:lvlJc w:val="left"/>
      <w:pPr>
        <w:ind w:left="7253" w:hanging="360"/>
      </w:pPr>
      <w:rPr>
        <w:rFonts w:ascii="Courier New" w:hAnsi="Courier New" w:cs="Courier New" w:hint="default"/>
      </w:rPr>
    </w:lvl>
    <w:lvl w:ilvl="5" w:tplc="04190005" w:tentative="1">
      <w:start w:val="1"/>
      <w:numFmt w:val="bullet"/>
      <w:lvlText w:val=""/>
      <w:lvlJc w:val="left"/>
      <w:pPr>
        <w:ind w:left="7973" w:hanging="360"/>
      </w:pPr>
      <w:rPr>
        <w:rFonts w:ascii="Wingdings" w:hAnsi="Wingdings" w:hint="default"/>
      </w:rPr>
    </w:lvl>
    <w:lvl w:ilvl="6" w:tplc="04190001" w:tentative="1">
      <w:start w:val="1"/>
      <w:numFmt w:val="bullet"/>
      <w:lvlText w:val=""/>
      <w:lvlJc w:val="left"/>
      <w:pPr>
        <w:ind w:left="8693" w:hanging="360"/>
      </w:pPr>
      <w:rPr>
        <w:rFonts w:ascii="Symbol" w:hAnsi="Symbol" w:hint="default"/>
      </w:rPr>
    </w:lvl>
    <w:lvl w:ilvl="7" w:tplc="04190003" w:tentative="1">
      <w:start w:val="1"/>
      <w:numFmt w:val="bullet"/>
      <w:lvlText w:val="o"/>
      <w:lvlJc w:val="left"/>
      <w:pPr>
        <w:ind w:left="9413" w:hanging="360"/>
      </w:pPr>
      <w:rPr>
        <w:rFonts w:ascii="Courier New" w:hAnsi="Courier New" w:cs="Courier New" w:hint="default"/>
      </w:rPr>
    </w:lvl>
    <w:lvl w:ilvl="8" w:tplc="04190005" w:tentative="1">
      <w:start w:val="1"/>
      <w:numFmt w:val="bullet"/>
      <w:lvlText w:val=""/>
      <w:lvlJc w:val="left"/>
      <w:pPr>
        <w:ind w:left="10133" w:hanging="360"/>
      </w:pPr>
      <w:rPr>
        <w:rFonts w:ascii="Wingdings" w:hAnsi="Wingdings" w:hint="default"/>
      </w:rPr>
    </w:lvl>
  </w:abstractNum>
  <w:abstractNum w:abstractNumId="25" w15:restartNumberingAfterBreak="0">
    <w:nsid w:val="6D052314"/>
    <w:multiLevelType w:val="multilevel"/>
    <w:tmpl w:val="97AADF18"/>
    <w:lvl w:ilvl="0">
      <w:start w:val="1"/>
      <w:numFmt w:val="decimal"/>
      <w:suff w:val="space"/>
      <w:lvlText w:val="%1"/>
      <w:lvlJc w:val="left"/>
      <w:pPr>
        <w:ind w:left="998" w:hanging="289"/>
      </w:pPr>
      <w:rPr>
        <w:rFonts w:hint="default"/>
        <w:b/>
        <w:bCs/>
      </w:rPr>
    </w:lvl>
    <w:lvl w:ilvl="1">
      <w:start w:val="1"/>
      <w:numFmt w:val="decimal"/>
      <w:isLgl/>
      <w:suff w:val="space"/>
      <w:lvlText w:val="%1.%2"/>
      <w:lvlJc w:val="left"/>
      <w:pPr>
        <w:ind w:left="998" w:hanging="289"/>
      </w:pPr>
      <w:rPr>
        <w:rFonts w:hint="default"/>
      </w:rPr>
    </w:lvl>
    <w:lvl w:ilvl="2">
      <w:start w:val="1"/>
      <w:numFmt w:val="decimal"/>
      <w:isLgl/>
      <w:suff w:val="space"/>
      <w:lvlText w:val="%1.%2.%3"/>
      <w:lvlJc w:val="left"/>
      <w:pPr>
        <w:ind w:left="998" w:hanging="289"/>
      </w:pPr>
      <w:rPr>
        <w:rFonts w:hint="default"/>
      </w:rPr>
    </w:lvl>
    <w:lvl w:ilvl="3">
      <w:start w:val="1"/>
      <w:numFmt w:val="decimal"/>
      <w:isLgl/>
      <w:lvlText w:val="%1.%2.%3.%4"/>
      <w:lvlJc w:val="left"/>
      <w:pPr>
        <w:ind w:left="998" w:hanging="289"/>
      </w:pPr>
      <w:rPr>
        <w:rFonts w:hint="default"/>
      </w:rPr>
    </w:lvl>
    <w:lvl w:ilvl="4">
      <w:start w:val="1"/>
      <w:numFmt w:val="decimal"/>
      <w:isLgl/>
      <w:lvlText w:val="%1.%2.%3.%4.%5"/>
      <w:lvlJc w:val="left"/>
      <w:pPr>
        <w:ind w:left="998" w:hanging="289"/>
      </w:pPr>
      <w:rPr>
        <w:rFonts w:hint="default"/>
      </w:rPr>
    </w:lvl>
    <w:lvl w:ilvl="5">
      <w:start w:val="1"/>
      <w:numFmt w:val="decimal"/>
      <w:isLgl/>
      <w:lvlText w:val="%1.%2.%3.%4.%5.%6"/>
      <w:lvlJc w:val="left"/>
      <w:pPr>
        <w:ind w:left="998" w:hanging="289"/>
      </w:pPr>
      <w:rPr>
        <w:rFonts w:hint="default"/>
      </w:rPr>
    </w:lvl>
    <w:lvl w:ilvl="6">
      <w:start w:val="1"/>
      <w:numFmt w:val="decimal"/>
      <w:isLgl/>
      <w:lvlText w:val="%1.%2.%3.%4.%5.%6.%7"/>
      <w:lvlJc w:val="left"/>
      <w:pPr>
        <w:ind w:left="998" w:hanging="289"/>
      </w:pPr>
      <w:rPr>
        <w:rFonts w:hint="default"/>
      </w:rPr>
    </w:lvl>
    <w:lvl w:ilvl="7">
      <w:start w:val="1"/>
      <w:numFmt w:val="decimal"/>
      <w:isLgl/>
      <w:lvlText w:val="%1.%2.%3.%4.%5.%6.%7.%8"/>
      <w:lvlJc w:val="left"/>
      <w:pPr>
        <w:ind w:left="998" w:hanging="289"/>
      </w:pPr>
      <w:rPr>
        <w:rFonts w:hint="default"/>
      </w:rPr>
    </w:lvl>
    <w:lvl w:ilvl="8">
      <w:start w:val="1"/>
      <w:numFmt w:val="decimal"/>
      <w:isLgl/>
      <w:lvlText w:val="%1.%2.%3.%4.%5.%6.%7.%8.%9"/>
      <w:lvlJc w:val="left"/>
      <w:pPr>
        <w:ind w:left="998" w:hanging="289"/>
      </w:pPr>
      <w:rPr>
        <w:rFonts w:hint="default"/>
      </w:rPr>
    </w:lvl>
  </w:abstractNum>
  <w:abstractNum w:abstractNumId="26"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7"/>
  </w:num>
  <w:num w:numId="2">
    <w:abstractNumId w:val="11"/>
  </w:num>
  <w:num w:numId="3">
    <w:abstractNumId w:val="12"/>
  </w:num>
  <w:num w:numId="4">
    <w:abstractNumId w:val="26"/>
  </w:num>
  <w:num w:numId="5">
    <w:abstractNumId w:val="18"/>
  </w:num>
  <w:num w:numId="6">
    <w:abstractNumId w:val="25"/>
  </w:num>
  <w:num w:numId="7">
    <w:abstractNumId w:val="3"/>
  </w:num>
  <w:num w:numId="8">
    <w:abstractNumId w:val="5"/>
  </w:num>
  <w:num w:numId="9">
    <w:abstractNumId w:val="8"/>
  </w:num>
  <w:num w:numId="10">
    <w:abstractNumId w:val="13"/>
  </w:num>
  <w:num w:numId="11">
    <w:abstractNumId w:val="21"/>
  </w:num>
  <w:num w:numId="12">
    <w:abstractNumId w:val="9"/>
  </w:num>
  <w:num w:numId="13">
    <w:abstractNumId w:val="4"/>
  </w:num>
  <w:num w:numId="14">
    <w:abstractNumId w:val="1"/>
  </w:num>
  <w:num w:numId="15">
    <w:abstractNumId w:val="6"/>
  </w:num>
  <w:num w:numId="16">
    <w:abstractNumId w:val="17"/>
  </w:num>
  <w:num w:numId="17">
    <w:abstractNumId w:val="0"/>
  </w:num>
  <w:num w:numId="18">
    <w:abstractNumId w:val="10"/>
  </w:num>
  <w:num w:numId="19">
    <w:abstractNumId w:val="19"/>
  </w:num>
  <w:num w:numId="20">
    <w:abstractNumId w:val="22"/>
  </w:num>
  <w:num w:numId="21">
    <w:abstractNumId w:val="24"/>
  </w:num>
  <w:num w:numId="22">
    <w:abstractNumId w:val="14"/>
  </w:num>
  <w:num w:numId="23">
    <w:abstractNumId w:val="20"/>
  </w:num>
  <w:num w:numId="24">
    <w:abstractNumId w:val="16"/>
  </w:num>
  <w:num w:numId="25">
    <w:abstractNumId w:val="15"/>
  </w:num>
  <w:num w:numId="26">
    <w:abstractNumId w:val="23"/>
  </w:num>
  <w:num w:numId="27">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06AEE"/>
    <w:rsid w:val="00012203"/>
    <w:rsid w:val="0001241B"/>
    <w:rsid w:val="000210AA"/>
    <w:rsid w:val="00031B33"/>
    <w:rsid w:val="00035573"/>
    <w:rsid w:val="000358F5"/>
    <w:rsid w:val="0003624C"/>
    <w:rsid w:val="0004039F"/>
    <w:rsid w:val="00040EDF"/>
    <w:rsid w:val="000416ED"/>
    <w:rsid w:val="000446AC"/>
    <w:rsid w:val="00047769"/>
    <w:rsid w:val="000479C3"/>
    <w:rsid w:val="00047DCF"/>
    <w:rsid w:val="000517C4"/>
    <w:rsid w:val="00053AD4"/>
    <w:rsid w:val="00056D88"/>
    <w:rsid w:val="000606CD"/>
    <w:rsid w:val="00061CE7"/>
    <w:rsid w:val="00063DB9"/>
    <w:rsid w:val="00064DE1"/>
    <w:rsid w:val="00067928"/>
    <w:rsid w:val="000732BF"/>
    <w:rsid w:val="00077144"/>
    <w:rsid w:val="00085995"/>
    <w:rsid w:val="00086F40"/>
    <w:rsid w:val="00097765"/>
    <w:rsid w:val="000A7968"/>
    <w:rsid w:val="000A7FAC"/>
    <w:rsid w:val="000B034E"/>
    <w:rsid w:val="000B0BA6"/>
    <w:rsid w:val="000B14FB"/>
    <w:rsid w:val="000B6A1A"/>
    <w:rsid w:val="000C0E1C"/>
    <w:rsid w:val="000C1C58"/>
    <w:rsid w:val="000C2EC6"/>
    <w:rsid w:val="000C5139"/>
    <w:rsid w:val="000C5C76"/>
    <w:rsid w:val="000C5C94"/>
    <w:rsid w:val="000C65EA"/>
    <w:rsid w:val="000C6DA7"/>
    <w:rsid w:val="000D0C15"/>
    <w:rsid w:val="000D0D99"/>
    <w:rsid w:val="000D1DEF"/>
    <w:rsid w:val="000D29E8"/>
    <w:rsid w:val="000D57E5"/>
    <w:rsid w:val="000D6E8B"/>
    <w:rsid w:val="000D73B7"/>
    <w:rsid w:val="000D798A"/>
    <w:rsid w:val="000F0BFA"/>
    <w:rsid w:val="000F0DBF"/>
    <w:rsid w:val="000F12C3"/>
    <w:rsid w:val="000F2094"/>
    <w:rsid w:val="000F43ED"/>
    <w:rsid w:val="000F675F"/>
    <w:rsid w:val="000F7925"/>
    <w:rsid w:val="00101E7B"/>
    <w:rsid w:val="001026BD"/>
    <w:rsid w:val="00112E5E"/>
    <w:rsid w:val="001143F1"/>
    <w:rsid w:val="00116340"/>
    <w:rsid w:val="00117F2A"/>
    <w:rsid w:val="00120955"/>
    <w:rsid w:val="00121C8A"/>
    <w:rsid w:val="00123DE3"/>
    <w:rsid w:val="0012584E"/>
    <w:rsid w:val="0012779C"/>
    <w:rsid w:val="001307B3"/>
    <w:rsid w:val="001312F5"/>
    <w:rsid w:val="00131CA7"/>
    <w:rsid w:val="001354AA"/>
    <w:rsid w:val="00135F71"/>
    <w:rsid w:val="001417E7"/>
    <w:rsid w:val="00141F46"/>
    <w:rsid w:val="00145480"/>
    <w:rsid w:val="00145677"/>
    <w:rsid w:val="00145C63"/>
    <w:rsid w:val="001523D8"/>
    <w:rsid w:val="001527F0"/>
    <w:rsid w:val="001541B9"/>
    <w:rsid w:val="00155351"/>
    <w:rsid w:val="00156E51"/>
    <w:rsid w:val="00160401"/>
    <w:rsid w:val="001611C7"/>
    <w:rsid w:val="0016544A"/>
    <w:rsid w:val="001711DC"/>
    <w:rsid w:val="00183C3D"/>
    <w:rsid w:val="00184D2E"/>
    <w:rsid w:val="001861B8"/>
    <w:rsid w:val="00190434"/>
    <w:rsid w:val="00192EDF"/>
    <w:rsid w:val="00193CE7"/>
    <w:rsid w:val="001961A8"/>
    <w:rsid w:val="001A16C4"/>
    <w:rsid w:val="001A314B"/>
    <w:rsid w:val="001A41A8"/>
    <w:rsid w:val="001A51A8"/>
    <w:rsid w:val="001B2F4D"/>
    <w:rsid w:val="001C0525"/>
    <w:rsid w:val="001C055B"/>
    <w:rsid w:val="001C10F3"/>
    <w:rsid w:val="001C2211"/>
    <w:rsid w:val="001C229C"/>
    <w:rsid w:val="001C3287"/>
    <w:rsid w:val="001C6D76"/>
    <w:rsid w:val="001D24C9"/>
    <w:rsid w:val="001D4F22"/>
    <w:rsid w:val="001D52FB"/>
    <w:rsid w:val="001D7787"/>
    <w:rsid w:val="001E24E8"/>
    <w:rsid w:val="001E3AB7"/>
    <w:rsid w:val="001E719A"/>
    <w:rsid w:val="001F1049"/>
    <w:rsid w:val="001F3CA5"/>
    <w:rsid w:val="001F55FE"/>
    <w:rsid w:val="001F6FE4"/>
    <w:rsid w:val="00202E56"/>
    <w:rsid w:val="00202F03"/>
    <w:rsid w:val="002060CA"/>
    <w:rsid w:val="00212EE5"/>
    <w:rsid w:val="00213586"/>
    <w:rsid w:val="002155C6"/>
    <w:rsid w:val="002222DF"/>
    <w:rsid w:val="0022259E"/>
    <w:rsid w:val="00224FF0"/>
    <w:rsid w:val="002263D3"/>
    <w:rsid w:val="002318D6"/>
    <w:rsid w:val="002322E3"/>
    <w:rsid w:val="00235845"/>
    <w:rsid w:val="00235D34"/>
    <w:rsid w:val="002368EA"/>
    <w:rsid w:val="00240B0D"/>
    <w:rsid w:val="00240EA7"/>
    <w:rsid w:val="00240F23"/>
    <w:rsid w:val="0024279F"/>
    <w:rsid w:val="00242838"/>
    <w:rsid w:val="00242F11"/>
    <w:rsid w:val="002446D3"/>
    <w:rsid w:val="00245742"/>
    <w:rsid w:val="00246510"/>
    <w:rsid w:val="002576BA"/>
    <w:rsid w:val="00260796"/>
    <w:rsid w:val="0026121D"/>
    <w:rsid w:val="002626E0"/>
    <w:rsid w:val="00267874"/>
    <w:rsid w:val="00270C33"/>
    <w:rsid w:val="002737EC"/>
    <w:rsid w:val="0027491B"/>
    <w:rsid w:val="002753C9"/>
    <w:rsid w:val="002762C0"/>
    <w:rsid w:val="002763B9"/>
    <w:rsid w:val="00281EAF"/>
    <w:rsid w:val="002845A4"/>
    <w:rsid w:val="00296890"/>
    <w:rsid w:val="002970DE"/>
    <w:rsid w:val="002A160E"/>
    <w:rsid w:val="002A2CB0"/>
    <w:rsid w:val="002A6B98"/>
    <w:rsid w:val="002B23E1"/>
    <w:rsid w:val="002B5E20"/>
    <w:rsid w:val="002B63B1"/>
    <w:rsid w:val="002C0B44"/>
    <w:rsid w:val="002C4955"/>
    <w:rsid w:val="002C53F0"/>
    <w:rsid w:val="002D0757"/>
    <w:rsid w:val="002E0090"/>
    <w:rsid w:val="002E465E"/>
    <w:rsid w:val="002E5B6D"/>
    <w:rsid w:val="002E6826"/>
    <w:rsid w:val="002F355E"/>
    <w:rsid w:val="002F4233"/>
    <w:rsid w:val="002F50F0"/>
    <w:rsid w:val="002F734D"/>
    <w:rsid w:val="002F7AA7"/>
    <w:rsid w:val="00300B41"/>
    <w:rsid w:val="00301219"/>
    <w:rsid w:val="003050A5"/>
    <w:rsid w:val="00306C84"/>
    <w:rsid w:val="003119B5"/>
    <w:rsid w:val="003129CF"/>
    <w:rsid w:val="00312FE9"/>
    <w:rsid w:val="003208B7"/>
    <w:rsid w:val="003212DD"/>
    <w:rsid w:val="00325934"/>
    <w:rsid w:val="00327F3A"/>
    <w:rsid w:val="00335B10"/>
    <w:rsid w:val="00336581"/>
    <w:rsid w:val="00336CE5"/>
    <w:rsid w:val="0033783E"/>
    <w:rsid w:val="00341623"/>
    <w:rsid w:val="0034197E"/>
    <w:rsid w:val="003454DD"/>
    <w:rsid w:val="00347666"/>
    <w:rsid w:val="00352F4C"/>
    <w:rsid w:val="00356C98"/>
    <w:rsid w:val="00360344"/>
    <w:rsid w:val="00361B9B"/>
    <w:rsid w:val="0036357B"/>
    <w:rsid w:val="003642DC"/>
    <w:rsid w:val="0036592D"/>
    <w:rsid w:val="00372C77"/>
    <w:rsid w:val="00374A92"/>
    <w:rsid w:val="003773C7"/>
    <w:rsid w:val="0038241E"/>
    <w:rsid w:val="00382843"/>
    <w:rsid w:val="003852B6"/>
    <w:rsid w:val="00385608"/>
    <w:rsid w:val="00386A67"/>
    <w:rsid w:val="00390020"/>
    <w:rsid w:val="003900B8"/>
    <w:rsid w:val="00390E83"/>
    <w:rsid w:val="00391DC7"/>
    <w:rsid w:val="00392817"/>
    <w:rsid w:val="00396AD5"/>
    <w:rsid w:val="003A0BAD"/>
    <w:rsid w:val="003A6B77"/>
    <w:rsid w:val="003A6F1E"/>
    <w:rsid w:val="003A7CC7"/>
    <w:rsid w:val="003B00C9"/>
    <w:rsid w:val="003B65AD"/>
    <w:rsid w:val="003C341E"/>
    <w:rsid w:val="003C5DBA"/>
    <w:rsid w:val="003C69CE"/>
    <w:rsid w:val="003D532A"/>
    <w:rsid w:val="003D695D"/>
    <w:rsid w:val="003E184F"/>
    <w:rsid w:val="003E2A02"/>
    <w:rsid w:val="003E7388"/>
    <w:rsid w:val="003F1F54"/>
    <w:rsid w:val="00403997"/>
    <w:rsid w:val="00403E52"/>
    <w:rsid w:val="0042083E"/>
    <w:rsid w:val="00422EB1"/>
    <w:rsid w:val="00423738"/>
    <w:rsid w:val="00437BDF"/>
    <w:rsid w:val="004401BA"/>
    <w:rsid w:val="0044196F"/>
    <w:rsid w:val="00441D3B"/>
    <w:rsid w:val="0044492A"/>
    <w:rsid w:val="0044739C"/>
    <w:rsid w:val="004473D2"/>
    <w:rsid w:val="004517BB"/>
    <w:rsid w:val="00454C08"/>
    <w:rsid w:val="0045647D"/>
    <w:rsid w:val="0045723F"/>
    <w:rsid w:val="0046016D"/>
    <w:rsid w:val="00460355"/>
    <w:rsid w:val="0046098E"/>
    <w:rsid w:val="00462828"/>
    <w:rsid w:val="004671D9"/>
    <w:rsid w:val="004676EB"/>
    <w:rsid w:val="00467CFB"/>
    <w:rsid w:val="004727EF"/>
    <w:rsid w:val="004735D4"/>
    <w:rsid w:val="00475583"/>
    <w:rsid w:val="004759EE"/>
    <w:rsid w:val="00476D3D"/>
    <w:rsid w:val="00480CCF"/>
    <w:rsid w:val="00482E41"/>
    <w:rsid w:val="004A0976"/>
    <w:rsid w:val="004B06E4"/>
    <w:rsid w:val="004B50C6"/>
    <w:rsid w:val="004B5505"/>
    <w:rsid w:val="004C0395"/>
    <w:rsid w:val="004C6C36"/>
    <w:rsid w:val="004D21CD"/>
    <w:rsid w:val="004D3E44"/>
    <w:rsid w:val="004D46FB"/>
    <w:rsid w:val="004D6249"/>
    <w:rsid w:val="004D6A41"/>
    <w:rsid w:val="004E04FE"/>
    <w:rsid w:val="004E37D5"/>
    <w:rsid w:val="004E5C96"/>
    <w:rsid w:val="004F0591"/>
    <w:rsid w:val="004F288C"/>
    <w:rsid w:val="004F6604"/>
    <w:rsid w:val="004F695B"/>
    <w:rsid w:val="005008E4"/>
    <w:rsid w:val="00501D2C"/>
    <w:rsid w:val="0050203D"/>
    <w:rsid w:val="00503802"/>
    <w:rsid w:val="00510B09"/>
    <w:rsid w:val="00513D3B"/>
    <w:rsid w:val="005311C5"/>
    <w:rsid w:val="005319FE"/>
    <w:rsid w:val="005323F4"/>
    <w:rsid w:val="005349B4"/>
    <w:rsid w:val="005359DE"/>
    <w:rsid w:val="00542DAD"/>
    <w:rsid w:val="00543868"/>
    <w:rsid w:val="00546943"/>
    <w:rsid w:val="005475A5"/>
    <w:rsid w:val="00547A59"/>
    <w:rsid w:val="005519C7"/>
    <w:rsid w:val="00554461"/>
    <w:rsid w:val="00554F27"/>
    <w:rsid w:val="00555E8F"/>
    <w:rsid w:val="00555FA8"/>
    <w:rsid w:val="00556680"/>
    <w:rsid w:val="00563926"/>
    <w:rsid w:val="00565E0A"/>
    <w:rsid w:val="005736EC"/>
    <w:rsid w:val="00573763"/>
    <w:rsid w:val="005751F5"/>
    <w:rsid w:val="00575791"/>
    <w:rsid w:val="00575FA9"/>
    <w:rsid w:val="0057674E"/>
    <w:rsid w:val="00581BED"/>
    <w:rsid w:val="005824D3"/>
    <w:rsid w:val="00590216"/>
    <w:rsid w:val="00591C90"/>
    <w:rsid w:val="00593F63"/>
    <w:rsid w:val="00594165"/>
    <w:rsid w:val="00594779"/>
    <w:rsid w:val="00596606"/>
    <w:rsid w:val="00596804"/>
    <w:rsid w:val="005A0955"/>
    <w:rsid w:val="005A37FB"/>
    <w:rsid w:val="005A4502"/>
    <w:rsid w:val="005A7695"/>
    <w:rsid w:val="005B268D"/>
    <w:rsid w:val="005D210E"/>
    <w:rsid w:val="005D2B90"/>
    <w:rsid w:val="005D4940"/>
    <w:rsid w:val="005D5372"/>
    <w:rsid w:val="005D7DED"/>
    <w:rsid w:val="005E0AEA"/>
    <w:rsid w:val="005E1A95"/>
    <w:rsid w:val="005E7FA1"/>
    <w:rsid w:val="005F0B00"/>
    <w:rsid w:val="005F32D8"/>
    <w:rsid w:val="005F360A"/>
    <w:rsid w:val="005F46AB"/>
    <w:rsid w:val="0060091E"/>
    <w:rsid w:val="0060268E"/>
    <w:rsid w:val="00602ED6"/>
    <w:rsid w:val="0060654E"/>
    <w:rsid w:val="00606664"/>
    <w:rsid w:val="00611A04"/>
    <w:rsid w:val="006150F0"/>
    <w:rsid w:val="006239A6"/>
    <w:rsid w:val="00624BD6"/>
    <w:rsid w:val="006318CE"/>
    <w:rsid w:val="00633174"/>
    <w:rsid w:val="006338A4"/>
    <w:rsid w:val="00637602"/>
    <w:rsid w:val="0064730F"/>
    <w:rsid w:val="00657A9A"/>
    <w:rsid w:val="00660E66"/>
    <w:rsid w:val="00663498"/>
    <w:rsid w:val="006648EA"/>
    <w:rsid w:val="00670A7A"/>
    <w:rsid w:val="00670BDA"/>
    <w:rsid w:val="00685738"/>
    <w:rsid w:val="00692E24"/>
    <w:rsid w:val="00697F8E"/>
    <w:rsid w:val="006A1759"/>
    <w:rsid w:val="006A37D6"/>
    <w:rsid w:val="006A422A"/>
    <w:rsid w:val="006A43D2"/>
    <w:rsid w:val="006A666C"/>
    <w:rsid w:val="006B12F5"/>
    <w:rsid w:val="006B1D7F"/>
    <w:rsid w:val="006B3166"/>
    <w:rsid w:val="006B57D0"/>
    <w:rsid w:val="006C0655"/>
    <w:rsid w:val="006C1ACA"/>
    <w:rsid w:val="006C263D"/>
    <w:rsid w:val="006C43DA"/>
    <w:rsid w:val="006D7476"/>
    <w:rsid w:val="006E0B79"/>
    <w:rsid w:val="006E61EE"/>
    <w:rsid w:val="006E6BD1"/>
    <w:rsid w:val="006E6DDB"/>
    <w:rsid w:val="006E70F6"/>
    <w:rsid w:val="006F068F"/>
    <w:rsid w:val="006F2B23"/>
    <w:rsid w:val="006F41AE"/>
    <w:rsid w:val="006F498E"/>
    <w:rsid w:val="00700977"/>
    <w:rsid w:val="007114DA"/>
    <w:rsid w:val="007125BC"/>
    <w:rsid w:val="00712D08"/>
    <w:rsid w:val="00716D7F"/>
    <w:rsid w:val="00717769"/>
    <w:rsid w:val="0072098B"/>
    <w:rsid w:val="0072237F"/>
    <w:rsid w:val="00723DB2"/>
    <w:rsid w:val="007253F8"/>
    <w:rsid w:val="00725D91"/>
    <w:rsid w:val="0072645B"/>
    <w:rsid w:val="0072793F"/>
    <w:rsid w:val="0073276C"/>
    <w:rsid w:val="007359E9"/>
    <w:rsid w:val="00740A9C"/>
    <w:rsid w:val="0074156B"/>
    <w:rsid w:val="0074334C"/>
    <w:rsid w:val="00750DFE"/>
    <w:rsid w:val="007517B6"/>
    <w:rsid w:val="007538ED"/>
    <w:rsid w:val="00754130"/>
    <w:rsid w:val="0076176E"/>
    <w:rsid w:val="00763A04"/>
    <w:rsid w:val="00767D2E"/>
    <w:rsid w:val="0077389F"/>
    <w:rsid w:val="007770C6"/>
    <w:rsid w:val="007775F5"/>
    <w:rsid w:val="00777D42"/>
    <w:rsid w:val="00780F39"/>
    <w:rsid w:val="007817A3"/>
    <w:rsid w:val="00785088"/>
    <w:rsid w:val="00786E20"/>
    <w:rsid w:val="0078719B"/>
    <w:rsid w:val="00790C8D"/>
    <w:rsid w:val="00791231"/>
    <w:rsid w:val="007A527B"/>
    <w:rsid w:val="007B5F23"/>
    <w:rsid w:val="007B6189"/>
    <w:rsid w:val="007B6C0F"/>
    <w:rsid w:val="007C0B01"/>
    <w:rsid w:val="007C3431"/>
    <w:rsid w:val="007C384E"/>
    <w:rsid w:val="007C41C6"/>
    <w:rsid w:val="007C41D9"/>
    <w:rsid w:val="007D19D8"/>
    <w:rsid w:val="007D5A26"/>
    <w:rsid w:val="007E22F8"/>
    <w:rsid w:val="007E3329"/>
    <w:rsid w:val="007E3B37"/>
    <w:rsid w:val="007E4B47"/>
    <w:rsid w:val="007E5948"/>
    <w:rsid w:val="007F29EA"/>
    <w:rsid w:val="007F352D"/>
    <w:rsid w:val="007F3722"/>
    <w:rsid w:val="007F46F4"/>
    <w:rsid w:val="0080025A"/>
    <w:rsid w:val="00806539"/>
    <w:rsid w:val="0081004D"/>
    <w:rsid w:val="00811B05"/>
    <w:rsid w:val="00812CA4"/>
    <w:rsid w:val="008138ED"/>
    <w:rsid w:val="00814998"/>
    <w:rsid w:val="00815A85"/>
    <w:rsid w:val="00815AE0"/>
    <w:rsid w:val="0082005A"/>
    <w:rsid w:val="0082085A"/>
    <w:rsid w:val="00822A32"/>
    <w:rsid w:val="00823184"/>
    <w:rsid w:val="00824BB6"/>
    <w:rsid w:val="00827991"/>
    <w:rsid w:val="00830947"/>
    <w:rsid w:val="00830B9F"/>
    <w:rsid w:val="00831CDA"/>
    <w:rsid w:val="0084308A"/>
    <w:rsid w:val="0085144A"/>
    <w:rsid w:val="00854816"/>
    <w:rsid w:val="00856F9A"/>
    <w:rsid w:val="008619A7"/>
    <w:rsid w:val="00864EBA"/>
    <w:rsid w:val="00866651"/>
    <w:rsid w:val="008746A4"/>
    <w:rsid w:val="00883F8E"/>
    <w:rsid w:val="0089195A"/>
    <w:rsid w:val="00897D03"/>
    <w:rsid w:val="008A1235"/>
    <w:rsid w:val="008A1476"/>
    <w:rsid w:val="008A1EE1"/>
    <w:rsid w:val="008A52C6"/>
    <w:rsid w:val="008A5833"/>
    <w:rsid w:val="008A5866"/>
    <w:rsid w:val="008A5B49"/>
    <w:rsid w:val="008A6273"/>
    <w:rsid w:val="008A6C9C"/>
    <w:rsid w:val="008B03F4"/>
    <w:rsid w:val="008B0DD9"/>
    <w:rsid w:val="008B13B4"/>
    <w:rsid w:val="008B2FCA"/>
    <w:rsid w:val="008B3D8A"/>
    <w:rsid w:val="008B74E7"/>
    <w:rsid w:val="008C0577"/>
    <w:rsid w:val="008C2117"/>
    <w:rsid w:val="008C22AC"/>
    <w:rsid w:val="008C65C7"/>
    <w:rsid w:val="008C703B"/>
    <w:rsid w:val="008D2BA9"/>
    <w:rsid w:val="008D33B0"/>
    <w:rsid w:val="008D4E63"/>
    <w:rsid w:val="008E2AA8"/>
    <w:rsid w:val="008E2EFA"/>
    <w:rsid w:val="008E4B39"/>
    <w:rsid w:val="008F13E9"/>
    <w:rsid w:val="008F1D75"/>
    <w:rsid w:val="008F4637"/>
    <w:rsid w:val="008F7899"/>
    <w:rsid w:val="00901C7D"/>
    <w:rsid w:val="0090306C"/>
    <w:rsid w:val="00905B70"/>
    <w:rsid w:val="00916CC0"/>
    <w:rsid w:val="009219ED"/>
    <w:rsid w:val="00921EA1"/>
    <w:rsid w:val="009265D5"/>
    <w:rsid w:val="00930EF1"/>
    <w:rsid w:val="009318A6"/>
    <w:rsid w:val="0093391A"/>
    <w:rsid w:val="00934FB7"/>
    <w:rsid w:val="009355F0"/>
    <w:rsid w:val="009379AD"/>
    <w:rsid w:val="00940181"/>
    <w:rsid w:val="00941BB4"/>
    <w:rsid w:val="00942FCE"/>
    <w:rsid w:val="00943534"/>
    <w:rsid w:val="00943F1F"/>
    <w:rsid w:val="00944B46"/>
    <w:rsid w:val="009451AE"/>
    <w:rsid w:val="00950735"/>
    <w:rsid w:val="00953DA5"/>
    <w:rsid w:val="0095579B"/>
    <w:rsid w:val="009565E8"/>
    <w:rsid w:val="00956B2A"/>
    <w:rsid w:val="0097022C"/>
    <w:rsid w:val="009705E7"/>
    <w:rsid w:val="00970902"/>
    <w:rsid w:val="00975CC4"/>
    <w:rsid w:val="00980C5B"/>
    <w:rsid w:val="0098102A"/>
    <w:rsid w:val="0098260B"/>
    <w:rsid w:val="00985D47"/>
    <w:rsid w:val="009901F1"/>
    <w:rsid w:val="0099072A"/>
    <w:rsid w:val="00992627"/>
    <w:rsid w:val="00992A06"/>
    <w:rsid w:val="009946D1"/>
    <w:rsid w:val="00994A4D"/>
    <w:rsid w:val="00994F44"/>
    <w:rsid w:val="00996FB5"/>
    <w:rsid w:val="009972F4"/>
    <w:rsid w:val="00997B51"/>
    <w:rsid w:val="009A1F5B"/>
    <w:rsid w:val="009A274E"/>
    <w:rsid w:val="009A280C"/>
    <w:rsid w:val="009A5AC1"/>
    <w:rsid w:val="009B1BE1"/>
    <w:rsid w:val="009B45D6"/>
    <w:rsid w:val="009B683F"/>
    <w:rsid w:val="009C0A30"/>
    <w:rsid w:val="009C113C"/>
    <w:rsid w:val="009C32FB"/>
    <w:rsid w:val="009C528C"/>
    <w:rsid w:val="009C6A84"/>
    <w:rsid w:val="009D21FF"/>
    <w:rsid w:val="009D4A42"/>
    <w:rsid w:val="009D6995"/>
    <w:rsid w:val="009E0DB5"/>
    <w:rsid w:val="009E65FB"/>
    <w:rsid w:val="009F24EC"/>
    <w:rsid w:val="009F2D05"/>
    <w:rsid w:val="00A01E28"/>
    <w:rsid w:val="00A02E3F"/>
    <w:rsid w:val="00A14160"/>
    <w:rsid w:val="00A160AC"/>
    <w:rsid w:val="00A16FC6"/>
    <w:rsid w:val="00A22323"/>
    <w:rsid w:val="00A27F4F"/>
    <w:rsid w:val="00A30BC4"/>
    <w:rsid w:val="00A32A44"/>
    <w:rsid w:val="00A33580"/>
    <w:rsid w:val="00A34546"/>
    <w:rsid w:val="00A37ECC"/>
    <w:rsid w:val="00A44CA0"/>
    <w:rsid w:val="00A46ABA"/>
    <w:rsid w:val="00A47483"/>
    <w:rsid w:val="00A528BE"/>
    <w:rsid w:val="00A54A5E"/>
    <w:rsid w:val="00A55A84"/>
    <w:rsid w:val="00A55AA4"/>
    <w:rsid w:val="00A55EE1"/>
    <w:rsid w:val="00A570D9"/>
    <w:rsid w:val="00A637AC"/>
    <w:rsid w:val="00A655C3"/>
    <w:rsid w:val="00A73DA5"/>
    <w:rsid w:val="00A757A5"/>
    <w:rsid w:val="00A77E2E"/>
    <w:rsid w:val="00A825C7"/>
    <w:rsid w:val="00A84DA6"/>
    <w:rsid w:val="00A869DE"/>
    <w:rsid w:val="00A8745F"/>
    <w:rsid w:val="00A946D1"/>
    <w:rsid w:val="00AA3A1B"/>
    <w:rsid w:val="00AA7241"/>
    <w:rsid w:val="00AA7712"/>
    <w:rsid w:val="00AA7A21"/>
    <w:rsid w:val="00AB0D16"/>
    <w:rsid w:val="00AB2F95"/>
    <w:rsid w:val="00AB472C"/>
    <w:rsid w:val="00AB7318"/>
    <w:rsid w:val="00AC0E84"/>
    <w:rsid w:val="00AC1A58"/>
    <w:rsid w:val="00AC1F7F"/>
    <w:rsid w:val="00AC2B5F"/>
    <w:rsid w:val="00AC58FE"/>
    <w:rsid w:val="00AD1AD3"/>
    <w:rsid w:val="00AD2123"/>
    <w:rsid w:val="00AD789E"/>
    <w:rsid w:val="00AE1906"/>
    <w:rsid w:val="00AE288B"/>
    <w:rsid w:val="00AE46F4"/>
    <w:rsid w:val="00AE5B84"/>
    <w:rsid w:val="00AF0D38"/>
    <w:rsid w:val="00AF6B42"/>
    <w:rsid w:val="00B01A29"/>
    <w:rsid w:val="00B04556"/>
    <w:rsid w:val="00B13870"/>
    <w:rsid w:val="00B15E64"/>
    <w:rsid w:val="00B16EB8"/>
    <w:rsid w:val="00B17920"/>
    <w:rsid w:val="00B21016"/>
    <w:rsid w:val="00B225DD"/>
    <w:rsid w:val="00B32131"/>
    <w:rsid w:val="00B337A7"/>
    <w:rsid w:val="00B364D0"/>
    <w:rsid w:val="00B42917"/>
    <w:rsid w:val="00B4307F"/>
    <w:rsid w:val="00B46BA8"/>
    <w:rsid w:val="00B47A1F"/>
    <w:rsid w:val="00B5020C"/>
    <w:rsid w:val="00B515FC"/>
    <w:rsid w:val="00B517D2"/>
    <w:rsid w:val="00B55378"/>
    <w:rsid w:val="00B60850"/>
    <w:rsid w:val="00B60935"/>
    <w:rsid w:val="00B62895"/>
    <w:rsid w:val="00B63689"/>
    <w:rsid w:val="00B70539"/>
    <w:rsid w:val="00B77986"/>
    <w:rsid w:val="00B805A6"/>
    <w:rsid w:val="00B82027"/>
    <w:rsid w:val="00B82EC1"/>
    <w:rsid w:val="00B851BD"/>
    <w:rsid w:val="00B85D58"/>
    <w:rsid w:val="00B86775"/>
    <w:rsid w:val="00B90D49"/>
    <w:rsid w:val="00B916AB"/>
    <w:rsid w:val="00B93E04"/>
    <w:rsid w:val="00BA05C9"/>
    <w:rsid w:val="00BA1F29"/>
    <w:rsid w:val="00BA42C5"/>
    <w:rsid w:val="00BA69CE"/>
    <w:rsid w:val="00BA7F98"/>
    <w:rsid w:val="00BB0124"/>
    <w:rsid w:val="00BB3CE2"/>
    <w:rsid w:val="00BB5160"/>
    <w:rsid w:val="00BB765A"/>
    <w:rsid w:val="00BC20A0"/>
    <w:rsid w:val="00BC3461"/>
    <w:rsid w:val="00BC4489"/>
    <w:rsid w:val="00BC5600"/>
    <w:rsid w:val="00BD20BE"/>
    <w:rsid w:val="00BD2A97"/>
    <w:rsid w:val="00BD3699"/>
    <w:rsid w:val="00BD486B"/>
    <w:rsid w:val="00BD49A9"/>
    <w:rsid w:val="00BD5D0E"/>
    <w:rsid w:val="00BD7292"/>
    <w:rsid w:val="00BF2E2E"/>
    <w:rsid w:val="00BF3BEB"/>
    <w:rsid w:val="00BF4A07"/>
    <w:rsid w:val="00BF76E7"/>
    <w:rsid w:val="00C029D6"/>
    <w:rsid w:val="00C051D4"/>
    <w:rsid w:val="00C0546A"/>
    <w:rsid w:val="00C06140"/>
    <w:rsid w:val="00C07341"/>
    <w:rsid w:val="00C074F5"/>
    <w:rsid w:val="00C07F85"/>
    <w:rsid w:val="00C100C9"/>
    <w:rsid w:val="00C10AE2"/>
    <w:rsid w:val="00C1448E"/>
    <w:rsid w:val="00C14CB3"/>
    <w:rsid w:val="00C255F0"/>
    <w:rsid w:val="00C25822"/>
    <w:rsid w:val="00C304A5"/>
    <w:rsid w:val="00C3384F"/>
    <w:rsid w:val="00C34A0E"/>
    <w:rsid w:val="00C3501B"/>
    <w:rsid w:val="00C5707C"/>
    <w:rsid w:val="00C63349"/>
    <w:rsid w:val="00C646FB"/>
    <w:rsid w:val="00C67E0E"/>
    <w:rsid w:val="00C71E9A"/>
    <w:rsid w:val="00C749C4"/>
    <w:rsid w:val="00C758DA"/>
    <w:rsid w:val="00C767D3"/>
    <w:rsid w:val="00C77318"/>
    <w:rsid w:val="00C8617A"/>
    <w:rsid w:val="00C86AB7"/>
    <w:rsid w:val="00C9549E"/>
    <w:rsid w:val="00C9592A"/>
    <w:rsid w:val="00CA177B"/>
    <w:rsid w:val="00CA182F"/>
    <w:rsid w:val="00CB2583"/>
    <w:rsid w:val="00CB3ED5"/>
    <w:rsid w:val="00CB477B"/>
    <w:rsid w:val="00CC0499"/>
    <w:rsid w:val="00CC069E"/>
    <w:rsid w:val="00CC0C62"/>
    <w:rsid w:val="00CC2292"/>
    <w:rsid w:val="00CC68E1"/>
    <w:rsid w:val="00CD58EA"/>
    <w:rsid w:val="00CD7FE2"/>
    <w:rsid w:val="00CD7FE7"/>
    <w:rsid w:val="00CE1D54"/>
    <w:rsid w:val="00CE3436"/>
    <w:rsid w:val="00CE3B80"/>
    <w:rsid w:val="00CE4F98"/>
    <w:rsid w:val="00D10E6F"/>
    <w:rsid w:val="00D13C89"/>
    <w:rsid w:val="00D14D63"/>
    <w:rsid w:val="00D15040"/>
    <w:rsid w:val="00D1552F"/>
    <w:rsid w:val="00D16F8F"/>
    <w:rsid w:val="00D1794F"/>
    <w:rsid w:val="00D21593"/>
    <w:rsid w:val="00D22022"/>
    <w:rsid w:val="00D23D80"/>
    <w:rsid w:val="00D31F5A"/>
    <w:rsid w:val="00D36CCD"/>
    <w:rsid w:val="00D376FA"/>
    <w:rsid w:val="00D417F5"/>
    <w:rsid w:val="00D42AEE"/>
    <w:rsid w:val="00D44082"/>
    <w:rsid w:val="00D4448D"/>
    <w:rsid w:val="00D44DB6"/>
    <w:rsid w:val="00D45426"/>
    <w:rsid w:val="00D5112F"/>
    <w:rsid w:val="00D534B9"/>
    <w:rsid w:val="00D5397E"/>
    <w:rsid w:val="00D6146E"/>
    <w:rsid w:val="00D64F6B"/>
    <w:rsid w:val="00D663A4"/>
    <w:rsid w:val="00D67813"/>
    <w:rsid w:val="00D71E23"/>
    <w:rsid w:val="00D72389"/>
    <w:rsid w:val="00D724D1"/>
    <w:rsid w:val="00D73581"/>
    <w:rsid w:val="00D75BA5"/>
    <w:rsid w:val="00D76F4B"/>
    <w:rsid w:val="00D77070"/>
    <w:rsid w:val="00D776EC"/>
    <w:rsid w:val="00D77E44"/>
    <w:rsid w:val="00D85AB2"/>
    <w:rsid w:val="00D917AB"/>
    <w:rsid w:val="00D92C92"/>
    <w:rsid w:val="00D96B1D"/>
    <w:rsid w:val="00D96CAA"/>
    <w:rsid w:val="00D972B1"/>
    <w:rsid w:val="00DA320A"/>
    <w:rsid w:val="00DA4DFC"/>
    <w:rsid w:val="00DA6067"/>
    <w:rsid w:val="00DB01F2"/>
    <w:rsid w:val="00DB4A15"/>
    <w:rsid w:val="00DB6E03"/>
    <w:rsid w:val="00DC0C39"/>
    <w:rsid w:val="00DC4D1A"/>
    <w:rsid w:val="00DC699E"/>
    <w:rsid w:val="00DC7812"/>
    <w:rsid w:val="00DD1200"/>
    <w:rsid w:val="00DD5C6B"/>
    <w:rsid w:val="00DD5F2A"/>
    <w:rsid w:val="00DE1879"/>
    <w:rsid w:val="00DE1C0D"/>
    <w:rsid w:val="00DE5B38"/>
    <w:rsid w:val="00DE7071"/>
    <w:rsid w:val="00DF16A2"/>
    <w:rsid w:val="00E0350C"/>
    <w:rsid w:val="00E07195"/>
    <w:rsid w:val="00E11432"/>
    <w:rsid w:val="00E12BEA"/>
    <w:rsid w:val="00E16CB6"/>
    <w:rsid w:val="00E21C8B"/>
    <w:rsid w:val="00E22389"/>
    <w:rsid w:val="00E23A82"/>
    <w:rsid w:val="00E2477D"/>
    <w:rsid w:val="00E25975"/>
    <w:rsid w:val="00E30556"/>
    <w:rsid w:val="00E312D1"/>
    <w:rsid w:val="00E40BED"/>
    <w:rsid w:val="00E412AB"/>
    <w:rsid w:val="00E50365"/>
    <w:rsid w:val="00E50A94"/>
    <w:rsid w:val="00E5157B"/>
    <w:rsid w:val="00E5222E"/>
    <w:rsid w:val="00E52CAA"/>
    <w:rsid w:val="00E55D12"/>
    <w:rsid w:val="00E60860"/>
    <w:rsid w:val="00E63BB2"/>
    <w:rsid w:val="00E63EC2"/>
    <w:rsid w:val="00E70480"/>
    <w:rsid w:val="00E723EB"/>
    <w:rsid w:val="00E736EB"/>
    <w:rsid w:val="00E74723"/>
    <w:rsid w:val="00E75FC5"/>
    <w:rsid w:val="00E77B12"/>
    <w:rsid w:val="00E82A2B"/>
    <w:rsid w:val="00E834EC"/>
    <w:rsid w:val="00E8437D"/>
    <w:rsid w:val="00E87416"/>
    <w:rsid w:val="00E910B5"/>
    <w:rsid w:val="00E92046"/>
    <w:rsid w:val="00E92CCF"/>
    <w:rsid w:val="00E93DBB"/>
    <w:rsid w:val="00E97029"/>
    <w:rsid w:val="00EA09D2"/>
    <w:rsid w:val="00EA2226"/>
    <w:rsid w:val="00EA4114"/>
    <w:rsid w:val="00EC4D5C"/>
    <w:rsid w:val="00ED1F5E"/>
    <w:rsid w:val="00ED2FF2"/>
    <w:rsid w:val="00ED5408"/>
    <w:rsid w:val="00ED59CF"/>
    <w:rsid w:val="00ED7E95"/>
    <w:rsid w:val="00EE476C"/>
    <w:rsid w:val="00EE7358"/>
    <w:rsid w:val="00EE77BC"/>
    <w:rsid w:val="00EE7B26"/>
    <w:rsid w:val="00EF0382"/>
    <w:rsid w:val="00EF309C"/>
    <w:rsid w:val="00EF39C3"/>
    <w:rsid w:val="00EF65E4"/>
    <w:rsid w:val="00F012A1"/>
    <w:rsid w:val="00F05073"/>
    <w:rsid w:val="00F13A46"/>
    <w:rsid w:val="00F1496C"/>
    <w:rsid w:val="00F15EFD"/>
    <w:rsid w:val="00F161D1"/>
    <w:rsid w:val="00F16403"/>
    <w:rsid w:val="00F16454"/>
    <w:rsid w:val="00F202DC"/>
    <w:rsid w:val="00F213B5"/>
    <w:rsid w:val="00F30E1A"/>
    <w:rsid w:val="00F311C4"/>
    <w:rsid w:val="00F32E96"/>
    <w:rsid w:val="00F35569"/>
    <w:rsid w:val="00F3783A"/>
    <w:rsid w:val="00F50AC5"/>
    <w:rsid w:val="00F5222C"/>
    <w:rsid w:val="00F5450E"/>
    <w:rsid w:val="00F54569"/>
    <w:rsid w:val="00F55D5E"/>
    <w:rsid w:val="00F64E92"/>
    <w:rsid w:val="00F6555D"/>
    <w:rsid w:val="00F664E3"/>
    <w:rsid w:val="00F66958"/>
    <w:rsid w:val="00F724BD"/>
    <w:rsid w:val="00F745B1"/>
    <w:rsid w:val="00F812BD"/>
    <w:rsid w:val="00F83D34"/>
    <w:rsid w:val="00F869F7"/>
    <w:rsid w:val="00F87D17"/>
    <w:rsid w:val="00F92C50"/>
    <w:rsid w:val="00F931AE"/>
    <w:rsid w:val="00F957A5"/>
    <w:rsid w:val="00F9706E"/>
    <w:rsid w:val="00F97C30"/>
    <w:rsid w:val="00FA594B"/>
    <w:rsid w:val="00FA66D9"/>
    <w:rsid w:val="00FB19A0"/>
    <w:rsid w:val="00FB271F"/>
    <w:rsid w:val="00FB6517"/>
    <w:rsid w:val="00FB7873"/>
    <w:rsid w:val="00FC09A2"/>
    <w:rsid w:val="00FC25AB"/>
    <w:rsid w:val="00FC29E0"/>
    <w:rsid w:val="00FC4A1F"/>
    <w:rsid w:val="00FC7663"/>
    <w:rsid w:val="00FD0E80"/>
    <w:rsid w:val="00FD1227"/>
    <w:rsid w:val="00FD48B0"/>
    <w:rsid w:val="00FE6FD8"/>
    <w:rsid w:val="00FE7194"/>
    <w:rsid w:val="00FF14CF"/>
    <w:rsid w:val="00FF318E"/>
    <w:rsid w:val="00FF4A3E"/>
    <w:rsid w:val="00FF7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CB3ED5"/>
    <w:pPr>
      <w:tabs>
        <w:tab w:val="right" w:leader="dot" w:pos="9345"/>
      </w:tabs>
      <w:ind w:left="261" w:hanging="261"/>
      <w:jc w:val="left"/>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CB3ED5"/>
    <w:pPr>
      <w:tabs>
        <w:tab w:val="left" w:pos="709"/>
        <w:tab w:val="right" w:leader="dot" w:pos="9345"/>
      </w:tabs>
      <w:ind w:left="709" w:hanging="425"/>
      <w:jc w:val="left"/>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4"/>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 w:type="character" w:customStyle="1" w:styleId="rynqvb">
    <w:name w:val="rynqvb"/>
    <w:basedOn w:val="DefaultParagraphFont"/>
    <w:rsid w:val="00930EF1"/>
  </w:style>
  <w:style w:type="character" w:styleId="PlaceholderText">
    <w:name w:val="Placeholder Text"/>
    <w:basedOn w:val="DefaultParagraphFont"/>
    <w:uiPriority w:val="99"/>
    <w:semiHidden/>
    <w:rsid w:val="00565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32">
      <w:bodyDiv w:val="1"/>
      <w:marLeft w:val="0"/>
      <w:marRight w:val="0"/>
      <w:marTop w:val="0"/>
      <w:marBottom w:val="0"/>
      <w:divBdr>
        <w:top w:val="none" w:sz="0" w:space="0" w:color="auto"/>
        <w:left w:val="none" w:sz="0" w:space="0" w:color="auto"/>
        <w:bottom w:val="none" w:sz="0" w:space="0" w:color="auto"/>
        <w:right w:val="none" w:sz="0" w:space="0" w:color="auto"/>
      </w:divBdr>
    </w:div>
    <w:div w:id="143550879">
      <w:bodyDiv w:val="1"/>
      <w:marLeft w:val="0"/>
      <w:marRight w:val="0"/>
      <w:marTop w:val="0"/>
      <w:marBottom w:val="0"/>
      <w:divBdr>
        <w:top w:val="none" w:sz="0" w:space="0" w:color="auto"/>
        <w:left w:val="none" w:sz="0" w:space="0" w:color="auto"/>
        <w:bottom w:val="none" w:sz="0" w:space="0" w:color="auto"/>
        <w:right w:val="none" w:sz="0" w:space="0" w:color="auto"/>
      </w:divBdr>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57501627">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333147922">
      <w:bodyDiv w:val="1"/>
      <w:marLeft w:val="0"/>
      <w:marRight w:val="0"/>
      <w:marTop w:val="0"/>
      <w:marBottom w:val="0"/>
      <w:divBdr>
        <w:top w:val="none" w:sz="0" w:space="0" w:color="auto"/>
        <w:left w:val="none" w:sz="0" w:space="0" w:color="auto"/>
        <w:bottom w:val="none" w:sz="0" w:space="0" w:color="auto"/>
        <w:right w:val="none" w:sz="0" w:space="0" w:color="auto"/>
      </w:divBdr>
    </w:div>
    <w:div w:id="349139705">
      <w:bodyDiv w:val="1"/>
      <w:marLeft w:val="0"/>
      <w:marRight w:val="0"/>
      <w:marTop w:val="0"/>
      <w:marBottom w:val="0"/>
      <w:divBdr>
        <w:top w:val="none" w:sz="0" w:space="0" w:color="auto"/>
        <w:left w:val="none" w:sz="0" w:space="0" w:color="auto"/>
        <w:bottom w:val="none" w:sz="0" w:space="0" w:color="auto"/>
        <w:right w:val="none" w:sz="0" w:space="0" w:color="auto"/>
      </w:divBdr>
    </w:div>
    <w:div w:id="359622921">
      <w:bodyDiv w:val="1"/>
      <w:marLeft w:val="0"/>
      <w:marRight w:val="0"/>
      <w:marTop w:val="0"/>
      <w:marBottom w:val="0"/>
      <w:divBdr>
        <w:top w:val="none" w:sz="0" w:space="0" w:color="auto"/>
        <w:left w:val="none" w:sz="0" w:space="0" w:color="auto"/>
        <w:bottom w:val="none" w:sz="0" w:space="0" w:color="auto"/>
        <w:right w:val="none" w:sz="0" w:space="0" w:color="auto"/>
      </w:divBdr>
    </w:div>
    <w:div w:id="454562219">
      <w:bodyDiv w:val="1"/>
      <w:marLeft w:val="0"/>
      <w:marRight w:val="0"/>
      <w:marTop w:val="0"/>
      <w:marBottom w:val="0"/>
      <w:divBdr>
        <w:top w:val="none" w:sz="0" w:space="0" w:color="auto"/>
        <w:left w:val="none" w:sz="0" w:space="0" w:color="auto"/>
        <w:bottom w:val="none" w:sz="0" w:space="0" w:color="auto"/>
        <w:right w:val="none" w:sz="0" w:space="0" w:color="auto"/>
      </w:divBdr>
    </w:div>
    <w:div w:id="682164962">
      <w:bodyDiv w:val="1"/>
      <w:marLeft w:val="0"/>
      <w:marRight w:val="0"/>
      <w:marTop w:val="0"/>
      <w:marBottom w:val="0"/>
      <w:divBdr>
        <w:top w:val="none" w:sz="0" w:space="0" w:color="auto"/>
        <w:left w:val="none" w:sz="0" w:space="0" w:color="auto"/>
        <w:bottom w:val="none" w:sz="0" w:space="0" w:color="auto"/>
        <w:right w:val="none" w:sz="0" w:space="0" w:color="auto"/>
      </w:divBdr>
    </w:div>
    <w:div w:id="743262225">
      <w:bodyDiv w:val="1"/>
      <w:marLeft w:val="0"/>
      <w:marRight w:val="0"/>
      <w:marTop w:val="0"/>
      <w:marBottom w:val="0"/>
      <w:divBdr>
        <w:top w:val="none" w:sz="0" w:space="0" w:color="auto"/>
        <w:left w:val="none" w:sz="0" w:space="0" w:color="auto"/>
        <w:bottom w:val="none" w:sz="0" w:space="0" w:color="auto"/>
        <w:right w:val="none" w:sz="0" w:space="0" w:color="auto"/>
      </w:divBdr>
    </w:div>
    <w:div w:id="758211840">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4097085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874196110">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5407">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166046777">
      <w:bodyDiv w:val="1"/>
      <w:marLeft w:val="0"/>
      <w:marRight w:val="0"/>
      <w:marTop w:val="0"/>
      <w:marBottom w:val="0"/>
      <w:divBdr>
        <w:top w:val="none" w:sz="0" w:space="0" w:color="auto"/>
        <w:left w:val="none" w:sz="0" w:space="0" w:color="auto"/>
        <w:bottom w:val="none" w:sz="0" w:space="0" w:color="auto"/>
        <w:right w:val="none" w:sz="0" w:space="0" w:color="auto"/>
      </w:divBdr>
    </w:div>
    <w:div w:id="1344547965">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515879616">
      <w:bodyDiv w:val="1"/>
      <w:marLeft w:val="0"/>
      <w:marRight w:val="0"/>
      <w:marTop w:val="0"/>
      <w:marBottom w:val="0"/>
      <w:divBdr>
        <w:top w:val="none" w:sz="0" w:space="0" w:color="auto"/>
        <w:left w:val="none" w:sz="0" w:space="0" w:color="auto"/>
        <w:bottom w:val="none" w:sz="0" w:space="0" w:color="auto"/>
        <w:right w:val="none" w:sz="0" w:space="0" w:color="auto"/>
      </w:divBdr>
    </w:div>
    <w:div w:id="166311655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796480782">
      <w:bodyDiv w:val="1"/>
      <w:marLeft w:val="0"/>
      <w:marRight w:val="0"/>
      <w:marTop w:val="0"/>
      <w:marBottom w:val="0"/>
      <w:divBdr>
        <w:top w:val="none" w:sz="0" w:space="0" w:color="auto"/>
        <w:left w:val="none" w:sz="0" w:space="0" w:color="auto"/>
        <w:bottom w:val="none" w:sz="0" w:space="0" w:color="auto"/>
        <w:right w:val="none" w:sz="0" w:space="0" w:color="auto"/>
      </w:divBdr>
    </w:div>
    <w:div w:id="1845588568">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1943453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1981496231">
      <w:bodyDiv w:val="1"/>
      <w:marLeft w:val="0"/>
      <w:marRight w:val="0"/>
      <w:marTop w:val="0"/>
      <w:marBottom w:val="0"/>
      <w:divBdr>
        <w:top w:val="none" w:sz="0" w:space="0" w:color="auto"/>
        <w:left w:val="none" w:sz="0" w:space="0" w:color="auto"/>
        <w:bottom w:val="none" w:sz="0" w:space="0" w:color="auto"/>
        <w:right w:val="none" w:sz="0" w:space="0" w:color="auto"/>
      </w:divBdr>
    </w:div>
    <w:div w:id="1993219501">
      <w:bodyDiv w:val="1"/>
      <w:marLeft w:val="0"/>
      <w:marRight w:val="0"/>
      <w:marTop w:val="0"/>
      <w:marBottom w:val="0"/>
      <w:divBdr>
        <w:top w:val="none" w:sz="0" w:space="0" w:color="auto"/>
        <w:left w:val="none" w:sz="0" w:space="0" w:color="auto"/>
        <w:bottom w:val="none" w:sz="0" w:space="0" w:color="auto"/>
        <w:right w:val="none" w:sz="0" w:space="0" w:color="auto"/>
      </w:divBdr>
    </w:div>
    <w:div w:id="2012445534">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5098164">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1</Pages>
  <Words>18271</Words>
  <Characters>104147</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622</cp:revision>
  <cp:lastPrinted>2024-04-21T20:27:00Z</cp:lastPrinted>
  <dcterms:created xsi:type="dcterms:W3CDTF">2024-03-28T08:54:00Z</dcterms:created>
  <dcterms:modified xsi:type="dcterms:W3CDTF">2024-04-21T20:27:00Z</dcterms:modified>
</cp:coreProperties>
</file>