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75C0DE06" w14:textId="72119655" w:rsidR="00575FA9"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824400" w:history="1">
            <w:r w:rsidR="00575FA9" w:rsidRPr="00AC5840">
              <w:rPr>
                <w:rStyle w:val="Hyperlink"/>
                <w:noProof/>
              </w:rPr>
              <w:t>ВВЕДЕНИЕ</w:t>
            </w:r>
            <w:r w:rsidR="00575FA9">
              <w:rPr>
                <w:noProof/>
                <w:webHidden/>
              </w:rPr>
              <w:tab/>
            </w:r>
            <w:r w:rsidR="00575FA9">
              <w:rPr>
                <w:noProof/>
                <w:webHidden/>
              </w:rPr>
              <w:fldChar w:fldCharType="begin"/>
            </w:r>
            <w:r w:rsidR="00575FA9">
              <w:rPr>
                <w:noProof/>
                <w:webHidden/>
              </w:rPr>
              <w:instrText xml:space="preserve"> PAGEREF _Toc163824400 \h </w:instrText>
            </w:r>
            <w:r w:rsidR="00575FA9">
              <w:rPr>
                <w:noProof/>
                <w:webHidden/>
              </w:rPr>
            </w:r>
            <w:r w:rsidR="00575FA9">
              <w:rPr>
                <w:noProof/>
                <w:webHidden/>
              </w:rPr>
              <w:fldChar w:fldCharType="separate"/>
            </w:r>
            <w:r w:rsidR="0098102A">
              <w:rPr>
                <w:noProof/>
                <w:webHidden/>
              </w:rPr>
              <w:t>6</w:t>
            </w:r>
            <w:r w:rsidR="00575FA9">
              <w:rPr>
                <w:noProof/>
                <w:webHidden/>
              </w:rPr>
              <w:fldChar w:fldCharType="end"/>
            </w:r>
          </w:hyperlink>
        </w:p>
        <w:p w14:paraId="0312862B" w14:textId="32A7089D" w:rsidR="00575FA9" w:rsidRDefault="00581D2E">
          <w:pPr>
            <w:pStyle w:val="TOC1"/>
            <w:rPr>
              <w:rFonts w:asciiTheme="minorHAnsi" w:eastAsiaTheme="minorEastAsia" w:hAnsiTheme="minorHAnsi"/>
              <w:noProof/>
              <w:sz w:val="22"/>
              <w:lang w:eastAsia="ru-RU"/>
            </w:rPr>
          </w:pPr>
          <w:hyperlink w:anchor="_Toc163824401" w:history="1">
            <w:r w:rsidR="00575FA9" w:rsidRPr="00AC5840">
              <w:rPr>
                <w:rStyle w:val="Hyperlink"/>
                <w:bCs/>
                <w:noProof/>
              </w:rPr>
              <w:t>1</w:t>
            </w:r>
            <w:r w:rsidR="00575FA9" w:rsidRPr="00AC5840">
              <w:rPr>
                <w:rStyle w:val="Hyperlink"/>
                <w:noProof/>
              </w:rPr>
              <w:t xml:space="preserve"> ОБЗОР ЛИТЕРАТУРЫ</w:t>
            </w:r>
            <w:r w:rsidR="00575FA9">
              <w:rPr>
                <w:noProof/>
                <w:webHidden/>
              </w:rPr>
              <w:tab/>
            </w:r>
            <w:r w:rsidR="00575FA9">
              <w:rPr>
                <w:noProof/>
                <w:webHidden/>
              </w:rPr>
              <w:fldChar w:fldCharType="begin"/>
            </w:r>
            <w:r w:rsidR="00575FA9">
              <w:rPr>
                <w:noProof/>
                <w:webHidden/>
              </w:rPr>
              <w:instrText xml:space="preserve"> PAGEREF _Toc163824401 \h </w:instrText>
            </w:r>
            <w:r w:rsidR="00575FA9">
              <w:rPr>
                <w:noProof/>
                <w:webHidden/>
              </w:rPr>
            </w:r>
            <w:r w:rsidR="00575FA9">
              <w:rPr>
                <w:noProof/>
                <w:webHidden/>
              </w:rPr>
              <w:fldChar w:fldCharType="separate"/>
            </w:r>
            <w:r w:rsidR="0098102A">
              <w:rPr>
                <w:noProof/>
                <w:webHidden/>
              </w:rPr>
              <w:t>7</w:t>
            </w:r>
            <w:r w:rsidR="00575FA9">
              <w:rPr>
                <w:noProof/>
                <w:webHidden/>
              </w:rPr>
              <w:fldChar w:fldCharType="end"/>
            </w:r>
          </w:hyperlink>
        </w:p>
        <w:p w14:paraId="78B1C801" w14:textId="6A4B3B36" w:rsidR="00575FA9" w:rsidRDefault="00581D2E">
          <w:pPr>
            <w:pStyle w:val="TOC2"/>
            <w:rPr>
              <w:rFonts w:asciiTheme="minorHAnsi" w:eastAsiaTheme="minorEastAsia" w:hAnsiTheme="minorHAnsi"/>
              <w:noProof/>
              <w:sz w:val="22"/>
              <w:lang w:eastAsia="ru-RU"/>
            </w:rPr>
          </w:pPr>
          <w:hyperlink w:anchor="_Toc163824402" w:history="1">
            <w:r w:rsidR="00575FA9" w:rsidRPr="00AC5840">
              <w:rPr>
                <w:rStyle w:val="Hyperlink"/>
                <w:noProof/>
              </w:rPr>
              <w:t>1.1 Сравнение с аналогами на рынке</w:t>
            </w:r>
            <w:r w:rsidR="00575FA9">
              <w:rPr>
                <w:noProof/>
                <w:webHidden/>
              </w:rPr>
              <w:tab/>
            </w:r>
            <w:r w:rsidR="00575FA9">
              <w:rPr>
                <w:noProof/>
                <w:webHidden/>
              </w:rPr>
              <w:fldChar w:fldCharType="begin"/>
            </w:r>
            <w:r w:rsidR="00575FA9">
              <w:rPr>
                <w:noProof/>
                <w:webHidden/>
              </w:rPr>
              <w:instrText xml:space="preserve"> PAGEREF _Toc163824402 \h </w:instrText>
            </w:r>
            <w:r w:rsidR="00575FA9">
              <w:rPr>
                <w:noProof/>
                <w:webHidden/>
              </w:rPr>
            </w:r>
            <w:r w:rsidR="00575FA9">
              <w:rPr>
                <w:noProof/>
                <w:webHidden/>
              </w:rPr>
              <w:fldChar w:fldCharType="separate"/>
            </w:r>
            <w:r w:rsidR="0098102A">
              <w:rPr>
                <w:noProof/>
                <w:webHidden/>
              </w:rPr>
              <w:t>7</w:t>
            </w:r>
            <w:r w:rsidR="00575FA9">
              <w:rPr>
                <w:noProof/>
                <w:webHidden/>
              </w:rPr>
              <w:fldChar w:fldCharType="end"/>
            </w:r>
          </w:hyperlink>
        </w:p>
        <w:p w14:paraId="5752CAE5" w14:textId="14847EA2" w:rsidR="00575FA9" w:rsidRDefault="00581D2E">
          <w:pPr>
            <w:pStyle w:val="TOC2"/>
            <w:rPr>
              <w:rFonts w:asciiTheme="minorHAnsi" w:eastAsiaTheme="minorEastAsia" w:hAnsiTheme="minorHAnsi"/>
              <w:noProof/>
              <w:sz w:val="22"/>
              <w:lang w:eastAsia="ru-RU"/>
            </w:rPr>
          </w:pPr>
          <w:hyperlink w:anchor="_Toc163824403" w:history="1">
            <w:r w:rsidR="00575FA9" w:rsidRPr="00AC5840">
              <w:rPr>
                <w:rStyle w:val="Hyperlink"/>
                <w:noProof/>
              </w:rPr>
              <w:t>1.2 Обзор систем моделирования</w:t>
            </w:r>
            <w:r w:rsidR="00575FA9">
              <w:rPr>
                <w:noProof/>
                <w:webHidden/>
              </w:rPr>
              <w:tab/>
            </w:r>
            <w:r w:rsidR="00575FA9">
              <w:rPr>
                <w:noProof/>
                <w:webHidden/>
              </w:rPr>
              <w:fldChar w:fldCharType="begin"/>
            </w:r>
            <w:r w:rsidR="00575FA9">
              <w:rPr>
                <w:noProof/>
                <w:webHidden/>
              </w:rPr>
              <w:instrText xml:space="preserve"> PAGEREF _Toc163824403 \h </w:instrText>
            </w:r>
            <w:r w:rsidR="00575FA9">
              <w:rPr>
                <w:noProof/>
                <w:webHidden/>
              </w:rPr>
            </w:r>
            <w:r w:rsidR="00575FA9">
              <w:rPr>
                <w:noProof/>
                <w:webHidden/>
              </w:rPr>
              <w:fldChar w:fldCharType="separate"/>
            </w:r>
            <w:r w:rsidR="0098102A">
              <w:rPr>
                <w:noProof/>
                <w:webHidden/>
              </w:rPr>
              <w:t>8</w:t>
            </w:r>
            <w:r w:rsidR="00575FA9">
              <w:rPr>
                <w:noProof/>
                <w:webHidden/>
              </w:rPr>
              <w:fldChar w:fldCharType="end"/>
            </w:r>
          </w:hyperlink>
        </w:p>
        <w:p w14:paraId="1E3E9FC4" w14:textId="644F4113" w:rsidR="00575FA9" w:rsidRDefault="00581D2E">
          <w:pPr>
            <w:pStyle w:val="TOC3"/>
            <w:rPr>
              <w:rFonts w:asciiTheme="minorHAnsi" w:eastAsiaTheme="minorEastAsia" w:hAnsiTheme="minorHAnsi"/>
              <w:noProof/>
              <w:sz w:val="22"/>
              <w:lang w:eastAsia="ru-RU"/>
            </w:rPr>
          </w:pPr>
          <w:hyperlink w:anchor="_Toc163824404" w:history="1">
            <w:r w:rsidR="00575FA9" w:rsidRPr="00AC5840">
              <w:rPr>
                <w:rStyle w:val="Hyperlink"/>
                <w:noProof/>
              </w:rPr>
              <w:t>1.2.1</w:t>
            </w:r>
            <w:r w:rsidR="00575FA9" w:rsidRPr="00AC5840">
              <w:rPr>
                <w:rStyle w:val="Hyperlink"/>
                <w:noProof/>
                <w:lang w:val="en-US"/>
              </w:rPr>
              <w:t xml:space="preserve"> EasyEDA</w:t>
            </w:r>
            <w:r w:rsidR="00575FA9">
              <w:rPr>
                <w:noProof/>
                <w:webHidden/>
              </w:rPr>
              <w:tab/>
            </w:r>
            <w:r w:rsidR="00575FA9">
              <w:rPr>
                <w:noProof/>
                <w:webHidden/>
              </w:rPr>
              <w:fldChar w:fldCharType="begin"/>
            </w:r>
            <w:r w:rsidR="00575FA9">
              <w:rPr>
                <w:noProof/>
                <w:webHidden/>
              </w:rPr>
              <w:instrText xml:space="preserve"> PAGEREF _Toc163824404 \h </w:instrText>
            </w:r>
            <w:r w:rsidR="00575FA9">
              <w:rPr>
                <w:noProof/>
                <w:webHidden/>
              </w:rPr>
            </w:r>
            <w:r w:rsidR="00575FA9">
              <w:rPr>
                <w:noProof/>
                <w:webHidden/>
              </w:rPr>
              <w:fldChar w:fldCharType="separate"/>
            </w:r>
            <w:r w:rsidR="0098102A">
              <w:rPr>
                <w:noProof/>
                <w:webHidden/>
              </w:rPr>
              <w:t>9</w:t>
            </w:r>
            <w:r w:rsidR="00575FA9">
              <w:rPr>
                <w:noProof/>
                <w:webHidden/>
              </w:rPr>
              <w:fldChar w:fldCharType="end"/>
            </w:r>
          </w:hyperlink>
        </w:p>
        <w:p w14:paraId="6383DD3F" w14:textId="08F5D866" w:rsidR="00575FA9" w:rsidRDefault="00581D2E">
          <w:pPr>
            <w:pStyle w:val="TOC3"/>
            <w:rPr>
              <w:rFonts w:asciiTheme="minorHAnsi" w:eastAsiaTheme="minorEastAsia" w:hAnsiTheme="minorHAnsi"/>
              <w:noProof/>
              <w:sz w:val="22"/>
              <w:lang w:eastAsia="ru-RU"/>
            </w:rPr>
          </w:pPr>
          <w:hyperlink w:anchor="_Toc163824405" w:history="1">
            <w:r w:rsidR="00575FA9" w:rsidRPr="00AC5840">
              <w:rPr>
                <w:rStyle w:val="Hyperlink"/>
                <w:noProof/>
                <w:lang w:val="en-US"/>
              </w:rPr>
              <w:t>1.2.2 Proteus</w:t>
            </w:r>
            <w:r w:rsidR="00575FA9">
              <w:rPr>
                <w:noProof/>
                <w:webHidden/>
              </w:rPr>
              <w:tab/>
            </w:r>
            <w:r w:rsidR="00575FA9">
              <w:rPr>
                <w:noProof/>
                <w:webHidden/>
              </w:rPr>
              <w:fldChar w:fldCharType="begin"/>
            </w:r>
            <w:r w:rsidR="00575FA9">
              <w:rPr>
                <w:noProof/>
                <w:webHidden/>
              </w:rPr>
              <w:instrText xml:space="preserve"> PAGEREF _Toc163824405 \h </w:instrText>
            </w:r>
            <w:r w:rsidR="00575FA9">
              <w:rPr>
                <w:noProof/>
                <w:webHidden/>
              </w:rPr>
            </w:r>
            <w:r w:rsidR="00575FA9">
              <w:rPr>
                <w:noProof/>
                <w:webHidden/>
              </w:rPr>
              <w:fldChar w:fldCharType="separate"/>
            </w:r>
            <w:r w:rsidR="0098102A">
              <w:rPr>
                <w:noProof/>
                <w:webHidden/>
              </w:rPr>
              <w:t>11</w:t>
            </w:r>
            <w:r w:rsidR="00575FA9">
              <w:rPr>
                <w:noProof/>
                <w:webHidden/>
              </w:rPr>
              <w:fldChar w:fldCharType="end"/>
            </w:r>
          </w:hyperlink>
        </w:p>
        <w:p w14:paraId="54CB98D2" w14:textId="4ACE12A0" w:rsidR="00575FA9" w:rsidRDefault="00581D2E">
          <w:pPr>
            <w:pStyle w:val="TOC3"/>
            <w:rPr>
              <w:rFonts w:asciiTheme="minorHAnsi" w:eastAsiaTheme="minorEastAsia" w:hAnsiTheme="minorHAnsi"/>
              <w:noProof/>
              <w:sz w:val="22"/>
              <w:lang w:eastAsia="ru-RU"/>
            </w:rPr>
          </w:pPr>
          <w:hyperlink w:anchor="_Toc163824406" w:history="1">
            <w:r w:rsidR="00575FA9" w:rsidRPr="00AC5840">
              <w:rPr>
                <w:rStyle w:val="Hyperlink"/>
                <w:noProof/>
              </w:rPr>
              <w:t>1.2.3</w:t>
            </w:r>
            <w:r w:rsidR="00575FA9" w:rsidRPr="00AC5840">
              <w:rPr>
                <w:rStyle w:val="Hyperlink"/>
                <w:noProof/>
                <w:lang w:val="en-US"/>
              </w:rPr>
              <w:t xml:space="preserve"> LTspice</w:t>
            </w:r>
            <w:r w:rsidR="00575FA9">
              <w:rPr>
                <w:noProof/>
                <w:webHidden/>
              </w:rPr>
              <w:tab/>
            </w:r>
            <w:r w:rsidR="00575FA9">
              <w:rPr>
                <w:noProof/>
                <w:webHidden/>
              </w:rPr>
              <w:fldChar w:fldCharType="begin"/>
            </w:r>
            <w:r w:rsidR="00575FA9">
              <w:rPr>
                <w:noProof/>
                <w:webHidden/>
              </w:rPr>
              <w:instrText xml:space="preserve"> PAGEREF _Toc163824406 \h </w:instrText>
            </w:r>
            <w:r w:rsidR="00575FA9">
              <w:rPr>
                <w:noProof/>
                <w:webHidden/>
              </w:rPr>
            </w:r>
            <w:r w:rsidR="00575FA9">
              <w:rPr>
                <w:noProof/>
                <w:webHidden/>
              </w:rPr>
              <w:fldChar w:fldCharType="separate"/>
            </w:r>
            <w:r w:rsidR="0098102A">
              <w:rPr>
                <w:noProof/>
                <w:webHidden/>
              </w:rPr>
              <w:t>12</w:t>
            </w:r>
            <w:r w:rsidR="00575FA9">
              <w:rPr>
                <w:noProof/>
                <w:webHidden/>
              </w:rPr>
              <w:fldChar w:fldCharType="end"/>
            </w:r>
          </w:hyperlink>
        </w:p>
        <w:p w14:paraId="21B28F73" w14:textId="3B3A0711" w:rsidR="00575FA9" w:rsidRDefault="00581D2E">
          <w:pPr>
            <w:pStyle w:val="TOC2"/>
            <w:rPr>
              <w:rFonts w:asciiTheme="minorHAnsi" w:eastAsiaTheme="minorEastAsia" w:hAnsiTheme="minorHAnsi"/>
              <w:noProof/>
              <w:sz w:val="22"/>
              <w:lang w:eastAsia="ru-RU"/>
            </w:rPr>
          </w:pPr>
          <w:hyperlink w:anchor="_Toc163824407" w:history="1">
            <w:r w:rsidR="00575FA9" w:rsidRPr="00AC5840">
              <w:rPr>
                <w:rStyle w:val="Hyperlink"/>
                <w:noProof/>
              </w:rPr>
              <w:t>1.3 Обзор систем проектирования</w:t>
            </w:r>
            <w:r w:rsidR="00575FA9">
              <w:rPr>
                <w:noProof/>
                <w:webHidden/>
              </w:rPr>
              <w:tab/>
            </w:r>
            <w:r w:rsidR="00575FA9">
              <w:rPr>
                <w:noProof/>
                <w:webHidden/>
              </w:rPr>
              <w:fldChar w:fldCharType="begin"/>
            </w:r>
            <w:r w:rsidR="00575FA9">
              <w:rPr>
                <w:noProof/>
                <w:webHidden/>
              </w:rPr>
              <w:instrText xml:space="preserve"> PAGEREF _Toc163824407 \h </w:instrText>
            </w:r>
            <w:r w:rsidR="00575FA9">
              <w:rPr>
                <w:noProof/>
                <w:webHidden/>
              </w:rPr>
            </w:r>
            <w:r w:rsidR="00575FA9">
              <w:rPr>
                <w:noProof/>
                <w:webHidden/>
              </w:rPr>
              <w:fldChar w:fldCharType="separate"/>
            </w:r>
            <w:r w:rsidR="0098102A">
              <w:rPr>
                <w:noProof/>
                <w:webHidden/>
              </w:rPr>
              <w:t>13</w:t>
            </w:r>
            <w:r w:rsidR="00575FA9">
              <w:rPr>
                <w:noProof/>
                <w:webHidden/>
              </w:rPr>
              <w:fldChar w:fldCharType="end"/>
            </w:r>
          </w:hyperlink>
        </w:p>
        <w:p w14:paraId="5A35FC7A" w14:textId="4A950BD7" w:rsidR="00575FA9" w:rsidRDefault="00581D2E">
          <w:pPr>
            <w:pStyle w:val="TOC3"/>
            <w:rPr>
              <w:rFonts w:asciiTheme="minorHAnsi" w:eastAsiaTheme="minorEastAsia" w:hAnsiTheme="minorHAnsi"/>
              <w:noProof/>
              <w:sz w:val="22"/>
              <w:lang w:eastAsia="ru-RU"/>
            </w:rPr>
          </w:pPr>
          <w:hyperlink w:anchor="_Toc163824408" w:history="1">
            <w:r w:rsidR="00575FA9" w:rsidRPr="00AC5840">
              <w:rPr>
                <w:rStyle w:val="Hyperlink"/>
                <w:noProof/>
              </w:rPr>
              <w:t>1.3.1</w:t>
            </w:r>
            <w:r w:rsidR="00575FA9" w:rsidRPr="00AC5840">
              <w:rPr>
                <w:rStyle w:val="Hyperlink"/>
                <w:noProof/>
                <w:lang w:val="en-US"/>
              </w:rPr>
              <w:t xml:space="preserve"> Altium Designer</w:t>
            </w:r>
            <w:r w:rsidR="00575FA9">
              <w:rPr>
                <w:noProof/>
                <w:webHidden/>
              </w:rPr>
              <w:tab/>
            </w:r>
            <w:r w:rsidR="00575FA9">
              <w:rPr>
                <w:noProof/>
                <w:webHidden/>
              </w:rPr>
              <w:fldChar w:fldCharType="begin"/>
            </w:r>
            <w:r w:rsidR="00575FA9">
              <w:rPr>
                <w:noProof/>
                <w:webHidden/>
              </w:rPr>
              <w:instrText xml:space="preserve"> PAGEREF _Toc163824408 \h </w:instrText>
            </w:r>
            <w:r w:rsidR="00575FA9">
              <w:rPr>
                <w:noProof/>
                <w:webHidden/>
              </w:rPr>
            </w:r>
            <w:r w:rsidR="00575FA9">
              <w:rPr>
                <w:noProof/>
                <w:webHidden/>
              </w:rPr>
              <w:fldChar w:fldCharType="separate"/>
            </w:r>
            <w:r w:rsidR="0098102A">
              <w:rPr>
                <w:noProof/>
                <w:webHidden/>
              </w:rPr>
              <w:t>14</w:t>
            </w:r>
            <w:r w:rsidR="00575FA9">
              <w:rPr>
                <w:noProof/>
                <w:webHidden/>
              </w:rPr>
              <w:fldChar w:fldCharType="end"/>
            </w:r>
          </w:hyperlink>
        </w:p>
        <w:p w14:paraId="6423BC05" w14:textId="76FBD3F0" w:rsidR="00575FA9" w:rsidRDefault="00581D2E">
          <w:pPr>
            <w:pStyle w:val="TOC3"/>
            <w:rPr>
              <w:rFonts w:asciiTheme="minorHAnsi" w:eastAsiaTheme="minorEastAsia" w:hAnsiTheme="minorHAnsi"/>
              <w:noProof/>
              <w:sz w:val="22"/>
              <w:lang w:eastAsia="ru-RU"/>
            </w:rPr>
          </w:pPr>
          <w:hyperlink w:anchor="_Toc163824409" w:history="1">
            <w:r w:rsidR="00575FA9" w:rsidRPr="00AC5840">
              <w:rPr>
                <w:rStyle w:val="Hyperlink"/>
                <w:noProof/>
                <w:lang w:val="en-US"/>
              </w:rPr>
              <w:t>1.3.2 KiCad EDA</w:t>
            </w:r>
            <w:r w:rsidR="00575FA9">
              <w:rPr>
                <w:noProof/>
                <w:webHidden/>
              </w:rPr>
              <w:tab/>
            </w:r>
            <w:r w:rsidR="00575FA9">
              <w:rPr>
                <w:noProof/>
                <w:webHidden/>
              </w:rPr>
              <w:fldChar w:fldCharType="begin"/>
            </w:r>
            <w:r w:rsidR="00575FA9">
              <w:rPr>
                <w:noProof/>
                <w:webHidden/>
              </w:rPr>
              <w:instrText xml:space="preserve"> PAGEREF _Toc163824409 \h </w:instrText>
            </w:r>
            <w:r w:rsidR="00575FA9">
              <w:rPr>
                <w:noProof/>
                <w:webHidden/>
              </w:rPr>
            </w:r>
            <w:r w:rsidR="00575FA9">
              <w:rPr>
                <w:noProof/>
                <w:webHidden/>
              </w:rPr>
              <w:fldChar w:fldCharType="separate"/>
            </w:r>
            <w:r w:rsidR="0098102A">
              <w:rPr>
                <w:noProof/>
                <w:webHidden/>
              </w:rPr>
              <w:t>15</w:t>
            </w:r>
            <w:r w:rsidR="00575FA9">
              <w:rPr>
                <w:noProof/>
                <w:webHidden/>
              </w:rPr>
              <w:fldChar w:fldCharType="end"/>
            </w:r>
          </w:hyperlink>
        </w:p>
        <w:p w14:paraId="49F0F4A4" w14:textId="038DD9F9" w:rsidR="00575FA9" w:rsidRDefault="00581D2E">
          <w:pPr>
            <w:pStyle w:val="TOC3"/>
            <w:rPr>
              <w:rFonts w:asciiTheme="minorHAnsi" w:eastAsiaTheme="minorEastAsia" w:hAnsiTheme="minorHAnsi"/>
              <w:noProof/>
              <w:sz w:val="22"/>
              <w:lang w:eastAsia="ru-RU"/>
            </w:rPr>
          </w:pPr>
          <w:hyperlink w:anchor="_Toc163824410" w:history="1">
            <w:r w:rsidR="00575FA9" w:rsidRPr="00AC5840">
              <w:rPr>
                <w:rStyle w:val="Hyperlink"/>
                <w:noProof/>
                <w:lang w:val="en-US"/>
              </w:rPr>
              <w:t>1.3.3 EasyEDA</w:t>
            </w:r>
            <w:r w:rsidR="00575FA9">
              <w:rPr>
                <w:noProof/>
                <w:webHidden/>
              </w:rPr>
              <w:tab/>
            </w:r>
            <w:r w:rsidR="00575FA9">
              <w:rPr>
                <w:noProof/>
                <w:webHidden/>
              </w:rPr>
              <w:fldChar w:fldCharType="begin"/>
            </w:r>
            <w:r w:rsidR="00575FA9">
              <w:rPr>
                <w:noProof/>
                <w:webHidden/>
              </w:rPr>
              <w:instrText xml:space="preserve"> PAGEREF _Toc163824410 \h </w:instrText>
            </w:r>
            <w:r w:rsidR="00575FA9">
              <w:rPr>
                <w:noProof/>
                <w:webHidden/>
              </w:rPr>
            </w:r>
            <w:r w:rsidR="00575FA9">
              <w:rPr>
                <w:noProof/>
                <w:webHidden/>
              </w:rPr>
              <w:fldChar w:fldCharType="separate"/>
            </w:r>
            <w:r w:rsidR="0098102A">
              <w:rPr>
                <w:noProof/>
                <w:webHidden/>
              </w:rPr>
              <w:t>16</w:t>
            </w:r>
            <w:r w:rsidR="00575FA9">
              <w:rPr>
                <w:noProof/>
                <w:webHidden/>
              </w:rPr>
              <w:fldChar w:fldCharType="end"/>
            </w:r>
          </w:hyperlink>
        </w:p>
        <w:p w14:paraId="3BE615D7" w14:textId="54732E36" w:rsidR="00575FA9" w:rsidRDefault="00581D2E">
          <w:pPr>
            <w:pStyle w:val="TOC2"/>
            <w:rPr>
              <w:rFonts w:asciiTheme="minorHAnsi" w:eastAsiaTheme="minorEastAsia" w:hAnsiTheme="minorHAnsi"/>
              <w:noProof/>
              <w:sz w:val="22"/>
              <w:lang w:eastAsia="ru-RU"/>
            </w:rPr>
          </w:pPr>
          <w:hyperlink w:anchor="_Toc163824411" w:history="1">
            <w:r w:rsidR="00575FA9" w:rsidRPr="00AC5840">
              <w:rPr>
                <w:rStyle w:val="Hyperlink"/>
                <w:noProof/>
              </w:rPr>
              <w:t>1.4 Вывод</w:t>
            </w:r>
            <w:r w:rsidR="00575FA9">
              <w:rPr>
                <w:noProof/>
                <w:webHidden/>
              </w:rPr>
              <w:tab/>
            </w:r>
            <w:r w:rsidR="00575FA9">
              <w:rPr>
                <w:noProof/>
                <w:webHidden/>
              </w:rPr>
              <w:fldChar w:fldCharType="begin"/>
            </w:r>
            <w:r w:rsidR="00575FA9">
              <w:rPr>
                <w:noProof/>
                <w:webHidden/>
              </w:rPr>
              <w:instrText xml:space="preserve"> PAGEREF _Toc163824411 \h </w:instrText>
            </w:r>
            <w:r w:rsidR="00575FA9">
              <w:rPr>
                <w:noProof/>
                <w:webHidden/>
              </w:rPr>
            </w:r>
            <w:r w:rsidR="00575FA9">
              <w:rPr>
                <w:noProof/>
                <w:webHidden/>
              </w:rPr>
              <w:fldChar w:fldCharType="separate"/>
            </w:r>
            <w:r w:rsidR="0098102A">
              <w:rPr>
                <w:noProof/>
                <w:webHidden/>
              </w:rPr>
              <w:t>17</w:t>
            </w:r>
            <w:r w:rsidR="00575FA9">
              <w:rPr>
                <w:noProof/>
                <w:webHidden/>
              </w:rPr>
              <w:fldChar w:fldCharType="end"/>
            </w:r>
          </w:hyperlink>
        </w:p>
        <w:p w14:paraId="04E09FEB" w14:textId="35A8D367" w:rsidR="00575FA9" w:rsidRDefault="00581D2E">
          <w:pPr>
            <w:pStyle w:val="TOC1"/>
            <w:rPr>
              <w:rFonts w:asciiTheme="minorHAnsi" w:eastAsiaTheme="minorEastAsia" w:hAnsiTheme="minorHAnsi"/>
              <w:noProof/>
              <w:sz w:val="22"/>
              <w:lang w:eastAsia="ru-RU"/>
            </w:rPr>
          </w:pPr>
          <w:hyperlink w:anchor="_Toc163824412" w:history="1">
            <w:r w:rsidR="00575FA9" w:rsidRPr="00AC5840">
              <w:rPr>
                <w:rStyle w:val="Hyperlink"/>
                <w:bCs/>
                <w:noProof/>
              </w:rPr>
              <w:t>2</w:t>
            </w:r>
            <w:r w:rsidR="00575FA9" w:rsidRPr="00AC5840">
              <w:rPr>
                <w:rStyle w:val="Hyperlink"/>
                <w:noProof/>
              </w:rPr>
              <w:t xml:space="preserve"> СИСТЕМНОЕ ПРОЕКТИРОВАНИЕ</w:t>
            </w:r>
            <w:r w:rsidR="00575FA9">
              <w:rPr>
                <w:noProof/>
                <w:webHidden/>
              </w:rPr>
              <w:tab/>
            </w:r>
            <w:r w:rsidR="00575FA9">
              <w:rPr>
                <w:noProof/>
                <w:webHidden/>
              </w:rPr>
              <w:fldChar w:fldCharType="begin"/>
            </w:r>
            <w:r w:rsidR="00575FA9">
              <w:rPr>
                <w:noProof/>
                <w:webHidden/>
              </w:rPr>
              <w:instrText xml:space="preserve"> PAGEREF _Toc163824412 \h </w:instrText>
            </w:r>
            <w:r w:rsidR="00575FA9">
              <w:rPr>
                <w:noProof/>
                <w:webHidden/>
              </w:rPr>
            </w:r>
            <w:r w:rsidR="00575FA9">
              <w:rPr>
                <w:noProof/>
                <w:webHidden/>
              </w:rPr>
              <w:fldChar w:fldCharType="separate"/>
            </w:r>
            <w:r w:rsidR="0098102A">
              <w:rPr>
                <w:noProof/>
                <w:webHidden/>
              </w:rPr>
              <w:t>18</w:t>
            </w:r>
            <w:r w:rsidR="00575FA9">
              <w:rPr>
                <w:noProof/>
                <w:webHidden/>
              </w:rPr>
              <w:fldChar w:fldCharType="end"/>
            </w:r>
          </w:hyperlink>
        </w:p>
        <w:p w14:paraId="3863A06F" w14:textId="58687294" w:rsidR="00575FA9" w:rsidRDefault="00581D2E">
          <w:pPr>
            <w:pStyle w:val="TOC2"/>
            <w:rPr>
              <w:rFonts w:asciiTheme="minorHAnsi" w:eastAsiaTheme="minorEastAsia" w:hAnsiTheme="minorHAnsi"/>
              <w:noProof/>
              <w:sz w:val="22"/>
              <w:lang w:eastAsia="ru-RU"/>
            </w:rPr>
          </w:pPr>
          <w:hyperlink w:anchor="_Toc163824413" w:history="1">
            <w:r w:rsidR="00575FA9" w:rsidRPr="00AC5840">
              <w:rPr>
                <w:rStyle w:val="Hyperlink"/>
                <w:noProof/>
              </w:rPr>
              <w:t>2.1 Модуль источника питания</w:t>
            </w:r>
            <w:r w:rsidR="00575FA9">
              <w:rPr>
                <w:noProof/>
                <w:webHidden/>
              </w:rPr>
              <w:tab/>
            </w:r>
            <w:r w:rsidR="00575FA9">
              <w:rPr>
                <w:noProof/>
                <w:webHidden/>
              </w:rPr>
              <w:fldChar w:fldCharType="begin"/>
            </w:r>
            <w:r w:rsidR="00575FA9">
              <w:rPr>
                <w:noProof/>
                <w:webHidden/>
              </w:rPr>
              <w:instrText xml:space="preserve"> PAGEREF _Toc163824413 \h </w:instrText>
            </w:r>
            <w:r w:rsidR="00575FA9">
              <w:rPr>
                <w:noProof/>
                <w:webHidden/>
              </w:rPr>
            </w:r>
            <w:r w:rsidR="00575FA9">
              <w:rPr>
                <w:noProof/>
                <w:webHidden/>
              </w:rPr>
              <w:fldChar w:fldCharType="separate"/>
            </w:r>
            <w:r w:rsidR="0098102A">
              <w:rPr>
                <w:noProof/>
                <w:webHidden/>
              </w:rPr>
              <w:t>18</w:t>
            </w:r>
            <w:r w:rsidR="00575FA9">
              <w:rPr>
                <w:noProof/>
                <w:webHidden/>
              </w:rPr>
              <w:fldChar w:fldCharType="end"/>
            </w:r>
          </w:hyperlink>
        </w:p>
        <w:p w14:paraId="610EA6A7" w14:textId="4246289D" w:rsidR="00575FA9" w:rsidRDefault="00581D2E">
          <w:pPr>
            <w:pStyle w:val="TOC2"/>
            <w:rPr>
              <w:rFonts w:asciiTheme="minorHAnsi" w:eastAsiaTheme="minorEastAsia" w:hAnsiTheme="minorHAnsi"/>
              <w:noProof/>
              <w:sz w:val="22"/>
              <w:lang w:eastAsia="ru-RU"/>
            </w:rPr>
          </w:pPr>
          <w:hyperlink w:anchor="_Toc163824414" w:history="1">
            <w:r w:rsidR="00575FA9" w:rsidRPr="00AC5840">
              <w:rPr>
                <w:rStyle w:val="Hyperlink"/>
                <w:noProof/>
              </w:rPr>
              <w:t>2.2 Модуль регулирования питания</w:t>
            </w:r>
            <w:r w:rsidR="00575FA9">
              <w:rPr>
                <w:noProof/>
                <w:webHidden/>
              </w:rPr>
              <w:tab/>
            </w:r>
            <w:r w:rsidR="00575FA9">
              <w:rPr>
                <w:noProof/>
                <w:webHidden/>
              </w:rPr>
              <w:fldChar w:fldCharType="begin"/>
            </w:r>
            <w:r w:rsidR="00575FA9">
              <w:rPr>
                <w:noProof/>
                <w:webHidden/>
              </w:rPr>
              <w:instrText xml:space="preserve"> PAGEREF _Toc163824414 \h </w:instrText>
            </w:r>
            <w:r w:rsidR="00575FA9">
              <w:rPr>
                <w:noProof/>
                <w:webHidden/>
              </w:rPr>
            </w:r>
            <w:r w:rsidR="00575FA9">
              <w:rPr>
                <w:noProof/>
                <w:webHidden/>
              </w:rPr>
              <w:fldChar w:fldCharType="separate"/>
            </w:r>
            <w:r w:rsidR="0098102A">
              <w:rPr>
                <w:noProof/>
                <w:webHidden/>
              </w:rPr>
              <w:t>19</w:t>
            </w:r>
            <w:r w:rsidR="00575FA9">
              <w:rPr>
                <w:noProof/>
                <w:webHidden/>
              </w:rPr>
              <w:fldChar w:fldCharType="end"/>
            </w:r>
          </w:hyperlink>
        </w:p>
        <w:p w14:paraId="0A1C36D4" w14:textId="092EB777" w:rsidR="00575FA9" w:rsidRDefault="00581D2E">
          <w:pPr>
            <w:pStyle w:val="TOC2"/>
            <w:rPr>
              <w:rFonts w:asciiTheme="minorHAnsi" w:eastAsiaTheme="minorEastAsia" w:hAnsiTheme="minorHAnsi"/>
              <w:noProof/>
              <w:sz w:val="22"/>
              <w:lang w:eastAsia="ru-RU"/>
            </w:rPr>
          </w:pPr>
          <w:hyperlink w:anchor="_Toc163824415" w:history="1">
            <w:r w:rsidR="00575FA9" w:rsidRPr="00AC5840">
              <w:rPr>
                <w:rStyle w:val="Hyperlink"/>
                <w:noProof/>
              </w:rPr>
              <w:t>2.3 Модуль развязки</w:t>
            </w:r>
            <w:r w:rsidR="00575FA9">
              <w:rPr>
                <w:noProof/>
                <w:webHidden/>
              </w:rPr>
              <w:tab/>
            </w:r>
            <w:r w:rsidR="00575FA9">
              <w:rPr>
                <w:noProof/>
                <w:webHidden/>
              </w:rPr>
              <w:fldChar w:fldCharType="begin"/>
            </w:r>
            <w:r w:rsidR="00575FA9">
              <w:rPr>
                <w:noProof/>
                <w:webHidden/>
              </w:rPr>
              <w:instrText xml:space="preserve"> PAGEREF _Toc163824415 \h </w:instrText>
            </w:r>
            <w:r w:rsidR="00575FA9">
              <w:rPr>
                <w:noProof/>
                <w:webHidden/>
              </w:rPr>
            </w:r>
            <w:r w:rsidR="00575FA9">
              <w:rPr>
                <w:noProof/>
                <w:webHidden/>
              </w:rPr>
              <w:fldChar w:fldCharType="separate"/>
            </w:r>
            <w:r w:rsidR="0098102A">
              <w:rPr>
                <w:noProof/>
                <w:webHidden/>
              </w:rPr>
              <w:t>20</w:t>
            </w:r>
            <w:r w:rsidR="00575FA9">
              <w:rPr>
                <w:noProof/>
                <w:webHidden/>
              </w:rPr>
              <w:fldChar w:fldCharType="end"/>
            </w:r>
          </w:hyperlink>
        </w:p>
        <w:p w14:paraId="7770148A" w14:textId="3AF2B483" w:rsidR="00575FA9" w:rsidRDefault="00581D2E">
          <w:pPr>
            <w:pStyle w:val="TOC2"/>
            <w:rPr>
              <w:rFonts w:asciiTheme="minorHAnsi" w:eastAsiaTheme="minorEastAsia" w:hAnsiTheme="minorHAnsi"/>
              <w:noProof/>
              <w:sz w:val="22"/>
              <w:lang w:eastAsia="ru-RU"/>
            </w:rPr>
          </w:pPr>
          <w:hyperlink w:anchor="_Toc163824416" w:history="1">
            <w:r w:rsidR="00575FA9" w:rsidRPr="00AC5840">
              <w:rPr>
                <w:rStyle w:val="Hyperlink"/>
                <w:noProof/>
              </w:rPr>
              <w:t>2.4 Модуль импульсного генератора</w:t>
            </w:r>
            <w:r w:rsidR="00575FA9">
              <w:rPr>
                <w:noProof/>
                <w:webHidden/>
              </w:rPr>
              <w:tab/>
            </w:r>
            <w:r w:rsidR="00575FA9">
              <w:rPr>
                <w:noProof/>
                <w:webHidden/>
              </w:rPr>
              <w:fldChar w:fldCharType="begin"/>
            </w:r>
            <w:r w:rsidR="00575FA9">
              <w:rPr>
                <w:noProof/>
                <w:webHidden/>
              </w:rPr>
              <w:instrText xml:space="preserve"> PAGEREF _Toc163824416 \h </w:instrText>
            </w:r>
            <w:r w:rsidR="00575FA9">
              <w:rPr>
                <w:noProof/>
                <w:webHidden/>
              </w:rPr>
            </w:r>
            <w:r w:rsidR="00575FA9">
              <w:rPr>
                <w:noProof/>
                <w:webHidden/>
              </w:rPr>
              <w:fldChar w:fldCharType="separate"/>
            </w:r>
            <w:r w:rsidR="0098102A">
              <w:rPr>
                <w:noProof/>
                <w:webHidden/>
              </w:rPr>
              <w:t>20</w:t>
            </w:r>
            <w:r w:rsidR="00575FA9">
              <w:rPr>
                <w:noProof/>
                <w:webHidden/>
              </w:rPr>
              <w:fldChar w:fldCharType="end"/>
            </w:r>
          </w:hyperlink>
        </w:p>
        <w:p w14:paraId="21D0F4CF" w14:textId="086EF55D" w:rsidR="00575FA9" w:rsidRDefault="00581D2E">
          <w:pPr>
            <w:pStyle w:val="TOC2"/>
            <w:rPr>
              <w:rFonts w:asciiTheme="minorHAnsi" w:eastAsiaTheme="minorEastAsia" w:hAnsiTheme="minorHAnsi"/>
              <w:noProof/>
              <w:sz w:val="22"/>
              <w:lang w:eastAsia="ru-RU"/>
            </w:rPr>
          </w:pPr>
          <w:hyperlink w:anchor="_Toc163824417" w:history="1">
            <w:r w:rsidR="00575FA9" w:rsidRPr="00AC5840">
              <w:rPr>
                <w:rStyle w:val="Hyperlink"/>
                <w:noProof/>
              </w:rPr>
              <w:t>2.5 Модуль генератора, управляемого импульсами</w:t>
            </w:r>
            <w:r w:rsidR="00575FA9">
              <w:rPr>
                <w:noProof/>
                <w:webHidden/>
              </w:rPr>
              <w:tab/>
            </w:r>
            <w:r w:rsidR="00575FA9">
              <w:rPr>
                <w:noProof/>
                <w:webHidden/>
              </w:rPr>
              <w:fldChar w:fldCharType="begin"/>
            </w:r>
            <w:r w:rsidR="00575FA9">
              <w:rPr>
                <w:noProof/>
                <w:webHidden/>
              </w:rPr>
              <w:instrText xml:space="preserve"> PAGEREF _Toc163824417 \h </w:instrText>
            </w:r>
            <w:r w:rsidR="00575FA9">
              <w:rPr>
                <w:noProof/>
                <w:webHidden/>
              </w:rPr>
            </w:r>
            <w:r w:rsidR="00575FA9">
              <w:rPr>
                <w:noProof/>
                <w:webHidden/>
              </w:rPr>
              <w:fldChar w:fldCharType="separate"/>
            </w:r>
            <w:r w:rsidR="0098102A">
              <w:rPr>
                <w:noProof/>
                <w:webHidden/>
              </w:rPr>
              <w:t>21</w:t>
            </w:r>
            <w:r w:rsidR="00575FA9">
              <w:rPr>
                <w:noProof/>
                <w:webHidden/>
              </w:rPr>
              <w:fldChar w:fldCharType="end"/>
            </w:r>
          </w:hyperlink>
        </w:p>
        <w:p w14:paraId="684C7AA5" w14:textId="3FCF8F2A" w:rsidR="00575FA9" w:rsidRDefault="00581D2E">
          <w:pPr>
            <w:pStyle w:val="TOC2"/>
            <w:rPr>
              <w:rFonts w:asciiTheme="minorHAnsi" w:eastAsiaTheme="minorEastAsia" w:hAnsiTheme="minorHAnsi"/>
              <w:noProof/>
              <w:sz w:val="22"/>
              <w:lang w:eastAsia="ru-RU"/>
            </w:rPr>
          </w:pPr>
          <w:hyperlink w:anchor="_Toc163824418" w:history="1">
            <w:r w:rsidR="00575FA9" w:rsidRPr="00AC5840">
              <w:rPr>
                <w:rStyle w:val="Hyperlink"/>
                <w:noProof/>
              </w:rPr>
              <w:t>2.6 Модуль настройки импульсов</w:t>
            </w:r>
            <w:r w:rsidR="00575FA9">
              <w:rPr>
                <w:noProof/>
                <w:webHidden/>
              </w:rPr>
              <w:tab/>
            </w:r>
            <w:r w:rsidR="00575FA9">
              <w:rPr>
                <w:noProof/>
                <w:webHidden/>
              </w:rPr>
              <w:fldChar w:fldCharType="begin"/>
            </w:r>
            <w:r w:rsidR="00575FA9">
              <w:rPr>
                <w:noProof/>
                <w:webHidden/>
              </w:rPr>
              <w:instrText xml:space="preserve"> PAGEREF _Toc163824418 \h </w:instrText>
            </w:r>
            <w:r w:rsidR="00575FA9">
              <w:rPr>
                <w:noProof/>
                <w:webHidden/>
              </w:rPr>
            </w:r>
            <w:r w:rsidR="00575FA9">
              <w:rPr>
                <w:noProof/>
                <w:webHidden/>
              </w:rPr>
              <w:fldChar w:fldCharType="separate"/>
            </w:r>
            <w:r w:rsidR="0098102A">
              <w:rPr>
                <w:noProof/>
                <w:webHidden/>
              </w:rPr>
              <w:t>22</w:t>
            </w:r>
            <w:r w:rsidR="00575FA9">
              <w:rPr>
                <w:noProof/>
                <w:webHidden/>
              </w:rPr>
              <w:fldChar w:fldCharType="end"/>
            </w:r>
          </w:hyperlink>
        </w:p>
        <w:p w14:paraId="5909F6CA" w14:textId="4E585C69" w:rsidR="00575FA9" w:rsidRDefault="00581D2E">
          <w:pPr>
            <w:pStyle w:val="TOC2"/>
            <w:rPr>
              <w:rFonts w:asciiTheme="minorHAnsi" w:eastAsiaTheme="minorEastAsia" w:hAnsiTheme="minorHAnsi"/>
              <w:noProof/>
              <w:sz w:val="22"/>
              <w:lang w:eastAsia="ru-RU"/>
            </w:rPr>
          </w:pPr>
          <w:hyperlink w:anchor="_Toc163824419" w:history="1">
            <w:r w:rsidR="00575FA9" w:rsidRPr="00AC5840">
              <w:rPr>
                <w:rStyle w:val="Hyperlink"/>
                <w:noProof/>
              </w:rPr>
              <w:t>2.7 Генератор, управляемый напряжением</w:t>
            </w:r>
            <w:r w:rsidR="00575FA9">
              <w:rPr>
                <w:noProof/>
                <w:webHidden/>
              </w:rPr>
              <w:tab/>
            </w:r>
            <w:r w:rsidR="00575FA9">
              <w:rPr>
                <w:noProof/>
                <w:webHidden/>
              </w:rPr>
              <w:fldChar w:fldCharType="begin"/>
            </w:r>
            <w:r w:rsidR="00575FA9">
              <w:rPr>
                <w:noProof/>
                <w:webHidden/>
              </w:rPr>
              <w:instrText xml:space="preserve"> PAGEREF _Toc163824419 \h </w:instrText>
            </w:r>
            <w:r w:rsidR="00575FA9">
              <w:rPr>
                <w:noProof/>
                <w:webHidden/>
              </w:rPr>
            </w:r>
            <w:r w:rsidR="00575FA9">
              <w:rPr>
                <w:noProof/>
                <w:webHidden/>
              </w:rPr>
              <w:fldChar w:fldCharType="separate"/>
            </w:r>
            <w:r w:rsidR="0098102A">
              <w:rPr>
                <w:noProof/>
                <w:webHidden/>
              </w:rPr>
              <w:t>23</w:t>
            </w:r>
            <w:r w:rsidR="00575FA9">
              <w:rPr>
                <w:noProof/>
                <w:webHidden/>
              </w:rPr>
              <w:fldChar w:fldCharType="end"/>
            </w:r>
          </w:hyperlink>
        </w:p>
        <w:p w14:paraId="6E4D7DF8" w14:textId="17D09D45" w:rsidR="00575FA9" w:rsidRDefault="00581D2E">
          <w:pPr>
            <w:pStyle w:val="TOC2"/>
            <w:rPr>
              <w:rFonts w:asciiTheme="minorHAnsi" w:eastAsiaTheme="minorEastAsia" w:hAnsiTheme="minorHAnsi"/>
              <w:noProof/>
              <w:sz w:val="22"/>
              <w:lang w:eastAsia="ru-RU"/>
            </w:rPr>
          </w:pPr>
          <w:hyperlink w:anchor="_Toc163824420" w:history="1">
            <w:r w:rsidR="00575FA9" w:rsidRPr="00AC5840">
              <w:rPr>
                <w:rStyle w:val="Hyperlink"/>
                <w:noProof/>
              </w:rPr>
              <w:t xml:space="preserve">2.8 Модуль </w:t>
            </w:r>
            <w:r w:rsidR="00575FA9" w:rsidRPr="00AC5840">
              <w:rPr>
                <w:rStyle w:val="Hyperlink"/>
                <w:noProof/>
                <w:lang w:val="en-US"/>
              </w:rPr>
              <w:t>RF-</w:t>
            </w:r>
            <w:r w:rsidR="00575FA9" w:rsidRPr="00AC5840">
              <w:rPr>
                <w:rStyle w:val="Hyperlink"/>
                <w:noProof/>
              </w:rPr>
              <w:t>вывода</w:t>
            </w:r>
            <w:r w:rsidR="00575FA9">
              <w:rPr>
                <w:noProof/>
                <w:webHidden/>
              </w:rPr>
              <w:tab/>
            </w:r>
            <w:r w:rsidR="00575FA9">
              <w:rPr>
                <w:noProof/>
                <w:webHidden/>
              </w:rPr>
              <w:fldChar w:fldCharType="begin"/>
            </w:r>
            <w:r w:rsidR="00575FA9">
              <w:rPr>
                <w:noProof/>
                <w:webHidden/>
              </w:rPr>
              <w:instrText xml:space="preserve"> PAGEREF _Toc163824420 \h </w:instrText>
            </w:r>
            <w:r w:rsidR="00575FA9">
              <w:rPr>
                <w:noProof/>
                <w:webHidden/>
              </w:rPr>
            </w:r>
            <w:r w:rsidR="00575FA9">
              <w:rPr>
                <w:noProof/>
                <w:webHidden/>
              </w:rPr>
              <w:fldChar w:fldCharType="separate"/>
            </w:r>
            <w:r w:rsidR="0098102A">
              <w:rPr>
                <w:noProof/>
                <w:webHidden/>
              </w:rPr>
              <w:t>24</w:t>
            </w:r>
            <w:r w:rsidR="00575FA9">
              <w:rPr>
                <w:noProof/>
                <w:webHidden/>
              </w:rPr>
              <w:fldChar w:fldCharType="end"/>
            </w:r>
          </w:hyperlink>
        </w:p>
        <w:p w14:paraId="2DE68416" w14:textId="3B0EE65F" w:rsidR="00575FA9" w:rsidRDefault="00581D2E">
          <w:pPr>
            <w:pStyle w:val="TOC1"/>
            <w:rPr>
              <w:rFonts w:asciiTheme="minorHAnsi" w:eastAsiaTheme="minorEastAsia" w:hAnsiTheme="minorHAnsi"/>
              <w:noProof/>
              <w:sz w:val="22"/>
              <w:lang w:eastAsia="ru-RU"/>
            </w:rPr>
          </w:pPr>
          <w:hyperlink w:anchor="_Toc163824421" w:history="1">
            <w:r w:rsidR="00575FA9" w:rsidRPr="00AC5840">
              <w:rPr>
                <w:rStyle w:val="Hyperlink"/>
                <w:bCs/>
                <w:noProof/>
              </w:rPr>
              <w:t>3</w:t>
            </w:r>
            <w:r w:rsidR="00575FA9" w:rsidRPr="00AC5840">
              <w:rPr>
                <w:rStyle w:val="Hyperlink"/>
                <w:noProof/>
              </w:rPr>
              <w:t xml:space="preserve"> ФУНКЦИОНАЛЬНОЕ ПРОЕКТИРОВАНИЕ</w:t>
            </w:r>
            <w:r w:rsidR="00575FA9">
              <w:rPr>
                <w:noProof/>
                <w:webHidden/>
              </w:rPr>
              <w:tab/>
            </w:r>
            <w:r w:rsidR="00575FA9">
              <w:rPr>
                <w:noProof/>
                <w:webHidden/>
              </w:rPr>
              <w:fldChar w:fldCharType="begin"/>
            </w:r>
            <w:r w:rsidR="00575FA9">
              <w:rPr>
                <w:noProof/>
                <w:webHidden/>
              </w:rPr>
              <w:instrText xml:space="preserve"> PAGEREF _Toc163824421 \h </w:instrText>
            </w:r>
            <w:r w:rsidR="00575FA9">
              <w:rPr>
                <w:noProof/>
                <w:webHidden/>
              </w:rPr>
            </w:r>
            <w:r w:rsidR="00575FA9">
              <w:rPr>
                <w:noProof/>
                <w:webHidden/>
              </w:rPr>
              <w:fldChar w:fldCharType="separate"/>
            </w:r>
            <w:r w:rsidR="0098102A">
              <w:rPr>
                <w:noProof/>
                <w:webHidden/>
              </w:rPr>
              <w:t>25</w:t>
            </w:r>
            <w:r w:rsidR="00575FA9">
              <w:rPr>
                <w:noProof/>
                <w:webHidden/>
              </w:rPr>
              <w:fldChar w:fldCharType="end"/>
            </w:r>
          </w:hyperlink>
        </w:p>
        <w:p w14:paraId="7F661688" w14:textId="70573224" w:rsidR="00575FA9" w:rsidRDefault="00581D2E">
          <w:pPr>
            <w:pStyle w:val="TOC2"/>
            <w:rPr>
              <w:rFonts w:asciiTheme="minorHAnsi" w:eastAsiaTheme="minorEastAsia" w:hAnsiTheme="minorHAnsi"/>
              <w:noProof/>
              <w:sz w:val="22"/>
              <w:lang w:eastAsia="ru-RU"/>
            </w:rPr>
          </w:pPr>
          <w:hyperlink w:anchor="_Toc163824422" w:history="1">
            <w:r w:rsidR="00575FA9" w:rsidRPr="00AC5840">
              <w:rPr>
                <w:rStyle w:val="Hyperlink"/>
                <w:noProof/>
              </w:rPr>
              <w:t xml:space="preserve">3.1 Технические характеристики технологий </w:t>
            </w:r>
            <w:r w:rsidR="00575FA9" w:rsidRPr="00AC5840">
              <w:rPr>
                <w:rStyle w:val="Hyperlink"/>
                <w:noProof/>
                <w:lang w:val="en-US"/>
              </w:rPr>
              <w:t>Wi</w:t>
            </w:r>
            <w:r w:rsidR="00575FA9" w:rsidRPr="00AC5840">
              <w:rPr>
                <w:rStyle w:val="Hyperlink"/>
                <w:noProof/>
              </w:rPr>
              <w:t>-</w:t>
            </w:r>
            <w:r w:rsidR="00575FA9" w:rsidRPr="00AC5840">
              <w:rPr>
                <w:rStyle w:val="Hyperlink"/>
                <w:noProof/>
                <w:lang w:val="en-US"/>
              </w:rPr>
              <w:t>Fi</w:t>
            </w:r>
            <w:r w:rsidR="00575FA9" w:rsidRPr="00AC5840">
              <w:rPr>
                <w:rStyle w:val="Hyperlink"/>
                <w:noProof/>
              </w:rPr>
              <w:t xml:space="preserve"> и </w:t>
            </w:r>
            <w:r w:rsidR="00575FA9" w:rsidRPr="00AC5840">
              <w:rPr>
                <w:rStyle w:val="Hyperlink"/>
                <w:noProof/>
                <w:lang w:val="en-US"/>
              </w:rPr>
              <w:t>Bluetooth</w:t>
            </w:r>
            <w:r w:rsidR="00575FA9" w:rsidRPr="00AC5840">
              <w:rPr>
                <w:rStyle w:val="Hyperlink"/>
                <w:noProof/>
              </w:rPr>
              <w:t>.</w:t>
            </w:r>
            <w:r w:rsidR="00575FA9">
              <w:rPr>
                <w:noProof/>
                <w:webHidden/>
              </w:rPr>
              <w:tab/>
            </w:r>
            <w:r w:rsidR="00575FA9">
              <w:rPr>
                <w:noProof/>
                <w:webHidden/>
              </w:rPr>
              <w:fldChar w:fldCharType="begin"/>
            </w:r>
            <w:r w:rsidR="00575FA9">
              <w:rPr>
                <w:noProof/>
                <w:webHidden/>
              </w:rPr>
              <w:instrText xml:space="preserve"> PAGEREF _Toc163824422 \h </w:instrText>
            </w:r>
            <w:r w:rsidR="00575FA9">
              <w:rPr>
                <w:noProof/>
                <w:webHidden/>
              </w:rPr>
            </w:r>
            <w:r w:rsidR="00575FA9">
              <w:rPr>
                <w:noProof/>
                <w:webHidden/>
              </w:rPr>
              <w:fldChar w:fldCharType="separate"/>
            </w:r>
            <w:r w:rsidR="0098102A">
              <w:rPr>
                <w:noProof/>
                <w:webHidden/>
              </w:rPr>
              <w:t>26</w:t>
            </w:r>
            <w:r w:rsidR="00575FA9">
              <w:rPr>
                <w:noProof/>
                <w:webHidden/>
              </w:rPr>
              <w:fldChar w:fldCharType="end"/>
            </w:r>
          </w:hyperlink>
        </w:p>
        <w:p w14:paraId="0A7B57BF" w14:textId="0EAE88B3" w:rsidR="00575FA9" w:rsidRDefault="00581D2E">
          <w:pPr>
            <w:pStyle w:val="TOC2"/>
            <w:rPr>
              <w:rFonts w:asciiTheme="minorHAnsi" w:eastAsiaTheme="minorEastAsia" w:hAnsiTheme="minorHAnsi"/>
              <w:noProof/>
              <w:sz w:val="22"/>
              <w:lang w:eastAsia="ru-RU"/>
            </w:rPr>
          </w:pPr>
          <w:hyperlink w:anchor="_Toc163824423" w:history="1">
            <w:r w:rsidR="00575FA9" w:rsidRPr="00AC5840">
              <w:rPr>
                <w:rStyle w:val="Hyperlink"/>
                <w:noProof/>
              </w:rPr>
              <w:t>3.2 Определение способа генерации шумов</w:t>
            </w:r>
            <w:r w:rsidR="00575FA9">
              <w:rPr>
                <w:noProof/>
                <w:webHidden/>
              </w:rPr>
              <w:tab/>
            </w:r>
            <w:r w:rsidR="00575FA9">
              <w:rPr>
                <w:noProof/>
                <w:webHidden/>
              </w:rPr>
              <w:fldChar w:fldCharType="begin"/>
            </w:r>
            <w:r w:rsidR="00575FA9">
              <w:rPr>
                <w:noProof/>
                <w:webHidden/>
              </w:rPr>
              <w:instrText xml:space="preserve"> PAGEREF _Toc163824423 \h </w:instrText>
            </w:r>
            <w:r w:rsidR="00575FA9">
              <w:rPr>
                <w:noProof/>
                <w:webHidden/>
              </w:rPr>
            </w:r>
            <w:r w:rsidR="00575FA9">
              <w:rPr>
                <w:noProof/>
                <w:webHidden/>
              </w:rPr>
              <w:fldChar w:fldCharType="separate"/>
            </w:r>
            <w:r w:rsidR="0098102A">
              <w:rPr>
                <w:noProof/>
                <w:webHidden/>
              </w:rPr>
              <w:t>30</w:t>
            </w:r>
            <w:r w:rsidR="00575FA9">
              <w:rPr>
                <w:noProof/>
                <w:webHidden/>
              </w:rPr>
              <w:fldChar w:fldCharType="end"/>
            </w:r>
          </w:hyperlink>
        </w:p>
        <w:p w14:paraId="38E1E313" w14:textId="2FE4BBA2" w:rsidR="00575FA9" w:rsidRDefault="00581D2E">
          <w:pPr>
            <w:pStyle w:val="TOC3"/>
            <w:rPr>
              <w:rFonts w:asciiTheme="minorHAnsi" w:eastAsiaTheme="minorEastAsia" w:hAnsiTheme="minorHAnsi"/>
              <w:noProof/>
              <w:sz w:val="22"/>
              <w:lang w:eastAsia="ru-RU"/>
            </w:rPr>
          </w:pPr>
          <w:hyperlink w:anchor="_Toc163824424" w:history="1">
            <w:r w:rsidR="00575FA9" w:rsidRPr="00AC5840">
              <w:rPr>
                <w:rStyle w:val="Hyperlink"/>
                <w:noProof/>
              </w:rPr>
              <w:t>3.2.1 Шумы непосредственного влияния</w:t>
            </w:r>
            <w:r w:rsidR="00575FA9">
              <w:rPr>
                <w:noProof/>
                <w:webHidden/>
              </w:rPr>
              <w:tab/>
            </w:r>
            <w:r w:rsidR="00575FA9">
              <w:rPr>
                <w:noProof/>
                <w:webHidden/>
              </w:rPr>
              <w:fldChar w:fldCharType="begin"/>
            </w:r>
            <w:r w:rsidR="00575FA9">
              <w:rPr>
                <w:noProof/>
                <w:webHidden/>
              </w:rPr>
              <w:instrText xml:space="preserve"> PAGEREF _Toc163824424 \h </w:instrText>
            </w:r>
            <w:r w:rsidR="00575FA9">
              <w:rPr>
                <w:noProof/>
                <w:webHidden/>
              </w:rPr>
            </w:r>
            <w:r w:rsidR="00575FA9">
              <w:rPr>
                <w:noProof/>
                <w:webHidden/>
              </w:rPr>
              <w:fldChar w:fldCharType="separate"/>
            </w:r>
            <w:r w:rsidR="0098102A">
              <w:rPr>
                <w:noProof/>
                <w:webHidden/>
              </w:rPr>
              <w:t>31</w:t>
            </w:r>
            <w:r w:rsidR="00575FA9">
              <w:rPr>
                <w:noProof/>
                <w:webHidden/>
              </w:rPr>
              <w:fldChar w:fldCharType="end"/>
            </w:r>
          </w:hyperlink>
        </w:p>
        <w:p w14:paraId="4CD11B94" w14:textId="73A5DD89" w:rsidR="00575FA9" w:rsidRDefault="00581D2E">
          <w:pPr>
            <w:pStyle w:val="TOC3"/>
            <w:rPr>
              <w:rFonts w:asciiTheme="minorHAnsi" w:eastAsiaTheme="minorEastAsia" w:hAnsiTheme="minorHAnsi"/>
              <w:noProof/>
              <w:sz w:val="22"/>
              <w:lang w:eastAsia="ru-RU"/>
            </w:rPr>
          </w:pPr>
          <w:hyperlink w:anchor="_Toc163824425" w:history="1">
            <w:r w:rsidR="00575FA9" w:rsidRPr="00AC5840">
              <w:rPr>
                <w:rStyle w:val="Hyperlink"/>
                <w:noProof/>
              </w:rPr>
              <w:t>3.2.2 Шумы на частоте гармонических колебаний</w:t>
            </w:r>
            <w:r w:rsidR="00575FA9">
              <w:rPr>
                <w:noProof/>
                <w:webHidden/>
              </w:rPr>
              <w:tab/>
            </w:r>
            <w:r w:rsidR="00575FA9">
              <w:rPr>
                <w:noProof/>
                <w:webHidden/>
              </w:rPr>
              <w:fldChar w:fldCharType="begin"/>
            </w:r>
            <w:r w:rsidR="00575FA9">
              <w:rPr>
                <w:noProof/>
                <w:webHidden/>
              </w:rPr>
              <w:instrText xml:space="preserve"> PAGEREF _Toc163824425 \h </w:instrText>
            </w:r>
            <w:r w:rsidR="00575FA9">
              <w:rPr>
                <w:noProof/>
                <w:webHidden/>
              </w:rPr>
            </w:r>
            <w:r w:rsidR="00575FA9">
              <w:rPr>
                <w:noProof/>
                <w:webHidden/>
              </w:rPr>
              <w:fldChar w:fldCharType="separate"/>
            </w:r>
            <w:r w:rsidR="0098102A">
              <w:rPr>
                <w:noProof/>
                <w:webHidden/>
              </w:rPr>
              <w:t>32</w:t>
            </w:r>
            <w:r w:rsidR="00575FA9">
              <w:rPr>
                <w:noProof/>
                <w:webHidden/>
              </w:rPr>
              <w:fldChar w:fldCharType="end"/>
            </w:r>
          </w:hyperlink>
        </w:p>
        <w:p w14:paraId="0D1BE824" w14:textId="14C232B9" w:rsidR="00575FA9" w:rsidRDefault="00581D2E">
          <w:pPr>
            <w:pStyle w:val="TOC1"/>
            <w:rPr>
              <w:rFonts w:asciiTheme="minorHAnsi" w:eastAsiaTheme="minorEastAsia" w:hAnsiTheme="minorHAnsi"/>
              <w:noProof/>
              <w:sz w:val="22"/>
              <w:lang w:eastAsia="ru-RU"/>
            </w:rPr>
          </w:pPr>
          <w:hyperlink w:anchor="_Toc163824426" w:history="1">
            <w:r w:rsidR="00575FA9" w:rsidRPr="00AC5840">
              <w:rPr>
                <w:rStyle w:val="Hyperlink"/>
                <w:noProof/>
              </w:rPr>
              <w:t>ЗАКЛЮЧЕНИЕ</w:t>
            </w:r>
            <w:r w:rsidR="00575FA9">
              <w:rPr>
                <w:noProof/>
                <w:webHidden/>
              </w:rPr>
              <w:tab/>
            </w:r>
            <w:r w:rsidR="00575FA9">
              <w:rPr>
                <w:noProof/>
                <w:webHidden/>
              </w:rPr>
              <w:fldChar w:fldCharType="begin"/>
            </w:r>
            <w:r w:rsidR="00575FA9">
              <w:rPr>
                <w:noProof/>
                <w:webHidden/>
              </w:rPr>
              <w:instrText xml:space="preserve"> PAGEREF _Toc163824426 \h </w:instrText>
            </w:r>
            <w:r w:rsidR="00575FA9">
              <w:rPr>
                <w:noProof/>
                <w:webHidden/>
              </w:rPr>
            </w:r>
            <w:r w:rsidR="00575FA9">
              <w:rPr>
                <w:noProof/>
                <w:webHidden/>
              </w:rPr>
              <w:fldChar w:fldCharType="separate"/>
            </w:r>
            <w:r w:rsidR="0098102A">
              <w:rPr>
                <w:noProof/>
                <w:webHidden/>
              </w:rPr>
              <w:t>35</w:t>
            </w:r>
            <w:r w:rsidR="00575FA9">
              <w:rPr>
                <w:noProof/>
                <w:webHidden/>
              </w:rPr>
              <w:fldChar w:fldCharType="end"/>
            </w:r>
          </w:hyperlink>
        </w:p>
        <w:p w14:paraId="02A56BB9" w14:textId="75B4018A" w:rsidR="00575FA9" w:rsidRDefault="00581D2E">
          <w:pPr>
            <w:pStyle w:val="TOC1"/>
            <w:rPr>
              <w:rFonts w:asciiTheme="minorHAnsi" w:eastAsiaTheme="minorEastAsia" w:hAnsiTheme="minorHAnsi"/>
              <w:noProof/>
              <w:sz w:val="22"/>
              <w:lang w:eastAsia="ru-RU"/>
            </w:rPr>
          </w:pPr>
          <w:hyperlink w:anchor="_Toc163824427" w:history="1">
            <w:r w:rsidR="00575FA9" w:rsidRPr="00AC5840">
              <w:rPr>
                <w:rStyle w:val="Hyperlink"/>
                <w:noProof/>
              </w:rPr>
              <w:t>СПИСОК ИСПОЛЬЗОВАННЫХ ИСТОЧНИКОВ</w:t>
            </w:r>
            <w:r w:rsidR="00575FA9">
              <w:rPr>
                <w:noProof/>
                <w:webHidden/>
              </w:rPr>
              <w:tab/>
            </w:r>
            <w:r w:rsidR="00575FA9">
              <w:rPr>
                <w:noProof/>
                <w:webHidden/>
              </w:rPr>
              <w:fldChar w:fldCharType="begin"/>
            </w:r>
            <w:r w:rsidR="00575FA9">
              <w:rPr>
                <w:noProof/>
                <w:webHidden/>
              </w:rPr>
              <w:instrText xml:space="preserve"> PAGEREF _Toc163824427 \h </w:instrText>
            </w:r>
            <w:r w:rsidR="00575FA9">
              <w:rPr>
                <w:noProof/>
                <w:webHidden/>
              </w:rPr>
            </w:r>
            <w:r w:rsidR="00575FA9">
              <w:rPr>
                <w:noProof/>
                <w:webHidden/>
              </w:rPr>
              <w:fldChar w:fldCharType="separate"/>
            </w:r>
            <w:r w:rsidR="0098102A">
              <w:rPr>
                <w:noProof/>
                <w:webHidden/>
              </w:rPr>
              <w:t>36</w:t>
            </w:r>
            <w:r w:rsidR="00575FA9">
              <w:rPr>
                <w:noProof/>
                <w:webHidden/>
              </w:rPr>
              <w:fldChar w:fldCharType="end"/>
            </w:r>
          </w:hyperlink>
        </w:p>
        <w:p w14:paraId="5D007362" w14:textId="1F2245FE"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3824400"/>
      <w:r>
        <w:lastRenderedPageBreak/>
        <w:t>ВВЕДЕНИЕ</w:t>
      </w:r>
      <w:bookmarkEnd w:id="0"/>
    </w:p>
    <w:p w14:paraId="7782E096" w14:textId="72EEC663" w:rsidR="00460355" w:rsidRDefault="00460355" w:rsidP="00460355"/>
    <w:p w14:paraId="18568F4D" w14:textId="0C668980"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firstLine="709"/>
      </w:pPr>
      <w:r>
        <w:br w:type="page"/>
      </w:r>
      <w:bookmarkStart w:id="1" w:name="_Toc163824401"/>
      <w:r>
        <w:lastRenderedPageBreak/>
        <w:t>ОБЗОР ЛИТЕРАТУРЫ</w:t>
      </w:r>
      <w:bookmarkEnd w:id="1"/>
    </w:p>
    <w:p w14:paraId="1AACD6DF" w14:textId="4535E772" w:rsidR="00B60935" w:rsidRDefault="00B60935" w:rsidP="00390020"/>
    <w:p w14:paraId="297F6F72" w14:textId="77777777" w:rsidR="001527F0" w:rsidRDefault="001527F0" w:rsidP="001527F0">
      <w:pPr>
        <w:pStyle w:val="Heading2"/>
        <w:numPr>
          <w:ilvl w:val="1"/>
          <w:numId w:val="26"/>
        </w:numPr>
      </w:pPr>
      <w:bookmarkStart w:id="2" w:name="_Toc163824402"/>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1B6C86C3"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который показан на рисунке 1.1.</w:t>
      </w:r>
      <w:r w:rsidR="004E04FE" w:rsidRPr="004E04FE">
        <w:t xml:space="preserve"> </w:t>
      </w:r>
      <w:r w:rsidR="004E04FE">
        <w:t>[1]</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0D85ED00"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 </w:t>
      </w:r>
      <w:r w:rsidR="00C767D3">
        <w:t>[1]</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03B37563"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который показан на рисунке 1.2, а его х</w:t>
      </w:r>
      <w:r>
        <w:t>арактеристики указаны в таблице 1.2.</w:t>
      </w:r>
      <w:r w:rsidR="004E04FE" w:rsidRPr="004E04FE">
        <w:t xml:space="preserve"> </w:t>
      </w:r>
      <w:r w:rsidR="004E04FE">
        <w:t>[2]</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7DEF6A5E"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 </w:t>
      </w:r>
      <w:r w:rsidR="00C767D3">
        <w:t>[2]</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1F6FE4">
      <w:pPr>
        <w:pStyle w:val="Heading2"/>
        <w:numPr>
          <w:ilvl w:val="1"/>
          <w:numId w:val="26"/>
        </w:numPr>
      </w:pPr>
      <w:bookmarkStart w:id="3" w:name="_Toc163824403"/>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78059042"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w:t>
      </w:r>
      <w:r>
        <w:lastRenderedPageBreak/>
        <w:t xml:space="preserve">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4E04FE" w:rsidRPr="004E04FE">
        <w:t xml:space="preserve"> </w:t>
      </w:r>
      <w:r w:rsidR="004E04FE">
        <w:t>[3]</w:t>
      </w:r>
      <w:r w:rsidR="006F41AE">
        <w:t xml:space="preserve"> </w:t>
      </w:r>
    </w:p>
    <w:p w14:paraId="61BC5A46" w14:textId="7F7E4135"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CA177B" w:rsidRPr="00CA177B">
        <w:t xml:space="preserve"> </w:t>
      </w:r>
      <w:r w:rsidR="004E04FE">
        <w:t>[4]</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BB3CE2">
      <w:pPr>
        <w:pStyle w:val="ListParagraph"/>
        <w:numPr>
          <w:ilvl w:val="0"/>
          <w:numId w:val="22"/>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BB3CE2">
      <w:pPr>
        <w:pStyle w:val="ListParagraph"/>
        <w:numPr>
          <w:ilvl w:val="0"/>
          <w:numId w:val="22"/>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4" w:name="_Toc163824404"/>
      <w:proofErr w:type="spellStart"/>
      <w:r>
        <w:rPr>
          <w:lang w:val="en-US"/>
        </w:rPr>
        <w:t>EasyEDA</w:t>
      </w:r>
      <w:bookmarkEnd w:id="4"/>
      <w:proofErr w:type="spellEnd"/>
    </w:p>
    <w:p w14:paraId="14CF40C3" w14:textId="407E36BC" w:rsidR="0085144A" w:rsidRDefault="0085144A" w:rsidP="00C758DA"/>
    <w:p w14:paraId="019D5208" w14:textId="55B8759B" w:rsidR="00160401" w:rsidRDefault="0089195A" w:rsidP="00160401">
      <w:proofErr w:type="spellStart"/>
      <w:r>
        <w:rPr>
          <w:lang w:val="en-US"/>
        </w:rPr>
        <w:t>EasyEDA</w:t>
      </w:r>
      <w:proofErr w:type="spellEnd"/>
      <w:r w:rsidR="00E70480" w:rsidRPr="00E70480">
        <w:t xml:space="preserve"> </w:t>
      </w:r>
      <w:r>
        <w:t>–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proofErr w:type="spellStart"/>
      <w:r w:rsidR="00160401">
        <w:rPr>
          <w:lang w:val="en-US"/>
        </w:rPr>
        <w:t>EasyEDA</w:t>
      </w:r>
      <w:proofErr w:type="spellEnd"/>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w:t>
      </w:r>
      <w:r w:rsidR="00160401">
        <w:lastRenderedPageBreak/>
        <w:t xml:space="preserve">облаке личного аккаунта, что позволяет иметь доступ к проектам лишь с выходом в интернет. </w:t>
      </w:r>
      <w:r w:rsidR="004E04FE">
        <w:t>[5]</w:t>
      </w:r>
    </w:p>
    <w:p w14:paraId="1065D5D6" w14:textId="6EF73AB0" w:rsidR="00CC0C62" w:rsidRDefault="003A7CC7" w:rsidP="00CC0C62">
      <w:r>
        <w:t>Система</w:t>
      </w:r>
      <w:r w:rsidR="000D29E8" w:rsidRPr="000D29E8">
        <w:t xml:space="preserve"> </w:t>
      </w:r>
      <w:proofErr w:type="spellStart"/>
      <w:r w:rsidR="000D29E8">
        <w:rPr>
          <w:lang w:val="en-US"/>
        </w:rPr>
        <w:t>EasyEDA</w:t>
      </w:r>
      <w:proofErr w:type="spellEnd"/>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proofErr w:type="spellStart"/>
      <w:r w:rsidR="00E92046">
        <w:rPr>
          <w:lang w:val="en-US"/>
        </w:rPr>
        <w:t>EasyEDA</w:t>
      </w:r>
      <w:proofErr w:type="spellEnd"/>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proofErr w:type="spellStart"/>
      <w:r>
        <w:rPr>
          <w:lang w:val="en-US"/>
        </w:rPr>
        <w:t>EasyEDA</w:t>
      </w:r>
      <w:proofErr w:type="spellEnd"/>
    </w:p>
    <w:p w14:paraId="61C96548" w14:textId="3515514B" w:rsidR="009B1BE1" w:rsidRDefault="009B1BE1" w:rsidP="009B1BE1">
      <w:pPr>
        <w:ind w:firstLine="0"/>
      </w:pPr>
    </w:p>
    <w:p w14:paraId="0DDC697D" w14:textId="257D9C21"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w:t>
      </w:r>
      <w:r>
        <w:lastRenderedPageBreak/>
        <w:t xml:space="preserve">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 xml:space="preserve">могут варьироваться от простейших, как резистор, до огромных корпоративных проектов, описываемых сотнями строк. </w:t>
      </w:r>
      <w:r w:rsidR="007C3431">
        <w:t>[6]</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bookmarkStart w:id="5" w:name="_Toc163824405"/>
      <w:r w:rsidRPr="00670BDA">
        <w:rPr>
          <w:lang w:val="en-US"/>
        </w:rPr>
        <w:t>Proteus</w:t>
      </w:r>
      <w:bookmarkEnd w:id="5"/>
    </w:p>
    <w:p w14:paraId="7B08CA8B" w14:textId="1B4F2445" w:rsidR="00670BDA" w:rsidRDefault="00670BDA" w:rsidP="00670BDA">
      <w:pPr>
        <w:rPr>
          <w:lang w:val="en-US"/>
        </w:rPr>
      </w:pPr>
    </w:p>
    <w:p w14:paraId="205FE2FE" w14:textId="556A24C8" w:rsidR="004D21CD" w:rsidRDefault="00670BDA" w:rsidP="004D21CD">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2446D3">
        <w:t>.</w:t>
      </w:r>
      <w:r w:rsidR="007C3431" w:rsidRPr="007C3431">
        <w:t xml:space="preserve"> </w:t>
      </w:r>
      <w:r w:rsidR="007C3431">
        <w:t>[7]</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1600E8B"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p>
    <w:p w14:paraId="5A2A4F59" w14:textId="2B25DCBC" w:rsidR="004D21CD" w:rsidRDefault="00AD789E" w:rsidP="00123DE3">
      <w:pPr>
        <w:ind w:firstLine="0"/>
        <w:jc w:val="center"/>
      </w:pPr>
      <w:r>
        <w:rPr>
          <w:noProof/>
        </w:rPr>
        <w:lastRenderedPageBreak/>
        <w:drawing>
          <wp:inline distT="0" distB="0" distL="0" distR="0" wp14:anchorId="13437650" wp14:editId="35BAA98D">
            <wp:extent cx="5774007" cy="4137891"/>
            <wp:effectExtent l="0" t="0" r="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710" cy="4212209"/>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30EFEE67"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C767D3">
        <w:rPr>
          <w:lang w:val="en-US"/>
        </w:rPr>
        <w:t>[8]</w:t>
      </w:r>
    </w:p>
    <w:p w14:paraId="4C54D46C" w14:textId="6D661743" w:rsidR="00372C77" w:rsidRDefault="00372C77" w:rsidP="00123DE3"/>
    <w:p w14:paraId="00976060" w14:textId="3BA38157" w:rsidR="00372C77" w:rsidRDefault="00372C77" w:rsidP="00372C77">
      <w:pPr>
        <w:pStyle w:val="Heading3"/>
        <w:numPr>
          <w:ilvl w:val="2"/>
          <w:numId w:val="26"/>
        </w:numPr>
      </w:pPr>
      <w:bookmarkStart w:id="6" w:name="_Toc163824406"/>
      <w:r>
        <w:rPr>
          <w:lang w:val="en-US"/>
        </w:rPr>
        <w:t>LTspice</w:t>
      </w:r>
      <w:bookmarkEnd w:id="6"/>
    </w:p>
    <w:p w14:paraId="7F78B544" w14:textId="54CEE504" w:rsidR="00372C77" w:rsidRDefault="00372C77" w:rsidP="00372C77"/>
    <w:p w14:paraId="2251A175" w14:textId="5CEAC358" w:rsidR="000F2094" w:rsidRDefault="00372C77" w:rsidP="00F5450E">
      <w:r>
        <w:rPr>
          <w:lang w:val="en-US"/>
        </w:rPr>
        <w:t>LTspice</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F5450E">
        <w:t>.</w:t>
      </w:r>
      <w:r w:rsidR="007C3431">
        <w:t xml:space="preserve"> [9]</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560F3D">
      <w:pPr>
        <w:pStyle w:val="Heading2"/>
        <w:numPr>
          <w:ilvl w:val="1"/>
          <w:numId w:val="26"/>
        </w:numPr>
      </w:pPr>
      <w:bookmarkStart w:id="7" w:name="_Toc163824407"/>
      <w:r>
        <w:t xml:space="preserve">Обзор </w:t>
      </w:r>
      <w:r w:rsidR="000C1C58">
        <w:t>систем проектирования</w:t>
      </w:r>
      <w:bookmarkEnd w:id="7"/>
    </w:p>
    <w:p w14:paraId="20107D9B" w14:textId="2EE893F4" w:rsidR="000C1C58" w:rsidRDefault="000C1C58" w:rsidP="000C1C58"/>
    <w:p w14:paraId="2B80B2E9" w14:textId="55E48548" w:rsidR="000C1C58" w:rsidRDefault="000C1C58" w:rsidP="000C1C58">
      <w:r>
        <w:t>Системы проектирования понадобятся для двух этапов разработки устройства:</w:t>
      </w:r>
    </w:p>
    <w:p w14:paraId="5C428B99" w14:textId="505D4647" w:rsidR="000C1C58" w:rsidRDefault="00C34A0E" w:rsidP="000C1C58">
      <w:pPr>
        <w:pStyle w:val="ListParagraph"/>
        <w:numPr>
          <w:ilvl w:val="0"/>
          <w:numId w:val="27"/>
        </w:numPr>
        <w:ind w:left="0" w:firstLine="709"/>
      </w:pPr>
      <w:r>
        <w:t>Создание принципиальной схемы устройства.</w:t>
      </w:r>
    </w:p>
    <w:p w14:paraId="0663F4C4" w14:textId="435D7E3F" w:rsidR="000C1C58" w:rsidRDefault="000C1C58" w:rsidP="000C1C58">
      <w:pPr>
        <w:pStyle w:val="ListParagraph"/>
        <w:numPr>
          <w:ilvl w:val="0"/>
          <w:numId w:val="27"/>
        </w:numPr>
        <w:ind w:left="0" w:firstLine="709"/>
      </w:pPr>
      <w:r>
        <w:t>Проектирование печатной платы устройства</w:t>
      </w:r>
      <w:r w:rsidR="00C34A0E">
        <w:t>.</w:t>
      </w:r>
      <w:r w:rsidR="00692E24" w:rsidRPr="00E70480">
        <w:t xml:space="preserve"> </w:t>
      </w:r>
    </w:p>
    <w:p w14:paraId="34045C35" w14:textId="3AD9EFFA" w:rsidR="00C34A0E" w:rsidRDefault="00C34A0E" w:rsidP="000C1C58">
      <w:r>
        <w:t xml:space="preserve">Оба этих процесса выполняются на последнем этапе проектирования. </w:t>
      </w:r>
      <w:r w:rsidR="007C3431" w:rsidRPr="00E70480">
        <w:t>[</w:t>
      </w:r>
      <w:r w:rsidR="007C3431" w:rsidRPr="006E0B79">
        <w:t>1</w:t>
      </w:r>
      <w:r w:rsidR="007C3431" w:rsidRPr="00C767D3">
        <w:t>0</w:t>
      </w:r>
      <w:r w:rsidR="007C3431" w:rsidRPr="00E70480">
        <w:t>]</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xml:space="preserve">.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w:t>
      </w:r>
      <w:r w:rsidR="00811B05">
        <w:lastRenderedPageBreak/>
        <w:t>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0A89178A" w:rsidR="007F46F4" w:rsidRDefault="007F46F4" w:rsidP="007F46F4">
      <w:pPr>
        <w:pStyle w:val="ListParagraph"/>
        <w:numPr>
          <w:ilvl w:val="0"/>
          <w:numId w:val="28"/>
        </w:numPr>
        <w:tabs>
          <w:tab w:val="left" w:pos="709"/>
        </w:tabs>
        <w:ind w:left="0" w:firstLine="709"/>
      </w:pPr>
      <w:r>
        <w:t>Интегрированность: система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7F46F4">
      <w:pPr>
        <w:pStyle w:val="ListParagraph"/>
        <w:numPr>
          <w:ilvl w:val="0"/>
          <w:numId w:val="28"/>
        </w:numPr>
        <w:tabs>
          <w:tab w:val="left" w:pos="709"/>
        </w:tabs>
        <w:ind w:left="0" w:firstLine="709"/>
      </w:pPr>
      <w:r>
        <w:t>Поддержка обширной элементной базы.</w:t>
      </w:r>
    </w:p>
    <w:p w14:paraId="5F4FDFD3" w14:textId="323B5B3E" w:rsidR="007F46F4" w:rsidRDefault="007F46F4" w:rsidP="007F46F4">
      <w:pPr>
        <w:pStyle w:val="ListParagraph"/>
        <w:numPr>
          <w:ilvl w:val="0"/>
          <w:numId w:val="2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7F46F4">
      <w:pPr>
        <w:pStyle w:val="ListParagraph"/>
        <w:numPr>
          <w:ilvl w:val="0"/>
          <w:numId w:val="2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7F46F4">
      <w:pPr>
        <w:pStyle w:val="ListParagraph"/>
        <w:numPr>
          <w:ilvl w:val="0"/>
          <w:numId w:val="2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D6146E">
      <w:pPr>
        <w:pStyle w:val="Heading3"/>
        <w:numPr>
          <w:ilvl w:val="2"/>
          <w:numId w:val="26"/>
        </w:numPr>
        <w:rPr>
          <w:szCs w:val="32"/>
        </w:rPr>
      </w:pPr>
      <w:bookmarkStart w:id="8" w:name="_Toc163824408"/>
      <w:r>
        <w:rPr>
          <w:lang w:val="en-US"/>
        </w:rPr>
        <w:t>Altium Designer</w:t>
      </w:r>
      <w:bookmarkEnd w:id="8"/>
    </w:p>
    <w:p w14:paraId="30E0B1A3" w14:textId="77777777" w:rsidR="00D6146E" w:rsidRDefault="00D6146E" w:rsidP="00390020">
      <w:pPr>
        <w:pStyle w:val="Noindent"/>
      </w:pPr>
    </w:p>
    <w:p w14:paraId="25BD6A73" w14:textId="4043B8F2" w:rsidR="00BB0124" w:rsidRPr="00FC09A2" w:rsidRDefault="00D6146E" w:rsidP="00D6146E">
      <w:r>
        <w:rPr>
          <w:lang w:val="en-US"/>
        </w:rPr>
        <w:t>Altium</w:t>
      </w:r>
      <w:r w:rsidRPr="00D6146E">
        <w:t xml:space="preserve"> </w:t>
      </w:r>
      <w:r>
        <w:rPr>
          <w:lang w:val="en-US"/>
        </w:rPr>
        <w:t>Designer</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FC09A2">
        <w:t>, используемая как профессионалами, так и радиолюбителями.</w:t>
      </w:r>
      <w:r w:rsidR="007C3431" w:rsidRPr="007C3431">
        <w:t xml:space="preserve"> </w:t>
      </w:r>
      <w:r w:rsidR="007C3431">
        <w:t>[11]</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AB0D16">
      <w:pPr>
        <w:pStyle w:val="ListParagraph"/>
        <w:numPr>
          <w:ilvl w:val="1"/>
          <w:numId w:val="33"/>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AB0D16">
      <w:pPr>
        <w:pStyle w:val="ListParagraph"/>
        <w:numPr>
          <w:ilvl w:val="1"/>
          <w:numId w:val="33"/>
        </w:numPr>
        <w:rPr>
          <w:szCs w:val="32"/>
        </w:rPr>
      </w:pPr>
      <w:r w:rsidRPr="00D13C89">
        <w:rPr>
          <w:szCs w:val="32"/>
        </w:rPr>
        <w:t>Сложность в создании новых компонентов.</w:t>
      </w:r>
    </w:p>
    <w:p w14:paraId="551579D3" w14:textId="77777777" w:rsidR="00AB0D16" w:rsidRPr="00D13C89" w:rsidRDefault="00AB0D16" w:rsidP="00AB0D16">
      <w:pPr>
        <w:pStyle w:val="ListParagraph"/>
        <w:numPr>
          <w:ilvl w:val="1"/>
          <w:numId w:val="33"/>
        </w:numPr>
        <w:rPr>
          <w:szCs w:val="32"/>
        </w:rPr>
      </w:pPr>
      <w:r w:rsidRPr="00D13C89">
        <w:rPr>
          <w:szCs w:val="32"/>
        </w:rPr>
        <w:t>Система требует большого количества ресурсов.</w:t>
      </w:r>
    </w:p>
    <w:p w14:paraId="33EF7369" w14:textId="20B19B9C" w:rsidR="00AB0D16" w:rsidRDefault="00AB0D16" w:rsidP="00AB0D16">
      <w:r>
        <w:t>Так же из минусов можно выделить плохие отзывы на автоматическую трассировку и жалобы на обязательные облачные сервисы.</w:t>
      </w:r>
      <w:r w:rsidR="00AB2F95" w:rsidRPr="00AB2F95">
        <w:t xml:space="preserve"> </w:t>
      </w:r>
      <w:r w:rsidR="00AB2F95">
        <w:t>[12]</w:t>
      </w:r>
    </w:p>
    <w:p w14:paraId="7A167043" w14:textId="355401D0" w:rsidR="000D1DEF" w:rsidRDefault="00AB0D16" w:rsidP="000D1DEF">
      <w:r>
        <w:t xml:space="preserve">Пример пользовательского интерфейса </w:t>
      </w:r>
      <w:r>
        <w:rPr>
          <w:lang w:val="en-US"/>
        </w:rPr>
        <w:t>Altium</w:t>
      </w:r>
      <w:r w:rsidRPr="00AB0D16">
        <w:t xml:space="preserve"> </w:t>
      </w:r>
      <w:r>
        <w:rPr>
          <w:lang w:val="en-US"/>
        </w:rPr>
        <w:t>Designer</w:t>
      </w:r>
      <w:r w:rsidRPr="00AB0D16">
        <w:t xml:space="preserve"> </w:t>
      </w:r>
      <w:r>
        <w:t xml:space="preserve">– на рисунке 1.6. </w:t>
      </w:r>
    </w:p>
    <w:p w14:paraId="63CF0159" w14:textId="417FAC15" w:rsidR="000D1DEF" w:rsidRDefault="000D1DEF" w:rsidP="000D1DEF">
      <w:pPr>
        <w:pStyle w:val="Noindent"/>
        <w:jc w:val="center"/>
      </w:pPr>
      <w:r>
        <w:rPr>
          <w:noProof/>
        </w:rPr>
        <w:lastRenderedPageBreak/>
        <w:drawing>
          <wp:inline distT="0" distB="0" distL="0" distR="0" wp14:anchorId="1CFF64EC" wp14:editId="76EBA081">
            <wp:extent cx="5939347" cy="3519055"/>
            <wp:effectExtent l="0" t="0" r="4445" b="5715"/>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98" cy="3524418"/>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5D52CE6"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w:t>
      </w:r>
      <w:r w:rsidR="00C767D3">
        <w:t>[13]</w:t>
      </w:r>
    </w:p>
    <w:p w14:paraId="4AA36474" w14:textId="7951955F" w:rsidR="00C9592A" w:rsidRPr="00E412AB" w:rsidRDefault="00C9592A" w:rsidP="004E5C96">
      <w:pPr>
        <w:ind w:firstLine="0"/>
      </w:pPr>
    </w:p>
    <w:p w14:paraId="4A9E71D8" w14:textId="3DC65F12" w:rsidR="00C9592A" w:rsidRDefault="00C9592A" w:rsidP="00D13C89">
      <w:pPr>
        <w:pStyle w:val="Heading3"/>
        <w:numPr>
          <w:ilvl w:val="2"/>
          <w:numId w:val="26"/>
        </w:numPr>
        <w:rPr>
          <w:lang w:val="en-US"/>
        </w:rPr>
      </w:pPr>
      <w:bookmarkStart w:id="9" w:name="_Toc163824409"/>
      <w:proofErr w:type="spellStart"/>
      <w:r>
        <w:rPr>
          <w:lang w:val="en-US"/>
        </w:rPr>
        <w:t>KiCad</w:t>
      </w:r>
      <w:proofErr w:type="spellEnd"/>
      <w:r>
        <w:rPr>
          <w:lang w:val="en-US"/>
        </w:rPr>
        <w:t xml:space="preserve"> EDA</w:t>
      </w:r>
      <w:bookmarkEnd w:id="9"/>
    </w:p>
    <w:p w14:paraId="7E3A1359" w14:textId="1505270F" w:rsidR="001F55FE" w:rsidRDefault="001F55FE" w:rsidP="001F55FE">
      <w:pPr>
        <w:rPr>
          <w:lang w:val="en-US"/>
        </w:rPr>
      </w:pPr>
    </w:p>
    <w:p w14:paraId="20342FCE" w14:textId="004ED42E" w:rsidR="00815A85" w:rsidRPr="00D44DB6" w:rsidRDefault="001F55FE" w:rsidP="00815A85">
      <w:proofErr w:type="spellStart"/>
      <w:r>
        <w:rPr>
          <w:lang w:val="en-US"/>
        </w:rPr>
        <w:t>KiCad</w:t>
      </w:r>
      <w:proofErr w:type="spellEnd"/>
      <w:r w:rsidRPr="001F55FE">
        <w:t xml:space="preserve"> </w:t>
      </w:r>
      <w:r>
        <w:rPr>
          <w:lang w:val="en-US"/>
        </w:rPr>
        <w:t>EDA</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815A85" w:rsidRPr="00D44DB6">
        <w:t>.</w:t>
      </w:r>
      <w:r w:rsidR="0050203D" w:rsidRPr="0050203D">
        <w:t xml:space="preserve"> </w:t>
      </w:r>
      <w:r w:rsidR="0050203D">
        <w:t>[14]</w:t>
      </w:r>
    </w:p>
    <w:p w14:paraId="6772DF51" w14:textId="5DF4D932" w:rsidR="00594165" w:rsidRDefault="00815A85" w:rsidP="00815A85">
      <w:proofErr w:type="spellStart"/>
      <w:r>
        <w:rPr>
          <w:lang w:val="en-US"/>
        </w:rPr>
        <w:t>KiCad</w:t>
      </w:r>
      <w:proofErr w:type="spellEnd"/>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proofErr w:type="spellStart"/>
      <w:r w:rsidR="00594165">
        <w:rPr>
          <w:lang w:val="en-US"/>
        </w:rPr>
        <w:t>KiCad</w:t>
      </w:r>
      <w:proofErr w:type="spellEnd"/>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proofErr w:type="spellStart"/>
      <w:r>
        <w:rPr>
          <w:lang w:val="en-US"/>
        </w:rPr>
        <w:t>KiCad</w:t>
      </w:r>
      <w:proofErr w:type="spellEnd"/>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422EB1">
      <w:pPr>
        <w:pStyle w:val="ListParagraph"/>
        <w:numPr>
          <w:ilvl w:val="1"/>
          <w:numId w:val="34"/>
        </w:numPr>
      </w:pPr>
      <w:r>
        <w:t>Малая элементная база.</w:t>
      </w:r>
    </w:p>
    <w:p w14:paraId="3DFE7A35" w14:textId="77777777" w:rsidR="00422EB1" w:rsidRDefault="00422EB1" w:rsidP="00422EB1">
      <w:pPr>
        <w:pStyle w:val="ListParagraph"/>
        <w:numPr>
          <w:ilvl w:val="1"/>
          <w:numId w:val="34"/>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422EB1">
      <w:pPr>
        <w:pStyle w:val="ListParagraph"/>
        <w:numPr>
          <w:ilvl w:val="1"/>
          <w:numId w:val="34"/>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1349FA2C" w:rsidR="00594165" w:rsidRPr="00594165" w:rsidRDefault="00422EB1" w:rsidP="00815A85">
      <w:r>
        <w:t xml:space="preserve">Пример </w:t>
      </w:r>
      <w:r w:rsidR="001C3287">
        <w:t xml:space="preserve">пользовательского </w:t>
      </w:r>
      <w:r>
        <w:t xml:space="preserve">интерфейса </w:t>
      </w:r>
      <w:proofErr w:type="spellStart"/>
      <w:r>
        <w:rPr>
          <w:lang w:val="en-US"/>
        </w:rPr>
        <w:t>KiCad</w:t>
      </w:r>
      <w:proofErr w:type="spellEnd"/>
      <w:r w:rsidRPr="00422EB1">
        <w:t xml:space="preserve"> </w:t>
      </w:r>
      <w:r>
        <w:rPr>
          <w:lang w:val="en-US"/>
        </w:rPr>
        <w:t>EDA</w:t>
      </w:r>
      <w:r w:rsidRPr="00422EB1">
        <w:t xml:space="preserve"> </w:t>
      </w:r>
      <w:r>
        <w:t>показан на рисунке 1.7.</w:t>
      </w:r>
    </w:p>
    <w:p w14:paraId="78219D50" w14:textId="656E89C1" w:rsidR="00815A85" w:rsidRDefault="00594165" w:rsidP="00594165">
      <w:pPr>
        <w:pStyle w:val="Noindent"/>
        <w:jc w:val="center"/>
      </w:pPr>
      <w:r>
        <w:rPr>
          <w:noProof/>
        </w:rPr>
        <w:lastRenderedPageBreak/>
        <w:drawing>
          <wp:inline distT="0" distB="0" distL="0" distR="0" wp14:anchorId="4A4EACBC" wp14:editId="0178FD37">
            <wp:extent cx="5883196" cy="3703782"/>
            <wp:effectExtent l="0" t="0" r="3810"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196" cy="3703782"/>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5E2FCC7B" w:rsidR="00594165" w:rsidRPr="00422EB1" w:rsidRDefault="00594165" w:rsidP="00594165">
      <w:pPr>
        <w:pStyle w:val="Noindent"/>
        <w:jc w:val="center"/>
      </w:pPr>
      <w:r>
        <w:t>Рисунок 1.</w:t>
      </w:r>
      <w:r w:rsidR="001527F0">
        <w:t>7</w:t>
      </w:r>
      <w:r>
        <w:t xml:space="preserve"> – Пример интерфейса </w:t>
      </w:r>
      <w:proofErr w:type="spellStart"/>
      <w:r>
        <w:rPr>
          <w:lang w:val="en-US"/>
        </w:rPr>
        <w:t>KiCad</w:t>
      </w:r>
      <w:proofErr w:type="spellEnd"/>
      <w:r w:rsidRPr="00594165">
        <w:t xml:space="preserve"> </w:t>
      </w:r>
      <w:r>
        <w:rPr>
          <w:lang w:val="en-US"/>
        </w:rPr>
        <w:t>EDA</w:t>
      </w:r>
      <w:r w:rsidR="00422EB1">
        <w:t xml:space="preserve"> </w:t>
      </w:r>
      <w:r w:rsidR="00C767D3">
        <w:t>[15]</w:t>
      </w:r>
    </w:p>
    <w:p w14:paraId="6098A3E8" w14:textId="77777777" w:rsidR="00FD0E80" w:rsidRDefault="00FD0E80" w:rsidP="00422EB1">
      <w:pPr>
        <w:ind w:firstLine="0"/>
      </w:pPr>
    </w:p>
    <w:p w14:paraId="2A27B74D" w14:textId="063D66A2" w:rsidR="008C2117" w:rsidRDefault="008C2117" w:rsidP="008C2117">
      <w:pPr>
        <w:pStyle w:val="Heading3"/>
        <w:numPr>
          <w:ilvl w:val="2"/>
          <w:numId w:val="26"/>
        </w:numPr>
        <w:rPr>
          <w:lang w:val="en-US"/>
        </w:rPr>
      </w:pPr>
      <w:bookmarkStart w:id="10" w:name="_Toc163824410"/>
      <w:proofErr w:type="spellStart"/>
      <w:r>
        <w:rPr>
          <w:lang w:val="en-US"/>
        </w:rPr>
        <w:t>EasyEDA</w:t>
      </w:r>
      <w:bookmarkEnd w:id="10"/>
      <w:proofErr w:type="spellEnd"/>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proofErr w:type="spellStart"/>
      <w:r>
        <w:rPr>
          <w:lang w:val="en-US"/>
        </w:rPr>
        <w:t>EasyEDA</w:t>
      </w:r>
      <w:proofErr w:type="spellEnd"/>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72E3313C"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 xml:space="preserve">что позволяет просматривать оставшееся количество определённых элементов, их характеристики в реальном времени.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279B4EC1">
            <wp:extent cx="5939489" cy="34913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89" cy="3491346"/>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proofErr w:type="spellStart"/>
      <w:r>
        <w:rPr>
          <w:lang w:val="en-US"/>
        </w:rPr>
        <w:t>EasyEDA</w:t>
      </w:r>
      <w:proofErr w:type="spellEnd"/>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581BED">
      <w:pPr>
        <w:pStyle w:val="Heading2"/>
        <w:numPr>
          <w:ilvl w:val="1"/>
          <w:numId w:val="26"/>
        </w:numPr>
      </w:pPr>
      <w:bookmarkStart w:id="11" w:name="_Toc163824411"/>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proofErr w:type="spellStart"/>
      <w:r w:rsidR="00325934">
        <w:rPr>
          <w:lang w:val="en-US"/>
        </w:rPr>
        <w:t>EasyEDA</w:t>
      </w:r>
      <w:proofErr w:type="spellEnd"/>
      <w:r>
        <w:t xml:space="preserve">, так как в дальнейшем печатную плату можно будет заказать на </w:t>
      </w:r>
      <w:proofErr w:type="spellStart"/>
      <w:r>
        <w:rPr>
          <w:lang w:val="en-US"/>
        </w:rPr>
        <w:t>jlcpcb</w:t>
      </w:r>
      <w:proofErr w:type="spellEnd"/>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E736EB">
      <w:pPr>
        <w:pStyle w:val="Heading1"/>
        <w:numPr>
          <w:ilvl w:val="0"/>
          <w:numId w:val="26"/>
        </w:numPr>
      </w:pPr>
      <w:bookmarkStart w:id="12" w:name="_Toc163824412"/>
      <w:r>
        <w:lastRenderedPageBreak/>
        <w:t>СИСТЕМНОЕ ПРОЕКТИРОВАНИЕ</w:t>
      </w:r>
      <w:bookmarkEnd w:id="12"/>
    </w:p>
    <w:p w14:paraId="32F02D3B" w14:textId="77777777" w:rsidR="00E736EB" w:rsidRDefault="00E736EB" w:rsidP="00E736EB">
      <w:pPr>
        <w:pStyle w:val="Noindent"/>
      </w:pPr>
    </w:p>
    <w:p w14:paraId="115FC66A" w14:textId="2192714A" w:rsidR="000732BF" w:rsidRDefault="00E736EB" w:rsidP="00E736EB">
      <w:r>
        <w:t>В данном разделе описано разбиение проекта на структурные модули. Это</w:t>
      </w:r>
      <w:r w:rsidR="001523D8">
        <w:t xml:space="preserve"> выполняется для </w:t>
      </w:r>
      <w:r w:rsidR="000732BF">
        <w:t xml:space="preserve">упрощения архитектуры путём разработки каждого из </w:t>
      </w:r>
      <w:r w:rsidR="002318D6">
        <w:t>выделенных</w:t>
      </w:r>
      <w:r w:rsidR="000732BF">
        <w:t xml:space="preserve">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 </w:t>
      </w:r>
    </w:p>
    <w:p w14:paraId="41BAAC4F" w14:textId="32D1CDFC" w:rsidR="00F812BD" w:rsidRDefault="000732BF" w:rsidP="00E736EB">
      <w:r>
        <w:t>Также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w:t>
      </w:r>
      <w:r w:rsidR="00D64F6B">
        <w:t>ь</w:t>
      </w:r>
      <w:r>
        <w:t xml:space="preserve">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F812BD">
      <w:pPr>
        <w:pStyle w:val="ListParagraph"/>
        <w:numPr>
          <w:ilvl w:val="1"/>
          <w:numId w:val="36"/>
        </w:numPr>
        <w:ind w:left="0" w:firstLine="709"/>
      </w:pPr>
      <w:r>
        <w:t>м</w:t>
      </w:r>
      <w:r w:rsidR="00F812BD">
        <w:t>одуль источника питания</w:t>
      </w:r>
      <w:r>
        <w:rPr>
          <w:lang w:val="en-US"/>
        </w:rPr>
        <w:t>;</w:t>
      </w:r>
    </w:p>
    <w:p w14:paraId="33E628C4" w14:textId="3667E07D" w:rsidR="00F812BD" w:rsidRDefault="00E723EB" w:rsidP="00F812BD">
      <w:pPr>
        <w:pStyle w:val="ListParagraph"/>
        <w:numPr>
          <w:ilvl w:val="1"/>
          <w:numId w:val="36"/>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F812BD">
      <w:pPr>
        <w:pStyle w:val="ListParagraph"/>
        <w:numPr>
          <w:ilvl w:val="1"/>
          <w:numId w:val="36"/>
        </w:numPr>
        <w:ind w:left="0" w:firstLine="709"/>
      </w:pPr>
      <w:r>
        <w:t>м</w:t>
      </w:r>
      <w:r w:rsidR="00F812BD">
        <w:t>одуль развязки</w:t>
      </w:r>
      <w:r>
        <w:rPr>
          <w:lang w:val="en-US"/>
        </w:rPr>
        <w:t>;</w:t>
      </w:r>
    </w:p>
    <w:p w14:paraId="5106DFD6" w14:textId="2988F8DE" w:rsidR="00F812BD" w:rsidRDefault="00E723EB" w:rsidP="00F812BD">
      <w:pPr>
        <w:pStyle w:val="ListParagraph"/>
        <w:numPr>
          <w:ilvl w:val="1"/>
          <w:numId w:val="36"/>
        </w:numPr>
        <w:ind w:left="0" w:firstLine="709"/>
      </w:pPr>
      <w:r>
        <w:t>м</w:t>
      </w:r>
      <w:r w:rsidR="00F812BD">
        <w:t>одуль импульсного генератора</w:t>
      </w:r>
      <w:r>
        <w:rPr>
          <w:lang w:val="en-US"/>
        </w:rPr>
        <w:t>;</w:t>
      </w:r>
    </w:p>
    <w:p w14:paraId="6ED69AB5" w14:textId="06C035D1" w:rsidR="00F812BD" w:rsidRDefault="00E723EB" w:rsidP="00F812BD">
      <w:pPr>
        <w:pStyle w:val="ListParagraph"/>
        <w:numPr>
          <w:ilvl w:val="1"/>
          <w:numId w:val="36"/>
        </w:numPr>
        <w:ind w:left="0" w:firstLine="709"/>
      </w:pPr>
      <w:r>
        <w:t>м</w:t>
      </w:r>
      <w:r w:rsidR="00F812BD">
        <w:t>одуль генератора, управляемого импульсами</w:t>
      </w:r>
      <w:r>
        <w:rPr>
          <w:lang w:val="en-US"/>
        </w:rPr>
        <w:t>;</w:t>
      </w:r>
    </w:p>
    <w:p w14:paraId="39FA090A" w14:textId="16DD4C40" w:rsidR="00F812BD" w:rsidRDefault="00E723EB" w:rsidP="00F812BD">
      <w:pPr>
        <w:pStyle w:val="ListParagraph"/>
        <w:numPr>
          <w:ilvl w:val="1"/>
          <w:numId w:val="36"/>
        </w:numPr>
        <w:ind w:left="0" w:firstLine="709"/>
      </w:pPr>
      <w:r>
        <w:t>м</w:t>
      </w:r>
      <w:r w:rsidR="00F812BD">
        <w:t>одуль настройки импульсов</w:t>
      </w:r>
      <w:r>
        <w:rPr>
          <w:lang w:val="en-US"/>
        </w:rPr>
        <w:t>;</w:t>
      </w:r>
    </w:p>
    <w:p w14:paraId="6CF6DAA5" w14:textId="42C2E501" w:rsidR="00F812BD" w:rsidRDefault="00E723EB" w:rsidP="00F812BD">
      <w:pPr>
        <w:pStyle w:val="ListParagraph"/>
        <w:numPr>
          <w:ilvl w:val="1"/>
          <w:numId w:val="36"/>
        </w:numPr>
        <w:ind w:left="0" w:firstLine="709"/>
      </w:pPr>
      <w:r>
        <w:t>м</w:t>
      </w:r>
      <w:r w:rsidR="00F812BD">
        <w:t>одуль генератора, управляемого напряжением</w:t>
      </w:r>
      <w:r>
        <w:rPr>
          <w:lang w:val="en-US"/>
        </w:rPr>
        <w:t>;</w:t>
      </w:r>
    </w:p>
    <w:p w14:paraId="79BD8328" w14:textId="1D081655" w:rsidR="00F812BD" w:rsidRDefault="00E723EB" w:rsidP="00F812BD">
      <w:pPr>
        <w:pStyle w:val="ListParagraph"/>
        <w:numPr>
          <w:ilvl w:val="1"/>
          <w:numId w:val="36"/>
        </w:numPr>
        <w:ind w:left="0" w:firstLine="709"/>
      </w:pPr>
      <w:r>
        <w:t>м</w:t>
      </w:r>
      <w:r w:rsidR="00F812BD">
        <w:t xml:space="preserve">одуль </w:t>
      </w:r>
      <w:r w:rsidR="00F812BD">
        <w:rPr>
          <w:lang w:val="en-US"/>
        </w:rPr>
        <w:t>RF</w:t>
      </w:r>
      <w:r w:rsidR="00F812BD">
        <w:t>-вывода</w:t>
      </w:r>
      <w:r w:rsidR="004D3E44">
        <w:rPr>
          <w:lang w:val="en-US"/>
        </w:rPr>
        <w:t>.</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F812BD">
      <w:pPr>
        <w:pStyle w:val="Heading2"/>
        <w:numPr>
          <w:ilvl w:val="1"/>
          <w:numId w:val="26"/>
        </w:numPr>
      </w:pPr>
      <w:bookmarkStart w:id="13" w:name="_Toc163824413"/>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694B9EB6" w:rsidR="006338A4" w:rsidRDefault="006338A4" w:rsidP="00C63349">
      <w:r>
        <w:t xml:space="preserve">Модуль питания может иметь различные характеристики по форме, размеру. Также </w:t>
      </w:r>
      <w:r w:rsidR="00D64F6B">
        <w:t xml:space="preserve">данный блок </w:t>
      </w:r>
      <w:r>
        <w:t>мо</w:t>
      </w:r>
      <w:r w:rsidR="00D64F6B">
        <w:t>жет</w:t>
      </w:r>
      <w:r>
        <w:t xml:space="preserve"> располагаться как внутри самого устройства, без предоставления непосредственного доступа к </w:t>
      </w:r>
      <w:r w:rsidR="00D64F6B">
        <w:t>нему</w:t>
      </w:r>
      <w:r>
        <w:t>, как это происходит в телефонах, так и внутри устройства со специальным доступным отделом, как это реализовано в пультах, часах</w:t>
      </w:r>
      <w:r w:rsidR="00D64F6B">
        <w:t xml:space="preserve"> </w:t>
      </w:r>
      <w:r>
        <w:t xml:space="preserve">и других устройствах, первостепенная важность которых – быстрая замена разрядившегося источника питания. </w:t>
      </w:r>
    </w:p>
    <w:p w14:paraId="2E1CA6AD" w14:textId="437C5565" w:rsidR="006338A4" w:rsidRPr="00BC20A0" w:rsidRDefault="006338A4" w:rsidP="00C63349">
      <w:pPr>
        <w:rPr>
          <w:vanish/>
          <w:specVanish/>
        </w:rPr>
      </w:pPr>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аккумулятора отдельно. Вместо этого достаточно подключить телефон к сети, </w:t>
      </w:r>
      <w:r w:rsidR="000446AC">
        <w:lastRenderedPageBreak/>
        <w:t>после чего пойдёт заряд.</w:t>
      </w:r>
    </w:p>
    <w:p w14:paraId="13E4DD62" w14:textId="5E346B3F" w:rsidR="00563926" w:rsidRPr="00563926" w:rsidRDefault="00BC20A0" w:rsidP="00C63349">
      <w:r>
        <w:t xml:space="preserve"> </w:t>
      </w:r>
      <w:r w:rsidR="00563926">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0446AC">
      <w:pPr>
        <w:pStyle w:val="Heading2"/>
        <w:numPr>
          <w:ilvl w:val="1"/>
          <w:numId w:val="26"/>
        </w:numPr>
      </w:pPr>
      <w:bookmarkStart w:id="14" w:name="_Toc163824414"/>
      <w:r>
        <w:t>Модуль регулирования питан</w:t>
      </w:r>
      <w:r w:rsidR="00B90D49">
        <w:t>ия</w:t>
      </w:r>
      <w:bookmarkEnd w:id="14"/>
    </w:p>
    <w:p w14:paraId="401A72A2" w14:textId="51AC83CC" w:rsidR="000446AC" w:rsidRDefault="000446AC" w:rsidP="000446AC"/>
    <w:p w14:paraId="01DC27CE" w14:textId="02A16B1D"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w:t>
      </w:r>
      <w:r w:rsidR="00D64F6B">
        <w:t xml:space="preserve">, данный модуль преобразовывает эту энергию </w:t>
      </w:r>
      <w:r w:rsidR="00FE7194">
        <w:t>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24F838CB" w:rsidR="00213586" w:rsidRPr="00E312D1" w:rsidRDefault="00213586" w:rsidP="00FE7194">
      <w:r>
        <w:t xml:space="preserve">Процесс регулирования </w:t>
      </w:r>
      <w:r w:rsidR="002737EC">
        <w:t xml:space="preserve">также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 xml:space="preserve">При линейном регулировании </w:t>
      </w:r>
      <w:r w:rsidR="00FA66D9">
        <w:t xml:space="preserve">в регуляторе </w:t>
      </w:r>
      <w:r w:rsidR="00AB472C">
        <w:t>избыточная энергия рассеивается в виде тепла через транзисторн</w:t>
      </w:r>
      <w:r w:rsidR="00FA66D9">
        <w:t xml:space="preserve">о-резисторную </w:t>
      </w:r>
      <w:r w:rsidR="00AB472C">
        <w:t>цепочку или другие элементы, что может сделать схему более теплоёмкой, однако</w:t>
      </w:r>
      <w:r w:rsidR="007B6C0F">
        <w:t xml:space="preserve"> данные схемы обеспечивают</w:t>
      </w:r>
      <w:r w:rsidR="00AB472C">
        <w:t xml:space="preserve"> более </w:t>
      </w:r>
      <w:r w:rsidR="00E0350C">
        <w:t>«</w:t>
      </w:r>
      <w:r w:rsidR="00AB472C">
        <w:t>чистый</w:t>
      </w:r>
      <w:r w:rsidR="00E0350C">
        <w:t>»</w:t>
      </w:r>
      <w:r w:rsidR="00AB472C">
        <w:t xml:space="preserve"> сигнал. В случае с импульсным регулированием, энергия периодически поступает на схему, за счёт чего включаются и выключаются определённые блоки модуля</w:t>
      </w:r>
      <w:r w:rsidR="00E0350C">
        <w:t xml:space="preserve">, что </w:t>
      </w:r>
      <w:r w:rsidR="00AB472C">
        <w:t>и позволяет более эффективно его использовать, однако так же повышает общий уровень шума выходного сигнала данного модуля</w:t>
      </w:r>
      <w:r w:rsidR="00DB6E03">
        <w:t>, за счёт импульсного поступления напряжения и его отдаче соответственно. В следстви</w:t>
      </w:r>
      <w:r w:rsidR="00D1794F">
        <w:t xml:space="preserve">и </w:t>
      </w:r>
      <w:r w:rsidR="007B6C0F">
        <w:t>могут возникать проблемы в других функциональных блоках</w:t>
      </w:r>
      <w:r w:rsidR="00EA09D2">
        <w:t xml:space="preserve"> или в схеме в целом, если регулятор отвечает за питание всей схемы</w:t>
      </w:r>
      <w:r w:rsidR="00AB472C">
        <w:t>.</w:t>
      </w:r>
      <w:r w:rsidR="002737EC">
        <w:t xml:space="preserve"> В случае с такими регуляторами напряжения имеет смысл использовать готовые решения.</w:t>
      </w:r>
    </w:p>
    <w:p w14:paraId="3B0B76E1" w14:textId="761AE33B" w:rsidR="00AB472C" w:rsidRDefault="002762C0" w:rsidP="00AB472C">
      <w:r>
        <w:t xml:space="preserve">Главная цель </w:t>
      </w:r>
      <w:r w:rsidR="00FC29E0">
        <w:t>разработки</w:t>
      </w:r>
      <w:r>
        <w:t xml:space="preserve">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0093E140"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Также</w:t>
      </w:r>
      <w:r w:rsidR="00602ED6">
        <w:t xml:space="preserve"> данный модуль будет непосредственно связан с модулем развязки</w:t>
      </w:r>
      <w:r w:rsidR="00F35569">
        <w:t xml:space="preserve"> </w:t>
      </w:r>
      <w:r w:rsidR="00602ED6">
        <w:t>с целью уменьшения бросков тока на других модулях схемы.</w:t>
      </w:r>
    </w:p>
    <w:p w14:paraId="1553C454" w14:textId="7B74BE7C" w:rsidR="00B90D49" w:rsidRDefault="00B90D49" w:rsidP="00B90D49">
      <w:pPr>
        <w:pStyle w:val="Heading2"/>
        <w:numPr>
          <w:ilvl w:val="1"/>
          <w:numId w:val="26"/>
        </w:numPr>
      </w:pPr>
      <w:bookmarkStart w:id="15" w:name="_Toc163824415"/>
      <w:r>
        <w:lastRenderedPageBreak/>
        <w:t>Модуль развязки</w:t>
      </w:r>
      <w:bookmarkEnd w:id="15"/>
      <w:r>
        <w:t xml:space="preserve"> </w:t>
      </w:r>
    </w:p>
    <w:p w14:paraId="3A246B91" w14:textId="26588E0F" w:rsidR="00B90D49" w:rsidRDefault="00B90D49" w:rsidP="00B90D49"/>
    <w:p w14:paraId="2E4E9151" w14:textId="4444FBCE" w:rsidR="0033783E" w:rsidRDefault="0033783E" w:rsidP="00B90D49">
      <w:r>
        <w:t>Данный модуль играет</w:t>
      </w:r>
      <w:r w:rsidR="00E07195">
        <w:t xml:space="preserve"> также немаловажную роль, особенно когда в схеме используются частотные генераторы, </w:t>
      </w:r>
      <w:r w:rsidR="00F35569">
        <w:t xml:space="preserve">тем более, </w:t>
      </w:r>
      <w:r w:rsidR="00E07195">
        <w:t>когда их несколько</w:t>
      </w:r>
      <w:r w:rsidR="00F35569">
        <w:t xml:space="preserve"> </w:t>
      </w:r>
      <w:r w:rsidR="00E07195">
        <w:t xml:space="preserve">и они </w:t>
      </w:r>
      <w:r w:rsidR="00F35569">
        <w:t xml:space="preserve">работают </w:t>
      </w:r>
      <w:r w:rsidR="00E07195">
        <w:t xml:space="preserve">с разной частотной составляющей. </w:t>
      </w:r>
      <w:r w:rsidR="00A46ABA">
        <w:t xml:space="preserve">Хоть устройство и предназначено для генерации помех, однако внутри самого устройства их быть не может, </w:t>
      </w:r>
      <w:r w:rsidR="00F35569">
        <w:t>так как</w:t>
      </w:r>
      <w:r w:rsidR="00A46ABA">
        <w:t xml:space="preserve"> это грозит</w:t>
      </w:r>
      <w:r w:rsidR="006E6BD1">
        <w:t xml:space="preserve"> возможным выходом устройства из строя</w:t>
      </w:r>
      <w:r w:rsidR="00A46ABA">
        <w:t xml:space="preserve">. </w:t>
      </w:r>
    </w:p>
    <w:p w14:paraId="12DBBEAA" w14:textId="62704080"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работой осцилляторов на разных частотах или выходом из стро</w:t>
      </w:r>
      <w:r w:rsidR="00F35569">
        <w:t>я</w:t>
      </w:r>
      <w:r w:rsidR="006E6BD1">
        <w:t xml:space="preserve"> каких-либо элементов. Эти помехи могут привести к искажениям сигналов, неправильной работе устройства или выходом устройства из строя в целом. </w:t>
      </w:r>
    </w:p>
    <w:p w14:paraId="11AC5F1A" w14:textId="338BA220" w:rsidR="000F675F" w:rsidRDefault="000F675F" w:rsidP="000F675F">
      <w:r>
        <w:t>Модуль развязки также помогает защитить схему от внешних помех, таки</w:t>
      </w:r>
      <w:r w:rsidR="00F35569">
        <w:t>х</w:t>
      </w:r>
      <w:r>
        <w:t xml:space="preserve">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57FBDCF0" w:rsidR="000F675F" w:rsidRDefault="006E6BD1" w:rsidP="00476D3D">
      <w:r>
        <w:t>Также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w:t>
      </w:r>
      <w:r w:rsidR="00F35569">
        <w:t>ь</w:t>
      </w:r>
      <w:r>
        <w:t xml:space="preserve">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2435F623"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 создать локальные источники питания в виде местных развязок и защитить схему от резких скачков напряжения.</w:t>
      </w:r>
    </w:p>
    <w:p w14:paraId="453052E3" w14:textId="71BAF744" w:rsidR="004D46FB" w:rsidRDefault="004D46FB" w:rsidP="00476D3D">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p>
    <w:p w14:paraId="2CACD2E2" w14:textId="7D22E038" w:rsidR="004D46FB" w:rsidRDefault="004D46FB" w:rsidP="00476D3D"/>
    <w:p w14:paraId="3E00C66B" w14:textId="584C6F87" w:rsidR="004D46FB" w:rsidRDefault="004D46FB" w:rsidP="004D46FB">
      <w:pPr>
        <w:pStyle w:val="Heading2"/>
        <w:numPr>
          <w:ilvl w:val="1"/>
          <w:numId w:val="26"/>
        </w:numPr>
      </w:pPr>
      <w:bookmarkStart w:id="16" w:name="_Toc163824416"/>
      <w:r>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использованием готовых решений, к примеру на микросхеме </w:t>
      </w:r>
      <w:r w:rsidR="009946D1">
        <w:rPr>
          <w:lang w:val="en-US"/>
        </w:rPr>
        <w:t>IC</w:t>
      </w:r>
      <w:r w:rsidR="009946D1">
        <w:t xml:space="preserve">555, так и сделанных вручную, к примеру как синхронные или асинхронные </w:t>
      </w:r>
      <w:r w:rsidR="009946D1">
        <w:lastRenderedPageBreak/>
        <w:t xml:space="preserve">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w:t>
      </w:r>
      <w:proofErr w:type="spellStart"/>
      <w:r w:rsidR="009946D1">
        <w:t>временн</w:t>
      </w:r>
      <w:r w:rsidR="009946D1">
        <w:rPr>
          <w:rFonts w:cs="Times New Roman"/>
        </w:rPr>
        <w:t>ό</w:t>
      </w:r>
      <w:r w:rsidR="009946D1">
        <w:t>го</w:t>
      </w:r>
      <w:proofErr w:type="spellEnd"/>
      <w:r w:rsidR="009946D1">
        <w:t xml:space="preserve"> управления операциями или передачи данных в цифровом либо аналоговом видах. </w:t>
      </w:r>
    </w:p>
    <w:p w14:paraId="3ADE9210" w14:textId="25427E36" w:rsidR="004D46FB" w:rsidRDefault="007E5948" w:rsidP="004D46FB">
      <w:r>
        <w:t>Данная схема будет содержать периодически колеблющийся контур, с различными видами колебаний</w:t>
      </w:r>
      <w:r w:rsidR="00501D2C" w:rsidRPr="00501D2C">
        <w:t xml:space="preserve"> </w:t>
      </w:r>
      <w:r w:rsidR="00501D2C">
        <w:t>(синхронные или асинхронные)</w:t>
      </w:r>
      <w:r>
        <w:t xml:space="preserve">.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00F35569">
        <w:t>,</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4123B343" w:rsidR="000C5139" w:rsidRPr="00B851BD" w:rsidRDefault="000C5139" w:rsidP="004D46FB">
      <w:r>
        <w:t xml:space="preserve">Важный аспект такого генератора заключается в том, что он может работать даже на низком напряжении, то есть генерировать импульсы малого напряжения.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w:t>
      </w:r>
      <w:r w:rsidR="00F35569">
        <w:t>выполняться</w:t>
      </w:r>
      <w:r>
        <w:t xml:space="preserve">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связана со стандартами 802.11 и 802.15</w:t>
      </w:r>
      <w:r w:rsidR="0081004D">
        <w:t xml:space="preserve"> соответственно. </w:t>
      </w:r>
      <w:r w:rsidR="00B851BD" w:rsidRPr="00B851BD">
        <w:t xml:space="preserve"> </w:t>
      </w:r>
    </w:p>
    <w:p w14:paraId="2B3E2139" w14:textId="7BF51252" w:rsidR="004D46FB" w:rsidRPr="000C5139" w:rsidRDefault="0044739C" w:rsidP="004D46FB">
      <w:r>
        <w:t xml:space="preserve">Важный аспект такого генератора </w:t>
      </w:r>
      <w:r w:rsidR="004473D2">
        <w:t>–</w:t>
      </w:r>
      <w:r>
        <w:t xml:space="preserve"> </w:t>
      </w:r>
      <w:r w:rsidR="004473D2">
        <w:t xml:space="preserve">его точность. У него не может быть простоя или неточной работы, </w:t>
      </w:r>
      <w:r w:rsidR="00F35569">
        <w:t>так как</w:t>
      </w:r>
      <w:r w:rsidR="004473D2">
        <w:t xml:space="preserve"> из-за этого на определённых частотах может образоваться окно, во время которого могут начать передаваться сообщения. Стабильность и точность обеспечиваются за счёт правильно подобранных компонентов, описанных в функциональном проектировании.</w:t>
      </w:r>
    </w:p>
    <w:p w14:paraId="76223DAB" w14:textId="03CCDF03" w:rsidR="009A5AC1" w:rsidRDefault="004473D2" w:rsidP="00B90D49">
      <w:r>
        <w:t>Данный период колебаний будет непосредственно связан с генератором, управляемым импульсами</w:t>
      </w:r>
      <w:r w:rsidR="00F35569">
        <w:t>,</w:t>
      </w:r>
      <w:r>
        <w:t xml:space="preserve">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9A5AC1">
      <w:pPr>
        <w:pStyle w:val="Heading2"/>
        <w:numPr>
          <w:ilvl w:val="1"/>
          <w:numId w:val="26"/>
        </w:numPr>
      </w:pPr>
      <w:bookmarkStart w:id="17" w:name="_Toc163824417"/>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65941615" w:rsidR="007C0B01" w:rsidRDefault="007C0B01" w:rsidP="007C0B01">
      <w:r>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D2012F8" w:rsidR="00B85D58" w:rsidRDefault="007C0B01" w:rsidP="00B85D58">
      <w:r>
        <w:lastRenderedPageBreak/>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478CDECA" w:rsidR="002626E0" w:rsidRDefault="00B85D58" w:rsidP="00B85D58">
      <w:r>
        <w:t xml:space="preserve">Также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63339862"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w:t>
      </w:r>
      <w:r w:rsidR="00F35569">
        <w:t xml:space="preserve">, </w:t>
      </w:r>
      <w:r>
        <w:t>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516B1DE6" w:rsidR="002626E0" w:rsidRDefault="002626E0" w:rsidP="00B85D58">
      <w:r>
        <w:t>Таким образом, модуль будет связан с импульсным генератором, модулем настройки импульсов, модулем регулирования питания</w:t>
      </w:r>
      <w:r w:rsidR="00F35569">
        <w:t xml:space="preserve"> </w:t>
      </w:r>
      <w:r>
        <w:t>и модулем развязки.</w:t>
      </w:r>
    </w:p>
    <w:p w14:paraId="2A16E7DD" w14:textId="77777777" w:rsidR="002626E0" w:rsidRDefault="002626E0" w:rsidP="00B85D58"/>
    <w:p w14:paraId="17F64BC4" w14:textId="77777777" w:rsidR="002626E0" w:rsidRDefault="002626E0" w:rsidP="002626E0">
      <w:pPr>
        <w:pStyle w:val="Heading2"/>
        <w:numPr>
          <w:ilvl w:val="1"/>
          <w:numId w:val="26"/>
        </w:numPr>
      </w:pPr>
      <w:bookmarkStart w:id="18" w:name="_Toc163824418"/>
      <w:r>
        <w:t>Модуль настройки импульсов</w:t>
      </w:r>
      <w:bookmarkEnd w:id="18"/>
    </w:p>
    <w:p w14:paraId="5437223C" w14:textId="77777777" w:rsidR="002626E0" w:rsidRDefault="002626E0" w:rsidP="002626E0"/>
    <w:p w14:paraId="29B3364E" w14:textId="5A55072F"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xml:space="preserve">. Такие модули используются для управления </w:t>
      </w:r>
      <w:r w:rsidR="00F35569">
        <w:t>различными</w:t>
      </w:r>
      <w:r w:rsidR="006E61EE">
        <w:t xml:space="preserve"> характеристик</w:t>
      </w:r>
      <w:r w:rsidR="00F35569">
        <w:t>ами</w:t>
      </w:r>
      <w:r w:rsidR="006E61EE">
        <w:t xml:space="preserve"> импульсов, например</w:t>
      </w:r>
      <w:r w:rsidR="00F35569">
        <w:t>,</w:t>
      </w:r>
      <w:r w:rsidR="006E61EE">
        <w:t xml:space="preserve"> частоты, амплитуды и длительности, однако</w:t>
      </w:r>
      <w:r w:rsidR="00F35569">
        <w:t>,</w:t>
      </w:r>
      <w:r w:rsidR="006E61EE">
        <w:t xml:space="preserve"> так как частота таких колебаний будет фиксирована и будет задаваться через импульсный генератор</w:t>
      </w:r>
      <w:r w:rsidR="00F35569">
        <w:t xml:space="preserve">, </w:t>
      </w:r>
      <w:r w:rsidR="006E61EE">
        <w:t>настраивать частоту и длительность нет необходимости</w:t>
      </w:r>
      <w:r w:rsidR="006A666C">
        <w:t>, а регулировать необходимо лишь пороги амплитуд.</w:t>
      </w:r>
    </w:p>
    <w:p w14:paraId="295FD71E" w14:textId="09C840AD"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w:t>
      </w:r>
      <w:r w:rsidR="00F35569">
        <w:t xml:space="preserve">, </w:t>
      </w:r>
      <w:r>
        <w:t xml:space="preserve">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2446F191" w:rsidR="00A32A44" w:rsidRDefault="00F35569" w:rsidP="002626E0">
      <w:r>
        <w:t>Как результат</w:t>
      </w:r>
      <w:r w:rsidR="00A32A44">
        <w:t>,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3C2BF880" w14:textId="77777777" w:rsidR="00A32A44" w:rsidRDefault="00A32A44" w:rsidP="00A32A44">
      <w:pPr>
        <w:pStyle w:val="Heading2"/>
        <w:numPr>
          <w:ilvl w:val="1"/>
          <w:numId w:val="26"/>
        </w:numPr>
      </w:pPr>
      <w:bookmarkStart w:id="19" w:name="_Toc163824419"/>
      <w:r>
        <w:lastRenderedPageBreak/>
        <w:t>Генератор, управляемый напряжением</w:t>
      </w:r>
      <w:bookmarkEnd w:id="19"/>
    </w:p>
    <w:p w14:paraId="6FF86466" w14:textId="77777777" w:rsidR="00A32A44" w:rsidRDefault="00A32A44" w:rsidP="00A32A44"/>
    <w:p w14:paraId="0CF1ED66" w14:textId="781A08D7"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F35569">
        <w:t>выполняет</w:t>
      </w:r>
      <w:r w:rsidR="00CC68E1">
        <w:t xml:space="preserve">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Вся схема, описанная выше</w:t>
      </w:r>
      <w:r w:rsidR="00F35569">
        <w:t>,</w:t>
      </w:r>
      <w:r w:rsidR="00CC68E1">
        <w:t xml:space="preserve"> была разработана с целью генерации необходимого уровня напряжения и его частоты, приходящего на данный генератор. </w:t>
      </w:r>
    </w:p>
    <w:p w14:paraId="32766A8F" w14:textId="19D21239" w:rsidR="00CC68E1" w:rsidRDefault="00CC68E1" w:rsidP="00A32A44">
      <w:r>
        <w:t>Генераторы, управляемые напряжением</w:t>
      </w:r>
      <w:r w:rsidR="00D4448D">
        <w:t xml:space="preserve"> (ГУН)</w:t>
      </w:r>
      <w:r w:rsidR="00F35569">
        <w:t>,</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627B77E5" w:rsidR="00D4448D" w:rsidRDefault="00DE5B38" w:rsidP="00D4448D">
      <w:pPr>
        <w:pStyle w:val="ListParagraph"/>
        <w:numPr>
          <w:ilvl w:val="0"/>
          <w:numId w:val="38"/>
        </w:numPr>
        <w:ind w:left="0" w:firstLine="709"/>
      </w:pPr>
      <w:r>
        <w:t>г</w:t>
      </w:r>
      <w:r w:rsidR="00D4448D">
        <w:t>армонические осциллятора</w:t>
      </w:r>
      <w:r>
        <w:rPr>
          <w:lang w:val="en-US"/>
        </w:rPr>
        <w:t>;</w:t>
      </w:r>
    </w:p>
    <w:p w14:paraId="5717EC3E" w14:textId="039CB1AB" w:rsidR="00D4448D" w:rsidRDefault="00DE5B38" w:rsidP="00D4448D">
      <w:pPr>
        <w:pStyle w:val="ListParagraph"/>
        <w:numPr>
          <w:ilvl w:val="0"/>
          <w:numId w:val="38"/>
        </w:numPr>
        <w:ind w:left="0" w:firstLine="709"/>
      </w:pPr>
      <w:r>
        <w:t>р</w:t>
      </w:r>
      <w:r w:rsidR="00D4448D">
        <w:t>елаксационные генераторы</w:t>
      </w:r>
      <w:r>
        <w:rPr>
          <w:lang w:val="en-US"/>
        </w:rPr>
        <w:t>.</w:t>
      </w:r>
    </w:p>
    <w:p w14:paraId="466D7BC2" w14:textId="07408E30" w:rsidR="00D4448D" w:rsidRDefault="00D4448D" w:rsidP="00D4448D">
      <w:r>
        <w:t>Гармонические осцилляторы генерируют синусоидальный сигнал.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23BE1283" w:rsidR="00D4448D" w:rsidRDefault="00D4448D" w:rsidP="00D4448D">
      <w:r>
        <w:t xml:space="preserve">Релаксационные генераторы, управляемые напряжением, могут генерировать сигнал треугольной или пилообразной формы. Данные генераторы широко используются в монолитных интегральных схемах для обеспечения широкого частотного диапазона.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DD8EDC0" w14:textId="2C47084C" w:rsidR="006A37D6" w:rsidRDefault="006A37D6" w:rsidP="006A37D6">
      <w:pPr>
        <w:pStyle w:val="ListParagraph"/>
        <w:numPr>
          <w:ilvl w:val="0"/>
          <w:numId w:val="39"/>
        </w:numPr>
        <w:ind w:left="0" w:firstLine="709"/>
      </w:pPr>
      <w:r>
        <w:t>Стабильность частоты при колебаниях температуры или мощности в гармонических осцилляторах выше.</w:t>
      </w:r>
    </w:p>
    <w:p w14:paraId="63D319FB" w14:textId="5A5B5EC9" w:rsidR="006A37D6" w:rsidRPr="00D4448D" w:rsidRDefault="006A37D6" w:rsidP="006A37D6">
      <w:pPr>
        <w:pStyle w:val="ListParagraph"/>
        <w:numPr>
          <w:ilvl w:val="0"/>
          <w:numId w:val="39"/>
        </w:numPr>
        <w:ind w:left="0" w:firstLine="709"/>
      </w:pPr>
      <w:r>
        <w:t>Для гармонических осцилляторов характерна более точная подстройка частоты</w:t>
      </w:r>
      <w:r w:rsidR="002B5E20">
        <w:t>.</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13BA3488" w:rsidR="00D5397E" w:rsidRDefault="00D5397E" w:rsidP="00A32A44">
      <w:r>
        <w:t xml:space="preserve">На данный блок с определённой частотой будет приходить напряжение с модуля генератора, управляемого импульсами, в виде пилы. Это напряжение должно быть ограничено двумя порогами: нижний порог пилообразного 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4558EE" w:rsidR="00D5397E" w:rsidRPr="00DE5B38" w:rsidRDefault="00D5397E" w:rsidP="00A32A44">
      <w:pPr>
        <w:rPr>
          <w:vanish/>
          <w:specVanish/>
        </w:rPr>
      </w:pPr>
      <w:r>
        <w:t xml:space="preserve">Также важно регулировать напряжение на данном модуле, так как он является ядром всей системы, и в связи с сверхвысокими частотами модуль является очень </w:t>
      </w:r>
      <w:r w:rsidR="00F35569">
        <w:t>«</w:t>
      </w:r>
      <w:r>
        <w:t>хрупким</w:t>
      </w:r>
      <w:r w:rsidR="00F35569">
        <w:t>»</w:t>
      </w:r>
      <w:r>
        <w:t xml:space="preserve"> в плане напряжения. Для этого модуль будет связан</w:t>
      </w:r>
      <w:r w:rsidR="00DE5B38">
        <w:t xml:space="preserve"> </w:t>
      </w:r>
      <w:r>
        <w:lastRenderedPageBreak/>
        <w:t>с модулем развязки.</w:t>
      </w:r>
    </w:p>
    <w:p w14:paraId="70E77F37" w14:textId="4F715723" w:rsidR="00D5397E" w:rsidRPr="00D5397E" w:rsidRDefault="00DE5B38" w:rsidP="00A32A44">
      <w:r>
        <w:t xml:space="preserve"> </w:t>
      </w:r>
      <w:r w:rsidR="00D5397E">
        <w:t xml:space="preserve">Соответственно, данный модуль будет связан с модулем генератора, управляемого импульсами, модулем регулирования питания, модулем развязки и сигнал будет выводиться на модуль </w:t>
      </w:r>
      <w:r w:rsidR="00D5397E">
        <w:rPr>
          <w:lang w:val="en-US"/>
        </w:rPr>
        <w:t>RF</w:t>
      </w:r>
      <w:r w:rsidR="00D5397E" w:rsidRPr="00D5397E">
        <w:t>-</w:t>
      </w:r>
      <w:r w:rsidR="00D5397E">
        <w:t>вывода.</w:t>
      </w:r>
    </w:p>
    <w:p w14:paraId="44A0359D" w14:textId="77777777" w:rsidR="00D5397E" w:rsidRDefault="00D5397E" w:rsidP="00A32A44"/>
    <w:p w14:paraId="374ADF33" w14:textId="77777777" w:rsidR="00D5397E" w:rsidRDefault="00D5397E" w:rsidP="00D5397E">
      <w:pPr>
        <w:pStyle w:val="Heading2"/>
        <w:numPr>
          <w:ilvl w:val="1"/>
          <w:numId w:val="26"/>
        </w:numPr>
      </w:pPr>
      <w:bookmarkStart w:id="20" w:name="_Toc163824420"/>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747EDEDF" w:rsidR="0080025A" w:rsidRP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основная работа которого 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 соответственно</w:t>
      </w:r>
      <w:r w:rsidR="00F35569">
        <w:t>,</w:t>
      </w:r>
      <w:r w:rsidR="0080025A">
        <w:t xml:space="preserve"> в данный модуль также может входить </w:t>
      </w:r>
      <w:r w:rsidR="0080025A">
        <w:rPr>
          <w:lang w:val="en-US"/>
        </w:rPr>
        <w:t>RF</w:t>
      </w:r>
      <w:r w:rsidR="0080025A" w:rsidRPr="0080025A">
        <w:t>-</w:t>
      </w:r>
      <w:r w:rsidR="0080025A">
        <w:t xml:space="preserve">антенна или СВЧ-усилитель. </w:t>
      </w:r>
    </w:p>
    <w:p w14:paraId="0D7BCA21" w14:textId="3A875064" w:rsidR="0080025A" w:rsidRDefault="0080025A" w:rsidP="00D5397E">
      <w:r>
        <w:t xml:space="preserve">Также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w:t>
      </w:r>
      <w:r w:rsidR="002B5E20">
        <w:t xml:space="preserve">для пакета </w:t>
      </w:r>
      <w:r>
        <w:t>на каких-либо частотах</w:t>
      </w:r>
      <w:r w:rsidR="002B5E20">
        <w:t>, за счёт чего должен быть связан с модулем развязки.</w:t>
      </w:r>
    </w:p>
    <w:p w14:paraId="205CD0F2" w14:textId="0C1AB961" w:rsidR="0082005A" w:rsidRDefault="0080025A" w:rsidP="00D5397E">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p>
    <w:p w14:paraId="784682A5" w14:textId="77777777" w:rsidR="0082005A" w:rsidRDefault="0082005A">
      <w:pPr>
        <w:spacing w:after="160" w:line="259" w:lineRule="auto"/>
        <w:ind w:firstLine="0"/>
        <w:jc w:val="left"/>
      </w:pPr>
      <w:r>
        <w:br w:type="page"/>
      </w:r>
    </w:p>
    <w:p w14:paraId="6F618AE7" w14:textId="22B19D6C" w:rsidR="0080025A" w:rsidRPr="00245742" w:rsidRDefault="002E6826" w:rsidP="002E6826">
      <w:pPr>
        <w:pStyle w:val="Heading1"/>
        <w:numPr>
          <w:ilvl w:val="0"/>
          <w:numId w:val="26"/>
        </w:numPr>
      </w:pPr>
      <w:bookmarkStart w:id="21" w:name="_Toc163824421"/>
      <w:r>
        <w:lastRenderedPageBreak/>
        <w:t>ФУНКЦИОНАЛЬНОЕ ПРОЕКТИРОВАНИЕ</w:t>
      </w:r>
      <w:bookmarkEnd w:id="21"/>
    </w:p>
    <w:p w14:paraId="68F65CE3" w14:textId="77777777" w:rsidR="002E6826" w:rsidRDefault="002E6826" w:rsidP="00D5397E"/>
    <w:p w14:paraId="56CAC3B4" w14:textId="55BFDA21" w:rsidR="002E6826" w:rsidRDefault="002E6826" w:rsidP="00BA7F98">
      <w:r>
        <w:t xml:space="preserve">В данном разделе модули описаны с точки зрения разработки функций, которые реализуются в данном дипломном проекте. </w:t>
      </w:r>
      <w:r w:rsidR="00A528BE">
        <w:t xml:space="preserve">Функциональное проектирование производиться с целью перехода от абстрактных крупных блоков проекта, описанных в структурном проектировании, к более </w:t>
      </w:r>
      <w:r w:rsidR="00606664">
        <w:t>структурированным точным блокам, которые не только отображают структуру проекта, но и описывают его основные характеристики. После фазы анализа проекта на стадии структурного проектирования было решено разбить устройство на следующие модули, которые могут состоять из конкретных элементов:</w:t>
      </w:r>
    </w:p>
    <w:p w14:paraId="21967630" w14:textId="77777777" w:rsidR="00606664" w:rsidRDefault="00606664" w:rsidP="00BA7F98">
      <w:pPr>
        <w:pStyle w:val="ListParagraph"/>
        <w:numPr>
          <w:ilvl w:val="0"/>
          <w:numId w:val="41"/>
        </w:numPr>
        <w:ind w:left="0" w:firstLine="709"/>
      </w:pPr>
      <w:r>
        <w:t>модуль источника питания</w:t>
      </w:r>
      <w:r w:rsidRPr="00BA7F98">
        <w:rPr>
          <w:lang w:val="en-US"/>
        </w:rPr>
        <w:t>;</w:t>
      </w:r>
    </w:p>
    <w:p w14:paraId="2440D619" w14:textId="77777777" w:rsidR="00606664" w:rsidRDefault="00606664" w:rsidP="00BA7F98">
      <w:pPr>
        <w:pStyle w:val="ListParagraph"/>
        <w:numPr>
          <w:ilvl w:val="0"/>
          <w:numId w:val="41"/>
        </w:numPr>
        <w:ind w:left="0" w:firstLine="709"/>
      </w:pPr>
      <w:r>
        <w:t>модуль регулирования питания</w:t>
      </w:r>
      <w:r w:rsidRPr="00BA7F98">
        <w:rPr>
          <w:lang w:val="en-US"/>
        </w:rPr>
        <w:t>;</w:t>
      </w:r>
    </w:p>
    <w:p w14:paraId="66623B92" w14:textId="77777777" w:rsidR="00606664" w:rsidRDefault="00606664" w:rsidP="00BA7F98">
      <w:pPr>
        <w:pStyle w:val="ListParagraph"/>
        <w:numPr>
          <w:ilvl w:val="0"/>
          <w:numId w:val="41"/>
        </w:numPr>
        <w:ind w:left="0" w:firstLine="709"/>
      </w:pPr>
      <w:r>
        <w:t>модуль развязки</w:t>
      </w:r>
      <w:r w:rsidRPr="00BA7F98">
        <w:rPr>
          <w:lang w:val="en-US"/>
        </w:rPr>
        <w:t>;</w:t>
      </w:r>
    </w:p>
    <w:p w14:paraId="61943C9C" w14:textId="77777777" w:rsidR="00606664" w:rsidRDefault="00606664" w:rsidP="00BA7F98">
      <w:pPr>
        <w:pStyle w:val="ListParagraph"/>
        <w:numPr>
          <w:ilvl w:val="0"/>
          <w:numId w:val="41"/>
        </w:numPr>
        <w:ind w:left="0" w:firstLine="709"/>
      </w:pPr>
      <w:r>
        <w:t>модуль импульсного генератора</w:t>
      </w:r>
      <w:r w:rsidRPr="00BA7F98">
        <w:rPr>
          <w:lang w:val="en-US"/>
        </w:rPr>
        <w:t>;</w:t>
      </w:r>
    </w:p>
    <w:p w14:paraId="0EE60E15" w14:textId="77777777" w:rsidR="00606664" w:rsidRDefault="00606664" w:rsidP="00BA7F98">
      <w:pPr>
        <w:pStyle w:val="ListParagraph"/>
        <w:numPr>
          <w:ilvl w:val="0"/>
          <w:numId w:val="41"/>
        </w:numPr>
        <w:ind w:left="0" w:firstLine="709"/>
      </w:pPr>
      <w:r>
        <w:t>модуль генератора, управляемого импульсами</w:t>
      </w:r>
      <w:r w:rsidRPr="00BA7F98">
        <w:rPr>
          <w:lang w:val="en-US"/>
        </w:rPr>
        <w:t>;</w:t>
      </w:r>
    </w:p>
    <w:p w14:paraId="2AB6F434" w14:textId="77777777" w:rsidR="00606664" w:rsidRDefault="00606664" w:rsidP="00BA7F98">
      <w:pPr>
        <w:pStyle w:val="ListParagraph"/>
        <w:numPr>
          <w:ilvl w:val="0"/>
          <w:numId w:val="41"/>
        </w:numPr>
        <w:ind w:left="0" w:firstLine="709"/>
      </w:pPr>
      <w:r>
        <w:t>модуль настройки импульсов</w:t>
      </w:r>
      <w:r w:rsidRPr="00BA7F98">
        <w:rPr>
          <w:lang w:val="en-US"/>
        </w:rPr>
        <w:t>;</w:t>
      </w:r>
    </w:p>
    <w:p w14:paraId="47C327B0" w14:textId="77777777" w:rsidR="00606664" w:rsidRDefault="00606664" w:rsidP="00BA7F98">
      <w:pPr>
        <w:pStyle w:val="ListParagraph"/>
        <w:numPr>
          <w:ilvl w:val="0"/>
          <w:numId w:val="41"/>
        </w:numPr>
        <w:ind w:left="0" w:firstLine="709"/>
      </w:pPr>
      <w:r>
        <w:t>модуль генератора, управляемого напряжением</w:t>
      </w:r>
      <w:r w:rsidRPr="00BA7F98">
        <w:rPr>
          <w:lang w:val="en-US"/>
        </w:rPr>
        <w:t>;</w:t>
      </w:r>
    </w:p>
    <w:p w14:paraId="24D658A4" w14:textId="77777777" w:rsidR="00606664" w:rsidRDefault="00606664" w:rsidP="00BA7F98">
      <w:pPr>
        <w:pStyle w:val="ListParagraph"/>
        <w:numPr>
          <w:ilvl w:val="0"/>
          <w:numId w:val="41"/>
        </w:numPr>
        <w:ind w:left="0" w:firstLine="709"/>
      </w:pPr>
      <w:r>
        <w:t xml:space="preserve">модуль </w:t>
      </w:r>
      <w:r w:rsidRPr="00BA7F98">
        <w:rPr>
          <w:lang w:val="en-US"/>
        </w:rPr>
        <w:t>RF</w:t>
      </w:r>
      <w:r>
        <w:t>-вывода</w:t>
      </w:r>
      <w:r w:rsidRPr="00BA7F98">
        <w:rPr>
          <w:lang w:val="en-US"/>
        </w:rPr>
        <w:t>.</w:t>
      </w:r>
    </w:p>
    <w:p w14:paraId="4E6BECD7" w14:textId="7F0560D0" w:rsidR="001541B9" w:rsidRDefault="00606664" w:rsidP="00BA7F98">
      <w:r>
        <w:t xml:space="preserve">Данные модули являются абстрактными крупными блоками, каждый из которых описан в структурном проектировании. Цель функционального проектирования – спроектировать конкретные связи между данными блоками, подобрать их характеристики в соответствии с требованиями и взаимодействием с другими блоками, </w:t>
      </w:r>
      <w:r w:rsidR="00B86775">
        <w:t>функциональные особенности блоков, такие как влияние внешних условий и соседних блоков</w:t>
      </w:r>
      <w:r w:rsidR="0074156B">
        <w:t>, частота конкретного блока и его скважность</w:t>
      </w:r>
      <w:r w:rsidR="00E22389">
        <w:t xml:space="preserve"> соответс</w:t>
      </w:r>
      <w:r w:rsidR="00D23D80">
        <w:t>т</w:t>
      </w:r>
      <w:r w:rsidR="00E22389">
        <w:t>венно</w:t>
      </w:r>
      <w:r w:rsidR="00B86775">
        <w:t xml:space="preserve">. </w:t>
      </w:r>
    </w:p>
    <w:p w14:paraId="1A1DFECB" w14:textId="0BC46992" w:rsidR="00403E52" w:rsidRDefault="00B86775" w:rsidP="00BA7F98">
      <w:r>
        <w:t xml:space="preserve">Стоит упомянуть, что в устройстве будут присутствовать как </w:t>
      </w:r>
      <w:r w:rsidR="002E5B6D">
        <w:t>первостепенные</w:t>
      </w:r>
      <w:r>
        <w:t xml:space="preserve"> блоки, функциональность которых непосредственно влияет на работоспособность проекта, например как блоки генераторов, так и вспомогательные блоки, которые могут выходить из строя и работоспособность проекта</w:t>
      </w:r>
      <w:r w:rsidR="00327F3A">
        <w:t xml:space="preserve"> или остальных блоков</w:t>
      </w:r>
      <w:r>
        <w:t xml:space="preserve"> не будет изменена </w:t>
      </w:r>
      <w:r w:rsidR="00327F3A">
        <w:t xml:space="preserve">в лабораторных условиях </w:t>
      </w:r>
      <w:r>
        <w:t>с их поломкой или неправильной работоспособностью</w:t>
      </w:r>
      <w:r w:rsidR="001541B9">
        <w:t>. Однако данные блоки будут обеспечивать корректную работоспособность проекта в «полевых» условиях, то есть без использования специального оборудования.</w:t>
      </w:r>
    </w:p>
    <w:p w14:paraId="42BD4BCC" w14:textId="054C2A9D" w:rsidR="008C65C7" w:rsidRDefault="00B86775" w:rsidP="00BA7F98">
      <w:r>
        <w:t xml:space="preserve">Так же предстоит рассмотреть характеристики </w:t>
      </w:r>
      <w:r w:rsidR="006C0655">
        <w:t xml:space="preserve">и ключевые особенности </w:t>
      </w:r>
      <w:r>
        <w:t xml:space="preserve">технологий </w:t>
      </w:r>
      <w:r>
        <w:rPr>
          <w:lang w:val="en-US"/>
        </w:rPr>
        <w:t>Wi</w:t>
      </w:r>
      <w:r w:rsidRPr="00B86775">
        <w:t>-</w:t>
      </w:r>
      <w:r>
        <w:rPr>
          <w:lang w:val="en-US"/>
        </w:rPr>
        <w:t>Fi</w:t>
      </w:r>
      <w:r w:rsidRPr="00B86775">
        <w:t xml:space="preserve"> </w:t>
      </w:r>
      <w:r>
        <w:t xml:space="preserve">и </w:t>
      </w:r>
      <w:r>
        <w:rPr>
          <w:lang w:val="en-US"/>
        </w:rPr>
        <w:t>Bluetooth</w:t>
      </w:r>
      <w:r>
        <w:t xml:space="preserve"> с целью обеспечения научного обоснования работоспособности проекта и нахождения путей улучшения как конкретных блоков, так и устройства в целом. </w:t>
      </w:r>
      <w:r w:rsidR="00FC4A1F">
        <w:t xml:space="preserve">Так как данный проект является сугубо аппаратным – технологии будут рассматриваться только с точки зрения физического уровня, так как взаимодействие с остальными уровнями данных технологий с точки зрения модели </w:t>
      </w:r>
      <w:r w:rsidR="00FC4A1F">
        <w:rPr>
          <w:lang w:val="en-US"/>
        </w:rPr>
        <w:t>OSI</w:t>
      </w:r>
      <w:r w:rsidR="00FC4A1F">
        <w:t xml:space="preserve"> производиться не будет.</w:t>
      </w:r>
      <w:r w:rsidR="001E719A">
        <w:t xml:space="preserve"> К тому же, рассмотрение физического уровня </w:t>
      </w:r>
      <w:r w:rsidR="006C0655">
        <w:t>технологий поможет понять суть работы беспроводных технологий и обеспечить научную базу для возможных</w:t>
      </w:r>
      <w:r w:rsidR="00BA7F98">
        <w:t xml:space="preserve"> </w:t>
      </w:r>
      <w:r w:rsidR="006C0655">
        <w:lastRenderedPageBreak/>
        <w:t>похожих</w:t>
      </w:r>
      <w:r w:rsidR="00A01E28">
        <w:t xml:space="preserve"> </w:t>
      </w:r>
      <w:r w:rsidR="006C0655">
        <w:t>проектов, работающих на частотах других технологий,</w:t>
      </w:r>
      <w:r w:rsidR="00E834EC">
        <w:t xml:space="preserve"> </w:t>
      </w:r>
      <w:r w:rsidR="006C0655">
        <w:t>например</w:t>
      </w:r>
      <w:r w:rsidR="00E834EC" w:rsidRPr="00E834EC">
        <w:t xml:space="preserve"> </w:t>
      </w:r>
      <w:r w:rsidR="00E834EC">
        <w:rPr>
          <w:lang w:val="en-US"/>
        </w:rPr>
        <w:t>GSM</w:t>
      </w:r>
      <w:r w:rsidR="00E834EC" w:rsidRPr="00E834EC">
        <w:t xml:space="preserve">, </w:t>
      </w:r>
      <w:r w:rsidR="00E834EC">
        <w:rPr>
          <w:lang w:val="en-US"/>
        </w:rPr>
        <w:t>GPS</w:t>
      </w:r>
      <w:r w:rsidR="00E834EC" w:rsidRPr="00E834EC">
        <w:t xml:space="preserve"> </w:t>
      </w:r>
      <w:r w:rsidR="00E834EC">
        <w:t xml:space="preserve">и так </w:t>
      </w:r>
      <w:r w:rsidR="00A01E28">
        <w:t>далее.</w:t>
      </w:r>
    </w:p>
    <w:p w14:paraId="560B7D56" w14:textId="65619DEF" w:rsidR="008C65C7" w:rsidRDefault="008C65C7" w:rsidP="00BA7F98">
      <w:r>
        <w:t>Данный раздел пояснительной записки является основным разделом, дающим ключ к пониманию работы и характеристик проектируемого устройства и исчерпывающим информацию о цифровых и аналоговых сигналах и связях, происходящих как в устройстве, так и вне его. Взаимосвязь компонентов и их основные характеристики отображены на функциональной схеме ГУИР.400201.024 Э2.</w:t>
      </w:r>
    </w:p>
    <w:p w14:paraId="3FD07119" w14:textId="434C68C8" w:rsidR="00A01E28" w:rsidRDefault="00A01E28" w:rsidP="006C0655"/>
    <w:p w14:paraId="655C9DA4" w14:textId="21996C58" w:rsidR="008C65C7" w:rsidRDefault="008D2BA9" w:rsidP="008C65C7">
      <w:pPr>
        <w:pStyle w:val="Heading2"/>
        <w:numPr>
          <w:ilvl w:val="1"/>
          <w:numId w:val="26"/>
        </w:numPr>
      </w:pPr>
      <w:bookmarkStart w:id="22" w:name="_Toc163824422"/>
      <w:r>
        <w:t xml:space="preserve">Технические характеристики </w:t>
      </w:r>
      <w:r w:rsidR="00A30BC4">
        <w:t>технологи</w:t>
      </w:r>
      <w:r>
        <w:t>й</w:t>
      </w:r>
      <w:r w:rsidR="00A30BC4">
        <w:t xml:space="preserve"> </w:t>
      </w:r>
      <w:r w:rsidR="00A30BC4">
        <w:rPr>
          <w:lang w:val="en-US"/>
        </w:rPr>
        <w:t>Wi</w:t>
      </w:r>
      <w:r w:rsidR="00A30BC4" w:rsidRPr="00A30BC4">
        <w:t>-</w:t>
      </w:r>
      <w:r w:rsidR="00A30BC4">
        <w:rPr>
          <w:lang w:val="en-US"/>
        </w:rPr>
        <w:t>Fi</w:t>
      </w:r>
      <w:r w:rsidR="00A30BC4" w:rsidRPr="00A30BC4">
        <w:t xml:space="preserve"> </w:t>
      </w:r>
      <w:r w:rsidR="00A30BC4">
        <w:t xml:space="preserve">и </w:t>
      </w:r>
      <w:r w:rsidR="00A30BC4">
        <w:rPr>
          <w:lang w:val="en-US"/>
        </w:rPr>
        <w:t>Bluetooth</w:t>
      </w:r>
      <w:r w:rsidR="00A30BC4" w:rsidRPr="00A30BC4">
        <w:t>.</w:t>
      </w:r>
      <w:bookmarkEnd w:id="22"/>
    </w:p>
    <w:p w14:paraId="46E64CEF" w14:textId="0C2243BF" w:rsidR="00A30BC4" w:rsidRDefault="00A30BC4" w:rsidP="00A30BC4"/>
    <w:p w14:paraId="3217CCDE" w14:textId="77777777" w:rsidR="00A30BC4" w:rsidRDefault="00A30BC4" w:rsidP="00A30BC4">
      <w:r>
        <w:t xml:space="preserve">Для начала необходимо понять, как работает </w:t>
      </w:r>
      <w:r>
        <w:rPr>
          <w:lang w:val="en-US"/>
        </w:rPr>
        <w:t>Wi</w:t>
      </w:r>
      <w:r w:rsidRPr="00A30BC4">
        <w:t>-</w:t>
      </w:r>
      <w:r>
        <w:rPr>
          <w:lang w:val="en-US"/>
        </w:rPr>
        <w:t>Fi</w:t>
      </w:r>
      <w:r w:rsidRPr="00A30BC4">
        <w:t xml:space="preserve"> </w:t>
      </w:r>
      <w:r>
        <w:t xml:space="preserve">и </w:t>
      </w:r>
      <w:r>
        <w:rPr>
          <w:lang w:val="en-US"/>
        </w:rPr>
        <w:t>Bluetooth</w:t>
      </w:r>
      <w:r w:rsidRPr="00A30BC4">
        <w:t xml:space="preserve"> </w:t>
      </w:r>
      <w:r>
        <w:t>на физическом уровне, для того чтобы найти необходимые частоты, возможные изъяны технологий и способы помех для передачи сигналов на физическом уровне</w:t>
      </w:r>
      <w:r w:rsidRPr="00A30BC4">
        <w:t xml:space="preserve">. </w:t>
      </w:r>
    </w:p>
    <w:p w14:paraId="198D9E7A" w14:textId="4D384C50" w:rsidR="00A30BC4" w:rsidRPr="00A30BC4" w:rsidRDefault="00A30BC4" w:rsidP="00A30BC4">
      <w:r>
        <w:rPr>
          <w:lang w:val="en-US"/>
        </w:rPr>
        <w:t>Wi</w:t>
      </w:r>
      <w:r w:rsidRPr="00A30BC4">
        <w:t>-</w:t>
      </w:r>
      <w:r>
        <w:rPr>
          <w:lang w:val="en-US"/>
        </w:rPr>
        <w:t>Fi</w:t>
      </w:r>
      <w:r w:rsidRPr="00A30BC4">
        <w:t xml:space="preserve"> – </w:t>
      </w:r>
      <w:r>
        <w:t xml:space="preserve">технология беспроводной сети, которая позволяет таким устройствам, как компьютеры, мобильные телефоны и другому оборудованию взаимодействовать с Интернетом. Это позволяет этим устройствам обмениваться информацией друг с другом, образуя сеть. </w:t>
      </w:r>
      <w:r w:rsidRPr="00A30BC4">
        <w:t>[</w:t>
      </w:r>
      <w:r w:rsidRPr="005F0B00">
        <w:t>16</w:t>
      </w:r>
      <w:r w:rsidRPr="00A30BC4">
        <w:t>]</w:t>
      </w:r>
    </w:p>
    <w:p w14:paraId="355D8F99" w14:textId="2449D6C6" w:rsidR="00BA42C5" w:rsidRPr="00BA42C5" w:rsidRDefault="005F0B00" w:rsidP="008C65C7">
      <w:pPr>
        <w:rPr>
          <w:lang w:val="en-US"/>
        </w:rPr>
      </w:pPr>
      <w:r>
        <w:rPr>
          <w:lang w:val="en-US"/>
        </w:rPr>
        <w:t>Bluetooth</w:t>
      </w:r>
      <w:r w:rsidRPr="005F0B00">
        <w:t xml:space="preserve"> – </w:t>
      </w:r>
      <w:r>
        <w:t xml:space="preserve">это беспроводная технология ближнего радиуса действия, которая позволяет двум устройствам обмениваться данными напрямую, устраняя необходимость поддержки сетевой инфраструктуры, такой как беспроводной маршрутизатор или точка доступа, которые необходимы при разработке сети </w:t>
      </w:r>
      <w:r>
        <w:rPr>
          <w:lang w:val="en-US"/>
        </w:rPr>
        <w:t>Wi</w:t>
      </w:r>
      <w:r w:rsidRPr="005F0B00">
        <w:t>-</w:t>
      </w:r>
      <w:r>
        <w:rPr>
          <w:lang w:val="en-US"/>
        </w:rPr>
        <w:t>Fi</w:t>
      </w:r>
      <w:r>
        <w:t xml:space="preserve">. </w:t>
      </w:r>
      <w:r w:rsidR="00BA42C5">
        <w:t xml:space="preserve">На данный момент технология </w:t>
      </w:r>
      <w:r w:rsidR="00BA42C5">
        <w:rPr>
          <w:lang w:val="en-US"/>
        </w:rPr>
        <w:t>Bluetooth</w:t>
      </w:r>
      <w:r w:rsidR="00BA42C5" w:rsidRPr="00BA42C5">
        <w:t xml:space="preserve"> </w:t>
      </w:r>
      <w:r w:rsidR="00BA42C5">
        <w:t xml:space="preserve">чаще всего используется людьми подключением таких устройств как беспроводные наушники, мыши, клавиатуры и динамики как к персональным компьютерам, так и к мобильным устройствам. </w:t>
      </w:r>
      <w:r w:rsidR="00BA42C5">
        <w:rPr>
          <w:lang w:val="en-US"/>
        </w:rPr>
        <w:t>[17]</w:t>
      </w:r>
    </w:p>
    <w:p w14:paraId="619F07BD" w14:textId="42905018" w:rsidR="00BA42C5" w:rsidRDefault="00BA42C5" w:rsidP="008C65C7">
      <w:r>
        <w:t xml:space="preserve">Технология </w:t>
      </w:r>
      <w:r>
        <w:rPr>
          <w:lang w:val="en-US"/>
        </w:rPr>
        <w:t>Bluetooth</w:t>
      </w:r>
      <w:r w:rsidRPr="00BA42C5">
        <w:t xml:space="preserve"> </w:t>
      </w:r>
      <w:r>
        <w:t>имеет два ключевых стандарта:</w:t>
      </w:r>
    </w:p>
    <w:p w14:paraId="7D92E27C" w14:textId="163744DE" w:rsidR="008C65C7" w:rsidRDefault="00BA42C5" w:rsidP="00BA42C5">
      <w:pPr>
        <w:pStyle w:val="ListParagraph"/>
        <w:numPr>
          <w:ilvl w:val="0"/>
          <w:numId w:val="42"/>
        </w:numPr>
        <w:ind w:left="0" w:firstLine="709"/>
      </w:pPr>
      <w:r>
        <w:rPr>
          <w:lang w:val="en-US"/>
        </w:rPr>
        <w:t>Bluetooth</w:t>
      </w:r>
      <w:r w:rsidRPr="00086F40">
        <w:t xml:space="preserve"> </w:t>
      </w:r>
      <w:r>
        <w:rPr>
          <w:lang w:val="en-US"/>
        </w:rPr>
        <w:t>Classic</w:t>
      </w:r>
      <w:r w:rsidR="00086F40" w:rsidRPr="00086F40">
        <w:t xml:space="preserve"> – </w:t>
      </w:r>
      <w:r w:rsidR="00086F40">
        <w:t xml:space="preserve">поддерживает разные скорости, такие как </w:t>
      </w:r>
      <w:r w:rsidR="00086F40">
        <w:rPr>
          <w:lang w:val="en-US"/>
        </w:rPr>
        <w:t>Basic</w:t>
      </w:r>
      <w:r w:rsidR="00086F40" w:rsidRPr="00086F40">
        <w:t xml:space="preserve"> </w:t>
      </w:r>
      <w:r w:rsidR="00685738">
        <w:rPr>
          <w:lang w:val="en-US"/>
        </w:rPr>
        <w:t>Data</w:t>
      </w:r>
      <w:r w:rsidR="00685738" w:rsidRPr="00685738">
        <w:t xml:space="preserve"> </w:t>
      </w:r>
      <w:r w:rsidR="00086F40">
        <w:rPr>
          <w:lang w:val="en-US"/>
        </w:rPr>
        <w:t>Rate</w:t>
      </w:r>
      <w:r w:rsidR="00086F40" w:rsidRPr="00086F40">
        <w:t xml:space="preserve"> (</w:t>
      </w:r>
      <w:r w:rsidR="00086F40">
        <w:rPr>
          <w:lang w:val="en-US"/>
        </w:rPr>
        <w:t>B</w:t>
      </w:r>
      <w:r w:rsidR="00685738">
        <w:rPr>
          <w:lang w:val="en-US"/>
        </w:rPr>
        <w:t>D</w:t>
      </w:r>
      <w:r w:rsidR="00086F40">
        <w:rPr>
          <w:lang w:val="en-US"/>
        </w:rPr>
        <w:t>R</w:t>
      </w:r>
      <w:r w:rsidR="00086F40" w:rsidRPr="00086F40">
        <w:t xml:space="preserve">) </w:t>
      </w:r>
      <w:r w:rsidR="00086F40">
        <w:t xml:space="preserve">и </w:t>
      </w:r>
      <w:r w:rsidR="00086F40">
        <w:rPr>
          <w:lang w:val="en-US"/>
        </w:rPr>
        <w:t>Enhanced</w:t>
      </w:r>
      <w:r w:rsidR="00086F40" w:rsidRPr="00086F40">
        <w:t xml:space="preserve"> </w:t>
      </w:r>
      <w:r w:rsidR="00086F40">
        <w:rPr>
          <w:lang w:val="en-US"/>
        </w:rPr>
        <w:t>Data</w:t>
      </w:r>
      <w:r w:rsidR="00086F40" w:rsidRPr="00086F40">
        <w:t xml:space="preserve"> </w:t>
      </w:r>
      <w:r w:rsidR="00086F40">
        <w:rPr>
          <w:lang w:val="en-US"/>
        </w:rPr>
        <w:t>Rate</w:t>
      </w:r>
      <w:r w:rsidR="00086F40" w:rsidRPr="00086F40">
        <w:t xml:space="preserve"> (</w:t>
      </w:r>
      <w:r w:rsidR="00086F40">
        <w:rPr>
          <w:lang w:val="en-US"/>
        </w:rPr>
        <w:t>EDR</w:t>
      </w:r>
      <w:r w:rsidR="00086F40" w:rsidRPr="00086F40">
        <w:t>);</w:t>
      </w:r>
    </w:p>
    <w:p w14:paraId="27A4671D" w14:textId="73677598" w:rsidR="00086F40" w:rsidRDefault="00086F40" w:rsidP="00BA42C5">
      <w:pPr>
        <w:pStyle w:val="ListParagraph"/>
        <w:numPr>
          <w:ilvl w:val="0"/>
          <w:numId w:val="42"/>
        </w:numPr>
        <w:ind w:left="0" w:firstLine="709"/>
      </w:pPr>
      <w:r>
        <w:rPr>
          <w:lang w:val="en-US"/>
        </w:rPr>
        <w:t>Bluetooth</w:t>
      </w:r>
      <w:r w:rsidRPr="00086F40">
        <w:t xml:space="preserve"> </w:t>
      </w:r>
      <w:r>
        <w:rPr>
          <w:lang w:val="en-US"/>
        </w:rPr>
        <w:t>Low</w:t>
      </w:r>
      <w:r w:rsidRPr="00086F40">
        <w:t xml:space="preserve"> </w:t>
      </w:r>
      <w:r>
        <w:rPr>
          <w:lang w:val="en-US"/>
        </w:rPr>
        <w:t>Energy</w:t>
      </w:r>
      <w:r w:rsidRPr="00086F40">
        <w:t xml:space="preserve"> (</w:t>
      </w:r>
      <w:r>
        <w:rPr>
          <w:lang w:val="en-US"/>
        </w:rPr>
        <w:t>LE</w:t>
      </w:r>
      <w:r w:rsidRPr="00086F40">
        <w:t xml:space="preserve">) – </w:t>
      </w:r>
      <w:r>
        <w:t>оптимизированная</w:t>
      </w:r>
      <w:r w:rsidRPr="00086F40">
        <w:t xml:space="preserve"> </w:t>
      </w:r>
      <w:r>
        <w:t>технология для низкого энергопотребления с целью ограничения потребления питания на устройствах, ограниченных временем автономной работы.</w:t>
      </w:r>
    </w:p>
    <w:p w14:paraId="63173743" w14:textId="39CE31B2" w:rsidR="00086F40" w:rsidRDefault="00086F40" w:rsidP="00C67E0E">
      <w:r>
        <w:t xml:space="preserve">Обе эти технологии объединяет то, что </w:t>
      </w:r>
      <w:r w:rsidR="00C67E0E">
        <w:t xml:space="preserve">для работы они используют радиоволны на уникальных частотах для передачи информации и обеспечения связи между устройствами. Для передачи они могут использовать одинаковые методы модуляции, частотные диапазоны и время передачи данных. Основное различие в дальности применения, поддерживаемых частотных диапазонах и затрате энергии. </w:t>
      </w:r>
      <w:r w:rsidR="00C67E0E">
        <w:rPr>
          <w:lang w:val="en-US"/>
        </w:rPr>
        <w:t>Bluetooth</w:t>
      </w:r>
      <w:r w:rsidR="00C67E0E" w:rsidRPr="00C67E0E">
        <w:t xml:space="preserve"> </w:t>
      </w:r>
      <w:r w:rsidR="00C67E0E">
        <w:t xml:space="preserve">остаётся популярным из-за его низкого потребления энергии, в следствие чего данная технология широко используется в портативных устройствах. Следующее ключевое отличие – в физическом размещении устройства и влиянии окружающих факторов на устройства. Технология </w:t>
      </w:r>
      <w:r w:rsidR="00C67E0E">
        <w:rPr>
          <w:lang w:val="en-US"/>
        </w:rPr>
        <w:t>Bluetooth</w:t>
      </w:r>
      <w:r w:rsidR="00C67E0E" w:rsidRPr="00C67E0E">
        <w:t xml:space="preserve"> </w:t>
      </w:r>
      <w:r w:rsidR="00C67E0E">
        <w:t xml:space="preserve">может быть использована с максимальным расстоянием подключения примерно в 100 метров, в то время как последние стандарты </w:t>
      </w:r>
      <w:r w:rsidR="00C67E0E">
        <w:rPr>
          <w:lang w:val="en-US"/>
        </w:rPr>
        <w:t>Wi</w:t>
      </w:r>
      <w:r w:rsidR="00C67E0E" w:rsidRPr="00C67E0E">
        <w:t>-</w:t>
      </w:r>
      <w:r w:rsidR="00C67E0E">
        <w:rPr>
          <w:lang w:val="en-US"/>
        </w:rPr>
        <w:t>Fi</w:t>
      </w:r>
      <w:r w:rsidR="00C67E0E" w:rsidRPr="00C67E0E">
        <w:t xml:space="preserve"> </w:t>
      </w:r>
      <w:r w:rsidR="00C67E0E">
        <w:t>позволяют обеспечить покрытие в 250 метров</w:t>
      </w:r>
      <w:r w:rsidR="00C67E0E" w:rsidRPr="00C67E0E">
        <w:t>.</w:t>
      </w:r>
    </w:p>
    <w:p w14:paraId="0B484725" w14:textId="51ACE4B5" w:rsidR="004401BA" w:rsidRPr="004401BA" w:rsidRDefault="00C1448E" w:rsidP="00C67E0E">
      <w:r>
        <w:lastRenderedPageBreak/>
        <w:t xml:space="preserve">Так как технологии </w:t>
      </w:r>
      <w:r>
        <w:rPr>
          <w:lang w:val="en-US"/>
        </w:rPr>
        <w:t>Wi</w:t>
      </w:r>
      <w:r w:rsidRPr="00C1448E">
        <w:t>-</w:t>
      </w:r>
      <w:r>
        <w:rPr>
          <w:lang w:val="en-US"/>
        </w:rPr>
        <w:t>Fi</w:t>
      </w:r>
      <w:r w:rsidRPr="00C1448E">
        <w:t xml:space="preserve"> </w:t>
      </w:r>
      <w:r>
        <w:t xml:space="preserve">и </w:t>
      </w:r>
      <w:r>
        <w:rPr>
          <w:lang w:val="en-US"/>
        </w:rPr>
        <w:t>Bluetooth</w:t>
      </w:r>
      <w:r w:rsidRPr="00C1448E">
        <w:t xml:space="preserve"> </w:t>
      </w:r>
      <w:r>
        <w:t>передают и получают информацию с помощью радиоволн, которые представляют собой синусоиды, – для передачи на высоких и сверхвысоких частотах необходим специальный механизм, который позволяет «накладывать» информационный поток на радиоволну</w:t>
      </w:r>
      <w:r w:rsidR="004401BA">
        <w:t>, которая является периодическим сигналом и изменяется в процессе данного наложения в процессе передачи информационного потока</w:t>
      </w:r>
      <w:r>
        <w:t xml:space="preserve">. Этот процесс называется модуляцией сигнала. </w:t>
      </w:r>
      <w:r w:rsidR="004401BA">
        <w:t>Изменённый в результате сигнал считается информационным сигналом</w:t>
      </w:r>
      <w:r w:rsidR="004401BA" w:rsidRPr="004401BA">
        <w:t>.</w:t>
      </w:r>
      <w:r w:rsidR="004401BA">
        <w:t xml:space="preserve"> </w:t>
      </w:r>
      <w:r w:rsidR="004401BA" w:rsidRPr="004401BA">
        <w:t xml:space="preserve"> </w:t>
      </w:r>
    </w:p>
    <w:p w14:paraId="7DBF1E4D" w14:textId="50BF38E5" w:rsidR="004401BA" w:rsidRPr="005F46AB" w:rsidRDefault="00C1448E" w:rsidP="00C67E0E">
      <w:r>
        <w:t>Модуляция производится на физическом уровне передачи данных</w:t>
      </w:r>
      <w:r w:rsidR="004401BA">
        <w:t xml:space="preserve">, и в зависимости от информационного сигнала изменяет частоту и амплитуду несущей (периодического сигнала). Самый простой вид модуляции – амплитудная. Данная модуляция предполагает, что </w:t>
      </w:r>
      <w:r w:rsidR="00633174">
        <w:t>информационный сигнал может быть представлен двумя амплитудами: А</w:t>
      </w:r>
      <w:r w:rsidR="00633174" w:rsidRPr="00633174">
        <w:rPr>
          <w:vertAlign w:val="subscript"/>
        </w:rPr>
        <w:t>1</w:t>
      </w:r>
      <w:r w:rsidR="00633174">
        <w:t xml:space="preserve"> для передачи нуля и А</w:t>
      </w:r>
      <w:r w:rsidR="00633174" w:rsidRPr="00633174">
        <w:rPr>
          <w:vertAlign w:val="subscript"/>
        </w:rPr>
        <w:t>2</w:t>
      </w:r>
      <w:r w:rsidR="00633174">
        <w:t xml:space="preserve"> для передачи единицы. За счёт этого можно передавать информационный поток, манипулируя лишь уровнем амплитуды сигнала, который может генерироваться напряжением передатчика. Однако, при такой модуляции возникает проблема – сигнал сильно подвержен шуму, низкий КПД, повышенные требования к резкому затуханию сигнала. В современным стандартах </w:t>
      </w:r>
      <w:r w:rsidR="00633174">
        <w:rPr>
          <w:lang w:val="en-US"/>
        </w:rPr>
        <w:t>Wi</w:t>
      </w:r>
      <w:r w:rsidR="00633174" w:rsidRPr="00633174">
        <w:t>-</w:t>
      </w:r>
      <w:r w:rsidR="00633174">
        <w:rPr>
          <w:lang w:val="en-US"/>
        </w:rPr>
        <w:t>Fi</w:t>
      </w:r>
      <w:r w:rsidR="00633174" w:rsidRPr="00633174">
        <w:t xml:space="preserve"> </w:t>
      </w:r>
      <w:r w:rsidR="00633174">
        <w:t xml:space="preserve">используются более сложные модуляции, такие как </w:t>
      </w:r>
      <w:r w:rsidR="00633174">
        <w:rPr>
          <w:lang w:val="en-US"/>
        </w:rPr>
        <w:t>QAM</w:t>
      </w:r>
      <w:r w:rsidR="00633174">
        <w:t xml:space="preserve"> </w:t>
      </w:r>
      <w:r w:rsidR="00633174" w:rsidRPr="00633174">
        <w:t>(</w:t>
      </w:r>
      <w:r w:rsidR="00633174" w:rsidRPr="00633174">
        <w:rPr>
          <w:lang w:val="en-US"/>
        </w:rPr>
        <w:t>Quadrature</w:t>
      </w:r>
      <w:r w:rsidR="00633174" w:rsidRPr="00633174">
        <w:t xml:space="preserve"> </w:t>
      </w:r>
      <w:r w:rsidR="00633174" w:rsidRPr="00633174">
        <w:rPr>
          <w:lang w:val="en-US"/>
        </w:rPr>
        <w:t>Amplitude</w:t>
      </w:r>
      <w:r w:rsidR="00633174" w:rsidRPr="00633174">
        <w:t xml:space="preserve"> </w:t>
      </w:r>
      <w:r w:rsidR="00633174" w:rsidRPr="00633174">
        <w:rPr>
          <w:lang w:val="en-US"/>
        </w:rPr>
        <w:t>Modulation</w:t>
      </w:r>
      <w:r w:rsidR="00633174" w:rsidRPr="00633174">
        <w:t xml:space="preserve">) </w:t>
      </w:r>
      <w:r w:rsidR="00633174">
        <w:t xml:space="preserve">с различной кратностью </w:t>
      </w:r>
      <w:r w:rsidR="00633174" w:rsidRPr="000D57E5">
        <w:t>(64, 256, 1024)</w:t>
      </w:r>
      <w:r w:rsidR="000D57E5" w:rsidRPr="000D57E5">
        <w:t xml:space="preserve">, </w:t>
      </w:r>
      <w:r w:rsidR="000D57E5">
        <w:rPr>
          <w:lang w:val="en-US"/>
        </w:rPr>
        <w:t>OFDMA</w:t>
      </w:r>
      <w:r w:rsidR="000D57E5" w:rsidRPr="000D57E5">
        <w:t xml:space="preserve"> (</w:t>
      </w:r>
      <w:r w:rsidR="000D57E5" w:rsidRPr="000D57E5">
        <w:rPr>
          <w:lang w:val="en-US"/>
        </w:rPr>
        <w:t>Orthogonal</w:t>
      </w:r>
      <w:r w:rsidR="000D57E5" w:rsidRPr="000D57E5">
        <w:t xml:space="preserve"> </w:t>
      </w:r>
      <w:r w:rsidR="000D57E5" w:rsidRPr="000D57E5">
        <w:rPr>
          <w:lang w:val="en-US"/>
        </w:rPr>
        <w:t>Frequency</w:t>
      </w:r>
      <w:r w:rsidR="000D57E5" w:rsidRPr="000D57E5">
        <w:t>-</w:t>
      </w:r>
      <w:r w:rsidR="000D57E5" w:rsidRPr="000D57E5">
        <w:rPr>
          <w:lang w:val="en-US"/>
        </w:rPr>
        <w:t>Division</w:t>
      </w:r>
      <w:r w:rsidR="000D57E5" w:rsidRPr="000D57E5">
        <w:t xml:space="preserve"> </w:t>
      </w:r>
      <w:r w:rsidR="000D57E5" w:rsidRPr="000D57E5">
        <w:rPr>
          <w:lang w:val="en-US"/>
        </w:rPr>
        <w:t>Multiple</w:t>
      </w:r>
      <w:r w:rsidR="000D57E5" w:rsidRPr="000D57E5">
        <w:t xml:space="preserve"> </w:t>
      </w:r>
      <w:r w:rsidR="000D57E5" w:rsidRPr="000D57E5">
        <w:rPr>
          <w:lang w:val="en-US"/>
        </w:rPr>
        <w:t>Access</w:t>
      </w:r>
      <w:r w:rsidR="000D57E5" w:rsidRPr="000D57E5">
        <w:t xml:space="preserve">), </w:t>
      </w:r>
      <w:r w:rsidR="000D57E5">
        <w:t>которые</w:t>
      </w:r>
      <w:r w:rsidR="000D57E5" w:rsidRPr="000D57E5">
        <w:t xml:space="preserve"> </w:t>
      </w:r>
      <w:r w:rsidR="000D57E5">
        <w:t>кодируют</w:t>
      </w:r>
      <w:r w:rsidR="000D57E5" w:rsidRPr="000D57E5">
        <w:t xml:space="preserve"> </w:t>
      </w:r>
      <w:r w:rsidR="000D57E5">
        <w:t>сигнал</w:t>
      </w:r>
      <w:r w:rsidR="000D57E5" w:rsidRPr="000D57E5">
        <w:t xml:space="preserve"> </w:t>
      </w:r>
      <w:r w:rsidR="000D57E5">
        <w:t>за</w:t>
      </w:r>
      <w:r w:rsidR="000D57E5" w:rsidRPr="000D57E5">
        <w:t xml:space="preserve"> </w:t>
      </w:r>
      <w:r w:rsidR="000D57E5">
        <w:t>счёт</w:t>
      </w:r>
      <w:r w:rsidR="000D57E5" w:rsidRPr="000D57E5">
        <w:t xml:space="preserve"> </w:t>
      </w:r>
      <w:r w:rsidR="000D57E5">
        <w:t>изменения</w:t>
      </w:r>
      <w:r w:rsidR="000D57E5" w:rsidRPr="000D57E5">
        <w:t xml:space="preserve"> </w:t>
      </w:r>
      <w:r w:rsidR="000D57E5">
        <w:t>частоты, амплитуды и фазы одновременно. Данные модуляции позволяют добиться максимально быстрой передачи в сети за счёт более сложного кодирования.</w:t>
      </w:r>
      <w:r w:rsidR="009B45D6" w:rsidRPr="009B45D6">
        <w:t xml:space="preserve"> [1</w:t>
      </w:r>
      <w:r w:rsidR="009B45D6" w:rsidRPr="005F46AB">
        <w:t>8]</w:t>
      </w:r>
    </w:p>
    <w:p w14:paraId="52F68979" w14:textId="24068F99" w:rsidR="00B93E04" w:rsidRPr="00E21C8B" w:rsidRDefault="00B93E04" w:rsidP="00C67E0E">
      <w:r>
        <w:t>В</w:t>
      </w:r>
      <w:r w:rsidRPr="00B93E04">
        <w:t xml:space="preserve"> </w:t>
      </w:r>
      <w:r>
        <w:rPr>
          <w:lang w:val="en-US"/>
        </w:rPr>
        <w:t>Bluetooth</w:t>
      </w:r>
      <w:r w:rsidRPr="00B93E04">
        <w:t xml:space="preserve"> </w:t>
      </w:r>
      <w:r>
        <w:t>же</w:t>
      </w:r>
      <w:r w:rsidRPr="00B93E04">
        <w:t xml:space="preserve"> </w:t>
      </w:r>
      <w:r>
        <w:t>используется</w:t>
      </w:r>
      <w:r w:rsidRPr="00B93E04">
        <w:t xml:space="preserve"> </w:t>
      </w:r>
      <w:r>
        <w:rPr>
          <w:lang w:val="en-US"/>
        </w:rPr>
        <w:t>BFSK</w:t>
      </w:r>
      <w:r w:rsidRPr="00B93E04">
        <w:t xml:space="preserve"> (</w:t>
      </w:r>
      <w:r>
        <w:rPr>
          <w:lang w:val="en-US"/>
        </w:rPr>
        <w:t>Binary</w:t>
      </w:r>
      <w:r w:rsidRPr="00B93E04">
        <w:t xml:space="preserve"> </w:t>
      </w:r>
      <w:r w:rsidRPr="00B93E04">
        <w:rPr>
          <w:lang w:val="en-US"/>
        </w:rPr>
        <w:t>Frequency</w:t>
      </w:r>
      <w:r w:rsidRPr="00B93E04">
        <w:t>-</w:t>
      </w:r>
      <w:r>
        <w:rPr>
          <w:lang w:val="en-US"/>
        </w:rPr>
        <w:t>S</w:t>
      </w:r>
      <w:r w:rsidRPr="00B93E04">
        <w:rPr>
          <w:lang w:val="en-US"/>
        </w:rPr>
        <w:t>hift</w:t>
      </w:r>
      <w:r w:rsidRPr="00B93E04">
        <w:t xml:space="preserve"> </w:t>
      </w:r>
      <w:r>
        <w:rPr>
          <w:lang w:val="en-US"/>
        </w:rPr>
        <w:t>K</w:t>
      </w:r>
      <w:r w:rsidRPr="00B93E04">
        <w:rPr>
          <w:lang w:val="en-US"/>
        </w:rPr>
        <w:t>eying</w:t>
      </w:r>
      <w:r w:rsidRPr="00B93E04">
        <w:t xml:space="preserve">), </w:t>
      </w:r>
      <w:r>
        <w:t>со</w:t>
      </w:r>
      <w:r w:rsidRPr="00B93E04">
        <w:t xml:space="preserve"> </w:t>
      </w:r>
      <w:r>
        <w:t>схемой</w:t>
      </w:r>
      <w:r w:rsidRPr="00B93E04">
        <w:t xml:space="preserve"> </w:t>
      </w:r>
      <w:r w:rsidR="00E21C8B">
        <w:t>Г</w:t>
      </w:r>
      <w:r>
        <w:t>ауссовского</w:t>
      </w:r>
      <w:r w:rsidRPr="00B93E04">
        <w:t xml:space="preserve"> </w:t>
      </w:r>
      <w:r>
        <w:t xml:space="preserve">распределения сигнала, поэтому называется </w:t>
      </w:r>
      <w:r>
        <w:rPr>
          <w:lang w:val="en-US"/>
        </w:rPr>
        <w:t>GFSK</w:t>
      </w:r>
      <w:r w:rsidR="00E21C8B">
        <w:t xml:space="preserve">, при которой для передачи единицы используется сигнал с частотой </w:t>
      </w:r>
      <w:r w:rsidR="00E21C8B">
        <w:rPr>
          <w:lang w:val="en-US"/>
        </w:rPr>
        <w:t>F</w:t>
      </w:r>
      <w:r w:rsidR="00E21C8B" w:rsidRPr="00E21C8B">
        <w:rPr>
          <w:vertAlign w:val="subscript"/>
        </w:rPr>
        <w:t>1</w:t>
      </w:r>
      <w:r w:rsidR="00E21C8B" w:rsidRPr="00E21C8B">
        <w:t xml:space="preserve">, </w:t>
      </w:r>
      <w:r w:rsidR="00E21C8B">
        <w:t xml:space="preserve">а для передачи нуля – с частотой </w:t>
      </w:r>
      <w:r w:rsidR="00E21C8B">
        <w:rPr>
          <w:lang w:val="en-US"/>
        </w:rPr>
        <w:t>F</w:t>
      </w:r>
      <w:r w:rsidR="00E21C8B" w:rsidRPr="00E21C8B">
        <w:rPr>
          <w:vertAlign w:val="subscript"/>
        </w:rPr>
        <w:t>2</w:t>
      </w:r>
      <w:r w:rsidR="00E21C8B" w:rsidRPr="00E21C8B">
        <w:t xml:space="preserve">. </w:t>
      </w:r>
      <w:r w:rsidR="00E21C8B">
        <w:t xml:space="preserve">Принцип изменения сигнала похож на амплитудную модуляцию. Отличие </w:t>
      </w:r>
      <w:r w:rsidR="00E21C8B">
        <w:rPr>
          <w:lang w:val="en-US"/>
        </w:rPr>
        <w:t>BFSK</w:t>
      </w:r>
      <w:r w:rsidR="00E21C8B" w:rsidRPr="00E21C8B">
        <w:t xml:space="preserve"> </w:t>
      </w:r>
      <w:r w:rsidR="00E21C8B">
        <w:t xml:space="preserve">от </w:t>
      </w:r>
      <w:r w:rsidR="00E21C8B">
        <w:rPr>
          <w:lang w:val="en-US"/>
        </w:rPr>
        <w:t>GFSK</w:t>
      </w:r>
      <w:r w:rsidR="00E21C8B" w:rsidRPr="00E21C8B">
        <w:t xml:space="preserve"> </w:t>
      </w:r>
      <w:r w:rsidR="00E21C8B">
        <w:t xml:space="preserve">в том, что при передаче данных при </w:t>
      </w:r>
      <w:r w:rsidR="00E21C8B">
        <w:rPr>
          <w:lang w:val="en-US"/>
        </w:rPr>
        <w:t>BFSK</w:t>
      </w:r>
      <w:r w:rsidR="00E21C8B" w:rsidRPr="00E21C8B">
        <w:t xml:space="preserve"> </w:t>
      </w:r>
      <w:r w:rsidR="00E21C8B">
        <w:t xml:space="preserve">используется резкое изменение частоты, однако при передаче сигнала с помощью </w:t>
      </w:r>
      <w:r w:rsidR="00E21C8B">
        <w:rPr>
          <w:lang w:val="en-US"/>
        </w:rPr>
        <w:t>GFSK</w:t>
      </w:r>
      <w:r w:rsidR="00E21C8B" w:rsidRPr="00E21C8B">
        <w:t xml:space="preserve"> </w:t>
      </w:r>
      <w:r w:rsidR="00E21C8B">
        <w:t>сигнал проходит через дополнительный фильтр Гаусса, за счёт чего переход от нуля к единице происходит более плавно, за счёт чего шумы не так сильно влияют на информационный сигна</w:t>
      </w:r>
      <w:r w:rsidR="002322E3">
        <w:t>л</w:t>
      </w:r>
      <w:r w:rsidR="00E21C8B">
        <w:t>.</w:t>
      </w:r>
      <w:r w:rsidR="002322E3">
        <w:t xml:space="preserve"> Однако из-за данной технологии модуляции ширина спектра сужается за счёт Гауссовского фильтра.</w:t>
      </w:r>
    </w:p>
    <w:p w14:paraId="30423B9C" w14:textId="60259808" w:rsidR="00C67E0E" w:rsidRPr="00DA6067" w:rsidRDefault="00943534" w:rsidP="00C67E0E">
      <w:pPr>
        <w:rPr>
          <w:lang w:val="en-US"/>
        </w:rPr>
      </w:pPr>
      <w:r>
        <w:t xml:space="preserve">Возвращаясь к стандартам и </w:t>
      </w:r>
      <w:r w:rsidR="00996FB5">
        <w:t>технологиям,</w:t>
      </w:r>
      <w:r>
        <w:t xml:space="preserve"> стоит упомянуть, что </w:t>
      </w:r>
      <w:r w:rsidR="00C67E0E">
        <w:rPr>
          <w:lang w:val="en-US"/>
        </w:rPr>
        <w:t>Wi</w:t>
      </w:r>
      <w:r w:rsidR="00C67E0E" w:rsidRPr="00C67E0E">
        <w:t>-</w:t>
      </w:r>
      <w:r w:rsidR="00C67E0E">
        <w:rPr>
          <w:lang w:val="en-US"/>
        </w:rPr>
        <w:t>Fi</w:t>
      </w:r>
      <w:r w:rsidR="00C67E0E" w:rsidRPr="00C67E0E">
        <w:t xml:space="preserve"> </w:t>
      </w:r>
      <w:r w:rsidR="00C051D4">
        <w:t xml:space="preserve">активно развивается и над ней проводится многочисленное количество экспериментов. Версии стандартов </w:t>
      </w:r>
      <w:r w:rsidR="00C051D4">
        <w:rPr>
          <w:lang w:val="en-US"/>
        </w:rPr>
        <w:t>Wi</w:t>
      </w:r>
      <w:r w:rsidR="00C051D4" w:rsidRPr="00C051D4">
        <w:t>-</w:t>
      </w:r>
      <w:r w:rsidR="00C051D4">
        <w:rPr>
          <w:lang w:val="en-US"/>
        </w:rPr>
        <w:t>Fi</w:t>
      </w:r>
      <w:r w:rsidR="00C051D4" w:rsidRPr="00C051D4">
        <w:t xml:space="preserve"> </w:t>
      </w:r>
      <w:r w:rsidR="00C051D4">
        <w:t>и их ключевые характеристики указаны в таблице 3.1.</w:t>
      </w:r>
      <w:r w:rsidR="00DA6067">
        <w:t xml:space="preserve"> </w:t>
      </w:r>
      <w:r w:rsidR="00DA6067">
        <w:rPr>
          <w:lang w:val="en-US"/>
        </w:rPr>
        <w:t>[1</w:t>
      </w:r>
      <w:r w:rsidR="009B45D6">
        <w:rPr>
          <w:lang w:val="en-US"/>
        </w:rPr>
        <w:t>9</w:t>
      </w:r>
      <w:r w:rsidR="00DA6067">
        <w:rPr>
          <w:lang w:val="en-US"/>
        </w:rPr>
        <w:t>]</w:t>
      </w:r>
    </w:p>
    <w:p w14:paraId="122E4FF9" w14:textId="15BECDCA" w:rsidR="00C051D4" w:rsidRDefault="00C051D4" w:rsidP="00C67E0E"/>
    <w:p w14:paraId="53E9790D" w14:textId="6FC467A6" w:rsidR="00C051D4" w:rsidRDefault="00C051D4" w:rsidP="00C051D4">
      <w:pPr>
        <w:pStyle w:val="Noindent"/>
      </w:pPr>
      <w:r>
        <w:t xml:space="preserve">Таблица 3.1 – Стандарты </w:t>
      </w:r>
      <w:r>
        <w:rPr>
          <w:lang w:val="en-US"/>
        </w:rPr>
        <w:t>Wi</w:t>
      </w:r>
      <w:r w:rsidRPr="00C051D4">
        <w:t>-</w:t>
      </w:r>
      <w:r>
        <w:rPr>
          <w:lang w:val="en-US"/>
        </w:rPr>
        <w:t>Fi</w:t>
      </w:r>
      <w:r w:rsidRPr="00C051D4">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C051D4" w14:paraId="23C660F1" w14:textId="77777777" w:rsidTr="00012203">
        <w:tc>
          <w:tcPr>
            <w:tcW w:w="2547" w:type="dxa"/>
            <w:vAlign w:val="center"/>
          </w:tcPr>
          <w:p w14:paraId="05DBF5B8" w14:textId="29B0D67C" w:rsidR="00C051D4" w:rsidRPr="00C051D4" w:rsidRDefault="00C051D4" w:rsidP="00C051D4">
            <w:pPr>
              <w:pStyle w:val="Noindent"/>
              <w:jc w:val="center"/>
              <w:rPr>
                <w:lang w:val="en-US"/>
              </w:rPr>
            </w:pPr>
            <w:r>
              <w:t xml:space="preserve">Номер стандарта </w:t>
            </w:r>
            <w:r>
              <w:rPr>
                <w:lang w:val="en-US"/>
              </w:rPr>
              <w:t>IEEE</w:t>
            </w:r>
          </w:p>
        </w:tc>
        <w:tc>
          <w:tcPr>
            <w:tcW w:w="1984" w:type="dxa"/>
            <w:vAlign w:val="center"/>
          </w:tcPr>
          <w:p w14:paraId="626E49B7" w14:textId="5C9B6DD6" w:rsidR="00C051D4" w:rsidRDefault="00C051D4" w:rsidP="00C051D4">
            <w:pPr>
              <w:pStyle w:val="Noindent"/>
              <w:jc w:val="center"/>
            </w:pPr>
            <w:r>
              <w:t>Дата релиза</w:t>
            </w:r>
          </w:p>
        </w:tc>
        <w:tc>
          <w:tcPr>
            <w:tcW w:w="2552" w:type="dxa"/>
            <w:vAlign w:val="center"/>
          </w:tcPr>
          <w:p w14:paraId="27773D35" w14:textId="4F0E89F1" w:rsidR="00C051D4" w:rsidRPr="00C051D4" w:rsidRDefault="00C051D4" w:rsidP="00C051D4">
            <w:pPr>
              <w:pStyle w:val="Noindent"/>
              <w:jc w:val="center"/>
            </w:pPr>
            <w:r>
              <w:t>Максимальная скорость (Мбит</w:t>
            </w:r>
            <w:r>
              <w:rPr>
                <w:lang w:val="en-US"/>
              </w:rPr>
              <w:t>/</w:t>
            </w:r>
            <w:r>
              <w:t>с)</w:t>
            </w:r>
          </w:p>
        </w:tc>
        <w:tc>
          <w:tcPr>
            <w:tcW w:w="2262" w:type="dxa"/>
            <w:vAlign w:val="center"/>
          </w:tcPr>
          <w:p w14:paraId="3C0EEDD2" w14:textId="46347BF7" w:rsidR="00C051D4" w:rsidRDefault="00C051D4" w:rsidP="00C051D4">
            <w:pPr>
              <w:pStyle w:val="Noindent"/>
              <w:jc w:val="center"/>
            </w:pPr>
            <w:r>
              <w:t>Частоты (ГГц)</w:t>
            </w:r>
          </w:p>
        </w:tc>
      </w:tr>
      <w:tr w:rsidR="00D917AB" w14:paraId="37C8A575" w14:textId="77777777" w:rsidTr="00012203">
        <w:tc>
          <w:tcPr>
            <w:tcW w:w="2547" w:type="dxa"/>
            <w:vAlign w:val="center"/>
          </w:tcPr>
          <w:p w14:paraId="3AB227F7" w14:textId="27804D33" w:rsidR="00D917AB" w:rsidRPr="00D917AB" w:rsidRDefault="00D917AB" w:rsidP="00C051D4">
            <w:pPr>
              <w:pStyle w:val="Noindent"/>
              <w:jc w:val="center"/>
              <w:rPr>
                <w:lang w:val="en-US"/>
              </w:rPr>
            </w:pPr>
            <w:r>
              <w:rPr>
                <w:lang w:val="en-US"/>
              </w:rPr>
              <w:t>1</w:t>
            </w:r>
          </w:p>
        </w:tc>
        <w:tc>
          <w:tcPr>
            <w:tcW w:w="1984" w:type="dxa"/>
            <w:vAlign w:val="center"/>
          </w:tcPr>
          <w:p w14:paraId="5FB40E1D" w14:textId="001E7340" w:rsidR="00D917AB" w:rsidRPr="00D917AB" w:rsidRDefault="00D917AB" w:rsidP="00C051D4">
            <w:pPr>
              <w:pStyle w:val="Noindent"/>
              <w:jc w:val="center"/>
              <w:rPr>
                <w:lang w:val="en-US"/>
              </w:rPr>
            </w:pPr>
            <w:r>
              <w:rPr>
                <w:lang w:val="en-US"/>
              </w:rPr>
              <w:t>2</w:t>
            </w:r>
          </w:p>
        </w:tc>
        <w:tc>
          <w:tcPr>
            <w:tcW w:w="2552" w:type="dxa"/>
            <w:vAlign w:val="center"/>
          </w:tcPr>
          <w:p w14:paraId="198E5125" w14:textId="391BD3AC" w:rsidR="00D917AB" w:rsidRPr="00D917AB" w:rsidRDefault="00D917AB" w:rsidP="00C051D4">
            <w:pPr>
              <w:pStyle w:val="Noindent"/>
              <w:jc w:val="center"/>
              <w:rPr>
                <w:lang w:val="en-US"/>
              </w:rPr>
            </w:pPr>
            <w:r>
              <w:rPr>
                <w:lang w:val="en-US"/>
              </w:rPr>
              <w:t>3</w:t>
            </w:r>
          </w:p>
        </w:tc>
        <w:tc>
          <w:tcPr>
            <w:tcW w:w="2262" w:type="dxa"/>
            <w:vAlign w:val="center"/>
          </w:tcPr>
          <w:p w14:paraId="03CBAD6B" w14:textId="7B943650" w:rsidR="00D917AB" w:rsidRPr="00D917AB" w:rsidRDefault="00D917AB" w:rsidP="00C051D4">
            <w:pPr>
              <w:pStyle w:val="Noindent"/>
              <w:jc w:val="center"/>
              <w:rPr>
                <w:lang w:val="en-US"/>
              </w:rPr>
            </w:pPr>
            <w:r>
              <w:rPr>
                <w:lang w:val="en-US"/>
              </w:rPr>
              <w:t>4</w:t>
            </w:r>
          </w:p>
        </w:tc>
      </w:tr>
      <w:tr w:rsidR="00C051D4" w14:paraId="09442263" w14:textId="77777777" w:rsidTr="00012203">
        <w:tc>
          <w:tcPr>
            <w:tcW w:w="2547" w:type="dxa"/>
            <w:vAlign w:val="center"/>
          </w:tcPr>
          <w:p w14:paraId="7A0679EB" w14:textId="2EB42A97" w:rsidR="00C051D4" w:rsidRDefault="00C051D4" w:rsidP="00C051D4">
            <w:pPr>
              <w:pStyle w:val="Noindent"/>
              <w:jc w:val="center"/>
            </w:pPr>
            <w:r>
              <w:t>802.11</w:t>
            </w:r>
            <w:r w:rsidR="00DA6067" w:rsidRPr="00DA6067">
              <w:rPr>
                <w:lang w:val="en-US"/>
              </w:rPr>
              <w:t>™</w:t>
            </w:r>
          </w:p>
        </w:tc>
        <w:tc>
          <w:tcPr>
            <w:tcW w:w="1984" w:type="dxa"/>
            <w:vAlign w:val="center"/>
          </w:tcPr>
          <w:p w14:paraId="658020A8" w14:textId="603B4A1B" w:rsidR="00C051D4" w:rsidRDefault="00C051D4" w:rsidP="00C051D4">
            <w:pPr>
              <w:pStyle w:val="Noindent"/>
              <w:jc w:val="center"/>
            </w:pPr>
            <w:r>
              <w:t>1997</w:t>
            </w:r>
          </w:p>
        </w:tc>
        <w:tc>
          <w:tcPr>
            <w:tcW w:w="2552" w:type="dxa"/>
            <w:vAlign w:val="center"/>
          </w:tcPr>
          <w:p w14:paraId="7F71C9A2" w14:textId="1B96B51A" w:rsidR="00C051D4" w:rsidRPr="00C051D4" w:rsidRDefault="00C051D4" w:rsidP="00C051D4">
            <w:pPr>
              <w:pStyle w:val="Noindent"/>
              <w:jc w:val="center"/>
            </w:pPr>
            <w:r>
              <w:t>2</w:t>
            </w:r>
          </w:p>
        </w:tc>
        <w:tc>
          <w:tcPr>
            <w:tcW w:w="2262" w:type="dxa"/>
            <w:vAlign w:val="center"/>
          </w:tcPr>
          <w:p w14:paraId="4B514EAD" w14:textId="66848167" w:rsidR="00C051D4" w:rsidRDefault="00C051D4" w:rsidP="00C051D4">
            <w:pPr>
              <w:pStyle w:val="Noindent"/>
              <w:jc w:val="center"/>
            </w:pPr>
            <w:r>
              <w:t>2.4</w:t>
            </w:r>
          </w:p>
        </w:tc>
      </w:tr>
    </w:tbl>
    <w:p w14:paraId="3335192C" w14:textId="133347BE" w:rsidR="00C051D4" w:rsidRPr="00D917AB" w:rsidRDefault="00D917AB" w:rsidP="00C051D4">
      <w:pPr>
        <w:pStyle w:val="Noindent"/>
      </w:pPr>
      <w:r>
        <w:lastRenderedPageBreak/>
        <w:t xml:space="preserve">Продолжение таблицы 3.1 – Стандарты </w:t>
      </w:r>
      <w:r>
        <w:rPr>
          <w:lang w:val="en-US"/>
        </w:rPr>
        <w:t>Wi</w:t>
      </w:r>
      <w:r w:rsidRPr="00D917AB">
        <w:t>-</w:t>
      </w:r>
      <w:r>
        <w:rPr>
          <w:lang w:val="en-US"/>
        </w:rPr>
        <w:t>Fi</w:t>
      </w:r>
      <w:r w:rsidRPr="00D917AB">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D917AB" w:rsidRPr="00C051D4" w14:paraId="126CE82F" w14:textId="77777777" w:rsidTr="00FD227B">
        <w:tc>
          <w:tcPr>
            <w:tcW w:w="2547" w:type="dxa"/>
            <w:vAlign w:val="center"/>
          </w:tcPr>
          <w:p w14:paraId="0B313B44" w14:textId="1BA480C5" w:rsidR="00D917AB" w:rsidRPr="00D917AB" w:rsidRDefault="00D917AB" w:rsidP="00FD227B">
            <w:pPr>
              <w:pStyle w:val="Noindent"/>
              <w:jc w:val="center"/>
            </w:pPr>
            <w:r>
              <w:t>1</w:t>
            </w:r>
          </w:p>
        </w:tc>
        <w:tc>
          <w:tcPr>
            <w:tcW w:w="1984" w:type="dxa"/>
            <w:vAlign w:val="center"/>
          </w:tcPr>
          <w:p w14:paraId="7ABB4C0F" w14:textId="10ECCE66" w:rsidR="00D917AB" w:rsidRPr="00D917AB" w:rsidRDefault="00D917AB" w:rsidP="00FD227B">
            <w:pPr>
              <w:pStyle w:val="Noindent"/>
              <w:jc w:val="center"/>
            </w:pPr>
            <w:r>
              <w:t>2</w:t>
            </w:r>
          </w:p>
        </w:tc>
        <w:tc>
          <w:tcPr>
            <w:tcW w:w="2552" w:type="dxa"/>
            <w:vAlign w:val="center"/>
          </w:tcPr>
          <w:p w14:paraId="7E61C9AA" w14:textId="67B6E7CF" w:rsidR="00D917AB" w:rsidRPr="00D917AB" w:rsidRDefault="00D917AB" w:rsidP="00FD227B">
            <w:pPr>
              <w:pStyle w:val="Noindent"/>
              <w:jc w:val="center"/>
            </w:pPr>
            <w:r>
              <w:t>3</w:t>
            </w:r>
          </w:p>
        </w:tc>
        <w:tc>
          <w:tcPr>
            <w:tcW w:w="2262" w:type="dxa"/>
            <w:vAlign w:val="center"/>
          </w:tcPr>
          <w:p w14:paraId="08828675" w14:textId="6EE7D859" w:rsidR="00D917AB" w:rsidRPr="00D917AB" w:rsidRDefault="00D917AB" w:rsidP="00FD227B">
            <w:pPr>
              <w:pStyle w:val="Noindent"/>
              <w:jc w:val="center"/>
            </w:pPr>
            <w:r>
              <w:t>4</w:t>
            </w:r>
          </w:p>
        </w:tc>
      </w:tr>
      <w:tr w:rsidR="00D917AB" w:rsidRPr="00C051D4" w14:paraId="26BEE99D" w14:textId="77777777" w:rsidTr="00FD227B">
        <w:tc>
          <w:tcPr>
            <w:tcW w:w="2547" w:type="dxa"/>
            <w:vAlign w:val="center"/>
          </w:tcPr>
          <w:p w14:paraId="47CDA68C" w14:textId="5763E0E6" w:rsidR="00D917AB" w:rsidRDefault="00D917AB" w:rsidP="00D917AB">
            <w:pPr>
              <w:pStyle w:val="Noindent"/>
              <w:jc w:val="center"/>
            </w:pPr>
            <w:r>
              <w:t>802.11</w:t>
            </w:r>
            <w:r>
              <w:rPr>
                <w:lang w:val="en-US"/>
              </w:rPr>
              <w:t>b</w:t>
            </w:r>
            <w:r w:rsidRPr="00DA6067">
              <w:rPr>
                <w:lang w:val="en-US"/>
              </w:rPr>
              <w:t>™</w:t>
            </w:r>
          </w:p>
        </w:tc>
        <w:tc>
          <w:tcPr>
            <w:tcW w:w="1984" w:type="dxa"/>
            <w:vAlign w:val="center"/>
          </w:tcPr>
          <w:p w14:paraId="377B25D9" w14:textId="2DB7BF7B" w:rsidR="00D917AB" w:rsidRDefault="00D917AB" w:rsidP="00D917AB">
            <w:pPr>
              <w:pStyle w:val="Noindent"/>
              <w:jc w:val="center"/>
              <w:rPr>
                <w:lang w:val="en-US"/>
              </w:rPr>
            </w:pPr>
            <w:r>
              <w:rPr>
                <w:lang w:val="en-US"/>
              </w:rPr>
              <w:t>1999</w:t>
            </w:r>
          </w:p>
        </w:tc>
        <w:tc>
          <w:tcPr>
            <w:tcW w:w="2552" w:type="dxa"/>
            <w:vAlign w:val="center"/>
          </w:tcPr>
          <w:p w14:paraId="0A67B945" w14:textId="7D39A90C" w:rsidR="00D917AB" w:rsidRDefault="00D917AB" w:rsidP="00D917AB">
            <w:pPr>
              <w:pStyle w:val="Noindent"/>
              <w:jc w:val="center"/>
              <w:rPr>
                <w:lang w:val="en-US"/>
              </w:rPr>
            </w:pPr>
            <w:r>
              <w:rPr>
                <w:lang w:val="en-US"/>
              </w:rPr>
              <w:t>11</w:t>
            </w:r>
          </w:p>
        </w:tc>
        <w:tc>
          <w:tcPr>
            <w:tcW w:w="2262" w:type="dxa"/>
            <w:vAlign w:val="center"/>
          </w:tcPr>
          <w:p w14:paraId="483B51D3" w14:textId="2817299F" w:rsidR="00D917AB" w:rsidRDefault="00D917AB" w:rsidP="00D917AB">
            <w:pPr>
              <w:pStyle w:val="Noindent"/>
              <w:jc w:val="center"/>
              <w:rPr>
                <w:lang w:val="en-US"/>
              </w:rPr>
            </w:pPr>
            <w:r>
              <w:rPr>
                <w:lang w:val="en-US"/>
              </w:rPr>
              <w:t>2.4</w:t>
            </w:r>
          </w:p>
        </w:tc>
      </w:tr>
      <w:tr w:rsidR="00D917AB" w14:paraId="504F0A83" w14:textId="77777777" w:rsidTr="00FD227B">
        <w:tc>
          <w:tcPr>
            <w:tcW w:w="2547" w:type="dxa"/>
            <w:vAlign w:val="center"/>
          </w:tcPr>
          <w:p w14:paraId="771416F5" w14:textId="77777777" w:rsidR="00D917AB" w:rsidRPr="00C051D4" w:rsidRDefault="00D917AB" w:rsidP="00D917AB">
            <w:pPr>
              <w:pStyle w:val="Noindent"/>
              <w:jc w:val="center"/>
              <w:rPr>
                <w:lang w:val="en-US"/>
              </w:rPr>
            </w:pPr>
            <w:r>
              <w:rPr>
                <w:lang w:val="en-US"/>
              </w:rPr>
              <w:t>802.11a</w:t>
            </w:r>
            <w:r w:rsidRPr="00DA6067">
              <w:rPr>
                <w:lang w:val="en-US"/>
              </w:rPr>
              <w:t>™</w:t>
            </w:r>
          </w:p>
        </w:tc>
        <w:tc>
          <w:tcPr>
            <w:tcW w:w="1984" w:type="dxa"/>
            <w:vAlign w:val="center"/>
          </w:tcPr>
          <w:p w14:paraId="58C1A492" w14:textId="77777777" w:rsidR="00D917AB" w:rsidRDefault="00D917AB" w:rsidP="00D917AB">
            <w:pPr>
              <w:pStyle w:val="Noindent"/>
              <w:jc w:val="center"/>
              <w:rPr>
                <w:lang w:val="en-US"/>
              </w:rPr>
            </w:pPr>
            <w:r>
              <w:rPr>
                <w:lang w:val="en-US"/>
              </w:rPr>
              <w:t>1999</w:t>
            </w:r>
          </w:p>
        </w:tc>
        <w:tc>
          <w:tcPr>
            <w:tcW w:w="2552" w:type="dxa"/>
            <w:vMerge w:val="restart"/>
            <w:vAlign w:val="center"/>
          </w:tcPr>
          <w:p w14:paraId="17D360B7" w14:textId="77777777" w:rsidR="00D917AB" w:rsidRDefault="00D917AB" w:rsidP="00D917AB">
            <w:pPr>
              <w:pStyle w:val="Noindent"/>
              <w:jc w:val="center"/>
              <w:rPr>
                <w:lang w:val="en-US"/>
              </w:rPr>
            </w:pPr>
            <w:r>
              <w:rPr>
                <w:lang w:val="en-US"/>
              </w:rPr>
              <w:t>54</w:t>
            </w:r>
          </w:p>
        </w:tc>
        <w:tc>
          <w:tcPr>
            <w:tcW w:w="2262" w:type="dxa"/>
            <w:vAlign w:val="center"/>
          </w:tcPr>
          <w:p w14:paraId="233200A2" w14:textId="77777777" w:rsidR="00D917AB" w:rsidRDefault="00D917AB" w:rsidP="00D917AB">
            <w:pPr>
              <w:pStyle w:val="Noindent"/>
              <w:jc w:val="center"/>
              <w:rPr>
                <w:lang w:val="en-US"/>
              </w:rPr>
            </w:pPr>
            <w:r>
              <w:rPr>
                <w:lang w:val="en-US"/>
              </w:rPr>
              <w:t>5</w:t>
            </w:r>
          </w:p>
        </w:tc>
      </w:tr>
      <w:tr w:rsidR="00D917AB" w14:paraId="492250DC" w14:textId="77777777" w:rsidTr="00FD227B">
        <w:tc>
          <w:tcPr>
            <w:tcW w:w="2547" w:type="dxa"/>
            <w:vAlign w:val="center"/>
          </w:tcPr>
          <w:p w14:paraId="03531E42" w14:textId="77777777" w:rsidR="00D917AB" w:rsidRDefault="00D917AB" w:rsidP="00D917AB">
            <w:pPr>
              <w:pStyle w:val="Noindent"/>
              <w:jc w:val="center"/>
              <w:rPr>
                <w:lang w:val="en-US"/>
              </w:rPr>
            </w:pPr>
            <w:r>
              <w:rPr>
                <w:lang w:val="en-US"/>
              </w:rPr>
              <w:t>802.11g</w:t>
            </w:r>
            <w:r w:rsidRPr="00DA6067">
              <w:rPr>
                <w:lang w:val="en-US"/>
              </w:rPr>
              <w:t>™</w:t>
            </w:r>
          </w:p>
        </w:tc>
        <w:tc>
          <w:tcPr>
            <w:tcW w:w="1984" w:type="dxa"/>
            <w:vAlign w:val="center"/>
          </w:tcPr>
          <w:p w14:paraId="26BC7536" w14:textId="77777777" w:rsidR="00D917AB" w:rsidRDefault="00D917AB" w:rsidP="00D917AB">
            <w:pPr>
              <w:pStyle w:val="Noindent"/>
              <w:jc w:val="center"/>
              <w:rPr>
                <w:lang w:val="en-US"/>
              </w:rPr>
            </w:pPr>
            <w:r>
              <w:rPr>
                <w:lang w:val="en-US"/>
              </w:rPr>
              <w:t>2003</w:t>
            </w:r>
          </w:p>
        </w:tc>
        <w:tc>
          <w:tcPr>
            <w:tcW w:w="2552" w:type="dxa"/>
            <w:vMerge/>
            <w:vAlign w:val="center"/>
          </w:tcPr>
          <w:p w14:paraId="26E96B0B" w14:textId="77777777" w:rsidR="00D917AB" w:rsidRDefault="00D917AB" w:rsidP="00D917AB">
            <w:pPr>
              <w:pStyle w:val="Noindent"/>
              <w:jc w:val="center"/>
              <w:rPr>
                <w:lang w:val="en-US"/>
              </w:rPr>
            </w:pPr>
          </w:p>
        </w:tc>
        <w:tc>
          <w:tcPr>
            <w:tcW w:w="2262" w:type="dxa"/>
            <w:vAlign w:val="center"/>
          </w:tcPr>
          <w:p w14:paraId="63BC47FB" w14:textId="77777777" w:rsidR="00D917AB" w:rsidRDefault="00D917AB" w:rsidP="00D917AB">
            <w:pPr>
              <w:pStyle w:val="Noindent"/>
              <w:jc w:val="center"/>
              <w:rPr>
                <w:lang w:val="en-US"/>
              </w:rPr>
            </w:pPr>
            <w:r>
              <w:rPr>
                <w:lang w:val="en-US"/>
              </w:rPr>
              <w:t>2.4</w:t>
            </w:r>
          </w:p>
        </w:tc>
      </w:tr>
      <w:tr w:rsidR="00D917AB" w14:paraId="1FBB3C09" w14:textId="77777777" w:rsidTr="00FD227B">
        <w:tc>
          <w:tcPr>
            <w:tcW w:w="2547" w:type="dxa"/>
            <w:vAlign w:val="center"/>
          </w:tcPr>
          <w:p w14:paraId="4484D83F" w14:textId="77777777" w:rsidR="00D917AB" w:rsidRDefault="00D917AB" w:rsidP="00D917AB">
            <w:pPr>
              <w:pStyle w:val="Noindent"/>
              <w:jc w:val="center"/>
              <w:rPr>
                <w:lang w:val="en-US"/>
              </w:rPr>
            </w:pPr>
            <w:r>
              <w:rPr>
                <w:lang w:val="en-US"/>
              </w:rPr>
              <w:t>802.11n</w:t>
            </w:r>
            <w:r w:rsidRPr="00DA6067">
              <w:rPr>
                <w:lang w:val="en-US"/>
              </w:rPr>
              <w:t>™</w:t>
            </w:r>
          </w:p>
        </w:tc>
        <w:tc>
          <w:tcPr>
            <w:tcW w:w="1984" w:type="dxa"/>
            <w:vAlign w:val="center"/>
          </w:tcPr>
          <w:p w14:paraId="3768B7F0" w14:textId="77777777" w:rsidR="00D917AB" w:rsidRDefault="00D917AB" w:rsidP="00D917AB">
            <w:pPr>
              <w:pStyle w:val="Noindent"/>
              <w:jc w:val="center"/>
              <w:rPr>
                <w:lang w:val="en-US"/>
              </w:rPr>
            </w:pPr>
            <w:r>
              <w:rPr>
                <w:lang w:val="en-US"/>
              </w:rPr>
              <w:t>2009</w:t>
            </w:r>
          </w:p>
        </w:tc>
        <w:tc>
          <w:tcPr>
            <w:tcW w:w="2552" w:type="dxa"/>
            <w:vAlign w:val="center"/>
          </w:tcPr>
          <w:p w14:paraId="47653DDD" w14:textId="77777777" w:rsidR="00D917AB" w:rsidRDefault="00D917AB" w:rsidP="00D917AB">
            <w:pPr>
              <w:pStyle w:val="Noindent"/>
              <w:jc w:val="center"/>
              <w:rPr>
                <w:lang w:val="en-US"/>
              </w:rPr>
            </w:pPr>
            <w:r>
              <w:rPr>
                <w:lang w:val="en-US"/>
              </w:rPr>
              <w:t>600</w:t>
            </w:r>
          </w:p>
        </w:tc>
        <w:tc>
          <w:tcPr>
            <w:tcW w:w="2262" w:type="dxa"/>
            <w:vAlign w:val="center"/>
          </w:tcPr>
          <w:p w14:paraId="120332A9" w14:textId="77777777" w:rsidR="00D917AB" w:rsidRDefault="00D917AB" w:rsidP="00D917AB">
            <w:pPr>
              <w:pStyle w:val="Noindent"/>
              <w:jc w:val="center"/>
              <w:rPr>
                <w:lang w:val="en-US"/>
              </w:rPr>
            </w:pPr>
            <w:r>
              <w:rPr>
                <w:lang w:val="en-US"/>
              </w:rPr>
              <w:t>2.4, 5</w:t>
            </w:r>
          </w:p>
        </w:tc>
      </w:tr>
      <w:tr w:rsidR="00D917AB" w14:paraId="0C329C2B" w14:textId="77777777" w:rsidTr="00FD227B">
        <w:tc>
          <w:tcPr>
            <w:tcW w:w="2547" w:type="dxa"/>
            <w:vAlign w:val="center"/>
          </w:tcPr>
          <w:p w14:paraId="6CFAF969" w14:textId="77777777" w:rsidR="00D917AB" w:rsidRDefault="00D917AB" w:rsidP="00D917AB">
            <w:pPr>
              <w:pStyle w:val="Noindent"/>
              <w:jc w:val="center"/>
              <w:rPr>
                <w:lang w:val="en-US"/>
              </w:rPr>
            </w:pPr>
            <w:r>
              <w:rPr>
                <w:lang w:val="en-US"/>
              </w:rPr>
              <w:t>802.11ac</w:t>
            </w:r>
            <w:r w:rsidRPr="00DA6067">
              <w:rPr>
                <w:lang w:val="en-US"/>
              </w:rPr>
              <w:t>™</w:t>
            </w:r>
          </w:p>
        </w:tc>
        <w:tc>
          <w:tcPr>
            <w:tcW w:w="1984" w:type="dxa"/>
            <w:vAlign w:val="center"/>
          </w:tcPr>
          <w:p w14:paraId="733F30AB" w14:textId="77777777" w:rsidR="00D917AB" w:rsidRDefault="00D917AB" w:rsidP="00D917AB">
            <w:pPr>
              <w:pStyle w:val="Noindent"/>
              <w:jc w:val="center"/>
              <w:rPr>
                <w:lang w:val="en-US"/>
              </w:rPr>
            </w:pPr>
            <w:r>
              <w:rPr>
                <w:lang w:val="en-US"/>
              </w:rPr>
              <w:t>2013</w:t>
            </w:r>
          </w:p>
        </w:tc>
        <w:tc>
          <w:tcPr>
            <w:tcW w:w="2552" w:type="dxa"/>
            <w:vAlign w:val="center"/>
          </w:tcPr>
          <w:p w14:paraId="5A3B1651" w14:textId="77777777" w:rsidR="00D917AB" w:rsidRDefault="00D917AB" w:rsidP="00D917AB">
            <w:pPr>
              <w:pStyle w:val="Noindent"/>
              <w:jc w:val="center"/>
              <w:rPr>
                <w:lang w:val="en-US"/>
              </w:rPr>
            </w:pPr>
            <w:r>
              <w:rPr>
                <w:lang w:val="en-US"/>
              </w:rPr>
              <w:t>3500</w:t>
            </w:r>
          </w:p>
        </w:tc>
        <w:tc>
          <w:tcPr>
            <w:tcW w:w="2262" w:type="dxa"/>
            <w:vAlign w:val="center"/>
          </w:tcPr>
          <w:p w14:paraId="27D4078E" w14:textId="77777777" w:rsidR="00D917AB" w:rsidRDefault="00D917AB" w:rsidP="00D917AB">
            <w:pPr>
              <w:pStyle w:val="Noindent"/>
              <w:jc w:val="center"/>
              <w:rPr>
                <w:lang w:val="en-US"/>
              </w:rPr>
            </w:pPr>
            <w:r>
              <w:rPr>
                <w:lang w:val="en-US"/>
              </w:rPr>
              <w:t>5</w:t>
            </w:r>
          </w:p>
        </w:tc>
      </w:tr>
      <w:tr w:rsidR="00D917AB" w14:paraId="5F4CEB37" w14:textId="77777777" w:rsidTr="00FD227B">
        <w:tc>
          <w:tcPr>
            <w:tcW w:w="2547" w:type="dxa"/>
            <w:vAlign w:val="center"/>
          </w:tcPr>
          <w:p w14:paraId="0C9DDF56" w14:textId="77777777" w:rsidR="00D917AB" w:rsidRDefault="00D917AB" w:rsidP="00D917AB">
            <w:pPr>
              <w:pStyle w:val="Noindent"/>
              <w:jc w:val="center"/>
              <w:rPr>
                <w:lang w:val="en-US"/>
              </w:rPr>
            </w:pPr>
            <w:r>
              <w:rPr>
                <w:lang w:val="en-US"/>
              </w:rPr>
              <w:t>802.11ax</w:t>
            </w:r>
            <w:r w:rsidRPr="00DA6067">
              <w:rPr>
                <w:lang w:val="en-US"/>
              </w:rPr>
              <w:t>™</w:t>
            </w:r>
          </w:p>
        </w:tc>
        <w:tc>
          <w:tcPr>
            <w:tcW w:w="1984" w:type="dxa"/>
            <w:vAlign w:val="center"/>
          </w:tcPr>
          <w:p w14:paraId="1F8DA52F" w14:textId="77777777" w:rsidR="00D917AB" w:rsidRDefault="00D917AB" w:rsidP="00D917AB">
            <w:pPr>
              <w:pStyle w:val="Noindent"/>
              <w:jc w:val="center"/>
              <w:rPr>
                <w:lang w:val="en-US"/>
              </w:rPr>
            </w:pPr>
            <w:r>
              <w:rPr>
                <w:lang w:val="en-US"/>
              </w:rPr>
              <w:t>2021</w:t>
            </w:r>
          </w:p>
        </w:tc>
        <w:tc>
          <w:tcPr>
            <w:tcW w:w="2552" w:type="dxa"/>
            <w:vAlign w:val="center"/>
          </w:tcPr>
          <w:p w14:paraId="1806C5BB" w14:textId="77777777" w:rsidR="00D917AB" w:rsidRDefault="00D917AB" w:rsidP="00D917AB">
            <w:pPr>
              <w:pStyle w:val="Noindent"/>
              <w:jc w:val="center"/>
              <w:rPr>
                <w:lang w:val="en-US"/>
              </w:rPr>
            </w:pPr>
            <w:r>
              <w:rPr>
                <w:lang w:val="en-US"/>
              </w:rPr>
              <w:t>9600</w:t>
            </w:r>
          </w:p>
        </w:tc>
        <w:tc>
          <w:tcPr>
            <w:tcW w:w="2262" w:type="dxa"/>
            <w:vAlign w:val="center"/>
          </w:tcPr>
          <w:p w14:paraId="56DC5F9D" w14:textId="77777777" w:rsidR="00D917AB" w:rsidRDefault="00D917AB" w:rsidP="00D917AB">
            <w:pPr>
              <w:pStyle w:val="Noindent"/>
              <w:jc w:val="center"/>
              <w:rPr>
                <w:lang w:val="en-US"/>
              </w:rPr>
            </w:pPr>
            <w:r>
              <w:rPr>
                <w:lang w:val="en-US"/>
              </w:rPr>
              <w:t>2.4, 5</w:t>
            </w:r>
          </w:p>
        </w:tc>
      </w:tr>
    </w:tbl>
    <w:p w14:paraId="4B22A56E" w14:textId="77777777" w:rsidR="00D917AB" w:rsidRDefault="00D917AB" w:rsidP="00C051D4">
      <w:pPr>
        <w:pStyle w:val="Noindent"/>
      </w:pPr>
    </w:p>
    <w:p w14:paraId="38FFDCF9" w14:textId="4ACD1A31" w:rsidR="006A1759" w:rsidRPr="006A1759" w:rsidRDefault="00012203" w:rsidP="006A1759">
      <w:r>
        <w:t xml:space="preserve">Данные стандарты регламентируют не только максимальную скорость и частоты работы, но также и способы модуляции, ширину каналов и даже дальность связи. В этом году комитет </w:t>
      </w:r>
      <w:r>
        <w:rPr>
          <w:lang w:val="en-US"/>
        </w:rPr>
        <w:t>IEEE</w:t>
      </w:r>
      <w:r w:rsidRPr="00012203">
        <w:t xml:space="preserve"> </w:t>
      </w:r>
      <w:r>
        <w:t xml:space="preserve">планирует выпустить стандарт </w:t>
      </w:r>
      <w:r w:rsidRPr="00012203">
        <w:t>IEEE P802.11be™</w:t>
      </w:r>
      <w:r>
        <w:t xml:space="preserve">, или же </w:t>
      </w:r>
      <w:r>
        <w:rPr>
          <w:lang w:val="en-US"/>
        </w:rPr>
        <w:t>Wi</w:t>
      </w:r>
      <w:r w:rsidRPr="00012203">
        <w:t>-</w:t>
      </w:r>
      <w:r>
        <w:rPr>
          <w:lang w:val="en-US"/>
        </w:rPr>
        <w:t>Fi</w:t>
      </w:r>
      <w:r w:rsidRPr="00012203">
        <w:t xml:space="preserve"> 7</w:t>
      </w:r>
      <w:r>
        <w:t xml:space="preserve">, который будет работать на новой частоте – 6 ГГц. </w:t>
      </w:r>
    </w:p>
    <w:p w14:paraId="05984962" w14:textId="1BFC6086" w:rsidR="00B70539" w:rsidRPr="001417E7" w:rsidRDefault="00685738" w:rsidP="00012203">
      <w:r>
        <w:t xml:space="preserve">Так же имеет смысл рассмотреть различные версии стандарта </w:t>
      </w:r>
      <w:r>
        <w:rPr>
          <w:lang w:val="en-US"/>
        </w:rPr>
        <w:t>Bluetooth</w:t>
      </w:r>
      <w:r w:rsidRPr="00685738">
        <w:t>.</w:t>
      </w:r>
      <w:r>
        <w:t xml:space="preserve"> Стоит понимать, что все стандарты </w:t>
      </w:r>
      <w:r>
        <w:rPr>
          <w:lang w:val="en-US"/>
        </w:rPr>
        <w:t>Bluetooth</w:t>
      </w:r>
      <w:r w:rsidRPr="00685738">
        <w:t xml:space="preserve"> </w:t>
      </w:r>
      <w:r>
        <w:t xml:space="preserve">представлены одним номером </w:t>
      </w:r>
      <w:r>
        <w:rPr>
          <w:lang w:val="en-US"/>
        </w:rPr>
        <w:t>IEEE</w:t>
      </w:r>
      <w:r w:rsidRPr="00685738">
        <w:t xml:space="preserve"> 802.15.1</w:t>
      </w:r>
      <w:r>
        <w:t xml:space="preserve"> и уже не поддерживаются стандартом, а поддерживаются специальной группой </w:t>
      </w:r>
      <w:r>
        <w:rPr>
          <w:lang w:val="en-US"/>
        </w:rPr>
        <w:t>BSIG</w:t>
      </w:r>
      <w:r w:rsidRPr="00685738">
        <w:t xml:space="preserve"> (</w:t>
      </w:r>
      <w:r>
        <w:rPr>
          <w:lang w:val="en-US"/>
        </w:rPr>
        <w:t>Bluetooth</w:t>
      </w:r>
      <w:r w:rsidRPr="00685738">
        <w:t xml:space="preserve"> </w:t>
      </w:r>
      <w:r>
        <w:rPr>
          <w:lang w:val="en-US"/>
        </w:rPr>
        <w:t>Special</w:t>
      </w:r>
      <w:r w:rsidRPr="00685738">
        <w:t xml:space="preserve"> </w:t>
      </w:r>
      <w:r>
        <w:rPr>
          <w:lang w:val="en-US"/>
        </w:rPr>
        <w:t>Interest</w:t>
      </w:r>
      <w:r w:rsidRPr="00685738">
        <w:t xml:space="preserve"> </w:t>
      </w:r>
      <w:r>
        <w:rPr>
          <w:lang w:val="en-US"/>
        </w:rPr>
        <w:t>Group</w:t>
      </w:r>
      <w:r w:rsidRPr="00685738">
        <w:t xml:space="preserve">), </w:t>
      </w:r>
      <w:r>
        <w:t>поэтому имеют номера «стандартов» другой формы. Версии представлены в таблице 3.2.</w:t>
      </w:r>
      <w:r w:rsidR="00FD1227" w:rsidRPr="001417E7">
        <w:t xml:space="preserve"> [</w:t>
      </w:r>
      <w:r w:rsidR="009B45D6" w:rsidRPr="005F46AB">
        <w:t>20</w:t>
      </w:r>
      <w:r w:rsidR="00FD1227" w:rsidRPr="001417E7">
        <w:t>]</w:t>
      </w:r>
    </w:p>
    <w:p w14:paraId="1D9D838C" w14:textId="5CC93AF2" w:rsidR="00012203" w:rsidRDefault="00012203" w:rsidP="00012203"/>
    <w:p w14:paraId="2EE748A1" w14:textId="329A05CF" w:rsidR="00685738" w:rsidRDefault="00685738" w:rsidP="00685738">
      <w:pPr>
        <w:pStyle w:val="Noindent"/>
      </w:pPr>
      <w:r>
        <w:t xml:space="preserve">Таблица 3.2 – Стандарты </w:t>
      </w:r>
      <w:r>
        <w:rPr>
          <w:lang w:val="en-US"/>
        </w:rPr>
        <w:t>Bluetooth</w:t>
      </w:r>
      <w:r w:rsidRPr="00685738">
        <w:t xml:space="preserve"> </w:t>
      </w:r>
      <w:r>
        <w:t>и их отличия.</w:t>
      </w:r>
    </w:p>
    <w:tbl>
      <w:tblPr>
        <w:tblStyle w:val="TableGrid"/>
        <w:tblW w:w="0" w:type="auto"/>
        <w:tblLook w:val="04A0" w:firstRow="1" w:lastRow="0" w:firstColumn="1" w:lastColumn="0" w:noHBand="0" w:noVBand="1"/>
      </w:tblPr>
      <w:tblGrid>
        <w:gridCol w:w="2122"/>
        <w:gridCol w:w="1134"/>
        <w:gridCol w:w="2409"/>
        <w:gridCol w:w="3680"/>
      </w:tblGrid>
      <w:tr w:rsidR="00685738" w14:paraId="7113494A" w14:textId="77777777" w:rsidTr="00596606">
        <w:tc>
          <w:tcPr>
            <w:tcW w:w="2122" w:type="dxa"/>
            <w:vAlign w:val="center"/>
          </w:tcPr>
          <w:p w14:paraId="541BA3C9" w14:textId="2E8FEDED" w:rsidR="00685738" w:rsidRPr="00685738" w:rsidRDefault="00685738" w:rsidP="00B003C5">
            <w:pPr>
              <w:pStyle w:val="Noindent"/>
              <w:jc w:val="center"/>
              <w:rPr>
                <w:lang w:val="en-US"/>
              </w:rPr>
            </w:pPr>
            <w:r>
              <w:t xml:space="preserve">Имя стандарта </w:t>
            </w:r>
            <w:r>
              <w:rPr>
                <w:lang w:val="en-US"/>
              </w:rPr>
              <w:t>B</w:t>
            </w:r>
            <w:r>
              <w:t>SIG</w:t>
            </w:r>
          </w:p>
        </w:tc>
        <w:tc>
          <w:tcPr>
            <w:tcW w:w="1134" w:type="dxa"/>
            <w:vAlign w:val="center"/>
          </w:tcPr>
          <w:p w14:paraId="4367352E" w14:textId="77777777" w:rsidR="00685738" w:rsidRDefault="00685738" w:rsidP="00B003C5">
            <w:pPr>
              <w:pStyle w:val="Noindent"/>
              <w:jc w:val="center"/>
            </w:pPr>
            <w:r>
              <w:t>Дата релиза</w:t>
            </w:r>
          </w:p>
        </w:tc>
        <w:tc>
          <w:tcPr>
            <w:tcW w:w="2409" w:type="dxa"/>
            <w:vAlign w:val="center"/>
          </w:tcPr>
          <w:p w14:paraId="696FF369" w14:textId="77777777" w:rsidR="00685738" w:rsidRPr="00C051D4" w:rsidRDefault="00685738" w:rsidP="00B003C5">
            <w:pPr>
              <w:pStyle w:val="Noindent"/>
              <w:jc w:val="center"/>
            </w:pPr>
            <w:r>
              <w:t>Максимальная скорость (Мбит</w:t>
            </w:r>
            <w:r>
              <w:rPr>
                <w:lang w:val="en-US"/>
              </w:rPr>
              <w:t>/</w:t>
            </w:r>
            <w:r>
              <w:t>с)</w:t>
            </w:r>
          </w:p>
        </w:tc>
        <w:tc>
          <w:tcPr>
            <w:tcW w:w="3680" w:type="dxa"/>
            <w:vAlign w:val="center"/>
          </w:tcPr>
          <w:p w14:paraId="06D9EAD9" w14:textId="314D714E" w:rsidR="00685738" w:rsidRDefault="00685738" w:rsidP="00B003C5">
            <w:pPr>
              <w:pStyle w:val="Noindent"/>
              <w:jc w:val="center"/>
            </w:pPr>
            <w:r>
              <w:t>Ключевое отличие</w:t>
            </w:r>
          </w:p>
        </w:tc>
      </w:tr>
      <w:tr w:rsidR="00685738" w14:paraId="7229F0D6" w14:textId="77777777" w:rsidTr="00596606">
        <w:tc>
          <w:tcPr>
            <w:tcW w:w="2122" w:type="dxa"/>
            <w:vAlign w:val="center"/>
          </w:tcPr>
          <w:p w14:paraId="0BEFA082" w14:textId="5F31E10B" w:rsidR="00685738" w:rsidRPr="00685738" w:rsidRDefault="00685738" w:rsidP="00B003C5">
            <w:pPr>
              <w:pStyle w:val="Noindent"/>
              <w:jc w:val="center"/>
              <w:rPr>
                <w:lang w:val="en-US"/>
              </w:rPr>
            </w:pPr>
            <w:r>
              <w:rPr>
                <w:lang w:val="en-US"/>
              </w:rPr>
              <w:t>Bluetooth 1.0</w:t>
            </w:r>
          </w:p>
        </w:tc>
        <w:tc>
          <w:tcPr>
            <w:tcW w:w="1134" w:type="dxa"/>
            <w:vAlign w:val="center"/>
          </w:tcPr>
          <w:p w14:paraId="02ED6230" w14:textId="54C017D1" w:rsidR="00685738" w:rsidRPr="00685738" w:rsidRDefault="00685738" w:rsidP="00B003C5">
            <w:pPr>
              <w:pStyle w:val="Noindent"/>
              <w:jc w:val="center"/>
              <w:rPr>
                <w:lang w:val="en-US"/>
              </w:rPr>
            </w:pPr>
            <w:r>
              <w:rPr>
                <w:lang w:val="en-US"/>
              </w:rPr>
              <w:t>1999</w:t>
            </w:r>
          </w:p>
        </w:tc>
        <w:tc>
          <w:tcPr>
            <w:tcW w:w="2409" w:type="dxa"/>
            <w:vAlign w:val="center"/>
          </w:tcPr>
          <w:p w14:paraId="67DC7F70" w14:textId="09355312" w:rsidR="00685738" w:rsidRPr="00685738" w:rsidRDefault="00685738" w:rsidP="00B003C5">
            <w:pPr>
              <w:pStyle w:val="Noindent"/>
              <w:jc w:val="center"/>
              <w:rPr>
                <w:lang w:val="en-US"/>
              </w:rPr>
            </w:pPr>
            <w:r>
              <w:rPr>
                <w:lang w:val="en-US"/>
              </w:rPr>
              <w:t>0.7</w:t>
            </w:r>
          </w:p>
        </w:tc>
        <w:tc>
          <w:tcPr>
            <w:tcW w:w="3680" w:type="dxa"/>
            <w:vAlign w:val="center"/>
          </w:tcPr>
          <w:p w14:paraId="1111C7C8" w14:textId="3DE838AA" w:rsidR="00685738" w:rsidRPr="00685738" w:rsidRDefault="00685738" w:rsidP="00B003C5">
            <w:pPr>
              <w:pStyle w:val="Noindent"/>
              <w:jc w:val="center"/>
            </w:pPr>
            <w:r>
              <w:t>–</w:t>
            </w:r>
          </w:p>
        </w:tc>
      </w:tr>
      <w:tr w:rsidR="00685738" w:rsidRPr="00C051D4" w14:paraId="3FD963BF" w14:textId="77777777" w:rsidTr="00596606">
        <w:tc>
          <w:tcPr>
            <w:tcW w:w="2122" w:type="dxa"/>
            <w:vAlign w:val="center"/>
          </w:tcPr>
          <w:p w14:paraId="4E092FE3" w14:textId="4294F93F" w:rsidR="00685738" w:rsidRPr="00C051D4" w:rsidRDefault="00685738" w:rsidP="00B003C5">
            <w:pPr>
              <w:pStyle w:val="Noindent"/>
              <w:jc w:val="center"/>
              <w:rPr>
                <w:lang w:val="en-US"/>
              </w:rPr>
            </w:pPr>
            <w:r>
              <w:rPr>
                <w:lang w:val="en-US"/>
              </w:rPr>
              <w:t>Bluetooth 1.2</w:t>
            </w:r>
          </w:p>
        </w:tc>
        <w:tc>
          <w:tcPr>
            <w:tcW w:w="1134" w:type="dxa"/>
            <w:vAlign w:val="center"/>
          </w:tcPr>
          <w:p w14:paraId="517EF1E7" w14:textId="765E08AA" w:rsidR="00685738" w:rsidRPr="00C051D4" w:rsidRDefault="00685738" w:rsidP="00B003C5">
            <w:pPr>
              <w:pStyle w:val="Noindent"/>
              <w:jc w:val="center"/>
              <w:rPr>
                <w:lang w:val="en-US"/>
              </w:rPr>
            </w:pPr>
            <w:r>
              <w:rPr>
                <w:lang w:val="en-US"/>
              </w:rPr>
              <w:t>2003</w:t>
            </w:r>
          </w:p>
        </w:tc>
        <w:tc>
          <w:tcPr>
            <w:tcW w:w="2409" w:type="dxa"/>
            <w:vAlign w:val="center"/>
          </w:tcPr>
          <w:p w14:paraId="0E130DFA" w14:textId="046E1CF4" w:rsidR="00685738" w:rsidRPr="00C051D4" w:rsidRDefault="00685738" w:rsidP="00B003C5">
            <w:pPr>
              <w:pStyle w:val="Noindent"/>
              <w:jc w:val="center"/>
              <w:rPr>
                <w:lang w:val="en-US"/>
              </w:rPr>
            </w:pPr>
            <w:r>
              <w:rPr>
                <w:lang w:val="en-US"/>
              </w:rPr>
              <w:t>0.7</w:t>
            </w:r>
          </w:p>
        </w:tc>
        <w:tc>
          <w:tcPr>
            <w:tcW w:w="3680" w:type="dxa"/>
            <w:vAlign w:val="center"/>
          </w:tcPr>
          <w:p w14:paraId="0C0BE83F" w14:textId="2A7A35F5" w:rsidR="00685738" w:rsidRPr="00685738" w:rsidRDefault="00685738" w:rsidP="00B003C5">
            <w:pPr>
              <w:pStyle w:val="Noindent"/>
              <w:jc w:val="center"/>
              <w:rPr>
                <w:lang w:val="en-US"/>
              </w:rPr>
            </w:pPr>
            <w:r>
              <w:rPr>
                <w:lang w:val="en-US"/>
              </w:rPr>
              <w:t>AFH (Adaptive Frequency Hopping)</w:t>
            </w:r>
          </w:p>
        </w:tc>
      </w:tr>
      <w:tr w:rsidR="00685738" w:rsidRPr="00596606" w14:paraId="637F84DC" w14:textId="77777777" w:rsidTr="00596606">
        <w:tc>
          <w:tcPr>
            <w:tcW w:w="2122" w:type="dxa"/>
            <w:vAlign w:val="center"/>
          </w:tcPr>
          <w:p w14:paraId="11D46C55" w14:textId="28380670" w:rsidR="00685738" w:rsidRPr="00C051D4" w:rsidRDefault="00685738" w:rsidP="00685738">
            <w:pPr>
              <w:pStyle w:val="Noindent"/>
              <w:jc w:val="center"/>
              <w:rPr>
                <w:lang w:val="en-US"/>
              </w:rPr>
            </w:pPr>
            <w:r>
              <w:rPr>
                <w:lang w:val="en-US"/>
              </w:rPr>
              <w:t>Bluetooth 2</w:t>
            </w:r>
          </w:p>
        </w:tc>
        <w:tc>
          <w:tcPr>
            <w:tcW w:w="1134" w:type="dxa"/>
            <w:vAlign w:val="center"/>
          </w:tcPr>
          <w:p w14:paraId="1D4CB978" w14:textId="4412242C" w:rsidR="00685738" w:rsidRDefault="00685738" w:rsidP="00685738">
            <w:pPr>
              <w:pStyle w:val="Noindent"/>
              <w:jc w:val="center"/>
              <w:rPr>
                <w:lang w:val="en-US"/>
              </w:rPr>
            </w:pPr>
            <w:r>
              <w:rPr>
                <w:lang w:val="en-US"/>
              </w:rPr>
              <w:t>2004</w:t>
            </w:r>
          </w:p>
        </w:tc>
        <w:tc>
          <w:tcPr>
            <w:tcW w:w="2409" w:type="dxa"/>
            <w:vAlign w:val="center"/>
          </w:tcPr>
          <w:p w14:paraId="2373FA1A" w14:textId="070287ED" w:rsidR="00685738" w:rsidRPr="006B1D7F" w:rsidRDefault="00685738" w:rsidP="00685738">
            <w:pPr>
              <w:pStyle w:val="Noindent"/>
              <w:jc w:val="center"/>
            </w:pPr>
            <w:r>
              <w:rPr>
                <w:lang w:val="en-US"/>
              </w:rPr>
              <w:t>3</w:t>
            </w:r>
          </w:p>
        </w:tc>
        <w:tc>
          <w:tcPr>
            <w:tcW w:w="3680" w:type="dxa"/>
            <w:vAlign w:val="center"/>
          </w:tcPr>
          <w:p w14:paraId="334E7231" w14:textId="4AF8750B" w:rsidR="00685738" w:rsidRPr="00596606" w:rsidRDefault="006B1D7F" w:rsidP="00685738">
            <w:pPr>
              <w:pStyle w:val="Noindent"/>
              <w:jc w:val="center"/>
            </w:pPr>
            <w:r>
              <w:t>Кодирование трёх бит</w:t>
            </w:r>
            <w:r w:rsidR="00596606" w:rsidRPr="00596606">
              <w:t xml:space="preserve"> </w:t>
            </w:r>
            <w:r w:rsidR="00596606">
              <w:t>вместо одного</w:t>
            </w:r>
          </w:p>
        </w:tc>
      </w:tr>
      <w:tr w:rsidR="00685738" w:rsidRPr="00596606" w14:paraId="24D40847" w14:textId="77777777" w:rsidTr="00596606">
        <w:tc>
          <w:tcPr>
            <w:tcW w:w="2122" w:type="dxa"/>
            <w:vAlign w:val="center"/>
          </w:tcPr>
          <w:p w14:paraId="2E18DB91" w14:textId="2DE4718B" w:rsidR="00685738" w:rsidRDefault="006B1D7F" w:rsidP="00685738">
            <w:pPr>
              <w:pStyle w:val="Noindent"/>
              <w:jc w:val="center"/>
              <w:rPr>
                <w:lang w:val="en-US"/>
              </w:rPr>
            </w:pPr>
            <w:r>
              <w:rPr>
                <w:lang w:val="en-US"/>
              </w:rPr>
              <w:t>Bluetooth 2.1</w:t>
            </w:r>
          </w:p>
        </w:tc>
        <w:tc>
          <w:tcPr>
            <w:tcW w:w="1134" w:type="dxa"/>
            <w:vAlign w:val="center"/>
          </w:tcPr>
          <w:p w14:paraId="0AAC15E2" w14:textId="7D179E0C" w:rsidR="00685738" w:rsidRDefault="006B1D7F" w:rsidP="00685738">
            <w:pPr>
              <w:pStyle w:val="Noindent"/>
              <w:jc w:val="center"/>
              <w:rPr>
                <w:lang w:val="en-US"/>
              </w:rPr>
            </w:pPr>
            <w:r>
              <w:rPr>
                <w:lang w:val="en-US"/>
              </w:rPr>
              <w:t>2007</w:t>
            </w:r>
          </w:p>
        </w:tc>
        <w:tc>
          <w:tcPr>
            <w:tcW w:w="2409" w:type="dxa"/>
            <w:vAlign w:val="center"/>
          </w:tcPr>
          <w:p w14:paraId="06D0282B" w14:textId="0E172F31" w:rsidR="00685738" w:rsidRDefault="006B1D7F" w:rsidP="00685738">
            <w:pPr>
              <w:pStyle w:val="Noindent"/>
              <w:jc w:val="center"/>
              <w:rPr>
                <w:lang w:val="en-US"/>
              </w:rPr>
            </w:pPr>
            <w:r>
              <w:rPr>
                <w:lang w:val="en-US"/>
              </w:rPr>
              <w:t>3</w:t>
            </w:r>
          </w:p>
        </w:tc>
        <w:tc>
          <w:tcPr>
            <w:tcW w:w="3680" w:type="dxa"/>
            <w:vAlign w:val="center"/>
          </w:tcPr>
          <w:p w14:paraId="7AA19B69" w14:textId="2B9CB575" w:rsidR="00685738" w:rsidRPr="00596606" w:rsidRDefault="006B1D7F" w:rsidP="00685738">
            <w:pPr>
              <w:pStyle w:val="Noindent"/>
              <w:jc w:val="center"/>
            </w:pPr>
            <w:r>
              <w:rPr>
                <w:lang w:val="en-US"/>
              </w:rPr>
              <w:t>Secure</w:t>
            </w:r>
            <w:r w:rsidRPr="00596606">
              <w:t xml:space="preserve"> </w:t>
            </w:r>
            <w:r>
              <w:rPr>
                <w:lang w:val="en-US"/>
              </w:rPr>
              <w:t>Simple</w:t>
            </w:r>
            <w:r w:rsidRPr="00596606">
              <w:t xml:space="preserve"> </w:t>
            </w:r>
            <w:r>
              <w:rPr>
                <w:lang w:val="en-US"/>
              </w:rPr>
              <w:t>Pairing</w:t>
            </w:r>
            <w:r w:rsidR="00596606" w:rsidRPr="00596606">
              <w:t xml:space="preserve"> (</w:t>
            </w:r>
            <w:r w:rsidR="00596606">
              <w:t>обеспечение</w:t>
            </w:r>
            <w:r w:rsidR="00596606" w:rsidRPr="00596606">
              <w:t xml:space="preserve"> </w:t>
            </w:r>
            <w:r w:rsidR="00596606">
              <w:t>безопасности)</w:t>
            </w:r>
          </w:p>
        </w:tc>
      </w:tr>
      <w:tr w:rsidR="00685738" w14:paraId="4EEB9DC1" w14:textId="77777777" w:rsidTr="00596606">
        <w:tc>
          <w:tcPr>
            <w:tcW w:w="2122" w:type="dxa"/>
            <w:vAlign w:val="center"/>
          </w:tcPr>
          <w:p w14:paraId="754E4C74" w14:textId="45727AC9" w:rsidR="00685738" w:rsidRDefault="006B1D7F" w:rsidP="00685738">
            <w:pPr>
              <w:pStyle w:val="Noindent"/>
              <w:jc w:val="center"/>
              <w:rPr>
                <w:lang w:val="en-US"/>
              </w:rPr>
            </w:pPr>
            <w:r>
              <w:rPr>
                <w:lang w:val="en-US"/>
              </w:rPr>
              <w:t>Bluetooth 3</w:t>
            </w:r>
          </w:p>
        </w:tc>
        <w:tc>
          <w:tcPr>
            <w:tcW w:w="1134" w:type="dxa"/>
            <w:vAlign w:val="center"/>
          </w:tcPr>
          <w:p w14:paraId="57D7F4FA" w14:textId="1BEDA571" w:rsidR="00685738" w:rsidRDefault="006B1D7F" w:rsidP="00685738">
            <w:pPr>
              <w:pStyle w:val="Noindent"/>
              <w:jc w:val="center"/>
              <w:rPr>
                <w:lang w:val="en-US"/>
              </w:rPr>
            </w:pPr>
            <w:r>
              <w:rPr>
                <w:lang w:val="en-US"/>
              </w:rPr>
              <w:t>2009</w:t>
            </w:r>
          </w:p>
        </w:tc>
        <w:tc>
          <w:tcPr>
            <w:tcW w:w="2409" w:type="dxa"/>
            <w:vAlign w:val="center"/>
          </w:tcPr>
          <w:p w14:paraId="12DDF7F6" w14:textId="565B5396" w:rsidR="00685738" w:rsidRDefault="006B1D7F" w:rsidP="00685738">
            <w:pPr>
              <w:pStyle w:val="Noindent"/>
              <w:jc w:val="center"/>
              <w:rPr>
                <w:lang w:val="en-US"/>
              </w:rPr>
            </w:pPr>
            <w:r>
              <w:rPr>
                <w:lang w:val="en-US"/>
              </w:rPr>
              <w:t>24</w:t>
            </w:r>
          </w:p>
        </w:tc>
        <w:tc>
          <w:tcPr>
            <w:tcW w:w="3680" w:type="dxa"/>
            <w:vAlign w:val="center"/>
          </w:tcPr>
          <w:p w14:paraId="687E4360" w14:textId="067BEF0B" w:rsidR="00685738" w:rsidRDefault="006B1D7F" w:rsidP="00685738">
            <w:pPr>
              <w:pStyle w:val="Noindent"/>
              <w:jc w:val="center"/>
              <w:rPr>
                <w:lang w:val="en-US"/>
              </w:rPr>
            </w:pPr>
            <w:r>
              <w:rPr>
                <w:lang w:val="en-US"/>
              </w:rPr>
              <w:t>High Speed A</w:t>
            </w:r>
            <w:r w:rsidR="00596606">
              <w:rPr>
                <w:lang w:val="en-US"/>
              </w:rPr>
              <w:t>daptation</w:t>
            </w:r>
          </w:p>
        </w:tc>
      </w:tr>
      <w:tr w:rsidR="00685738" w14:paraId="30D71EF6" w14:textId="77777777" w:rsidTr="00596606">
        <w:tc>
          <w:tcPr>
            <w:tcW w:w="2122" w:type="dxa"/>
            <w:vAlign w:val="center"/>
          </w:tcPr>
          <w:p w14:paraId="400FD3D3" w14:textId="6BD5B876" w:rsidR="00685738" w:rsidRPr="00596606" w:rsidRDefault="00596606" w:rsidP="00685738">
            <w:pPr>
              <w:pStyle w:val="Noindent"/>
              <w:jc w:val="center"/>
              <w:rPr>
                <w:lang w:val="en-US"/>
              </w:rPr>
            </w:pPr>
            <w:r>
              <w:rPr>
                <w:lang w:val="en-US"/>
              </w:rPr>
              <w:t>Bluetooth 4</w:t>
            </w:r>
          </w:p>
        </w:tc>
        <w:tc>
          <w:tcPr>
            <w:tcW w:w="1134" w:type="dxa"/>
            <w:vAlign w:val="center"/>
          </w:tcPr>
          <w:p w14:paraId="3A3E0FE8" w14:textId="7736EB28" w:rsidR="00685738" w:rsidRDefault="00596606" w:rsidP="00685738">
            <w:pPr>
              <w:pStyle w:val="Noindent"/>
              <w:jc w:val="center"/>
              <w:rPr>
                <w:lang w:val="en-US"/>
              </w:rPr>
            </w:pPr>
            <w:r>
              <w:rPr>
                <w:lang w:val="en-US"/>
              </w:rPr>
              <w:t>2010</w:t>
            </w:r>
          </w:p>
        </w:tc>
        <w:tc>
          <w:tcPr>
            <w:tcW w:w="2409" w:type="dxa"/>
            <w:vAlign w:val="center"/>
          </w:tcPr>
          <w:p w14:paraId="79F51158" w14:textId="3C64CB6D" w:rsidR="00685738" w:rsidRDefault="00596606" w:rsidP="00685738">
            <w:pPr>
              <w:pStyle w:val="Noindent"/>
              <w:jc w:val="center"/>
              <w:rPr>
                <w:lang w:val="en-US"/>
              </w:rPr>
            </w:pPr>
            <w:r>
              <w:rPr>
                <w:lang w:val="en-US"/>
              </w:rPr>
              <w:t>3</w:t>
            </w:r>
          </w:p>
        </w:tc>
        <w:tc>
          <w:tcPr>
            <w:tcW w:w="3680" w:type="dxa"/>
            <w:vAlign w:val="center"/>
          </w:tcPr>
          <w:p w14:paraId="49A7438C" w14:textId="4A638F7C" w:rsidR="00685738" w:rsidRDefault="00596606" w:rsidP="00685738">
            <w:pPr>
              <w:pStyle w:val="Noindent"/>
              <w:jc w:val="center"/>
              <w:rPr>
                <w:lang w:val="en-US"/>
              </w:rPr>
            </w:pPr>
            <w:r>
              <w:rPr>
                <w:lang w:val="en-US"/>
              </w:rPr>
              <w:t>Bluetooth LE</w:t>
            </w:r>
          </w:p>
        </w:tc>
      </w:tr>
      <w:tr w:rsidR="00685738" w14:paraId="2B686FA0" w14:textId="77777777" w:rsidTr="00596606">
        <w:tc>
          <w:tcPr>
            <w:tcW w:w="2122" w:type="dxa"/>
            <w:vAlign w:val="center"/>
          </w:tcPr>
          <w:p w14:paraId="47CB99AF" w14:textId="2F338573" w:rsidR="00685738" w:rsidRDefault="00596606" w:rsidP="00685738">
            <w:pPr>
              <w:pStyle w:val="Noindent"/>
              <w:jc w:val="center"/>
              <w:rPr>
                <w:lang w:val="en-US"/>
              </w:rPr>
            </w:pPr>
            <w:r>
              <w:rPr>
                <w:lang w:val="en-US"/>
              </w:rPr>
              <w:t>Bluetooth 5</w:t>
            </w:r>
          </w:p>
        </w:tc>
        <w:tc>
          <w:tcPr>
            <w:tcW w:w="1134" w:type="dxa"/>
            <w:vAlign w:val="center"/>
          </w:tcPr>
          <w:p w14:paraId="68D3B200" w14:textId="73259D38" w:rsidR="00685738" w:rsidRDefault="00596606" w:rsidP="00685738">
            <w:pPr>
              <w:pStyle w:val="Noindent"/>
              <w:jc w:val="center"/>
              <w:rPr>
                <w:lang w:val="en-US"/>
              </w:rPr>
            </w:pPr>
            <w:r>
              <w:rPr>
                <w:lang w:val="en-US"/>
              </w:rPr>
              <w:t>2016</w:t>
            </w:r>
          </w:p>
        </w:tc>
        <w:tc>
          <w:tcPr>
            <w:tcW w:w="2409" w:type="dxa"/>
            <w:vAlign w:val="center"/>
          </w:tcPr>
          <w:p w14:paraId="1C60ABA1" w14:textId="050D5533" w:rsidR="00685738" w:rsidRDefault="00596606" w:rsidP="00685738">
            <w:pPr>
              <w:pStyle w:val="Noindent"/>
              <w:jc w:val="center"/>
              <w:rPr>
                <w:lang w:val="en-US"/>
              </w:rPr>
            </w:pPr>
            <w:r>
              <w:rPr>
                <w:lang w:val="en-US"/>
              </w:rPr>
              <w:t>3</w:t>
            </w:r>
          </w:p>
        </w:tc>
        <w:tc>
          <w:tcPr>
            <w:tcW w:w="3680" w:type="dxa"/>
            <w:vAlign w:val="center"/>
          </w:tcPr>
          <w:p w14:paraId="43A4FC1B" w14:textId="77B496DF" w:rsidR="00685738" w:rsidRDefault="00596606" w:rsidP="00685738">
            <w:pPr>
              <w:pStyle w:val="Noindent"/>
              <w:jc w:val="center"/>
              <w:rPr>
                <w:lang w:val="en-US"/>
              </w:rPr>
            </w:pPr>
            <w:r>
              <w:rPr>
                <w:lang w:val="en-US"/>
              </w:rPr>
              <w:t>Best Range</w:t>
            </w:r>
          </w:p>
        </w:tc>
      </w:tr>
      <w:tr w:rsidR="00596606" w14:paraId="386FF444" w14:textId="77777777" w:rsidTr="00596606">
        <w:tc>
          <w:tcPr>
            <w:tcW w:w="2122" w:type="dxa"/>
            <w:vAlign w:val="center"/>
          </w:tcPr>
          <w:p w14:paraId="67C5B9D9" w14:textId="77DCFB08" w:rsidR="00596606" w:rsidRPr="00596606" w:rsidRDefault="00596606" w:rsidP="00596606">
            <w:pPr>
              <w:pStyle w:val="Noindent"/>
              <w:jc w:val="center"/>
            </w:pPr>
            <w:r>
              <w:rPr>
                <w:lang w:val="en-US"/>
              </w:rPr>
              <w:t>Bluetooth 5</w:t>
            </w:r>
            <w:r>
              <w:t>.3</w:t>
            </w:r>
          </w:p>
        </w:tc>
        <w:tc>
          <w:tcPr>
            <w:tcW w:w="1134" w:type="dxa"/>
            <w:vAlign w:val="center"/>
          </w:tcPr>
          <w:p w14:paraId="27779BEA" w14:textId="3F9EFD38" w:rsidR="00596606" w:rsidRPr="00596606" w:rsidRDefault="00596606" w:rsidP="00596606">
            <w:pPr>
              <w:pStyle w:val="Noindent"/>
              <w:jc w:val="center"/>
            </w:pPr>
            <w:r>
              <w:rPr>
                <w:lang w:val="en-US"/>
              </w:rPr>
              <w:t>20</w:t>
            </w:r>
            <w:r>
              <w:t>21</w:t>
            </w:r>
          </w:p>
        </w:tc>
        <w:tc>
          <w:tcPr>
            <w:tcW w:w="2409" w:type="dxa"/>
            <w:vAlign w:val="center"/>
          </w:tcPr>
          <w:p w14:paraId="32A530EE" w14:textId="48E051BE" w:rsidR="00596606" w:rsidRDefault="00596606" w:rsidP="00596606">
            <w:pPr>
              <w:pStyle w:val="Noindent"/>
              <w:jc w:val="center"/>
              <w:rPr>
                <w:lang w:val="en-US"/>
              </w:rPr>
            </w:pPr>
            <w:r>
              <w:rPr>
                <w:lang w:val="en-US"/>
              </w:rPr>
              <w:t>3</w:t>
            </w:r>
          </w:p>
        </w:tc>
        <w:tc>
          <w:tcPr>
            <w:tcW w:w="3680" w:type="dxa"/>
            <w:vAlign w:val="center"/>
          </w:tcPr>
          <w:p w14:paraId="0652FAE6" w14:textId="005A475A" w:rsidR="00596606" w:rsidRDefault="00596606" w:rsidP="00596606">
            <w:pPr>
              <w:pStyle w:val="Noindent"/>
              <w:jc w:val="center"/>
              <w:rPr>
                <w:lang w:val="en-US"/>
              </w:rPr>
            </w:pPr>
            <w:r>
              <w:rPr>
                <w:lang w:val="en-US"/>
              </w:rPr>
              <w:t>Stability Security Efficiency</w:t>
            </w:r>
          </w:p>
        </w:tc>
      </w:tr>
    </w:tbl>
    <w:p w14:paraId="59DDA506" w14:textId="660CCE63" w:rsidR="00685738" w:rsidRDefault="00685738" w:rsidP="00685738">
      <w:pPr>
        <w:pStyle w:val="Noindent"/>
      </w:pPr>
    </w:p>
    <w:p w14:paraId="1DD18DE3" w14:textId="17AEE975" w:rsidR="00AC0E84" w:rsidRPr="000C6DA7" w:rsidRDefault="00596606" w:rsidP="00AC0E84">
      <w:r>
        <w:t xml:space="preserve">Так же существуют версии </w:t>
      </w:r>
      <w:r>
        <w:rPr>
          <w:lang w:val="en-US"/>
        </w:rPr>
        <w:t>Bluetooth</w:t>
      </w:r>
      <w:r w:rsidRPr="00596606">
        <w:t xml:space="preserve"> 1.1, 4.1, 5.1 </w:t>
      </w:r>
      <w:r>
        <w:t xml:space="preserve">и так далее, однако они тут рассматриваться не будут, так как </w:t>
      </w:r>
      <w:r w:rsidR="00FD1227">
        <w:t xml:space="preserve">в них не описывается ключевых </w:t>
      </w:r>
      <w:r w:rsidR="00AC0E84">
        <w:t>отличий, которые могут повлиять на данный проект.</w:t>
      </w:r>
      <w:r w:rsidR="000C6DA7" w:rsidRPr="000C6DA7">
        <w:t xml:space="preserve"> </w:t>
      </w:r>
      <w:r w:rsidR="000C6DA7">
        <w:t>Стандарты, обозначенные номерами 1.Х, 2.Х считаются версией «</w:t>
      </w:r>
      <w:r w:rsidR="000C6DA7">
        <w:rPr>
          <w:lang w:val="en-US"/>
        </w:rPr>
        <w:t>Bluetooth</w:t>
      </w:r>
      <w:r w:rsidR="000C6DA7" w:rsidRPr="000C6DA7">
        <w:t xml:space="preserve"> </w:t>
      </w:r>
      <w:r w:rsidR="000C6DA7">
        <w:rPr>
          <w:lang w:val="en-US"/>
        </w:rPr>
        <w:t>Classic</w:t>
      </w:r>
      <w:r w:rsidR="000C6DA7">
        <w:t>», а все остальные –</w:t>
      </w:r>
      <w:r w:rsidR="000C6DA7" w:rsidRPr="000C6DA7">
        <w:t xml:space="preserve"> </w:t>
      </w:r>
      <w:r w:rsidR="000C6DA7">
        <w:t>«</w:t>
      </w:r>
      <w:r w:rsidR="000C6DA7">
        <w:rPr>
          <w:lang w:val="en-US"/>
        </w:rPr>
        <w:t>Bluetooth</w:t>
      </w:r>
      <w:r w:rsidR="000C6DA7" w:rsidRPr="000C6DA7">
        <w:t xml:space="preserve"> </w:t>
      </w:r>
      <w:r w:rsidR="000C6DA7">
        <w:rPr>
          <w:lang w:val="en-US"/>
        </w:rPr>
        <w:t>Low</w:t>
      </w:r>
      <w:r w:rsidR="000C6DA7" w:rsidRPr="000C6DA7">
        <w:t xml:space="preserve"> </w:t>
      </w:r>
      <w:r w:rsidR="000C6DA7">
        <w:rPr>
          <w:lang w:val="en-US"/>
        </w:rPr>
        <w:t>Energy</w:t>
      </w:r>
      <w:r w:rsidR="000C6DA7" w:rsidRPr="000C6DA7">
        <w:t xml:space="preserve"> (</w:t>
      </w:r>
      <w:r w:rsidR="000C6DA7">
        <w:rPr>
          <w:lang w:val="en-US"/>
        </w:rPr>
        <w:t>LE</w:t>
      </w:r>
      <w:r w:rsidR="000C6DA7" w:rsidRPr="000C6DA7">
        <w:t>)</w:t>
      </w:r>
      <w:r w:rsidR="000C6DA7">
        <w:t>»</w:t>
      </w:r>
      <w:r w:rsidR="000C6DA7" w:rsidRPr="000C6DA7">
        <w:t>.</w:t>
      </w:r>
    </w:p>
    <w:p w14:paraId="2D1C12F6" w14:textId="223CB2A2" w:rsidR="0012584E" w:rsidRDefault="000C6DA7" w:rsidP="0012584E">
      <w:r>
        <w:rPr>
          <w:lang w:val="en-US"/>
        </w:rPr>
        <w:t>Bluetooth</w:t>
      </w:r>
      <w:r>
        <w:t xml:space="preserve"> работает на частотах от 2400 до 2483.5 МГц, причём данный спектр разбивается на 79 каналов шириной в 1 МГц в </w:t>
      </w:r>
      <w:r>
        <w:rPr>
          <w:lang w:val="en-US"/>
        </w:rPr>
        <w:t>Bluetooth</w:t>
      </w:r>
      <w:r w:rsidRPr="000C6DA7">
        <w:t xml:space="preserve"> </w:t>
      </w:r>
      <w:r>
        <w:rPr>
          <w:lang w:val="en-US"/>
        </w:rPr>
        <w:t>Classic</w:t>
      </w:r>
      <w:r w:rsidR="00454C08">
        <w:t xml:space="preserve"> и 37 каналов шириной 2 МГц в </w:t>
      </w:r>
      <w:r w:rsidR="00454C08">
        <w:rPr>
          <w:lang w:val="en-US"/>
        </w:rPr>
        <w:t>Bluetooth</w:t>
      </w:r>
      <w:r w:rsidR="00454C08" w:rsidRPr="00454C08">
        <w:t xml:space="preserve"> </w:t>
      </w:r>
      <w:r w:rsidR="00454C08">
        <w:rPr>
          <w:lang w:val="en-US"/>
        </w:rPr>
        <w:t>Low</w:t>
      </w:r>
      <w:r w:rsidR="00454C08" w:rsidRPr="00454C08">
        <w:t xml:space="preserve"> </w:t>
      </w:r>
      <w:r w:rsidR="00454C08">
        <w:rPr>
          <w:lang w:val="en-US"/>
        </w:rPr>
        <w:t>Energy</w:t>
      </w:r>
      <w:r w:rsidR="00454C08">
        <w:t xml:space="preserve"> с 3 дополнительными вещательными каналами.</w:t>
      </w:r>
    </w:p>
    <w:p w14:paraId="45363AED" w14:textId="3EC54A4C" w:rsidR="00341623" w:rsidRDefault="0012584E" w:rsidP="00341623">
      <w:r>
        <w:lastRenderedPageBreak/>
        <w:t xml:space="preserve">Ключевые изменения содержатся в версиях 1.2, 2 и 5.3. В версии 1.2 добавил специальный механизм адаптивной скачкообразной перестройки частоты, который решает проблему шумов, вызванных соседними устройствами, работающих на </w:t>
      </w:r>
      <w:r w:rsidR="00F97C30">
        <w:t xml:space="preserve">одинаковых </w:t>
      </w:r>
      <w:r>
        <w:t>частотах</w:t>
      </w:r>
      <w:r w:rsidR="00F97C30">
        <w:t>.</w:t>
      </w:r>
      <w:r w:rsidR="00156E51">
        <w:t xml:space="preserve"> </w:t>
      </w:r>
      <w:r w:rsidR="000C6DA7">
        <w:t xml:space="preserve">С помощью данного механизма </w:t>
      </w:r>
      <w:r w:rsidR="000C6DA7">
        <w:rPr>
          <w:lang w:val="en-US"/>
        </w:rPr>
        <w:t>Bluetooth</w:t>
      </w:r>
      <w:r w:rsidR="000C6DA7" w:rsidRPr="000C6DA7">
        <w:t>-</w:t>
      </w:r>
      <w:r w:rsidR="000C6DA7">
        <w:t>устройство после определённого промежутка времени</w:t>
      </w:r>
      <w:r>
        <w:t xml:space="preserve"> изменяет канал передачи данных</w:t>
      </w:r>
      <w:r w:rsidR="000F7925">
        <w:t xml:space="preserve">, причём изменяемую частоту знает как </w:t>
      </w:r>
      <w:r w:rsidR="00777D42">
        <w:t>приёмник,</w:t>
      </w:r>
      <w:r w:rsidR="000F7925">
        <w:t xml:space="preserve"> так и передатчик. </w:t>
      </w:r>
      <w:r w:rsidR="00777D42">
        <w:t xml:space="preserve">Данный механизм позволяет большому количеству устройств в одном месте </w:t>
      </w:r>
      <w:r w:rsidR="00341623">
        <w:t>взаимодействовать без помех друг для друга. Реализация, как устройство выставляет новый частотный канал зависит от конкретной реализации и не облагается стандартизацией.</w:t>
      </w:r>
    </w:p>
    <w:p w14:paraId="0CDCA44E" w14:textId="0302F3E9" w:rsidR="00341623" w:rsidRPr="00EE476C" w:rsidRDefault="00341623" w:rsidP="00475583">
      <w:r>
        <w:t>Стоит ввести фундаментальное понятие для беспроводных каналов связи – тайм-слот. Тайм-слот – это наименьшая единица разделения канала, назначенное конкретному пользователю в коммуникационной системе. То есть тайм-слот является наименьшим промежутком времени, через которое произойдёт передача в беспроводном канале связи. В разных технологиях тайм-слот равен разному времени, однако во всех технологиях за передача сообщения в канале исключительно за время тайм-слота.</w:t>
      </w:r>
      <w:r w:rsidR="00475583">
        <w:t xml:space="preserve"> Так же в некоторых технологиях бывают длинные тайм-слоты и короткие тайм-слоты</w:t>
      </w:r>
      <w:r w:rsidR="00921EA1">
        <w:t>, служащие для разных целей</w:t>
      </w:r>
      <w:r w:rsidR="00EE476C">
        <w:t>, как в</w:t>
      </w:r>
      <w:r w:rsidR="00EE476C" w:rsidRPr="00EE476C">
        <w:t xml:space="preserve"> </w:t>
      </w:r>
      <w:r w:rsidR="00EE476C">
        <w:rPr>
          <w:lang w:val="en-US"/>
        </w:rPr>
        <w:t>Wi</w:t>
      </w:r>
      <w:r w:rsidR="00633174" w:rsidRPr="00633174">
        <w:t>-</w:t>
      </w:r>
      <w:r w:rsidR="00EE476C">
        <w:rPr>
          <w:lang w:val="en-US"/>
        </w:rPr>
        <w:t>Fi</w:t>
      </w:r>
      <w:r w:rsidR="00EE476C" w:rsidRPr="00EE476C">
        <w:t xml:space="preserve">. </w:t>
      </w:r>
    </w:p>
    <w:p w14:paraId="102B0BA1" w14:textId="5FC7D5A4" w:rsidR="00AC1A58" w:rsidRDefault="00EE476C" w:rsidP="00341623">
      <w:r>
        <w:t xml:space="preserve">Данные понятия </w:t>
      </w:r>
      <w:r w:rsidR="00AC1A58">
        <w:t>явля</w:t>
      </w:r>
      <w:r>
        <w:t>ются</w:t>
      </w:r>
      <w:r w:rsidR="00AC1A58">
        <w:t xml:space="preserve"> крайне важным</w:t>
      </w:r>
      <w:r>
        <w:t>и</w:t>
      </w:r>
      <w:r w:rsidR="00AC1A58">
        <w:t xml:space="preserve">, так как по технологии </w:t>
      </w:r>
      <w:r w:rsidR="00AC1A58">
        <w:rPr>
          <w:lang w:val="en-US"/>
        </w:rPr>
        <w:t>Bluetooth</w:t>
      </w:r>
      <w:r w:rsidR="00AC1A58" w:rsidRPr="00AC1A58">
        <w:t xml:space="preserve"> </w:t>
      </w:r>
      <w:r w:rsidR="00AC1A58">
        <w:t xml:space="preserve">время, после которого устройства меняют канал не стандартизировано, соответственно, для того чтобы устройство работало вне зависимости от реализации конкретного производителя – необходимо генерировать шум на частоте </w:t>
      </w:r>
      <w:r w:rsidR="00AC1A58">
        <w:rPr>
          <w:lang w:val="en-US"/>
        </w:rPr>
        <w:t>Bluetooth</w:t>
      </w:r>
      <w:r w:rsidR="00AC1A58" w:rsidRPr="00AC1A58">
        <w:t xml:space="preserve"> </w:t>
      </w:r>
      <w:r w:rsidR="00AC1A58">
        <w:t>с такой частотой генерации, равной минимальному промежутку времени, за которое производится трансляция единственного сообщения или пакета.</w:t>
      </w:r>
    </w:p>
    <w:p w14:paraId="105BF010" w14:textId="4A37E733" w:rsidR="00EE476C" w:rsidRPr="00EE476C" w:rsidRDefault="00EE476C" w:rsidP="00341623">
      <w:r>
        <w:t>Так</w:t>
      </w:r>
      <w:r w:rsidRPr="00EE476C">
        <w:t xml:space="preserve"> </w:t>
      </w:r>
      <w:r>
        <w:t>же</w:t>
      </w:r>
      <w:r w:rsidRPr="00EE476C">
        <w:t xml:space="preserve"> </w:t>
      </w:r>
      <w:r>
        <w:t>важным</w:t>
      </w:r>
      <w:r w:rsidRPr="00EE476C">
        <w:t xml:space="preserve"> </w:t>
      </w:r>
      <w:r>
        <w:t>понятием</w:t>
      </w:r>
      <w:r w:rsidRPr="00EE476C">
        <w:t xml:space="preserve"> </w:t>
      </w:r>
      <w:r>
        <w:t>является</w:t>
      </w:r>
      <w:r w:rsidRPr="00EE476C">
        <w:t xml:space="preserve"> </w:t>
      </w:r>
      <w:r>
        <w:t>понятие</w:t>
      </w:r>
      <w:r w:rsidRPr="00EE476C">
        <w:t xml:space="preserve"> </w:t>
      </w:r>
      <w:r>
        <w:rPr>
          <w:lang w:val="en-US"/>
        </w:rPr>
        <w:t>DIFS</w:t>
      </w:r>
      <w:r w:rsidRPr="00EE476C">
        <w:t xml:space="preserve"> (</w:t>
      </w:r>
      <w:r w:rsidRPr="00EE476C">
        <w:rPr>
          <w:lang w:val="en-US"/>
        </w:rPr>
        <w:t>Distributed</w:t>
      </w:r>
      <w:r w:rsidRPr="00EE476C">
        <w:t xml:space="preserve"> </w:t>
      </w:r>
      <w:r w:rsidRPr="00EE476C">
        <w:rPr>
          <w:lang w:val="en-US"/>
        </w:rPr>
        <w:t>coordination</w:t>
      </w:r>
      <w:r w:rsidRPr="00EE476C">
        <w:t xml:space="preserve"> </w:t>
      </w:r>
      <w:r w:rsidRPr="00EE476C">
        <w:rPr>
          <w:lang w:val="en-US"/>
        </w:rPr>
        <w:t>function</w:t>
      </w:r>
      <w:r w:rsidRPr="00EE476C">
        <w:t xml:space="preserve"> </w:t>
      </w:r>
      <w:r w:rsidRPr="00EE476C">
        <w:rPr>
          <w:lang w:val="en-US"/>
        </w:rPr>
        <w:t>InterFrame</w:t>
      </w:r>
      <w:r w:rsidRPr="00EE476C">
        <w:t xml:space="preserve"> </w:t>
      </w:r>
      <w:r w:rsidRPr="00EE476C">
        <w:rPr>
          <w:lang w:val="en-US"/>
        </w:rPr>
        <w:t>Spacing</w:t>
      </w:r>
      <w:r w:rsidRPr="00EE476C">
        <w:t xml:space="preserve">) – </w:t>
      </w:r>
      <w:r>
        <w:t>это</w:t>
      </w:r>
      <w:r w:rsidRPr="00EE476C">
        <w:t xml:space="preserve"> </w:t>
      </w:r>
      <w:r>
        <w:t xml:space="preserve">обязательный механизм, используемый в беспроводных сетях, в которых используется алгоритм </w:t>
      </w:r>
      <w:r>
        <w:rPr>
          <w:lang w:val="en-US"/>
        </w:rPr>
        <w:t>CSMA</w:t>
      </w:r>
      <w:r w:rsidRPr="00EE476C">
        <w:t>/</w:t>
      </w:r>
      <w:r>
        <w:rPr>
          <w:lang w:val="en-US"/>
        </w:rPr>
        <w:t>CA</w:t>
      </w:r>
      <w:r w:rsidRPr="00EE476C">
        <w:t xml:space="preserve"> (</w:t>
      </w:r>
      <w:r w:rsidRPr="00EE476C">
        <w:rPr>
          <w:lang w:val="en-US"/>
        </w:rPr>
        <w:t>Carrier</w:t>
      </w:r>
      <w:r w:rsidRPr="00EE476C">
        <w:t>-</w:t>
      </w:r>
      <w:r w:rsidRPr="00EE476C">
        <w:rPr>
          <w:lang w:val="en-US"/>
        </w:rPr>
        <w:t>Sense</w:t>
      </w:r>
      <w:r w:rsidRPr="00EE476C">
        <w:t xml:space="preserve"> </w:t>
      </w:r>
      <w:r w:rsidRPr="00EE476C">
        <w:rPr>
          <w:lang w:val="en-US"/>
        </w:rPr>
        <w:t>Multiple</w:t>
      </w:r>
      <w:r w:rsidRPr="00EE476C">
        <w:t xml:space="preserve"> </w:t>
      </w:r>
      <w:r w:rsidRPr="00EE476C">
        <w:rPr>
          <w:lang w:val="en-US"/>
        </w:rPr>
        <w:t>Access</w:t>
      </w:r>
      <w:r w:rsidRPr="00EE476C">
        <w:t xml:space="preserve"> </w:t>
      </w:r>
      <w:r w:rsidRPr="00EE476C">
        <w:rPr>
          <w:lang w:val="en-US"/>
        </w:rPr>
        <w:t>with</w:t>
      </w:r>
      <w:r w:rsidRPr="00EE476C">
        <w:t xml:space="preserve"> </w:t>
      </w:r>
      <w:r w:rsidRPr="00EE476C">
        <w:rPr>
          <w:lang w:val="en-US"/>
        </w:rPr>
        <w:t>Collision</w:t>
      </w:r>
      <w:r w:rsidRPr="00EE476C">
        <w:t xml:space="preserve"> </w:t>
      </w:r>
      <w:r w:rsidRPr="00EE476C">
        <w:rPr>
          <w:lang w:val="en-US"/>
        </w:rPr>
        <w:t>Avoidance</w:t>
      </w:r>
      <w:r w:rsidRPr="00EE476C">
        <w:t>)</w:t>
      </w:r>
      <w:r>
        <w:t xml:space="preserve"> для предотвращения коллизий в стандарте </w:t>
      </w:r>
      <w:r>
        <w:rPr>
          <w:lang w:val="en-US"/>
        </w:rPr>
        <w:t>IEEE</w:t>
      </w:r>
      <w:r w:rsidRPr="00EE476C">
        <w:t xml:space="preserve"> </w:t>
      </w:r>
      <w:r>
        <w:t>802.11</w:t>
      </w:r>
      <w:r w:rsidRPr="00EE476C">
        <w:t>™.</w:t>
      </w:r>
      <w:r>
        <w:t xml:space="preserve"> Используя данный метод, станции необходимо ждать некий промежуток времени перед тем, как она сможет разместить запрос на передачу следующего кадра, за счёт чего </w:t>
      </w:r>
      <w:r w:rsidR="000B14FB">
        <w:t xml:space="preserve">достигается </w:t>
      </w:r>
      <w:r w:rsidR="00996FB5">
        <w:t>избежание</w:t>
      </w:r>
      <w:r w:rsidR="000B14FB">
        <w:t xml:space="preserve"> коллизий.</w:t>
      </w:r>
    </w:p>
    <w:p w14:paraId="6AC29C13" w14:textId="6013AFEA" w:rsidR="005A0955" w:rsidRDefault="00AC1A58" w:rsidP="00341623">
      <w:r>
        <w:t xml:space="preserve"> </w:t>
      </w:r>
      <w:r w:rsidR="005A0955">
        <w:t>Соответственно, стоит изучить минимальное время передачи</w:t>
      </w:r>
      <w:r w:rsidR="00EE476C">
        <w:t xml:space="preserve"> и время, затрачиваемое</w:t>
      </w:r>
      <w:r w:rsidR="005A0955">
        <w:t xml:space="preserve"> в технологиях </w:t>
      </w:r>
      <w:r w:rsidR="005A0955">
        <w:rPr>
          <w:lang w:val="en-US"/>
        </w:rPr>
        <w:t>Wi</w:t>
      </w:r>
      <w:r w:rsidR="005A0955" w:rsidRPr="005A0955">
        <w:t>-</w:t>
      </w:r>
      <w:r w:rsidR="005A0955">
        <w:rPr>
          <w:lang w:val="en-US"/>
        </w:rPr>
        <w:t>Fi</w:t>
      </w:r>
      <w:r w:rsidR="005A0955" w:rsidRPr="005A0955">
        <w:t xml:space="preserve"> </w:t>
      </w:r>
      <w:r w:rsidR="005A0955">
        <w:t xml:space="preserve">и </w:t>
      </w:r>
      <w:r w:rsidR="005A0955">
        <w:rPr>
          <w:lang w:val="en-US"/>
        </w:rPr>
        <w:t>Bluetooth</w:t>
      </w:r>
      <w:r w:rsidR="00EE476C">
        <w:t xml:space="preserve">, а также время межкадровой паузы в технологии </w:t>
      </w:r>
      <w:r w:rsidR="00EE476C">
        <w:rPr>
          <w:lang w:val="en-US"/>
        </w:rPr>
        <w:t>Wi</w:t>
      </w:r>
      <w:r w:rsidR="00EE476C" w:rsidRPr="00EE476C">
        <w:t>-</w:t>
      </w:r>
      <w:r w:rsidR="00EE476C">
        <w:rPr>
          <w:lang w:val="en-US"/>
        </w:rPr>
        <w:t>Fi</w:t>
      </w:r>
      <w:r w:rsidR="000B14FB">
        <w:t>, из которых будет следовать частота работы будущего устройства</w:t>
      </w:r>
      <w:r w:rsidR="005A0955" w:rsidRPr="005A0955">
        <w:t>.</w:t>
      </w:r>
      <w:r w:rsidR="005A0955">
        <w:t xml:space="preserve"> Минимальное время передачи и </w:t>
      </w:r>
      <w:r w:rsidR="000B14FB">
        <w:t>названия технологий</w:t>
      </w:r>
      <w:r w:rsidR="005A0955">
        <w:t xml:space="preserve"> и стандартов указаны в таблице 3.3.</w:t>
      </w:r>
      <w:r w:rsidR="000B14FB">
        <w:t xml:space="preserve"> </w:t>
      </w:r>
    </w:p>
    <w:p w14:paraId="7573A1EE" w14:textId="77777777" w:rsidR="000B14FB" w:rsidRDefault="000B14FB" w:rsidP="00341623"/>
    <w:p w14:paraId="3568FE31" w14:textId="3E366CC1" w:rsidR="005A0955" w:rsidRPr="005A0955" w:rsidRDefault="005A0955" w:rsidP="005A0955">
      <w:pPr>
        <w:pStyle w:val="Noindent"/>
      </w:pPr>
      <w:r>
        <w:t>Таблица 3.3 – Технологии</w:t>
      </w:r>
      <w:r w:rsidR="00ED5408">
        <w:t>,</w:t>
      </w:r>
      <w:r>
        <w:t xml:space="preserve"> их характеристики и тайм-слоты</w:t>
      </w:r>
      <w:r w:rsidR="000D73B7">
        <w:t>.</w:t>
      </w:r>
    </w:p>
    <w:tbl>
      <w:tblPr>
        <w:tblStyle w:val="TableGrid"/>
        <w:tblW w:w="0" w:type="auto"/>
        <w:tblLook w:val="04A0" w:firstRow="1" w:lastRow="0" w:firstColumn="1" w:lastColumn="0" w:noHBand="0" w:noVBand="1"/>
      </w:tblPr>
      <w:tblGrid>
        <w:gridCol w:w="2549"/>
        <w:gridCol w:w="2447"/>
        <w:gridCol w:w="2306"/>
        <w:gridCol w:w="2043"/>
      </w:tblGrid>
      <w:tr w:rsidR="000B14FB" w14:paraId="439D1996" w14:textId="4C1811BD" w:rsidTr="000B14FB">
        <w:tc>
          <w:tcPr>
            <w:tcW w:w="2549" w:type="dxa"/>
            <w:vAlign w:val="center"/>
          </w:tcPr>
          <w:p w14:paraId="32B575B1" w14:textId="7A3AE0B2" w:rsidR="000B14FB" w:rsidRDefault="000B14FB" w:rsidP="005A0955">
            <w:pPr>
              <w:pStyle w:val="Noindent"/>
              <w:jc w:val="center"/>
            </w:pPr>
            <w:r>
              <w:t>Название технологии</w:t>
            </w:r>
          </w:p>
        </w:tc>
        <w:tc>
          <w:tcPr>
            <w:tcW w:w="2447" w:type="dxa"/>
            <w:vAlign w:val="center"/>
          </w:tcPr>
          <w:p w14:paraId="7670C377" w14:textId="092B54C9" w:rsidR="000B14FB" w:rsidRDefault="000B14FB" w:rsidP="005A0955">
            <w:pPr>
              <w:pStyle w:val="Noindent"/>
              <w:jc w:val="center"/>
            </w:pPr>
            <w:r>
              <w:t>Частота передачи (ГГц)</w:t>
            </w:r>
          </w:p>
        </w:tc>
        <w:tc>
          <w:tcPr>
            <w:tcW w:w="2306" w:type="dxa"/>
            <w:vAlign w:val="center"/>
          </w:tcPr>
          <w:p w14:paraId="5F07A6F6" w14:textId="6F8F5DEB" w:rsidR="000B14FB" w:rsidRPr="005A0955" w:rsidRDefault="000B14FB" w:rsidP="005A0955">
            <w:pPr>
              <w:pStyle w:val="Noindent"/>
              <w:jc w:val="center"/>
            </w:pPr>
            <w:r>
              <w:t>Тайм-слот (</w:t>
            </w:r>
            <w:r w:rsidR="001E3AB7">
              <w:t>мкс</w:t>
            </w:r>
            <w:r>
              <w:t>)</w:t>
            </w:r>
          </w:p>
        </w:tc>
        <w:tc>
          <w:tcPr>
            <w:tcW w:w="2043" w:type="dxa"/>
          </w:tcPr>
          <w:p w14:paraId="526D5168" w14:textId="6D806495" w:rsidR="000B14FB" w:rsidRDefault="000B14FB" w:rsidP="005A0955">
            <w:pPr>
              <w:pStyle w:val="Noindent"/>
              <w:jc w:val="center"/>
            </w:pPr>
            <w:r>
              <w:t>Межкадровая пауза (</w:t>
            </w:r>
            <w:r w:rsidR="001E3AB7">
              <w:t>мкс</w:t>
            </w:r>
            <w:r>
              <w:t>)</w:t>
            </w:r>
          </w:p>
        </w:tc>
      </w:tr>
      <w:tr w:rsidR="00ED5408" w14:paraId="6734452E" w14:textId="77777777" w:rsidTr="000B14FB">
        <w:tc>
          <w:tcPr>
            <w:tcW w:w="2549" w:type="dxa"/>
            <w:vAlign w:val="center"/>
          </w:tcPr>
          <w:p w14:paraId="5285B0DC" w14:textId="5B4EEBDF" w:rsidR="00ED5408" w:rsidRDefault="00ED5408" w:rsidP="005A0955">
            <w:pPr>
              <w:pStyle w:val="Noindent"/>
              <w:jc w:val="center"/>
            </w:pPr>
            <w:r>
              <w:t>1</w:t>
            </w:r>
          </w:p>
        </w:tc>
        <w:tc>
          <w:tcPr>
            <w:tcW w:w="2447" w:type="dxa"/>
            <w:vAlign w:val="center"/>
          </w:tcPr>
          <w:p w14:paraId="6DDEBF23" w14:textId="7DBBB502" w:rsidR="00ED5408" w:rsidRDefault="00ED5408" w:rsidP="005A0955">
            <w:pPr>
              <w:pStyle w:val="Noindent"/>
              <w:jc w:val="center"/>
            </w:pPr>
            <w:r>
              <w:t>2</w:t>
            </w:r>
          </w:p>
        </w:tc>
        <w:tc>
          <w:tcPr>
            <w:tcW w:w="2306" w:type="dxa"/>
            <w:vAlign w:val="center"/>
          </w:tcPr>
          <w:p w14:paraId="15578C0B" w14:textId="251BF641" w:rsidR="00ED5408" w:rsidRDefault="00ED5408" w:rsidP="005A0955">
            <w:pPr>
              <w:pStyle w:val="Noindent"/>
              <w:jc w:val="center"/>
            </w:pPr>
            <w:r>
              <w:t>3</w:t>
            </w:r>
          </w:p>
        </w:tc>
        <w:tc>
          <w:tcPr>
            <w:tcW w:w="2043" w:type="dxa"/>
          </w:tcPr>
          <w:p w14:paraId="5AA42BE1" w14:textId="3CC2DE13" w:rsidR="00ED5408" w:rsidRDefault="00ED5408" w:rsidP="005A0955">
            <w:pPr>
              <w:pStyle w:val="Noindent"/>
              <w:jc w:val="center"/>
            </w:pPr>
            <w:r>
              <w:t>4</w:t>
            </w:r>
          </w:p>
        </w:tc>
      </w:tr>
      <w:tr w:rsidR="000B14FB" w14:paraId="7A86048E" w14:textId="46D8E324" w:rsidTr="000B14FB">
        <w:tc>
          <w:tcPr>
            <w:tcW w:w="2549" w:type="dxa"/>
            <w:vAlign w:val="center"/>
          </w:tcPr>
          <w:p w14:paraId="58D66AF7" w14:textId="3D65D405" w:rsidR="000B14FB" w:rsidRPr="005A0955" w:rsidRDefault="000B14FB" w:rsidP="005A0955">
            <w:pPr>
              <w:pStyle w:val="Noindent"/>
              <w:jc w:val="center"/>
              <w:rPr>
                <w:lang w:val="en-US"/>
              </w:rPr>
            </w:pPr>
            <w:r>
              <w:rPr>
                <w:lang w:val="en-US"/>
              </w:rPr>
              <w:t>802.11b</w:t>
            </w:r>
            <w:r w:rsidRPr="00DA6067">
              <w:rPr>
                <w:lang w:val="en-US"/>
              </w:rPr>
              <w:t>™</w:t>
            </w:r>
          </w:p>
        </w:tc>
        <w:tc>
          <w:tcPr>
            <w:tcW w:w="2447" w:type="dxa"/>
            <w:vAlign w:val="center"/>
          </w:tcPr>
          <w:p w14:paraId="34D26664" w14:textId="075B2FE3" w:rsidR="000B14FB" w:rsidRPr="005A0955" w:rsidRDefault="000B14FB" w:rsidP="005A0955">
            <w:pPr>
              <w:pStyle w:val="Noindent"/>
              <w:jc w:val="center"/>
              <w:rPr>
                <w:lang w:val="en-US"/>
              </w:rPr>
            </w:pPr>
            <w:r>
              <w:rPr>
                <w:lang w:val="en-US"/>
              </w:rPr>
              <w:t>2.4</w:t>
            </w:r>
          </w:p>
        </w:tc>
        <w:tc>
          <w:tcPr>
            <w:tcW w:w="2306" w:type="dxa"/>
            <w:vAlign w:val="center"/>
          </w:tcPr>
          <w:p w14:paraId="06AEC9F2" w14:textId="39F6273F" w:rsidR="000B14FB" w:rsidRPr="005A0955" w:rsidRDefault="000B14FB" w:rsidP="005A0955">
            <w:pPr>
              <w:pStyle w:val="Noindent"/>
              <w:jc w:val="center"/>
              <w:rPr>
                <w:lang w:val="en-US"/>
              </w:rPr>
            </w:pPr>
            <w:r>
              <w:rPr>
                <w:lang w:val="en-US"/>
              </w:rPr>
              <w:t>20</w:t>
            </w:r>
          </w:p>
        </w:tc>
        <w:tc>
          <w:tcPr>
            <w:tcW w:w="2043" w:type="dxa"/>
          </w:tcPr>
          <w:p w14:paraId="098EA630" w14:textId="344F7999" w:rsidR="000B14FB" w:rsidRPr="000B14FB" w:rsidRDefault="000B14FB" w:rsidP="005A0955">
            <w:pPr>
              <w:pStyle w:val="Noindent"/>
              <w:jc w:val="center"/>
            </w:pPr>
            <w:r>
              <w:t>50</w:t>
            </w:r>
          </w:p>
        </w:tc>
      </w:tr>
    </w:tbl>
    <w:p w14:paraId="7836BD19" w14:textId="60B066A6" w:rsidR="00341623" w:rsidRDefault="00ED5408" w:rsidP="00ED5408">
      <w:pPr>
        <w:ind w:firstLine="0"/>
      </w:pPr>
      <w:r>
        <w:lastRenderedPageBreak/>
        <w:t>Продолжение таблицы 3.3 – Технологии, их характеристики и тайм-слоты</w:t>
      </w:r>
    </w:p>
    <w:tbl>
      <w:tblPr>
        <w:tblStyle w:val="TableGrid"/>
        <w:tblW w:w="0" w:type="auto"/>
        <w:tblLook w:val="04A0" w:firstRow="1" w:lastRow="0" w:firstColumn="1" w:lastColumn="0" w:noHBand="0" w:noVBand="1"/>
      </w:tblPr>
      <w:tblGrid>
        <w:gridCol w:w="2549"/>
        <w:gridCol w:w="2447"/>
        <w:gridCol w:w="2306"/>
        <w:gridCol w:w="2043"/>
      </w:tblGrid>
      <w:tr w:rsidR="00ED5408" w:rsidRPr="001E3AB7" w14:paraId="441F4D9C" w14:textId="77777777" w:rsidTr="00FD227B">
        <w:tc>
          <w:tcPr>
            <w:tcW w:w="2549" w:type="dxa"/>
            <w:vAlign w:val="center"/>
          </w:tcPr>
          <w:p w14:paraId="538CA9F4" w14:textId="164748E3" w:rsidR="00ED5408" w:rsidRPr="00ED5408" w:rsidRDefault="00ED5408" w:rsidP="00FD227B">
            <w:pPr>
              <w:pStyle w:val="Noindent"/>
              <w:jc w:val="center"/>
            </w:pPr>
            <w:r>
              <w:t>1</w:t>
            </w:r>
          </w:p>
        </w:tc>
        <w:tc>
          <w:tcPr>
            <w:tcW w:w="2447" w:type="dxa"/>
            <w:vAlign w:val="center"/>
          </w:tcPr>
          <w:p w14:paraId="5660DFF6" w14:textId="47C3F094" w:rsidR="00ED5408" w:rsidRPr="00ED5408" w:rsidRDefault="00ED5408" w:rsidP="00FD227B">
            <w:pPr>
              <w:pStyle w:val="Noindent"/>
              <w:jc w:val="center"/>
            </w:pPr>
            <w:r>
              <w:t>2</w:t>
            </w:r>
          </w:p>
        </w:tc>
        <w:tc>
          <w:tcPr>
            <w:tcW w:w="2306" w:type="dxa"/>
            <w:vAlign w:val="center"/>
          </w:tcPr>
          <w:p w14:paraId="5D7CD6E7" w14:textId="42F12C84" w:rsidR="00ED5408" w:rsidRPr="00ED5408" w:rsidRDefault="00ED5408" w:rsidP="00FD227B">
            <w:pPr>
              <w:pStyle w:val="Noindent"/>
              <w:jc w:val="center"/>
            </w:pPr>
            <w:r>
              <w:t>3</w:t>
            </w:r>
          </w:p>
        </w:tc>
        <w:tc>
          <w:tcPr>
            <w:tcW w:w="2043" w:type="dxa"/>
          </w:tcPr>
          <w:p w14:paraId="194D4366" w14:textId="39459A1F" w:rsidR="00ED5408" w:rsidRPr="001E3AB7" w:rsidRDefault="00ED5408" w:rsidP="00FD227B">
            <w:pPr>
              <w:pStyle w:val="Noindent"/>
              <w:jc w:val="center"/>
            </w:pPr>
            <w:r>
              <w:t>4</w:t>
            </w:r>
          </w:p>
        </w:tc>
      </w:tr>
      <w:tr w:rsidR="00ED5408" w:rsidRPr="001E3AB7" w14:paraId="5C739E30" w14:textId="77777777" w:rsidTr="00FD227B">
        <w:tc>
          <w:tcPr>
            <w:tcW w:w="2549" w:type="dxa"/>
            <w:vAlign w:val="center"/>
          </w:tcPr>
          <w:p w14:paraId="2FA0186F" w14:textId="1285E50A" w:rsidR="00ED5408" w:rsidRDefault="00ED5408" w:rsidP="00ED5408">
            <w:pPr>
              <w:pStyle w:val="Noindent"/>
              <w:jc w:val="center"/>
              <w:rPr>
                <w:lang w:val="en-US"/>
              </w:rPr>
            </w:pPr>
            <w:r>
              <w:rPr>
                <w:lang w:val="en-US"/>
              </w:rPr>
              <w:t>802.11a</w:t>
            </w:r>
            <w:r w:rsidRPr="00DA6067">
              <w:rPr>
                <w:lang w:val="en-US"/>
              </w:rPr>
              <w:t>™</w:t>
            </w:r>
          </w:p>
        </w:tc>
        <w:tc>
          <w:tcPr>
            <w:tcW w:w="2447" w:type="dxa"/>
            <w:vAlign w:val="center"/>
          </w:tcPr>
          <w:p w14:paraId="2BD63357" w14:textId="35B06D40" w:rsidR="00ED5408" w:rsidRDefault="00ED5408" w:rsidP="00ED5408">
            <w:pPr>
              <w:pStyle w:val="Noindent"/>
              <w:jc w:val="center"/>
              <w:rPr>
                <w:lang w:val="en-US"/>
              </w:rPr>
            </w:pPr>
            <w:r>
              <w:rPr>
                <w:lang w:val="en-US"/>
              </w:rPr>
              <w:t>5</w:t>
            </w:r>
          </w:p>
        </w:tc>
        <w:tc>
          <w:tcPr>
            <w:tcW w:w="2306" w:type="dxa"/>
            <w:vAlign w:val="center"/>
          </w:tcPr>
          <w:p w14:paraId="537C625A" w14:textId="4C5C0811" w:rsidR="00ED5408" w:rsidRDefault="00ED5408" w:rsidP="00ED5408">
            <w:pPr>
              <w:pStyle w:val="Noindent"/>
              <w:jc w:val="center"/>
              <w:rPr>
                <w:lang w:val="en-US"/>
              </w:rPr>
            </w:pPr>
            <w:r>
              <w:rPr>
                <w:lang w:val="en-US"/>
              </w:rPr>
              <w:t>9</w:t>
            </w:r>
          </w:p>
        </w:tc>
        <w:tc>
          <w:tcPr>
            <w:tcW w:w="2043" w:type="dxa"/>
          </w:tcPr>
          <w:p w14:paraId="65D5F70D" w14:textId="01AE4986" w:rsidR="00ED5408" w:rsidRDefault="00ED5408" w:rsidP="00ED5408">
            <w:pPr>
              <w:pStyle w:val="Noindent"/>
              <w:jc w:val="center"/>
            </w:pPr>
            <w:r>
              <w:t>34</w:t>
            </w:r>
          </w:p>
        </w:tc>
      </w:tr>
      <w:tr w:rsidR="00ED5408" w:rsidRPr="001E3AB7" w14:paraId="43225815" w14:textId="77777777" w:rsidTr="00FD227B">
        <w:tc>
          <w:tcPr>
            <w:tcW w:w="2549" w:type="dxa"/>
            <w:vAlign w:val="center"/>
          </w:tcPr>
          <w:p w14:paraId="7FF1444B" w14:textId="77777777" w:rsidR="00ED5408" w:rsidRDefault="00ED5408" w:rsidP="00ED5408">
            <w:pPr>
              <w:pStyle w:val="Noindent"/>
              <w:jc w:val="center"/>
              <w:rPr>
                <w:lang w:val="en-US"/>
              </w:rPr>
            </w:pPr>
            <w:r>
              <w:rPr>
                <w:lang w:val="en-US"/>
              </w:rPr>
              <w:t>802.11g</w:t>
            </w:r>
            <w:r w:rsidRPr="00DA6067">
              <w:rPr>
                <w:lang w:val="en-US"/>
              </w:rPr>
              <w:t>™</w:t>
            </w:r>
          </w:p>
        </w:tc>
        <w:tc>
          <w:tcPr>
            <w:tcW w:w="2447" w:type="dxa"/>
            <w:vAlign w:val="center"/>
          </w:tcPr>
          <w:p w14:paraId="65D5DD4A" w14:textId="77777777" w:rsidR="00ED5408" w:rsidRDefault="00ED5408" w:rsidP="00ED5408">
            <w:pPr>
              <w:pStyle w:val="Noindent"/>
              <w:jc w:val="center"/>
              <w:rPr>
                <w:lang w:val="en-US"/>
              </w:rPr>
            </w:pPr>
            <w:r>
              <w:rPr>
                <w:lang w:val="en-US"/>
              </w:rPr>
              <w:t>2.4</w:t>
            </w:r>
          </w:p>
        </w:tc>
        <w:tc>
          <w:tcPr>
            <w:tcW w:w="2306" w:type="dxa"/>
            <w:vAlign w:val="center"/>
          </w:tcPr>
          <w:p w14:paraId="58975D63" w14:textId="77777777" w:rsidR="00ED5408" w:rsidRPr="001E3AB7" w:rsidRDefault="00ED5408" w:rsidP="00ED5408">
            <w:pPr>
              <w:pStyle w:val="Noindent"/>
              <w:jc w:val="center"/>
            </w:pPr>
            <w:r>
              <w:t>9 или 20</w:t>
            </w:r>
          </w:p>
        </w:tc>
        <w:tc>
          <w:tcPr>
            <w:tcW w:w="2043" w:type="dxa"/>
          </w:tcPr>
          <w:p w14:paraId="41E68252" w14:textId="77777777" w:rsidR="00ED5408" w:rsidRPr="001E3AB7" w:rsidRDefault="00ED5408" w:rsidP="00ED5408">
            <w:pPr>
              <w:pStyle w:val="Noindent"/>
              <w:jc w:val="center"/>
            </w:pPr>
            <w:r>
              <w:rPr>
                <w:lang w:val="en-US"/>
              </w:rPr>
              <w:t xml:space="preserve">28 </w:t>
            </w:r>
            <w:r>
              <w:t>или 50</w:t>
            </w:r>
          </w:p>
        </w:tc>
      </w:tr>
      <w:tr w:rsidR="00ED5408" w:rsidRPr="001E3AB7" w14:paraId="57CD87FA" w14:textId="77777777" w:rsidTr="00FD227B">
        <w:tc>
          <w:tcPr>
            <w:tcW w:w="2549" w:type="dxa"/>
            <w:vAlign w:val="center"/>
          </w:tcPr>
          <w:p w14:paraId="179A04BC" w14:textId="77777777" w:rsidR="00ED5408" w:rsidRDefault="00ED5408" w:rsidP="00ED5408">
            <w:pPr>
              <w:pStyle w:val="Noindent"/>
              <w:jc w:val="center"/>
              <w:rPr>
                <w:lang w:val="en-US"/>
              </w:rPr>
            </w:pPr>
            <w:r>
              <w:rPr>
                <w:lang w:val="en-US"/>
              </w:rPr>
              <w:t>802.11n</w:t>
            </w:r>
            <w:r w:rsidRPr="00DA6067">
              <w:rPr>
                <w:lang w:val="en-US"/>
              </w:rPr>
              <w:t>™</w:t>
            </w:r>
          </w:p>
        </w:tc>
        <w:tc>
          <w:tcPr>
            <w:tcW w:w="2447" w:type="dxa"/>
            <w:vAlign w:val="center"/>
          </w:tcPr>
          <w:p w14:paraId="0AB45161" w14:textId="77777777" w:rsidR="00ED5408" w:rsidRDefault="00ED5408" w:rsidP="00ED5408">
            <w:pPr>
              <w:pStyle w:val="Noindent"/>
              <w:jc w:val="center"/>
              <w:rPr>
                <w:lang w:val="en-US"/>
              </w:rPr>
            </w:pPr>
            <w:r>
              <w:rPr>
                <w:lang w:val="en-US"/>
              </w:rPr>
              <w:t>2.4, 5</w:t>
            </w:r>
          </w:p>
        </w:tc>
        <w:tc>
          <w:tcPr>
            <w:tcW w:w="2306" w:type="dxa"/>
            <w:vAlign w:val="center"/>
          </w:tcPr>
          <w:p w14:paraId="42A2A8BD" w14:textId="77777777" w:rsidR="00ED5408" w:rsidRPr="001E3AB7" w:rsidRDefault="00ED5408" w:rsidP="00ED5408">
            <w:pPr>
              <w:pStyle w:val="Noindent"/>
              <w:jc w:val="center"/>
            </w:pPr>
            <w:r>
              <w:rPr>
                <w:lang w:val="en-US"/>
              </w:rPr>
              <w:t xml:space="preserve">9 </w:t>
            </w:r>
            <w:r>
              <w:t>или 20</w:t>
            </w:r>
          </w:p>
        </w:tc>
        <w:tc>
          <w:tcPr>
            <w:tcW w:w="2043" w:type="dxa"/>
          </w:tcPr>
          <w:p w14:paraId="753044D5" w14:textId="77777777" w:rsidR="00ED5408" w:rsidRPr="001E3AB7" w:rsidRDefault="00ED5408" w:rsidP="00ED5408">
            <w:pPr>
              <w:pStyle w:val="Noindent"/>
              <w:jc w:val="center"/>
            </w:pPr>
            <w:r>
              <w:t>28 или 50</w:t>
            </w:r>
          </w:p>
        </w:tc>
      </w:tr>
      <w:tr w:rsidR="00ED5408" w:rsidRPr="001E3AB7" w14:paraId="61CE42B6" w14:textId="77777777" w:rsidTr="00FD227B">
        <w:tc>
          <w:tcPr>
            <w:tcW w:w="2549" w:type="dxa"/>
            <w:vAlign w:val="center"/>
          </w:tcPr>
          <w:p w14:paraId="02E6718B" w14:textId="77777777" w:rsidR="00ED5408" w:rsidRDefault="00ED5408" w:rsidP="00ED5408">
            <w:pPr>
              <w:pStyle w:val="Noindent"/>
              <w:jc w:val="center"/>
              <w:rPr>
                <w:lang w:val="en-US"/>
              </w:rPr>
            </w:pPr>
            <w:r>
              <w:rPr>
                <w:lang w:val="en-US"/>
              </w:rPr>
              <w:t>Bluetooth 1.0</w:t>
            </w:r>
          </w:p>
        </w:tc>
        <w:tc>
          <w:tcPr>
            <w:tcW w:w="2447" w:type="dxa"/>
            <w:vAlign w:val="center"/>
          </w:tcPr>
          <w:p w14:paraId="5D9E8E4D" w14:textId="77777777" w:rsidR="00ED5408" w:rsidRDefault="00ED5408" w:rsidP="00ED5408">
            <w:pPr>
              <w:pStyle w:val="Noindent"/>
              <w:jc w:val="center"/>
              <w:rPr>
                <w:lang w:val="en-US"/>
              </w:rPr>
            </w:pPr>
            <w:r>
              <w:rPr>
                <w:lang w:val="en-US"/>
              </w:rPr>
              <w:t>2.4</w:t>
            </w:r>
          </w:p>
        </w:tc>
        <w:tc>
          <w:tcPr>
            <w:tcW w:w="2306" w:type="dxa"/>
            <w:vAlign w:val="center"/>
          </w:tcPr>
          <w:p w14:paraId="26C611A5" w14:textId="77777777" w:rsidR="00ED5408" w:rsidRDefault="00ED5408" w:rsidP="00ED5408">
            <w:pPr>
              <w:pStyle w:val="Noindent"/>
              <w:jc w:val="center"/>
              <w:rPr>
                <w:lang w:val="en-US"/>
              </w:rPr>
            </w:pPr>
            <w:r>
              <w:rPr>
                <w:lang w:val="en-US"/>
              </w:rPr>
              <w:t>625</w:t>
            </w:r>
          </w:p>
        </w:tc>
        <w:tc>
          <w:tcPr>
            <w:tcW w:w="2043" w:type="dxa"/>
          </w:tcPr>
          <w:p w14:paraId="179FA01D" w14:textId="77777777" w:rsidR="00ED5408" w:rsidRPr="001E3AB7" w:rsidRDefault="00ED5408" w:rsidP="00ED5408">
            <w:pPr>
              <w:pStyle w:val="Noindent"/>
              <w:jc w:val="center"/>
              <w:rPr>
                <w:lang w:val="en-US"/>
              </w:rPr>
            </w:pPr>
            <w:r>
              <w:rPr>
                <w:lang w:val="en-US"/>
              </w:rPr>
              <w:t>150</w:t>
            </w:r>
          </w:p>
        </w:tc>
      </w:tr>
    </w:tbl>
    <w:p w14:paraId="6A5ED7E0" w14:textId="77777777" w:rsidR="00ED5408" w:rsidRDefault="00ED5408" w:rsidP="00ED5408">
      <w:pPr>
        <w:ind w:firstLine="0"/>
      </w:pPr>
    </w:p>
    <w:p w14:paraId="1C6A24A4" w14:textId="12D1D8DC" w:rsidR="006F068F" w:rsidRDefault="00921EA1" w:rsidP="00BA05C9">
      <w:r>
        <w:t>Отсюда можно</w:t>
      </w:r>
      <w:r w:rsidR="00790C8D">
        <w:t xml:space="preserve"> сделать вывод</w:t>
      </w:r>
      <w:r>
        <w:t xml:space="preserve">, что тайм-слот на частотах 2.4 ГГц обычно </w:t>
      </w:r>
      <w:r w:rsidR="001E3AB7">
        <w:t>начинается</w:t>
      </w:r>
      <w:r>
        <w:t xml:space="preserve"> от </w:t>
      </w:r>
      <w:r w:rsidR="001E3AB7">
        <w:t>9</w:t>
      </w:r>
      <w:r>
        <w:t xml:space="preserve"> м</w:t>
      </w:r>
      <w:r w:rsidR="002222DF">
        <w:t>икросекунд</w:t>
      </w:r>
      <w:r>
        <w:t>,</w:t>
      </w:r>
      <w:r w:rsidR="001E3AB7">
        <w:t xml:space="preserve"> в новых стандартах и от 20 в старых стандартах. При этом межкадровая пауза составляет 28 микросекунд, </w:t>
      </w:r>
      <w:r>
        <w:t>а на частотах 5 ГГц – 9</w:t>
      </w:r>
      <w:r w:rsidR="001E3AB7">
        <w:t xml:space="preserve"> </w:t>
      </w:r>
      <w:r w:rsidR="002222DF">
        <w:t>мкс с паузой в 34</w:t>
      </w:r>
      <w:r w:rsidR="00BA05C9">
        <w:t>. Соответственно, для того чтобы помешать получить кадры устройству-приёмнику</w:t>
      </w:r>
      <w:r w:rsidR="00F16454">
        <w:t xml:space="preserve"> – </w:t>
      </w:r>
      <w:r w:rsidR="00BA05C9">
        <w:t>необходимо создавать шум в канале, как минимум раз в 37 микросекунд</w:t>
      </w:r>
      <w:r w:rsidR="00F16454">
        <w:t xml:space="preserve">, что обусловлено минимальным временным интервалом между началом двух сообщений по стандарту </w:t>
      </w:r>
      <w:r w:rsidR="00F16454">
        <w:rPr>
          <w:lang w:val="en-US"/>
        </w:rPr>
        <w:t>IEEE</w:t>
      </w:r>
      <w:r w:rsidR="00F16454" w:rsidRPr="00F16454">
        <w:t xml:space="preserve"> 802.11</w:t>
      </w:r>
      <w:r w:rsidR="00F16454">
        <w:rPr>
          <w:lang w:val="en-US"/>
        </w:rPr>
        <w:t>g</w:t>
      </w:r>
      <w:r w:rsidR="00F16454" w:rsidRPr="00F16454">
        <w:t>™</w:t>
      </w:r>
      <w:r w:rsidR="00F16454">
        <w:t xml:space="preserve"> или </w:t>
      </w:r>
      <w:r w:rsidR="00F16454">
        <w:rPr>
          <w:lang w:val="en-US"/>
        </w:rPr>
        <w:t>IEEE</w:t>
      </w:r>
      <w:r w:rsidR="00F16454" w:rsidRPr="00F16454">
        <w:t xml:space="preserve"> 802.11</w:t>
      </w:r>
      <w:r w:rsidR="00F16454">
        <w:rPr>
          <w:lang w:val="en-US"/>
        </w:rPr>
        <w:t>n</w:t>
      </w:r>
      <w:r w:rsidR="00F16454" w:rsidRPr="00F16454">
        <w:t>™.</w:t>
      </w:r>
    </w:p>
    <w:p w14:paraId="676AA5E8" w14:textId="77777777" w:rsidR="00790C8D" w:rsidRDefault="00790C8D" w:rsidP="00BA05C9"/>
    <w:p w14:paraId="1900321A" w14:textId="0D01DFA9" w:rsidR="006F068F" w:rsidRDefault="00B15E64" w:rsidP="006F068F">
      <w:pPr>
        <w:pStyle w:val="Heading2"/>
        <w:numPr>
          <w:ilvl w:val="1"/>
          <w:numId w:val="26"/>
        </w:numPr>
      </w:pPr>
      <w:bookmarkStart w:id="23" w:name="_Toc163824423"/>
      <w:r>
        <w:t>Определение с</w:t>
      </w:r>
      <w:r w:rsidR="006F068F">
        <w:t>пособ</w:t>
      </w:r>
      <w:r>
        <w:t>а</w:t>
      </w:r>
      <w:r w:rsidR="006F068F">
        <w:t xml:space="preserve"> генерации шумов</w:t>
      </w:r>
      <w:bookmarkEnd w:id="23"/>
    </w:p>
    <w:p w14:paraId="462A4E78" w14:textId="60112968" w:rsidR="006F068F" w:rsidRDefault="006F068F" w:rsidP="006F068F"/>
    <w:p w14:paraId="0D6E767E" w14:textId="2F4E662F" w:rsidR="006F068F" w:rsidRDefault="006F068F" w:rsidP="006F068F">
      <w:r>
        <w:t>До начала разработки устройства необходимо разобраться, как генерировать шумы и каким образом генерировать шумы на определённом канале, на котором идёт передача коммуникация между некоторыми устройствами.</w:t>
      </w:r>
      <w:r w:rsidR="003642DC">
        <w:t xml:space="preserve"> Однако перед этим необходимо дать определение понятию шума.</w:t>
      </w:r>
    </w:p>
    <w:p w14:paraId="0A189383" w14:textId="35AEE6D7" w:rsidR="00A33580" w:rsidRPr="00A33580" w:rsidRDefault="003642DC" w:rsidP="00A33580">
      <w:r w:rsidRPr="003642DC">
        <w:t xml:space="preserve">Шум – это общее понятие, которое относится к колебаниям напряжения или тока, которые </w:t>
      </w:r>
      <w:r>
        <w:t xml:space="preserve">иногда </w:t>
      </w:r>
      <w:r w:rsidRPr="003642DC">
        <w:t xml:space="preserve">являются случайными, обычно с относительно низкой амплитудой, и </w:t>
      </w:r>
      <w:r w:rsidR="009379AD">
        <w:t xml:space="preserve">зачастую </w:t>
      </w:r>
      <w:r w:rsidRPr="003642DC">
        <w:t>нежелательны</w:t>
      </w:r>
      <w:r w:rsidR="009379AD">
        <w:t xml:space="preserve"> при работе устройств</w:t>
      </w:r>
      <w:r w:rsidRPr="003642DC">
        <w:t>.</w:t>
      </w:r>
      <w:r>
        <w:t xml:space="preserve"> Случайные шумы чаще всего являются временными и нежелательными, однако бывают ситуации, когда шумы создаются с помощью специализированного оборудования или элементов, таких как аналоговые и цифровые генераторы шума, модульные генераторы шумов, а также с помощью шумовых диодов, которые работают в лавинном режиме</w:t>
      </w:r>
      <w:r w:rsidR="001C055B">
        <w:t xml:space="preserve"> пробоя</w:t>
      </w:r>
      <w:r>
        <w:t xml:space="preserve">. Шумы создают помехи в технике из-за наложения на информационный сигнал, за счёт чего информационный сигнал теряет свой уровень мощности и </w:t>
      </w:r>
      <w:r w:rsidR="00A33580">
        <w:t xml:space="preserve">становится неотделимым от шумового. </w:t>
      </w:r>
      <w:r w:rsidR="00A33580" w:rsidRPr="007125BC">
        <w:t>[</w:t>
      </w:r>
      <w:r w:rsidR="00E25975" w:rsidRPr="005F46AB">
        <w:t>2</w:t>
      </w:r>
      <w:r w:rsidR="009B45D6" w:rsidRPr="005F46AB">
        <w:t>1</w:t>
      </w:r>
      <w:r w:rsidR="00A33580" w:rsidRPr="007125BC">
        <w:t>]</w:t>
      </w:r>
    </w:p>
    <w:p w14:paraId="6482CC5E" w14:textId="363C0AF9" w:rsidR="00A33580" w:rsidRDefault="00A33580" w:rsidP="00A33580">
      <w:r>
        <w:t xml:space="preserve">По данному определению шумы могут быть </w:t>
      </w:r>
      <w:r w:rsidR="007125BC">
        <w:t>случайны и не случайны</w:t>
      </w:r>
      <w:r w:rsidR="0046098E" w:rsidRPr="0046098E">
        <w:t xml:space="preserve">, </w:t>
      </w:r>
      <w:r w:rsidR="0046098E">
        <w:t xml:space="preserve">однако ключевое «назначение» шумов – это изменение сигнала в некоторой форме, в которой он будет неотличим от информационного. </w:t>
      </w:r>
      <w:r w:rsidR="00A16FC6">
        <w:t xml:space="preserve">При этом </w:t>
      </w:r>
      <w:r w:rsidR="00866651">
        <w:t>с частотной точки зрения шумы можно разделять на два вида:</w:t>
      </w:r>
    </w:p>
    <w:p w14:paraId="387DD3DD" w14:textId="521DC2DE" w:rsidR="00866651" w:rsidRDefault="00866651" w:rsidP="00866651">
      <w:pPr>
        <w:pStyle w:val="ListParagraph"/>
        <w:numPr>
          <w:ilvl w:val="0"/>
          <w:numId w:val="43"/>
        </w:numPr>
        <w:ind w:left="0" w:firstLine="709"/>
      </w:pPr>
      <w:r>
        <w:t>шумы на одинаковой частоте</w:t>
      </w:r>
      <w:r w:rsidR="003A0BAD">
        <w:t xml:space="preserve"> (шумы непосредственного влияния)</w:t>
      </w:r>
      <w:r w:rsidRPr="00E12BEA">
        <w:t>;</w:t>
      </w:r>
    </w:p>
    <w:p w14:paraId="4D390B98" w14:textId="0CB9E27B" w:rsidR="00866651" w:rsidRDefault="00866651" w:rsidP="00866651">
      <w:pPr>
        <w:pStyle w:val="ListParagraph"/>
        <w:numPr>
          <w:ilvl w:val="0"/>
          <w:numId w:val="43"/>
        </w:numPr>
        <w:ind w:left="0" w:firstLine="709"/>
      </w:pPr>
      <w:r>
        <w:t>шумы на частоте гармонических колебаний.</w:t>
      </w:r>
    </w:p>
    <w:p w14:paraId="79A5C6F8" w14:textId="67CF1047" w:rsidR="00B337A7" w:rsidRDefault="0097022C" w:rsidP="00B337A7">
      <w:r>
        <w:t xml:space="preserve">Для каждого из этих видов используются различные формулы расчёта отношений сигналов и </w:t>
      </w:r>
      <w:r w:rsidR="001C055B">
        <w:t>формулы расчёта шумовых сигналов. Стоит рассмотреть оба варианта, чтобы понять какой выгоднее использовать в данном проекте.</w:t>
      </w:r>
    </w:p>
    <w:p w14:paraId="7D2A52A1" w14:textId="45832F41" w:rsidR="001C055B" w:rsidRDefault="001C055B" w:rsidP="001C055B">
      <w:pPr>
        <w:pStyle w:val="Heading3"/>
        <w:numPr>
          <w:ilvl w:val="2"/>
          <w:numId w:val="26"/>
        </w:numPr>
      </w:pPr>
      <w:bookmarkStart w:id="24" w:name="_Toc163824424"/>
      <w:r>
        <w:lastRenderedPageBreak/>
        <w:t xml:space="preserve">Шумы </w:t>
      </w:r>
      <w:r w:rsidR="00543868">
        <w:t>непосредственного влияния</w:t>
      </w:r>
      <w:bookmarkEnd w:id="24"/>
    </w:p>
    <w:p w14:paraId="52324A18" w14:textId="2B65D85E" w:rsidR="0097022C" w:rsidRDefault="001C055B" w:rsidP="0097022C">
      <w:r>
        <w:t xml:space="preserve"> </w:t>
      </w:r>
    </w:p>
    <w:p w14:paraId="798BBC8E" w14:textId="2E7BB643" w:rsidR="001C055B" w:rsidRDefault="001C055B" w:rsidP="00A33580">
      <w:r>
        <w:t>Для того, чтобы определить</w:t>
      </w:r>
      <w:r w:rsidR="009705E7">
        <w:t xml:space="preserve">, как генерировать шумы, необходимо </w:t>
      </w:r>
      <w:r w:rsidR="002F355E">
        <w:t>определить, какой информационный сигнал считается неотличимым от шумового.</w:t>
      </w:r>
    </w:p>
    <w:p w14:paraId="36DDA454" w14:textId="3DD3986F" w:rsidR="0046098E" w:rsidRPr="00A16FC6" w:rsidRDefault="0046098E" w:rsidP="00A33580">
      <w:r>
        <w:t xml:space="preserve">В радиотехнике используется понятие </w:t>
      </w:r>
      <w:r>
        <w:rPr>
          <w:lang w:val="en-US"/>
        </w:rPr>
        <w:t>SNR</w:t>
      </w:r>
      <w:r w:rsidRPr="0046098E">
        <w:t xml:space="preserve"> (</w:t>
      </w:r>
      <w:r>
        <w:rPr>
          <w:lang w:val="en-US"/>
        </w:rPr>
        <w:t>Signal</w:t>
      </w:r>
      <w:r w:rsidRPr="0046098E">
        <w:t>-</w:t>
      </w:r>
      <w:r>
        <w:rPr>
          <w:lang w:val="en-US"/>
        </w:rPr>
        <w:t>to</w:t>
      </w:r>
      <w:r w:rsidRPr="0046098E">
        <w:t>-</w:t>
      </w:r>
      <w:r>
        <w:rPr>
          <w:lang w:val="en-US"/>
        </w:rPr>
        <w:t>Noise</w:t>
      </w:r>
      <w:r w:rsidRPr="0046098E">
        <w:t xml:space="preserve"> </w:t>
      </w:r>
      <w:r>
        <w:rPr>
          <w:lang w:val="en-US"/>
        </w:rPr>
        <w:t>Ratio</w:t>
      </w:r>
      <w:r w:rsidRPr="0046098E">
        <w:t>)</w:t>
      </w:r>
      <w:r>
        <w:t>, которое описывает отношение полезного сигнала к шуму. По данной</w:t>
      </w:r>
      <w:r w:rsidR="00A16FC6" w:rsidRPr="00A16FC6">
        <w:t xml:space="preserve"> </w:t>
      </w:r>
      <w:r>
        <w:t>характеристике можно определить, является ли информационный сигнал различимым от шумового или нет. Данный коэффициент характеризует насколько некоторое устройство ухудшает или улучшает сигнал</w:t>
      </w:r>
      <w:r w:rsidR="00AA7712">
        <w:t>, учитывая лишь уровень сигнала</w:t>
      </w:r>
      <w:r w:rsidR="001417E7">
        <w:t>, и определяет отношение между желаемым сигналом и минимальной шумовой границей. Кроме того, минимальные шумовые границы – это ложные фоновые сигналы передачи, генерируемые другими устройствами, или специальными устройствами, которые преднамеренно создают шумы на той же частоте.</w:t>
      </w:r>
    </w:p>
    <w:p w14:paraId="624B601E" w14:textId="1A733141" w:rsidR="00E74723" w:rsidRDefault="00AA7712" w:rsidP="00A33580">
      <w:r>
        <w:t>Для отношения сигнала к уровню шума используется формула 3.1, если сигнал выражен в логарифмической форме и измеряется в дБ</w:t>
      </w:r>
      <w:r w:rsidR="00184D2E">
        <w:t>.</w:t>
      </w:r>
    </w:p>
    <w:p w14:paraId="62E20B65" w14:textId="69D97A43" w:rsidR="00184D2E" w:rsidRDefault="00184D2E" w:rsidP="00184D2E">
      <w:pPr>
        <w:pStyle w:val="Noindent"/>
        <w:jc w:val="righ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974"/>
      </w:tblGrid>
      <w:tr w:rsidR="00184D2E" w14:paraId="4546345B" w14:textId="77777777" w:rsidTr="00184D2E">
        <w:tc>
          <w:tcPr>
            <w:tcW w:w="5524" w:type="dxa"/>
          </w:tcPr>
          <w:p w14:paraId="328CC795" w14:textId="74D45C37" w:rsidR="00184D2E" w:rsidRPr="009705E7" w:rsidRDefault="00184D2E" w:rsidP="00184D2E">
            <w:pPr>
              <w:pStyle w:val="Noindent"/>
              <w:jc w:val="right"/>
              <w:rPr>
                <w:i/>
              </w:rPr>
            </w:pPr>
            <w:r w:rsidRPr="009705E7">
              <w:rPr>
                <w:i/>
                <w:lang w:val="en-US"/>
              </w:rPr>
              <w:t xml:space="preserve">SNR = S – </w:t>
            </w:r>
            <w:r w:rsidR="00EF65E4">
              <w:rPr>
                <w:i/>
                <w:lang w:val="en-US"/>
              </w:rPr>
              <w:t>N</w:t>
            </w:r>
            <w:r w:rsidRPr="009705E7">
              <w:rPr>
                <w:i/>
                <w:lang w:val="en-US"/>
              </w:rPr>
              <w:t xml:space="preserve"> </w:t>
            </w:r>
            <w:r w:rsidRPr="009705E7">
              <w:rPr>
                <w:i/>
              </w:rPr>
              <w:t xml:space="preserve">                                               </w:t>
            </w:r>
          </w:p>
        </w:tc>
        <w:tc>
          <w:tcPr>
            <w:tcW w:w="3974" w:type="dxa"/>
          </w:tcPr>
          <w:p w14:paraId="5DD16616" w14:textId="5278EB84" w:rsidR="00184D2E" w:rsidRDefault="00184D2E" w:rsidP="00184D2E">
            <w:pPr>
              <w:pStyle w:val="Noindent"/>
              <w:jc w:val="right"/>
            </w:pPr>
            <w:r>
              <w:t>(3.1)</w:t>
            </w:r>
          </w:p>
        </w:tc>
      </w:tr>
    </w:tbl>
    <w:p w14:paraId="6C72DB88" w14:textId="1C6E9D05" w:rsidR="003642DC" w:rsidRDefault="003642DC" w:rsidP="006F068F"/>
    <w:p w14:paraId="5A8A8954" w14:textId="2664DE53" w:rsidR="00184D2E" w:rsidRDefault="00184D2E" w:rsidP="00750DFE">
      <w:pPr>
        <w:ind w:firstLine="0"/>
      </w:pPr>
      <w:r>
        <w:t xml:space="preserve">где: </w:t>
      </w:r>
      <w:r w:rsidRPr="00AF0D38">
        <w:rPr>
          <w:i/>
          <w:lang w:val="en-US"/>
        </w:rPr>
        <w:t>S</w:t>
      </w:r>
      <w:r w:rsidRPr="00750DFE">
        <w:t xml:space="preserve"> – </w:t>
      </w:r>
      <w:r>
        <w:t>уровень сигнала</w:t>
      </w:r>
      <w:r w:rsidR="00750DFE">
        <w:t xml:space="preserve">, измеряемый в децибелах, </w:t>
      </w:r>
      <w:r w:rsidR="00750DFE" w:rsidRPr="00AF0D38">
        <w:rPr>
          <w:i/>
          <w:lang w:val="en-US"/>
        </w:rPr>
        <w:t>N</w:t>
      </w:r>
      <w:r w:rsidR="00750DFE">
        <w:t xml:space="preserve"> – уровень шума, измеряемой в дБ, </w:t>
      </w:r>
      <w:r w:rsidR="00750DFE" w:rsidRPr="00AF0D38">
        <w:rPr>
          <w:i/>
          <w:lang w:val="en-US"/>
        </w:rPr>
        <w:t>SNR</w:t>
      </w:r>
      <w:r w:rsidR="00750DFE" w:rsidRPr="00750DFE">
        <w:t xml:space="preserve"> </w:t>
      </w:r>
      <w:r w:rsidR="00750DFE">
        <w:t>–</w:t>
      </w:r>
      <w:r w:rsidR="00750DFE" w:rsidRPr="00750DFE">
        <w:t xml:space="preserve"> </w:t>
      </w:r>
      <w:r w:rsidR="00750DFE">
        <w:t>отношение сигнала к шуму, измеряемый в дБ.</w:t>
      </w:r>
    </w:p>
    <w:p w14:paraId="67C7C1C8" w14:textId="7F68D5DF" w:rsidR="00184D2E" w:rsidRDefault="00750DFE" w:rsidP="006F068F">
      <w:r w:rsidRPr="00750DFE">
        <w:t xml:space="preserve">Однако, если сигнал измеряется в ваттах или вольтах, необходимо сформировать отношение качественного сигнала к мощности шума, взятое с учётом логарифма и помноженное на дополнительное значение. Указано в формуле </w:t>
      </w:r>
      <w:r>
        <w:t>3.2:</w:t>
      </w:r>
    </w:p>
    <w:p w14:paraId="73E1B8A8" w14:textId="3576047C" w:rsidR="00750DFE" w:rsidRDefault="00750DFE" w:rsidP="006F068F"/>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95579B" w14:paraId="684D9F31" w14:textId="77777777" w:rsidTr="0095579B">
        <w:tc>
          <w:tcPr>
            <w:tcW w:w="6096" w:type="dxa"/>
          </w:tcPr>
          <w:p w14:paraId="3662B1F3" w14:textId="3FB03E82" w:rsidR="0095579B" w:rsidRPr="009705E7" w:rsidRDefault="0095579B" w:rsidP="00B003C5">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SNR</m:t>
                </m:r>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M</m:t>
                </m:r>
                <m:r>
                  <w:rPr>
                    <w:rFonts w:ascii="Cambria Math" w:hAnsi="Cambria Math" w:cs="Times New Roman"/>
                    <w:szCs w:val="20"/>
                    <w:shd w:val="clear" w:color="auto" w:fill="FFFFFF"/>
                  </w:rPr>
                  <m:t>∙</m:t>
                </m:r>
                <m:func>
                  <m:funcPr>
                    <m:ctrlPr>
                      <w:rPr>
                        <w:rFonts w:ascii="Cambria Math" w:hAnsi="Cambria Math" w:cs="Times New Roman"/>
                        <w:szCs w:val="20"/>
                        <w:shd w:val="clear" w:color="auto" w:fill="FFFFFF"/>
                        <w:lang w:val="en-US"/>
                      </w:rPr>
                    </m:ctrlPr>
                  </m:funcPr>
                  <m:fName>
                    <m:r>
                      <w:rPr>
                        <w:rFonts w:ascii="Cambria Math" w:hAnsi="Cambria Math" w:cs="Times New Roman"/>
                        <w:szCs w:val="20"/>
                        <w:shd w:val="clear" w:color="auto" w:fill="FFFFFF"/>
                        <w:lang w:val="en-US"/>
                      </w:rPr>
                      <m:t>lg</m:t>
                    </m:r>
                  </m:fName>
                  <m:e>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S</m:t>
                    </m:r>
                    <m:r>
                      <w:rPr>
                        <w:rFonts w:ascii="Cambria Math" w:hAnsi="Cambria Math" w:cs="Times New Roman"/>
                        <w:szCs w:val="20"/>
                        <w:shd w:val="clear" w:color="auto" w:fill="FFFFFF"/>
                      </w:rPr>
                      <m:t>÷N)</m:t>
                    </m:r>
                  </m:e>
                </m:func>
              </m:oMath>
            </m:oMathPara>
          </w:p>
        </w:tc>
        <w:tc>
          <w:tcPr>
            <w:tcW w:w="3402" w:type="dxa"/>
          </w:tcPr>
          <w:p w14:paraId="022AF9F3" w14:textId="45D333D9" w:rsidR="0095579B" w:rsidRDefault="0095579B" w:rsidP="00B003C5">
            <w:pPr>
              <w:pStyle w:val="Noindent"/>
              <w:jc w:val="right"/>
            </w:pPr>
            <w:r>
              <w:t>(3.2)</w:t>
            </w:r>
          </w:p>
        </w:tc>
      </w:tr>
    </w:tbl>
    <w:p w14:paraId="0B96E1D7" w14:textId="4A5D2378" w:rsidR="00750DFE" w:rsidRDefault="00750DFE" w:rsidP="006F068F"/>
    <w:p w14:paraId="26CFCF41" w14:textId="60472E89" w:rsidR="006F068F" w:rsidRPr="005F46AB" w:rsidRDefault="00750DFE" w:rsidP="00750DFE">
      <w:pPr>
        <w:ind w:firstLine="0"/>
      </w:pPr>
      <w:r>
        <w:t>где</w:t>
      </w:r>
      <w:r w:rsidR="00AF0D38" w:rsidRPr="00AF0D38">
        <w:t xml:space="preserve"> </w:t>
      </w:r>
      <w:r w:rsidR="00AF0D38">
        <w:t>значение</w:t>
      </w:r>
      <w:r>
        <w:t xml:space="preserve"> </w:t>
      </w:r>
      <w:r w:rsidRPr="00AF0D38">
        <w:rPr>
          <w:i/>
          <w:lang w:val="en-US"/>
        </w:rPr>
        <w:t>M</w:t>
      </w:r>
      <w:r w:rsidRPr="00750DFE">
        <w:t xml:space="preserve"> </w:t>
      </w:r>
      <w:r>
        <w:t>равно 10, если сигнал измеряется в вольтах, или 20, если сигнал измеряется в ваттах.</w:t>
      </w:r>
      <w:r w:rsidR="00E25975" w:rsidRPr="00E25975">
        <w:t xml:space="preserve"> </w:t>
      </w:r>
      <w:r w:rsidR="00E25975" w:rsidRPr="005F46AB">
        <w:t>[2</w:t>
      </w:r>
      <w:r w:rsidR="009B45D6" w:rsidRPr="005F46AB">
        <w:t>2</w:t>
      </w:r>
      <w:r w:rsidR="00E25975" w:rsidRPr="005F46AB">
        <w:t>]</w:t>
      </w:r>
    </w:p>
    <w:p w14:paraId="2A5CBE74" w14:textId="5FAA7279" w:rsidR="000D73B7" w:rsidRDefault="00A47483" w:rsidP="00750DFE">
      <w:r>
        <w:t xml:space="preserve">При этом в источниках даны специальные пороги, исходя из которых сигнал считается различимым или нет в зависимость от уровня отношения </w:t>
      </w:r>
      <w:r w:rsidR="000D73B7">
        <w:t>сигнала к шуму.</w:t>
      </w:r>
      <w:r w:rsidR="002F355E">
        <w:t xml:space="preserve"> </w:t>
      </w:r>
      <w:r w:rsidR="000D73B7">
        <w:t>Данные пороги приведены в таблице 3.4:</w:t>
      </w:r>
    </w:p>
    <w:p w14:paraId="450D135B" w14:textId="21AC71B0" w:rsidR="000D73B7" w:rsidRDefault="000D73B7" w:rsidP="00750DFE"/>
    <w:p w14:paraId="6F92286E" w14:textId="088BF408" w:rsidR="000D73B7" w:rsidRDefault="000D73B7" w:rsidP="000D73B7">
      <w:pPr>
        <w:pStyle w:val="Noindent"/>
      </w:pPr>
      <w:r>
        <w:t xml:space="preserve">Таблица 3.4 – Отношение уровня </w:t>
      </w:r>
      <w:r>
        <w:rPr>
          <w:lang w:val="en-US"/>
        </w:rPr>
        <w:t>SNR</w:t>
      </w:r>
      <w:r w:rsidRPr="000D73B7">
        <w:t xml:space="preserve"> </w:t>
      </w:r>
      <w:r>
        <w:t>к качеству соединения</w:t>
      </w:r>
      <w:r w:rsidR="000C0E1C">
        <w:t>.</w:t>
      </w:r>
    </w:p>
    <w:tbl>
      <w:tblPr>
        <w:tblStyle w:val="TableGrid"/>
        <w:tblW w:w="0" w:type="auto"/>
        <w:tblLook w:val="04A0" w:firstRow="1" w:lastRow="0" w:firstColumn="1" w:lastColumn="0" w:noHBand="0" w:noVBand="1"/>
      </w:tblPr>
      <w:tblGrid>
        <w:gridCol w:w="2972"/>
        <w:gridCol w:w="6373"/>
      </w:tblGrid>
      <w:tr w:rsidR="000D73B7" w14:paraId="153624B1" w14:textId="77777777" w:rsidTr="00F664E3">
        <w:tc>
          <w:tcPr>
            <w:tcW w:w="2972" w:type="dxa"/>
          </w:tcPr>
          <w:p w14:paraId="34179A70" w14:textId="36036575" w:rsidR="000D73B7" w:rsidRDefault="000D73B7" w:rsidP="000D73B7">
            <w:pPr>
              <w:pStyle w:val="Noindent"/>
              <w:jc w:val="center"/>
            </w:pPr>
            <w:r>
              <w:t>Уровень сигнала (дБ</w:t>
            </w:r>
            <w:r w:rsidR="00F664E3">
              <w:t>м</w:t>
            </w:r>
            <w:r>
              <w:t>)</w:t>
            </w:r>
          </w:p>
        </w:tc>
        <w:tc>
          <w:tcPr>
            <w:tcW w:w="6373" w:type="dxa"/>
          </w:tcPr>
          <w:p w14:paraId="088C9B80" w14:textId="5E630B75" w:rsidR="000D73B7" w:rsidRDefault="000D73B7" w:rsidP="000D73B7">
            <w:pPr>
              <w:pStyle w:val="Noindent"/>
              <w:jc w:val="center"/>
            </w:pPr>
            <w:r>
              <w:t>Уровень соединения</w:t>
            </w:r>
          </w:p>
        </w:tc>
      </w:tr>
      <w:tr w:rsidR="000D73B7" w14:paraId="451BFB20" w14:textId="77777777" w:rsidTr="00F664E3">
        <w:tc>
          <w:tcPr>
            <w:tcW w:w="2972" w:type="dxa"/>
          </w:tcPr>
          <w:p w14:paraId="7AE73908" w14:textId="5D7DD164" w:rsidR="000D73B7" w:rsidRDefault="000D73B7" w:rsidP="000D73B7">
            <w:pPr>
              <w:pStyle w:val="Noindent"/>
              <w:jc w:val="center"/>
            </w:pPr>
            <w:r>
              <w:t>1</w:t>
            </w:r>
          </w:p>
        </w:tc>
        <w:tc>
          <w:tcPr>
            <w:tcW w:w="6373" w:type="dxa"/>
          </w:tcPr>
          <w:p w14:paraId="1383DF58" w14:textId="3ED6D034" w:rsidR="000D73B7" w:rsidRDefault="000D73B7" w:rsidP="000D73B7">
            <w:pPr>
              <w:pStyle w:val="Noindent"/>
              <w:jc w:val="center"/>
            </w:pPr>
            <w:r>
              <w:t>2</w:t>
            </w:r>
          </w:p>
        </w:tc>
      </w:tr>
      <w:tr w:rsidR="000D73B7" w14:paraId="6E7EFB30" w14:textId="77777777" w:rsidTr="00F664E3">
        <w:tc>
          <w:tcPr>
            <w:tcW w:w="2972" w:type="dxa"/>
          </w:tcPr>
          <w:p w14:paraId="0FC1FFBE" w14:textId="093F87DB" w:rsidR="000D73B7" w:rsidRDefault="00F664E3" w:rsidP="000D73B7">
            <w:pPr>
              <w:pStyle w:val="Noindent"/>
            </w:pPr>
            <w:r>
              <w:t xml:space="preserve">ниже </w:t>
            </w:r>
            <w:r w:rsidR="000D73B7">
              <w:t>10</w:t>
            </w:r>
          </w:p>
        </w:tc>
        <w:tc>
          <w:tcPr>
            <w:tcW w:w="6373" w:type="dxa"/>
          </w:tcPr>
          <w:p w14:paraId="207CCADB" w14:textId="2F53AA0F" w:rsidR="000D73B7" w:rsidRDefault="000D73B7" w:rsidP="000D73B7">
            <w:pPr>
              <w:pStyle w:val="Noindent"/>
            </w:pPr>
            <w:r>
              <w:t>Ниже минимального уровня соединения, уровень шума не отличим от информационного сигнала.</w:t>
            </w:r>
          </w:p>
        </w:tc>
      </w:tr>
      <w:tr w:rsidR="00542DAD" w14:paraId="33A19726" w14:textId="77777777" w:rsidTr="00F664E3">
        <w:tc>
          <w:tcPr>
            <w:tcW w:w="2972" w:type="dxa"/>
          </w:tcPr>
          <w:p w14:paraId="69B6F60A" w14:textId="355943F9" w:rsidR="00542DAD" w:rsidRDefault="00542DAD" w:rsidP="00542DAD">
            <w:pPr>
              <w:pStyle w:val="Noindent"/>
            </w:pPr>
            <w:r>
              <w:t>от 10 до 15</w:t>
            </w:r>
          </w:p>
        </w:tc>
        <w:tc>
          <w:tcPr>
            <w:tcW w:w="6373" w:type="dxa"/>
          </w:tcPr>
          <w:p w14:paraId="2B09D79E" w14:textId="5438184F" w:rsidR="00542DAD" w:rsidRDefault="00542DAD" w:rsidP="00542DAD">
            <w:pPr>
              <w:pStyle w:val="Noindent"/>
            </w:pPr>
            <w:r>
              <w:t xml:space="preserve">Принятый минимум для установки </w:t>
            </w:r>
            <w:r w:rsidR="00905B70">
              <w:t>некачественного</w:t>
            </w:r>
            <w:r>
              <w:t xml:space="preserve"> соединения.</w:t>
            </w:r>
          </w:p>
        </w:tc>
      </w:tr>
      <w:tr w:rsidR="00542DAD" w14:paraId="1BDB160E" w14:textId="77777777" w:rsidTr="00F664E3">
        <w:tc>
          <w:tcPr>
            <w:tcW w:w="2972" w:type="dxa"/>
          </w:tcPr>
          <w:p w14:paraId="620EBF6A" w14:textId="652AD21F" w:rsidR="00542DAD" w:rsidRDefault="00542DAD" w:rsidP="00542DAD">
            <w:pPr>
              <w:pStyle w:val="Noindent"/>
            </w:pPr>
            <w:r>
              <w:t>от 15 до 25</w:t>
            </w:r>
          </w:p>
        </w:tc>
        <w:tc>
          <w:tcPr>
            <w:tcW w:w="6373" w:type="dxa"/>
          </w:tcPr>
          <w:p w14:paraId="6AD22B7C" w14:textId="13CB1FA9" w:rsidR="00542DAD" w:rsidRDefault="00542DAD" w:rsidP="00542DAD">
            <w:pPr>
              <w:pStyle w:val="Noindent"/>
            </w:pPr>
            <w:r>
              <w:t>Типично считается минимально приемлемым уровнем для установления некачественного соединения</w:t>
            </w:r>
            <w:r w:rsidR="00067928">
              <w:t>.</w:t>
            </w:r>
          </w:p>
        </w:tc>
      </w:tr>
    </w:tbl>
    <w:p w14:paraId="3E78FE64" w14:textId="2BBD882F" w:rsidR="00067928" w:rsidRDefault="00956B2A" w:rsidP="00956B2A">
      <w:pPr>
        <w:ind w:firstLine="0"/>
      </w:pPr>
      <w:r>
        <w:lastRenderedPageBreak/>
        <w:t xml:space="preserve">Продолжение таблицы 3.4 – Отношение уровня </w:t>
      </w:r>
      <w:r>
        <w:rPr>
          <w:lang w:val="en-US"/>
        </w:rPr>
        <w:t>SNR</w:t>
      </w:r>
      <w:r w:rsidRPr="00956B2A">
        <w:t xml:space="preserve"> </w:t>
      </w:r>
      <w:r>
        <w:t>к качеству соединения.</w:t>
      </w:r>
    </w:p>
    <w:tbl>
      <w:tblPr>
        <w:tblStyle w:val="TableGrid"/>
        <w:tblW w:w="0" w:type="auto"/>
        <w:tblLook w:val="04A0" w:firstRow="1" w:lastRow="0" w:firstColumn="1" w:lastColumn="0" w:noHBand="0" w:noVBand="1"/>
      </w:tblPr>
      <w:tblGrid>
        <w:gridCol w:w="2972"/>
        <w:gridCol w:w="6373"/>
      </w:tblGrid>
      <w:tr w:rsidR="00956B2A" w14:paraId="11A10667" w14:textId="77777777" w:rsidTr="00FD227B">
        <w:tc>
          <w:tcPr>
            <w:tcW w:w="2972" w:type="dxa"/>
          </w:tcPr>
          <w:p w14:paraId="1DB99563" w14:textId="47C08FA2" w:rsidR="00956B2A" w:rsidRDefault="00956B2A" w:rsidP="00956B2A">
            <w:pPr>
              <w:pStyle w:val="Noindent"/>
              <w:jc w:val="center"/>
            </w:pPr>
            <w:r>
              <w:t>1</w:t>
            </w:r>
          </w:p>
        </w:tc>
        <w:tc>
          <w:tcPr>
            <w:tcW w:w="6373" w:type="dxa"/>
          </w:tcPr>
          <w:p w14:paraId="73A4BAD9" w14:textId="4153138A" w:rsidR="00956B2A" w:rsidRDefault="00956B2A" w:rsidP="00956B2A">
            <w:pPr>
              <w:pStyle w:val="Noindent"/>
              <w:jc w:val="center"/>
            </w:pPr>
            <w:r>
              <w:t>2</w:t>
            </w:r>
          </w:p>
        </w:tc>
      </w:tr>
      <w:tr w:rsidR="00956B2A" w14:paraId="71DC3B78" w14:textId="77777777" w:rsidTr="00FD227B">
        <w:tc>
          <w:tcPr>
            <w:tcW w:w="2972" w:type="dxa"/>
          </w:tcPr>
          <w:p w14:paraId="775A4FBE" w14:textId="144BB15D" w:rsidR="00956B2A" w:rsidRDefault="00956B2A" w:rsidP="00956B2A">
            <w:pPr>
              <w:pStyle w:val="Noindent"/>
            </w:pPr>
            <w:r>
              <w:t>от 25 до 40</w:t>
            </w:r>
          </w:p>
        </w:tc>
        <w:tc>
          <w:tcPr>
            <w:tcW w:w="6373" w:type="dxa"/>
          </w:tcPr>
          <w:p w14:paraId="5EB21BAA" w14:textId="36DFEE2A" w:rsidR="00956B2A" w:rsidRDefault="00956B2A" w:rsidP="00956B2A">
            <w:pPr>
              <w:pStyle w:val="Noindent"/>
            </w:pPr>
            <w:r>
              <w:t>Сигнал считается приемлемым и хорошим.</w:t>
            </w:r>
          </w:p>
        </w:tc>
      </w:tr>
      <w:tr w:rsidR="00956B2A" w14:paraId="02D593A8" w14:textId="77777777" w:rsidTr="00FD227B">
        <w:tc>
          <w:tcPr>
            <w:tcW w:w="2972" w:type="dxa"/>
          </w:tcPr>
          <w:p w14:paraId="697F62B9" w14:textId="77777777" w:rsidR="00956B2A" w:rsidRDefault="00956B2A" w:rsidP="00956B2A">
            <w:pPr>
              <w:pStyle w:val="Noindent"/>
            </w:pPr>
            <w:r>
              <w:t>выше 41</w:t>
            </w:r>
          </w:p>
        </w:tc>
        <w:tc>
          <w:tcPr>
            <w:tcW w:w="6373" w:type="dxa"/>
          </w:tcPr>
          <w:p w14:paraId="56FB5415" w14:textId="77777777" w:rsidR="00956B2A" w:rsidRDefault="00956B2A" w:rsidP="00956B2A">
            <w:pPr>
              <w:pStyle w:val="Noindent"/>
            </w:pPr>
            <w:r>
              <w:t>Сигнал считается приемлемым и превосходным.</w:t>
            </w:r>
          </w:p>
        </w:tc>
      </w:tr>
    </w:tbl>
    <w:p w14:paraId="211E2D39" w14:textId="77777777" w:rsidR="00956B2A" w:rsidRPr="00956B2A" w:rsidRDefault="00956B2A" w:rsidP="00956B2A">
      <w:pPr>
        <w:ind w:firstLine="0"/>
      </w:pPr>
    </w:p>
    <w:p w14:paraId="09C803F0" w14:textId="1CED1B19" w:rsidR="00067928" w:rsidRDefault="00067928" w:rsidP="00067928">
      <w:r>
        <w:t xml:space="preserve">Кроме того, необходимо понимать, что уровень сигнала </w:t>
      </w:r>
      <w:r w:rsidR="00EF65E4">
        <w:t>(</w:t>
      </w:r>
      <w:r w:rsidR="00EF65E4">
        <w:rPr>
          <w:lang w:val="en-US"/>
        </w:rPr>
        <w:t>RSSI</w:t>
      </w:r>
      <w:r w:rsidR="00EF65E4" w:rsidRPr="00EF65E4">
        <w:t xml:space="preserve">, </w:t>
      </w:r>
      <w:r w:rsidR="00EF65E4">
        <w:rPr>
          <w:lang w:val="en-US"/>
        </w:rPr>
        <w:t>Received</w:t>
      </w:r>
      <w:r w:rsidR="00EF65E4" w:rsidRPr="00EF65E4">
        <w:t xml:space="preserve"> </w:t>
      </w:r>
      <w:r w:rsidR="00EF65E4">
        <w:rPr>
          <w:lang w:val="en-US"/>
        </w:rPr>
        <w:t>Signal</w:t>
      </w:r>
      <w:r w:rsidR="00EF65E4" w:rsidRPr="00EF65E4">
        <w:t xml:space="preserve"> </w:t>
      </w:r>
      <w:r w:rsidR="00EF65E4">
        <w:rPr>
          <w:lang w:val="en-US"/>
        </w:rPr>
        <w:t>Strength</w:t>
      </w:r>
      <w:r w:rsidR="00EF65E4" w:rsidRPr="00EF65E4">
        <w:t xml:space="preserve"> </w:t>
      </w:r>
      <w:r w:rsidR="00EF65E4">
        <w:rPr>
          <w:lang w:val="en-US"/>
        </w:rPr>
        <w:t>Indicator</w:t>
      </w:r>
      <w:r w:rsidR="00EF65E4">
        <w:t>)</w:t>
      </w:r>
      <w:r w:rsidR="00EF65E4" w:rsidRPr="00EF65E4">
        <w:t xml:space="preserve"> </w:t>
      </w:r>
      <w:r>
        <w:t xml:space="preserve">отображается в отрицательных значениях с трактовкой чем больше значение – тем лучше сигнал. К примеру, если мощность сигнала </w:t>
      </w:r>
      <w:r w:rsidR="0046016D">
        <w:t xml:space="preserve">выше </w:t>
      </w:r>
      <w:r>
        <w:t>-</w:t>
      </w:r>
      <w:r w:rsidR="00EF65E4">
        <w:t>8</w:t>
      </w:r>
      <w:r>
        <w:t>5</w:t>
      </w:r>
      <w:r w:rsidR="00EF65E4">
        <w:t xml:space="preserve"> </w:t>
      </w:r>
      <w:r>
        <w:t>дБ</w:t>
      </w:r>
      <w:r w:rsidR="00EF65E4">
        <w:t>м</w:t>
      </w:r>
      <w:r>
        <w:t xml:space="preserve"> – сигнал считается</w:t>
      </w:r>
      <w:r w:rsidR="00EF65E4">
        <w:t xml:space="preserve"> неприемлемым для передачи, а при значении мощности </w:t>
      </w:r>
      <w:r w:rsidR="00F664E3">
        <w:t xml:space="preserve">ниже </w:t>
      </w:r>
      <w:r w:rsidR="00EF65E4">
        <w:t>-3</w:t>
      </w:r>
      <w:r w:rsidR="00F664E3">
        <w:t>0</w:t>
      </w:r>
      <w:r w:rsidR="00EF65E4">
        <w:t xml:space="preserve"> дБм – сигнал считается превосходным.</w:t>
      </w:r>
    </w:p>
    <w:p w14:paraId="505F7E32" w14:textId="09786179" w:rsidR="00EF65E4" w:rsidRPr="00EF65E4" w:rsidRDefault="00EF65E4" w:rsidP="00067928">
      <w:r>
        <w:t>У уровня шума такая же зависимость, однако стоит понимать, что, к примеру, при -85 дБм уровень шума считается практически незаметным, что является лучше для сигнала. Таким образом, чем ниже уровень шума – тем лучше уровень сигнала.</w:t>
      </w:r>
    </w:p>
    <w:p w14:paraId="60E6D29C" w14:textId="3532F2E7" w:rsidR="00A47483" w:rsidRPr="00994F44" w:rsidRDefault="001417E7" w:rsidP="00067928">
      <w:r>
        <w:t xml:space="preserve">Исходя из данных формул </w:t>
      </w:r>
      <w:r w:rsidR="00A47483">
        <w:t xml:space="preserve">и фактов </w:t>
      </w:r>
      <w:r>
        <w:t>следует, что зашумление сигнала зависит напрямую от уровня мощности самого сигнала и уровня мощности сигнала шума.</w:t>
      </w:r>
      <w:r w:rsidR="00067928">
        <w:t xml:space="preserve"> </w:t>
      </w:r>
      <w:r w:rsidR="00EF65E4">
        <w:t>К примеру, при сигнале в -</w:t>
      </w:r>
      <w:r w:rsidR="00994F44" w:rsidRPr="00994F44">
        <w:t>4</w:t>
      </w:r>
      <w:r w:rsidR="00EF65E4">
        <w:t>5 дБм и уровне шума в -</w:t>
      </w:r>
      <w:r w:rsidR="00994F44" w:rsidRPr="00994F44">
        <w:t>6</w:t>
      </w:r>
      <w:r w:rsidR="00994F44">
        <w:t>5</w:t>
      </w:r>
      <w:r w:rsidR="00EF65E4">
        <w:t xml:space="preserve"> дБм отношение сигнала к шуму будет составлять </w:t>
      </w:r>
      <w:r w:rsidR="00F664E3" w:rsidRPr="00F664E3">
        <w:rPr>
          <w:i/>
          <w:lang w:val="en-US"/>
        </w:rPr>
        <w:t>SN</w:t>
      </w:r>
      <w:r w:rsidR="00F664E3">
        <w:rPr>
          <w:i/>
          <w:lang w:val="en-US"/>
        </w:rPr>
        <w:t>R</w:t>
      </w:r>
      <w:r w:rsidR="00F664E3" w:rsidRPr="00F664E3">
        <w:rPr>
          <w:i/>
        </w:rPr>
        <w:t xml:space="preserve"> = </w:t>
      </w:r>
      <w:r w:rsidR="00994F44" w:rsidRPr="00994F44">
        <w:t>20</w:t>
      </w:r>
      <w:r w:rsidR="00F664E3" w:rsidRPr="00F664E3">
        <w:t xml:space="preserve"> </w:t>
      </w:r>
      <w:r w:rsidR="00F664E3">
        <w:t xml:space="preserve">дБм, что считается </w:t>
      </w:r>
      <w:r w:rsidR="00994F44">
        <w:t>типичным минимальным приемлемым уровнем сигнала.</w:t>
      </w:r>
    </w:p>
    <w:p w14:paraId="2F6C92A1" w14:textId="11D2C747" w:rsidR="00A16FC6" w:rsidRPr="00B15E64" w:rsidRDefault="00A16FC6" w:rsidP="00750DFE">
      <w:r>
        <w:t>При этом нужно учитывать, что данные формулы подразумевают, что частота сигнала будет равна частоте шума. Однако, если частоты не равны – данная формула не подходит</w:t>
      </w:r>
      <w:r w:rsidR="00B15E64">
        <w:t>ь, следовательно расчёты для генератора шумов будут не верны.</w:t>
      </w:r>
    </w:p>
    <w:p w14:paraId="7090E72D" w14:textId="020199F8" w:rsidR="00260796" w:rsidRDefault="00260796" w:rsidP="00750DFE"/>
    <w:p w14:paraId="127C72DF" w14:textId="34BBE408" w:rsidR="00260796" w:rsidRDefault="00260796" w:rsidP="00260796">
      <w:pPr>
        <w:pStyle w:val="Heading3"/>
        <w:numPr>
          <w:ilvl w:val="2"/>
          <w:numId w:val="26"/>
        </w:numPr>
      </w:pPr>
      <w:bookmarkStart w:id="25" w:name="_Toc163824425"/>
      <w:r>
        <w:t>Шумы на частоте гармонических колебаний</w:t>
      </w:r>
      <w:bookmarkEnd w:id="25"/>
    </w:p>
    <w:p w14:paraId="2727C64C" w14:textId="3BEF1EB6" w:rsidR="00260796" w:rsidRDefault="00260796" w:rsidP="00260796"/>
    <w:p w14:paraId="5F7A026F" w14:textId="7BDBFA4B" w:rsidR="00260796" w:rsidRDefault="00260796" w:rsidP="00260796">
      <w:r>
        <w:t>Для того, чтобы вызвать некоторые шумы с помощью сигнала, отличного от частоты основного сигнала, необходимо генерировать гармонические колебания, кратные частоте основного сигнала.</w:t>
      </w:r>
      <w:r w:rsidR="00E25975">
        <w:t xml:space="preserve"> Такие сигналы зачастую определяются как гармоники – дополнительные частотные составляющие, присутствующие в самом сигнале</w:t>
      </w:r>
      <w:r w:rsidR="00C1448E">
        <w:t>, кратные частоте основного сигнала</w:t>
      </w:r>
      <w:r w:rsidR="00E25975">
        <w:t>.</w:t>
      </w:r>
      <w:r w:rsidR="00C1448E">
        <w:t xml:space="preserve"> </w:t>
      </w:r>
    </w:p>
    <w:p w14:paraId="19AB10DD" w14:textId="6A927FD8" w:rsidR="00B46BA8" w:rsidRDefault="005F46AB" w:rsidP="00B15E64">
      <w:r>
        <w:t>Чистый синусоидальный сигнал не имеет гармонических искажений, поскольку представляет собой сигнал одной частоты и амплитуды. Однако, если на сигнал действуют какие-либо факторы, например выходной сигнал другого функционального блока или внешние факторы, например радиоволна большой мощности, сигнал может измениться под действием этих факторов.</w:t>
      </w:r>
      <w:r w:rsidR="00B15E64">
        <w:t xml:space="preserve"> Искажение, оказывающееся гармониками на основной сигнал, называется </w:t>
      </w:r>
      <w:r w:rsidR="00B15E64">
        <w:rPr>
          <w:lang w:val="en-US"/>
        </w:rPr>
        <w:t>THD</w:t>
      </w:r>
      <w:r w:rsidR="00B15E64" w:rsidRPr="00B15E64">
        <w:t xml:space="preserve"> (</w:t>
      </w:r>
      <w:r w:rsidR="00B15E64">
        <w:rPr>
          <w:lang w:val="en-US"/>
        </w:rPr>
        <w:t>Total</w:t>
      </w:r>
      <w:r w:rsidR="00B15E64" w:rsidRPr="00B15E64">
        <w:t xml:space="preserve"> </w:t>
      </w:r>
      <w:r w:rsidR="00B15E64">
        <w:rPr>
          <w:lang w:val="en-US"/>
        </w:rPr>
        <w:t>Harmonic</w:t>
      </w:r>
      <w:r w:rsidR="00B15E64" w:rsidRPr="00B15E64">
        <w:t xml:space="preserve"> </w:t>
      </w:r>
      <w:r w:rsidR="00B15E64">
        <w:rPr>
          <w:lang w:val="en-US"/>
        </w:rPr>
        <w:t>Distortion</w:t>
      </w:r>
      <w:r w:rsidR="00B15E64" w:rsidRPr="00B15E64">
        <w:t>)</w:t>
      </w:r>
      <w:r w:rsidR="00B15E64">
        <w:t xml:space="preserve">. Оно определяет отношение </w:t>
      </w:r>
      <w:r w:rsidR="00B337A7">
        <w:t>мощности гармоник сигнала к мощности самого сигнала и указано формулой 3.3.</w:t>
      </w:r>
    </w:p>
    <w:p w14:paraId="113F65E0" w14:textId="48340523" w:rsidR="00B337A7" w:rsidRDefault="00B337A7" w:rsidP="00B15E6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644CE0C" w14:textId="77777777" w:rsidTr="00F87D17">
        <w:tc>
          <w:tcPr>
            <w:tcW w:w="6096" w:type="dxa"/>
          </w:tcPr>
          <w:p w14:paraId="2115603E" w14:textId="13B44A81"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2</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3</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4C19E56B" w14:textId="7FCB64EC" w:rsidR="00F87D17" w:rsidRDefault="00F87D17" w:rsidP="008C0577">
            <w:pPr>
              <w:pStyle w:val="Noindent"/>
              <w:jc w:val="right"/>
            </w:pPr>
            <w:r>
              <w:t>(3.</w:t>
            </w:r>
            <w:r>
              <w:rPr>
                <w:lang w:val="en-US"/>
              </w:rPr>
              <w:t>3</w:t>
            </w:r>
            <w:r>
              <w:t>)</w:t>
            </w:r>
          </w:p>
        </w:tc>
      </w:tr>
    </w:tbl>
    <w:p w14:paraId="4908C521" w14:textId="2FB87DCB" w:rsidR="008C0577" w:rsidRDefault="00B337A7" w:rsidP="008C0577">
      <w:pPr>
        <w:ind w:firstLine="0"/>
        <w:rPr>
          <w:rFonts w:eastAsiaTheme="minorEastAsia"/>
          <w:szCs w:val="20"/>
          <w:shd w:val="clear" w:color="auto" w:fill="FFFFFF"/>
          <w:lang w:eastAsia="ru-RU"/>
        </w:rPr>
      </w:pPr>
      <w:r>
        <w:lastRenderedPageBreak/>
        <w:t>где</w:t>
      </w:r>
      <w:r w:rsidR="008C0577" w:rsidRPr="008C0577">
        <w:t xml:space="preserve">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oMath>
      <w:r w:rsidR="008C0577" w:rsidRPr="008C0577">
        <w:rPr>
          <w:rFonts w:eastAsiaTheme="minorEastAsia"/>
          <w:szCs w:val="20"/>
          <w:shd w:val="clear" w:color="auto" w:fill="FFFFFF"/>
          <w:lang w:eastAsia="ru-RU"/>
        </w:rPr>
        <w:t xml:space="preserve"> – </w:t>
      </w:r>
      <w:r w:rsidR="008C0577">
        <w:rPr>
          <w:rFonts w:eastAsiaTheme="minorEastAsia"/>
          <w:szCs w:val="20"/>
          <w:shd w:val="clear" w:color="auto" w:fill="FFFFFF"/>
          <w:lang w:eastAsia="ru-RU"/>
        </w:rPr>
        <w:t xml:space="preserve">мощность сигнала </w:t>
      </w:r>
      <w:r w:rsidR="008C0577" w:rsidRPr="008C0577">
        <w:rPr>
          <w:rFonts w:eastAsiaTheme="minorEastAsia"/>
          <w:i/>
          <w:iCs/>
          <w:szCs w:val="20"/>
          <w:shd w:val="clear" w:color="auto" w:fill="FFFFFF"/>
          <w:lang w:val="en-US" w:eastAsia="ru-RU"/>
        </w:rPr>
        <w:t>n</w:t>
      </w:r>
      <w:r w:rsidR="008C0577" w:rsidRPr="008C0577">
        <w:rPr>
          <w:rFonts w:eastAsiaTheme="minorEastAsia"/>
          <w:szCs w:val="20"/>
          <w:shd w:val="clear" w:color="auto" w:fill="FFFFFF"/>
          <w:lang w:eastAsia="ru-RU"/>
        </w:rPr>
        <w:t>-</w:t>
      </w:r>
      <w:r w:rsidR="008C0577">
        <w:rPr>
          <w:rFonts w:eastAsiaTheme="minorEastAsia"/>
          <w:szCs w:val="20"/>
          <w:shd w:val="clear" w:color="auto" w:fill="FFFFFF"/>
          <w:lang w:eastAsia="ru-RU"/>
        </w:rPr>
        <w:t xml:space="preserve">ой гармоники, выражаемая в Ваттах,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rPr>
              <m:t>1</m:t>
            </m:r>
          </m:sub>
        </m:sSub>
      </m:oMath>
      <w:r w:rsidR="008C0577">
        <w:rPr>
          <w:rFonts w:eastAsiaTheme="minorEastAsia"/>
          <w:szCs w:val="20"/>
          <w:shd w:val="clear" w:color="auto" w:fill="FFFFFF"/>
          <w:lang w:eastAsia="ru-RU"/>
        </w:rPr>
        <w:t xml:space="preserve"> – мощность основной частоты, выражаемая в Ваттах.</w:t>
      </w:r>
    </w:p>
    <w:p w14:paraId="6BA66C8F" w14:textId="0932D8A6" w:rsidR="008C0577" w:rsidRPr="008C0577" w:rsidRDefault="008C0577" w:rsidP="008C0577">
      <w:pPr>
        <w:rPr>
          <w:shd w:val="clear" w:color="auto" w:fill="FFFFFF"/>
          <w:lang w:eastAsia="ru-RU"/>
        </w:rPr>
      </w:pPr>
      <w:r>
        <w:rPr>
          <w:shd w:val="clear" w:color="auto" w:fill="FFFFFF"/>
          <w:lang w:eastAsia="ru-RU"/>
        </w:rPr>
        <w:t>Так же сигнал может быть не синусоидальным, а цифровым. На него так же могут оказывать влияния гармоники. Причем в данном случае используется слегка изменённая формула, указанная формулой 3.4.</w:t>
      </w:r>
    </w:p>
    <w:p w14:paraId="541FF66F" w14:textId="1F305087" w:rsidR="0074156B" w:rsidRDefault="0074156B" w:rsidP="006F068F">
      <w:pPr>
        <w:ind w:left="709"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D201AA7" w14:textId="77777777" w:rsidTr="00F87D17">
        <w:tc>
          <w:tcPr>
            <w:tcW w:w="6096" w:type="dxa"/>
          </w:tcPr>
          <w:p w14:paraId="3294F88A" w14:textId="24185C4C"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2</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3</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lang w:val="en-US"/>
                              </w:rPr>
                              <m:t>2</m:t>
                            </m:r>
                          </m:sup>
                        </m:sSubSup>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180F98EE" w14:textId="73040372" w:rsidR="00F87D17" w:rsidRDefault="00F87D17" w:rsidP="00E452C0">
            <w:pPr>
              <w:pStyle w:val="Noindent"/>
              <w:jc w:val="right"/>
            </w:pPr>
            <w:r>
              <w:t>(3.4)</w:t>
            </w:r>
          </w:p>
        </w:tc>
      </w:tr>
    </w:tbl>
    <w:p w14:paraId="07234D4E" w14:textId="77777777" w:rsidR="008C0577" w:rsidRDefault="008C0577" w:rsidP="008C0577">
      <w:pPr>
        <w:ind w:firstLine="0"/>
      </w:pPr>
    </w:p>
    <w:p w14:paraId="525A110F" w14:textId="71BFFE57" w:rsidR="008C0577" w:rsidRDefault="008C0577" w:rsidP="008C0577">
      <w:pPr>
        <w:ind w:firstLine="0"/>
        <w:rPr>
          <w:rFonts w:eastAsiaTheme="minorEastAsia"/>
          <w:szCs w:val="20"/>
          <w:shd w:val="clear" w:color="auto" w:fill="FFFFFF"/>
          <w:lang w:eastAsia="ru-RU"/>
        </w:rPr>
      </w:pPr>
      <w:r>
        <w:t>где</w:t>
      </w:r>
      <w:r w:rsidRPr="008C0577">
        <w:t xml:space="preserve"> </w:t>
      </w:r>
      <m:oMath>
        <m:sSubSup>
          <m:sSubSupPr>
            <m:ctrlPr>
              <w:rPr>
                <w:rFonts w:ascii="Cambria Math" w:hAnsi="Cambria Math" w:cs="Times New Roman"/>
                <w:i/>
                <w:szCs w:val="20"/>
                <w:shd w:val="clear" w:color="auto" w:fill="FFFFFF"/>
                <w:lang w:val="en-US" w:eastAsia="ru-RU"/>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rPr>
              <m:t>2</m:t>
            </m:r>
          </m:sup>
        </m:sSubSup>
      </m:oMath>
      <w:r w:rsidRPr="008C0577">
        <w:rPr>
          <w:rFonts w:eastAsiaTheme="minorEastAsia"/>
          <w:szCs w:val="20"/>
          <w:shd w:val="clear" w:color="auto" w:fill="FFFFFF"/>
          <w:lang w:eastAsia="ru-RU"/>
        </w:rPr>
        <w:t xml:space="preserve"> – </w:t>
      </w:r>
      <w:r>
        <w:rPr>
          <w:rFonts w:eastAsiaTheme="minorEastAsia"/>
          <w:szCs w:val="20"/>
          <w:shd w:val="clear" w:color="auto" w:fill="FFFFFF"/>
          <w:lang w:eastAsia="ru-RU"/>
        </w:rPr>
        <w:t xml:space="preserve">эффективное значение напряжения </w:t>
      </w:r>
      <w:r w:rsidRPr="008C0577">
        <w:rPr>
          <w:rFonts w:eastAsiaTheme="minorEastAsia"/>
          <w:i/>
          <w:iCs/>
          <w:szCs w:val="20"/>
          <w:shd w:val="clear" w:color="auto" w:fill="FFFFFF"/>
          <w:lang w:val="en-US" w:eastAsia="ru-RU"/>
        </w:rPr>
        <w:t>n</w:t>
      </w:r>
      <w:r w:rsidRPr="008C0577">
        <w:rPr>
          <w:rFonts w:eastAsiaTheme="minorEastAsia"/>
          <w:szCs w:val="20"/>
          <w:shd w:val="clear" w:color="auto" w:fill="FFFFFF"/>
          <w:lang w:eastAsia="ru-RU"/>
        </w:rPr>
        <w:t>-</w:t>
      </w:r>
      <w:r>
        <w:rPr>
          <w:rFonts w:eastAsiaTheme="minorEastAsia"/>
          <w:szCs w:val="20"/>
          <w:shd w:val="clear" w:color="auto" w:fill="FFFFFF"/>
          <w:lang w:eastAsia="ru-RU"/>
        </w:rPr>
        <w:t>ой гармоники,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 </w:t>
      </w:r>
      <w:r w:rsidR="008B03F4">
        <w:rPr>
          <w:rFonts w:eastAsiaTheme="minorEastAsia"/>
          <w:szCs w:val="20"/>
          <w:shd w:val="clear" w:color="auto" w:fill="FFFFFF"/>
          <w:lang w:eastAsia="ru-RU"/>
        </w:rPr>
        <w:t>В</w:t>
      </w:r>
      <w:r>
        <w:rPr>
          <w:rFonts w:eastAsiaTheme="minorEastAsia"/>
          <w:szCs w:val="20"/>
          <w:shd w:val="clear" w:color="auto" w:fill="FFFFFF"/>
          <w:lang w:eastAsia="ru-RU"/>
        </w:rPr>
        <w:t xml:space="preserve">ольтах,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1</m:t>
            </m:r>
          </m:sub>
        </m:sSub>
      </m:oMath>
      <w:r>
        <w:rPr>
          <w:rFonts w:eastAsiaTheme="minorEastAsia"/>
          <w:szCs w:val="20"/>
          <w:shd w:val="clear" w:color="auto" w:fill="FFFFFF"/>
          <w:lang w:eastAsia="ru-RU"/>
        </w:rPr>
        <w:t xml:space="preserve"> – напряжение основной частоты,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w:t>
      </w:r>
      <w:r w:rsidR="008B03F4">
        <w:rPr>
          <w:rFonts w:eastAsiaTheme="minorEastAsia"/>
          <w:szCs w:val="20"/>
          <w:shd w:val="clear" w:color="auto" w:fill="FFFFFF"/>
          <w:lang w:eastAsia="ru-RU"/>
        </w:rPr>
        <w:t xml:space="preserve"> Вольтах</w:t>
      </w:r>
      <w:r>
        <w:rPr>
          <w:rFonts w:eastAsiaTheme="minorEastAsia"/>
          <w:szCs w:val="20"/>
          <w:shd w:val="clear" w:color="auto" w:fill="FFFFFF"/>
          <w:lang w:eastAsia="ru-RU"/>
        </w:rPr>
        <w:t>.</w:t>
      </w:r>
    </w:p>
    <w:p w14:paraId="6D8D3308" w14:textId="6240AFC2" w:rsidR="008B03F4" w:rsidRPr="007359E9" w:rsidRDefault="008B03F4" w:rsidP="008B03F4">
      <w:pPr>
        <w:rPr>
          <w:rFonts w:eastAsiaTheme="minorEastAsia"/>
          <w:szCs w:val="20"/>
          <w:shd w:val="clear" w:color="auto" w:fill="FFFFFF"/>
          <w:lang w:eastAsia="ru-RU"/>
        </w:rPr>
      </w:pPr>
      <w:commentRangeStart w:id="26"/>
      <w:r>
        <w:rPr>
          <w:shd w:val="clear" w:color="auto" w:fill="FFFFFF"/>
          <w:lang w:eastAsia="ru-RU"/>
        </w:rPr>
        <w:t xml:space="preserve">При этом переход от пикового напряжения к эффективному напряжению производится по формуле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RMS</m:t>
            </m:r>
          </m:sub>
        </m:sSub>
        <m:r>
          <w:rPr>
            <w:rFonts w:ascii="Cambria Math" w:hAnsi="Cambria Math" w:cs="Times New Roman"/>
            <w:szCs w:val="20"/>
            <w:shd w:val="clear" w:color="auto" w:fill="FFFFFF"/>
            <w:lang w:eastAsia="ru-RU"/>
          </w:rPr>
          <m:t>=</m:t>
        </m:r>
        <m:f>
          <m:fPr>
            <m:ctrlPr>
              <w:rPr>
                <w:rFonts w:ascii="Cambria Math" w:hAnsi="Cambria Math" w:cs="Times New Roman"/>
                <w:i/>
                <w:szCs w:val="20"/>
                <w:shd w:val="clear" w:color="auto" w:fill="FFFFFF"/>
                <w:lang w:val="en-US" w:eastAsia="ru-RU"/>
              </w:rPr>
            </m:ctrlPr>
          </m:fPr>
          <m:num>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pk</m:t>
                </m:r>
              </m:sub>
            </m:sSub>
            <m:ctrlPr>
              <w:rPr>
                <w:rFonts w:ascii="Cambria Math" w:hAnsi="Cambria Math"/>
                <w:i/>
                <w:shd w:val="clear" w:color="auto" w:fill="FFFFFF"/>
                <w:lang w:eastAsia="ru-RU"/>
              </w:rPr>
            </m:ctrlPr>
          </m:num>
          <m:den>
            <m:rad>
              <m:radPr>
                <m:degHide m:val="1"/>
                <m:ctrlPr>
                  <w:rPr>
                    <w:rFonts w:ascii="Cambria Math" w:hAnsi="Cambria Math"/>
                    <w:i/>
                    <w:shd w:val="clear" w:color="auto" w:fill="FFFFFF"/>
                    <w:lang w:eastAsia="ru-RU"/>
                  </w:rPr>
                </m:ctrlPr>
              </m:radPr>
              <m:deg/>
              <m:e>
                <m:r>
                  <w:rPr>
                    <w:rFonts w:ascii="Cambria Math" w:hAnsi="Cambria Math"/>
                    <w:shd w:val="clear" w:color="auto" w:fill="FFFFFF"/>
                    <w:lang w:eastAsia="ru-RU"/>
                  </w:rPr>
                  <m:t>2</m:t>
                </m:r>
              </m:e>
            </m:rad>
          </m:den>
        </m:f>
      </m:oMath>
      <w:r w:rsidR="0064730F" w:rsidRPr="0064730F">
        <w:rPr>
          <w:rFonts w:eastAsiaTheme="minorEastAsia"/>
          <w:szCs w:val="20"/>
          <w:shd w:val="clear" w:color="auto" w:fill="FFFFFF"/>
          <w:lang w:eastAsia="ru-RU"/>
        </w:rPr>
        <w:t xml:space="preserve">, </w:t>
      </w:r>
      <w:r w:rsidR="0064730F">
        <w:rPr>
          <w:rFonts w:eastAsiaTheme="minorEastAsia"/>
          <w:szCs w:val="20"/>
          <w:shd w:val="clear" w:color="auto" w:fill="FFFFFF"/>
          <w:lang w:eastAsia="ru-RU"/>
        </w:rP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RMS</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эффективное значение напряжения,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pk</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пиковое напряжение.</w:t>
      </w:r>
      <w:commentRangeEnd w:id="26"/>
      <w:r w:rsidR="00CD7FE2">
        <w:rPr>
          <w:rStyle w:val="CommentReference"/>
        </w:rPr>
        <w:commentReference w:id="26"/>
      </w:r>
      <w:r w:rsidR="00183C3D" w:rsidRPr="00183C3D">
        <w:rPr>
          <w:rFonts w:eastAsiaTheme="minorEastAsia"/>
          <w:szCs w:val="20"/>
          <w:shd w:val="clear" w:color="auto" w:fill="FFFFFF"/>
          <w:lang w:eastAsia="ru-RU"/>
        </w:rPr>
        <w:t xml:space="preserve"> [23</w:t>
      </w:r>
      <w:r w:rsidR="00183C3D" w:rsidRPr="007359E9">
        <w:rPr>
          <w:rFonts w:eastAsiaTheme="minorEastAsia"/>
          <w:szCs w:val="20"/>
          <w:shd w:val="clear" w:color="auto" w:fill="FFFFFF"/>
          <w:lang w:eastAsia="ru-RU"/>
        </w:rPr>
        <w:t>]</w:t>
      </w:r>
    </w:p>
    <w:p w14:paraId="5DFBFE8E" w14:textId="43BED004" w:rsidR="00CD7FE2" w:rsidRDefault="000F12C3" w:rsidP="008B03F4">
      <w:pPr>
        <w:rPr>
          <w:iCs/>
          <w:shd w:val="clear" w:color="auto" w:fill="FFFFFF"/>
          <w:lang w:eastAsia="ru-RU"/>
        </w:rPr>
      </w:pPr>
      <w:r>
        <w:rPr>
          <w:iCs/>
          <w:shd w:val="clear" w:color="auto" w:fill="FFFFFF"/>
          <w:lang w:eastAsia="ru-RU"/>
        </w:rPr>
        <w:t xml:space="preserve">Принято, что при значении </w:t>
      </w:r>
      <w:r>
        <w:rPr>
          <w:iCs/>
          <w:shd w:val="clear" w:color="auto" w:fill="FFFFFF"/>
          <w:lang w:val="en-US" w:eastAsia="ru-RU"/>
        </w:rPr>
        <w:t>THD</w:t>
      </w:r>
      <w:r w:rsidRPr="000F12C3">
        <w:rPr>
          <w:iCs/>
          <w:shd w:val="clear" w:color="auto" w:fill="FFFFFF"/>
          <w:lang w:eastAsia="ru-RU"/>
        </w:rPr>
        <w:t xml:space="preserve"> </w:t>
      </w:r>
      <w:r>
        <w:rPr>
          <w:iCs/>
          <w:shd w:val="clear" w:color="auto" w:fill="FFFFFF"/>
          <w:lang w:eastAsia="ru-RU"/>
        </w:rPr>
        <w:t>в радиоэфире менее чем в 10 процентов считается нормальным и допустимым</w:t>
      </w:r>
      <w:r w:rsidRPr="000F12C3">
        <w:rPr>
          <w:iCs/>
          <w:shd w:val="clear" w:color="auto" w:fill="FFFFFF"/>
          <w:lang w:eastAsia="ru-RU"/>
        </w:rPr>
        <w:t xml:space="preserve">. </w:t>
      </w:r>
      <w:r>
        <w:rPr>
          <w:iCs/>
          <w:shd w:val="clear" w:color="auto" w:fill="FFFFFF"/>
          <w:lang w:eastAsia="ru-RU"/>
        </w:rPr>
        <w:t xml:space="preserve">В электрических цепях </w:t>
      </w:r>
      <w:r w:rsidR="00352F4C">
        <w:rPr>
          <w:iCs/>
          <w:shd w:val="clear" w:color="auto" w:fill="FFFFFF"/>
          <w:lang w:eastAsia="ru-RU"/>
        </w:rPr>
        <w:t xml:space="preserve">допустимое </w:t>
      </w:r>
      <w:r>
        <w:rPr>
          <w:iCs/>
          <w:shd w:val="clear" w:color="auto" w:fill="FFFFFF"/>
          <w:lang w:eastAsia="ru-RU"/>
        </w:rPr>
        <w:t xml:space="preserve">значение варьируется от 1 до 8 процентов, в зависимости от устройства. </w:t>
      </w:r>
    </w:p>
    <w:p w14:paraId="04C15542" w14:textId="77777777" w:rsidR="000D6E8B" w:rsidRDefault="000F12C3" w:rsidP="008B03F4">
      <w:pPr>
        <w:rPr>
          <w:iCs/>
          <w:shd w:val="clear" w:color="auto" w:fill="FFFFFF"/>
          <w:lang w:eastAsia="ru-RU"/>
        </w:rPr>
      </w:pPr>
      <w:r>
        <w:rPr>
          <w:iCs/>
          <w:shd w:val="clear" w:color="auto" w:fill="FFFFFF"/>
          <w:lang w:eastAsia="ru-RU"/>
        </w:rPr>
        <w:t xml:space="preserve">Таким образом, чтобы </w:t>
      </w:r>
      <w:r w:rsidR="00035573">
        <w:rPr>
          <w:iCs/>
          <w:shd w:val="clear" w:color="auto" w:fill="FFFFFF"/>
          <w:lang w:eastAsia="ru-RU"/>
        </w:rPr>
        <w:t xml:space="preserve">создать помехи на </w:t>
      </w:r>
      <w:r w:rsidR="00035573">
        <w:rPr>
          <w:iCs/>
          <w:shd w:val="clear" w:color="auto" w:fill="FFFFFF"/>
          <w:lang w:val="en-US" w:eastAsia="ru-RU"/>
        </w:rPr>
        <w:t>Bluetooth</w:t>
      </w:r>
      <w:r w:rsidR="00035573">
        <w:rPr>
          <w:iCs/>
          <w:shd w:val="clear" w:color="auto" w:fill="FFFFFF"/>
          <w:lang w:eastAsia="ru-RU"/>
        </w:rPr>
        <w:t>-</w:t>
      </w:r>
      <w:r>
        <w:rPr>
          <w:iCs/>
          <w:shd w:val="clear" w:color="auto" w:fill="FFFFFF"/>
          <w:lang w:eastAsia="ru-RU"/>
        </w:rPr>
        <w:t>сигнал</w:t>
      </w:r>
      <w:r w:rsidR="00035573">
        <w:rPr>
          <w:iCs/>
          <w:shd w:val="clear" w:color="auto" w:fill="FFFFFF"/>
          <w:lang w:eastAsia="ru-RU"/>
        </w:rPr>
        <w:t>е</w:t>
      </w:r>
      <w:r>
        <w:rPr>
          <w:iCs/>
          <w:shd w:val="clear" w:color="auto" w:fill="FFFFFF"/>
          <w:lang w:eastAsia="ru-RU"/>
        </w:rPr>
        <w:t>, мощность передатчика которого может варьироваться от -20 дБм (0.1мВт) до +20 дБм (100 мВт) – необходимо взять</w:t>
      </w:r>
      <w:r w:rsidR="002C53F0">
        <w:rPr>
          <w:iCs/>
          <w:shd w:val="clear" w:color="auto" w:fill="FFFFFF"/>
          <w:lang w:eastAsia="ru-RU"/>
        </w:rPr>
        <w:t>, к примеру, одну</w:t>
      </w:r>
      <w:r>
        <w:rPr>
          <w:iCs/>
          <w:shd w:val="clear" w:color="auto" w:fill="FFFFFF"/>
          <w:lang w:eastAsia="ru-RU"/>
        </w:rPr>
        <w:t xml:space="preserve"> гармонику </w:t>
      </w:r>
      <w:r w:rsidR="002C53F0">
        <w:rPr>
          <w:iCs/>
          <w:shd w:val="clear" w:color="auto" w:fill="FFFFFF"/>
          <w:lang w:eastAsia="ru-RU"/>
        </w:rPr>
        <w:t xml:space="preserve">второго порядка </w:t>
      </w:r>
      <w:r>
        <w:rPr>
          <w:iCs/>
          <w:shd w:val="clear" w:color="auto" w:fill="FFFFFF"/>
          <w:lang w:eastAsia="ru-RU"/>
        </w:rPr>
        <w:t xml:space="preserve">с мощностью </w:t>
      </w:r>
      <w:r w:rsidR="00B13870">
        <w:rPr>
          <w:iCs/>
          <w:shd w:val="clear" w:color="auto" w:fill="FFFFFF"/>
          <w:lang w:eastAsia="ru-RU"/>
        </w:rPr>
        <w:t>6</w:t>
      </w:r>
      <w:r w:rsidR="00B13870" w:rsidRPr="00B13870">
        <w:rPr>
          <w:iCs/>
          <w:shd w:val="clear" w:color="auto" w:fill="FFFFFF"/>
          <w:lang w:eastAsia="ru-RU"/>
        </w:rPr>
        <w:t xml:space="preserve"> </w:t>
      </w:r>
      <w:r w:rsidR="00B13870">
        <w:rPr>
          <w:iCs/>
          <w:shd w:val="clear" w:color="auto" w:fill="FFFFFF"/>
          <w:lang w:eastAsia="ru-RU"/>
        </w:rPr>
        <w:t>дБм (4мВт)</w:t>
      </w:r>
      <w:r w:rsidR="00224FF0">
        <w:rPr>
          <w:iCs/>
          <w:shd w:val="clear" w:color="auto" w:fill="FFFFFF"/>
          <w:lang w:eastAsia="ru-RU"/>
        </w:rPr>
        <w:t xml:space="preserve">. При этом необходимо учитывать кратность гармоник и дальность распространения сигнала в целом. </w:t>
      </w:r>
    </w:p>
    <w:p w14:paraId="2F39274E" w14:textId="47B77E88" w:rsidR="000D6E8B" w:rsidRDefault="000D6E8B" w:rsidP="000D6E8B">
      <w:pPr>
        <w:rPr>
          <w:iCs/>
          <w:shd w:val="clear" w:color="auto" w:fill="FFFFFF"/>
          <w:lang w:eastAsia="ru-RU"/>
        </w:rPr>
      </w:pPr>
      <w:r>
        <w:rPr>
          <w:iCs/>
          <w:shd w:val="clear" w:color="auto" w:fill="FFFFFF"/>
          <w:lang w:eastAsia="ru-RU"/>
        </w:rPr>
        <w:t>Однако, при увеличении частоты сигнала уменьшается максимальное расстояние, которое может пройти данный сигнал. Если стоит цель заглушить сигнал частотой 2.4 ГГц, то необходимо взять сигнал с частотой 4.8 ГГц, однако расстояние его действия будет уменьшено более чем в два раза</w:t>
      </w:r>
      <w:r w:rsidR="00352F4C">
        <w:rPr>
          <w:iCs/>
          <w:shd w:val="clear" w:color="auto" w:fill="FFFFFF"/>
          <w:lang w:eastAsia="ru-RU"/>
        </w:rPr>
        <w:t>, в следствие чего данный метод не является продуктивным</w:t>
      </w:r>
      <w:r w:rsidRPr="00C77318">
        <w:rPr>
          <w:iCs/>
          <w:shd w:val="clear" w:color="auto" w:fill="FFFFFF"/>
          <w:lang w:eastAsia="ru-RU"/>
        </w:rPr>
        <w:t>.</w:t>
      </w:r>
      <w:r>
        <w:rPr>
          <w:iCs/>
          <w:shd w:val="clear" w:color="auto" w:fill="FFFFFF"/>
          <w:lang w:eastAsia="ru-RU"/>
        </w:rPr>
        <w:t xml:space="preserve"> </w:t>
      </w:r>
      <w:r w:rsidRPr="002C53F0">
        <w:rPr>
          <w:iCs/>
          <w:shd w:val="clear" w:color="auto" w:fill="FFFFFF"/>
          <w:lang w:eastAsia="ru-RU"/>
        </w:rPr>
        <w:t>[24]</w:t>
      </w:r>
    </w:p>
    <w:p w14:paraId="77966848" w14:textId="48C4568C" w:rsidR="00224FF0" w:rsidRPr="00E23A82" w:rsidRDefault="00035573" w:rsidP="008B03F4">
      <w:pPr>
        <w:rPr>
          <w:iCs/>
          <w:shd w:val="clear" w:color="auto" w:fill="FFFFFF"/>
          <w:lang w:eastAsia="ru-RU"/>
        </w:rPr>
      </w:pPr>
      <w:r>
        <w:rPr>
          <w:iCs/>
          <w:shd w:val="clear" w:color="auto" w:fill="FFFFFF"/>
          <w:lang w:eastAsia="ru-RU"/>
        </w:rPr>
        <w:t>Так же возможн</w:t>
      </w:r>
      <w:r w:rsidR="00E23A82">
        <w:rPr>
          <w:iCs/>
          <w:shd w:val="clear" w:color="auto" w:fill="FFFFFF"/>
          <w:lang w:eastAsia="ru-RU"/>
        </w:rPr>
        <w:t xml:space="preserve">а генерация помех с помощью субгармоник. Субгармоники – это гармонические колебания с частотой, </w:t>
      </w:r>
      <w:r w:rsidR="003050A5">
        <w:rPr>
          <w:iCs/>
          <w:shd w:val="clear" w:color="auto" w:fill="FFFFFF"/>
          <w:lang w:eastAsia="ru-RU"/>
        </w:rPr>
        <w:t>равной частоте основного сигнала,</w:t>
      </w:r>
      <w:r w:rsidR="00E23A82">
        <w:rPr>
          <w:iCs/>
          <w:shd w:val="clear" w:color="auto" w:fill="FFFFFF"/>
          <w:lang w:eastAsia="ru-RU"/>
        </w:rPr>
        <w:t xml:space="preserve"> разделённого на целое число</w:t>
      </w:r>
      <w:r w:rsidR="003050A5">
        <w:rPr>
          <w:iCs/>
          <w:shd w:val="clear" w:color="auto" w:fill="FFFFFF"/>
          <w:lang w:eastAsia="ru-RU"/>
        </w:rPr>
        <w:t xml:space="preserve">. К примеру, вторая субгармоника 100 Гц – 50 Гц. Однако, при этом необходимо брать сигнал в два раза мощнее, чем основной, что ведёт к большему энергопотреблению, тепловыделению и другим факторам, которые находятся под влиянием мощности сигнала. </w:t>
      </w:r>
    </w:p>
    <w:p w14:paraId="14916461" w14:textId="1B3AC843" w:rsidR="001D4F22" w:rsidRDefault="00242838" w:rsidP="001D4F22">
      <w:pPr>
        <w:rPr>
          <w:iCs/>
          <w:shd w:val="clear" w:color="auto" w:fill="FFFFFF"/>
          <w:lang w:eastAsia="ru-RU"/>
        </w:rPr>
      </w:pPr>
      <w:r>
        <w:rPr>
          <w:iCs/>
          <w:shd w:val="clear" w:color="auto" w:fill="FFFFFF"/>
          <w:lang w:eastAsia="ru-RU"/>
        </w:rPr>
        <w:t>К тому же стоит вопрос генерации как гармоник, так и субгармоник. При частотном переборе необходимо генерировать гармоники с некоторым шагом, равным порядку гармоник или субгармоник. Например, гармоника второго порядка для сигнала с частотой 240</w:t>
      </w:r>
      <w:r w:rsidRPr="00242838">
        <w:rPr>
          <w:iCs/>
          <w:shd w:val="clear" w:color="auto" w:fill="FFFFFF"/>
          <w:lang w:eastAsia="ru-RU"/>
        </w:rPr>
        <w:t>0</w:t>
      </w:r>
      <w:r>
        <w:rPr>
          <w:iCs/>
          <w:shd w:val="clear" w:color="auto" w:fill="FFFFFF"/>
          <w:lang w:eastAsia="ru-RU"/>
        </w:rPr>
        <w:t xml:space="preserve"> МГц равна 4800 МГц, а для сигнала 2400,5 МГц – 4801 МГц. От сюда можно вывести, что шаг равен 1 МГц при изменении сигнала на 0.5 МГц. Технически легче будет перебирать спектр гармоники для исходного сигнала, однако спектр гармоник будет в два раза шире, чем спектр исходного сигнала</w:t>
      </w:r>
      <w:r w:rsidR="00352F4C">
        <w:rPr>
          <w:iCs/>
          <w:shd w:val="clear" w:color="auto" w:fill="FFFFFF"/>
          <w:lang w:eastAsia="ru-RU"/>
        </w:rPr>
        <w:t>, из-за чего данный метод использовать непродуктивно.</w:t>
      </w:r>
    </w:p>
    <w:p w14:paraId="39217986" w14:textId="479813DC" w:rsidR="001D4F22" w:rsidRDefault="001D4F22" w:rsidP="001D4F22">
      <w:pPr>
        <w:rPr>
          <w:iCs/>
          <w:shd w:val="clear" w:color="auto" w:fill="FFFFFF"/>
          <w:lang w:eastAsia="ru-RU"/>
        </w:rPr>
      </w:pPr>
      <w:r>
        <w:rPr>
          <w:iCs/>
          <w:shd w:val="clear" w:color="auto" w:fill="FFFFFF"/>
          <w:lang w:eastAsia="ru-RU"/>
        </w:rPr>
        <w:lastRenderedPageBreak/>
        <w:t xml:space="preserve">Исходя из вышесказанного можно сделать вывод, что для данного проекта целесообразнее использовать </w:t>
      </w:r>
      <w:r w:rsidR="00E12BEA">
        <w:rPr>
          <w:iCs/>
          <w:shd w:val="clear" w:color="auto" w:fill="FFFFFF"/>
          <w:lang w:eastAsia="ru-RU"/>
        </w:rPr>
        <w:t xml:space="preserve">шумы </w:t>
      </w:r>
      <w:r w:rsidR="00DC4D1A">
        <w:rPr>
          <w:iCs/>
          <w:shd w:val="clear" w:color="auto" w:fill="FFFFFF"/>
          <w:lang w:eastAsia="ru-RU"/>
        </w:rPr>
        <w:t>непосредственного влияния</w:t>
      </w:r>
      <w:r w:rsidR="00E12BEA">
        <w:rPr>
          <w:iCs/>
          <w:shd w:val="clear" w:color="auto" w:fill="FFFFFF"/>
          <w:lang w:eastAsia="ru-RU"/>
        </w:rPr>
        <w:t xml:space="preserve">, так как данный процесс является более эффективным и менее затратным в плане ресурсов. </w:t>
      </w:r>
    </w:p>
    <w:p w14:paraId="65F7A83D" w14:textId="27C0582A" w:rsidR="00C77318" w:rsidRPr="00242838" w:rsidRDefault="00C77318" w:rsidP="008B03F4">
      <w:pPr>
        <w:rPr>
          <w:iCs/>
          <w:shd w:val="clear" w:color="auto" w:fill="FFFFFF"/>
          <w:lang w:eastAsia="ru-RU"/>
        </w:rPr>
      </w:pPr>
    </w:p>
    <w:p w14:paraId="230CB2D4" w14:textId="4AD75285" w:rsidR="0098102A" w:rsidRDefault="0098102A" w:rsidP="0098102A">
      <w:pPr>
        <w:pStyle w:val="Heading2"/>
        <w:numPr>
          <w:ilvl w:val="1"/>
          <w:numId w:val="26"/>
        </w:numPr>
      </w:pPr>
      <w:r>
        <w:t>Модуль импульсного генератора</w:t>
      </w:r>
    </w:p>
    <w:p w14:paraId="418585DE" w14:textId="3A6D6F6A" w:rsidR="0098102A" w:rsidRDefault="0098102A" w:rsidP="0098102A"/>
    <w:p w14:paraId="13580037" w14:textId="23500F48" w:rsidR="0098102A" w:rsidRDefault="0098102A" w:rsidP="0098102A">
      <w:r>
        <w:t xml:space="preserve">На основании рассмотренных выше факторов, которые являются ключевыми при определении </w:t>
      </w:r>
      <w:r w:rsidR="00670A7A">
        <w:t>технических характеристик устройства, можно поставить следующие обязательные характеристики, которыми должно обладать устройство:</w:t>
      </w:r>
    </w:p>
    <w:p w14:paraId="516712F3" w14:textId="6797D587" w:rsidR="00670A7A" w:rsidRDefault="00670A7A" w:rsidP="00670A7A">
      <w:pPr>
        <w:pStyle w:val="ListParagraph"/>
        <w:numPr>
          <w:ilvl w:val="0"/>
          <w:numId w:val="44"/>
        </w:numPr>
        <w:ind w:left="0" w:firstLine="709"/>
      </w:pPr>
      <w:r>
        <w:t>устройство должно работать на частоте шумов непосредственного влияния</w:t>
      </w:r>
      <w:r w:rsidRPr="00670A7A">
        <w:t>;</w:t>
      </w:r>
    </w:p>
    <w:p w14:paraId="6361DCC8" w14:textId="3ACFD7AF" w:rsidR="00670A7A" w:rsidRPr="00670A7A" w:rsidRDefault="00670A7A" w:rsidP="00670A7A">
      <w:pPr>
        <w:pStyle w:val="ListParagraph"/>
        <w:numPr>
          <w:ilvl w:val="0"/>
          <w:numId w:val="44"/>
        </w:numPr>
        <w:ind w:left="0" w:firstLine="709"/>
      </w:pPr>
      <w:r>
        <w:t>устройство должно работать на основе метода полного перебора спектра</w:t>
      </w:r>
      <w:r w:rsidRPr="00670A7A">
        <w:t>;</w:t>
      </w:r>
    </w:p>
    <w:p w14:paraId="5B8ABC41" w14:textId="77777777" w:rsidR="00670A7A" w:rsidRPr="00670A7A" w:rsidRDefault="00670A7A" w:rsidP="00670A7A">
      <w:pPr>
        <w:pStyle w:val="ListParagraph"/>
        <w:numPr>
          <w:ilvl w:val="0"/>
          <w:numId w:val="44"/>
        </w:numPr>
        <w:ind w:left="0" w:firstLine="709"/>
      </w:pPr>
    </w:p>
    <w:p w14:paraId="66E757C1" w14:textId="77777777" w:rsidR="00940181" w:rsidRPr="006F068F" w:rsidRDefault="00940181" w:rsidP="006F068F">
      <w:pPr>
        <w:ind w:left="709" w:firstLine="0"/>
        <w:rPr>
          <w:specVanish/>
        </w:rPr>
      </w:pPr>
    </w:p>
    <w:p w14:paraId="6B2FC4F0" w14:textId="7F2976CF" w:rsidR="00E736EB" w:rsidRPr="00086F40" w:rsidRDefault="00E736EB" w:rsidP="006C0655">
      <w:pPr>
        <w:ind w:firstLine="0"/>
      </w:pPr>
      <w:r w:rsidRPr="00086F40">
        <w:br w:type="page"/>
      </w:r>
    </w:p>
    <w:p w14:paraId="5C751996" w14:textId="2B01886B" w:rsidR="00BD5D0E" w:rsidRDefault="00BD5D0E" w:rsidP="008B0DD9">
      <w:pPr>
        <w:pStyle w:val="Heading1"/>
        <w:ind w:firstLine="0"/>
        <w:jc w:val="center"/>
      </w:pPr>
      <w:bookmarkStart w:id="27" w:name="_Toc163824426"/>
      <w:r>
        <w:lastRenderedPageBreak/>
        <w:t>ЗАКЛЮЧЕНИЕ</w:t>
      </w:r>
      <w:bookmarkEnd w:id="27"/>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28" w:name="_Toc163824427"/>
      <w:r>
        <w:lastRenderedPageBreak/>
        <w:t>СПИСОК ИСПОЛЬЗОВАННЫХ ИСТОЧНИКОВ</w:t>
      </w:r>
      <w:bookmarkEnd w:id="28"/>
    </w:p>
    <w:p w14:paraId="7403D060" w14:textId="515DE2E4" w:rsidR="004B50C6" w:rsidRDefault="004B50C6" w:rsidP="004B50C6"/>
    <w:p w14:paraId="6260ED00" w14:textId="7DBD8372" w:rsidR="001527F0" w:rsidRDefault="001527F0" w:rsidP="004B50C6">
      <w:pPr>
        <w:pStyle w:val="ListParagraph"/>
        <w:numPr>
          <w:ilvl w:val="1"/>
          <w:numId w:val="1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mrgadget.by/</w:t>
      </w:r>
      <w:proofErr w:type="spellStart"/>
      <w:r w:rsidRPr="001527F0">
        <w:t>product</w:t>
      </w:r>
      <w:proofErr w:type="spellEnd"/>
      <w:r w:rsidRPr="001527F0">
        <w:t>/</w:t>
      </w:r>
      <w:proofErr w:type="spellStart"/>
      <w:r w:rsidRPr="001527F0">
        <w:t>podavitel-skorpion-wi-fi</w:t>
      </w:r>
      <w:proofErr w:type="spellEnd"/>
      <w:r w:rsidRPr="001527F0">
        <w:t>---15/</w:t>
      </w:r>
      <w:r>
        <w:t>. – Дата доступа: 29.03.2024</w:t>
      </w:r>
    </w:p>
    <w:p w14:paraId="2C931A05" w14:textId="6A68B741" w:rsidR="001527F0" w:rsidRPr="001527F0" w:rsidRDefault="001527F0" w:rsidP="004B50C6">
      <w:pPr>
        <w:pStyle w:val="ListParagraph"/>
        <w:numPr>
          <w:ilvl w:val="1"/>
          <w:numId w:val="1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mrgadget.by/</w:t>
      </w:r>
      <w:proofErr w:type="spellStart"/>
      <w:r w:rsidRPr="001527F0">
        <w:t>product</w:t>
      </w:r>
      <w:proofErr w:type="spellEnd"/>
      <w:r w:rsidRPr="001527F0">
        <w:t>/glushilka-wi-fi-2400/</w:t>
      </w:r>
      <w:r>
        <w:t>. – Дата доступа: 29.03.2024</w:t>
      </w:r>
    </w:p>
    <w:p w14:paraId="3719C401" w14:textId="4E4B28C8" w:rsidR="00FF318E" w:rsidRDefault="00FF318E" w:rsidP="004B50C6">
      <w:pPr>
        <w:pStyle w:val="ListParagraph"/>
        <w:numPr>
          <w:ilvl w:val="1"/>
          <w:numId w:val="1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4685746" w:rsidR="008E2EFA" w:rsidRDefault="008E2EFA" w:rsidP="008E2EFA">
      <w:pPr>
        <w:pStyle w:val="ListParagraph"/>
        <w:numPr>
          <w:ilvl w:val="1"/>
          <w:numId w:val="1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proofErr w:type="spellStart"/>
      <w:r w:rsidRPr="00CA177B">
        <w:rPr>
          <w:lang w:val="en-US"/>
        </w:rPr>
        <w:t>electronicsguruji</w:t>
      </w:r>
      <w:proofErr w:type="spellEnd"/>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21E8F15F" w:rsidR="006B12F5" w:rsidRDefault="006B12F5" w:rsidP="004B50C6">
      <w:pPr>
        <w:pStyle w:val="ListParagraph"/>
        <w:numPr>
          <w:ilvl w:val="1"/>
          <w:numId w:val="11"/>
        </w:numPr>
        <w:ind w:left="0" w:firstLine="709"/>
      </w:pPr>
      <w:r>
        <w:t xml:space="preserve">Официальный сайт </w:t>
      </w:r>
      <w:proofErr w:type="spellStart"/>
      <w:r>
        <w:rPr>
          <w:lang w:val="en-US"/>
        </w:rPr>
        <w:t>EasyEDA</w:t>
      </w:r>
      <w:proofErr w:type="spellEnd"/>
      <w:r w:rsidRPr="006B12F5">
        <w:t xml:space="preserve"> </w:t>
      </w:r>
      <w:r w:rsidR="00D77070">
        <w:t>[Электронный ресурс]. – Электронные данные</w:t>
      </w:r>
      <w:r>
        <w:t>. – Режим доступа:</w:t>
      </w:r>
      <w:r w:rsidRPr="006B12F5">
        <w:t xml:space="preserve"> easyeda.com/</w:t>
      </w:r>
      <w:r>
        <w:t>. – Дата доступа: 01.04.2024</w:t>
      </w:r>
    </w:p>
    <w:p w14:paraId="30DBC2DC" w14:textId="0080944B" w:rsidR="00B515FC" w:rsidRDefault="00B515FC" w:rsidP="004B50C6">
      <w:pPr>
        <w:pStyle w:val="ListParagraph"/>
        <w:numPr>
          <w:ilvl w:val="1"/>
          <w:numId w:val="1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www.ni.com/en/shop/electronic-test-instrumentation/application-software-for-electronic-test-and-instrumentation-category/what-is-multisim/spice-simulation-fundamentals/spice-simulation-models</w:t>
      </w:r>
      <w:r>
        <w:t>. – Дата доступа: 01.04.2024</w:t>
      </w:r>
    </w:p>
    <w:p w14:paraId="20EC403E" w14:textId="5FC5BF5C" w:rsidR="001F6FE4" w:rsidRDefault="001F6FE4" w:rsidP="004B50C6">
      <w:pPr>
        <w:pStyle w:val="ListParagraph"/>
        <w:numPr>
          <w:ilvl w:val="1"/>
          <w:numId w:val="1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www</w:t>
      </w:r>
      <w:r w:rsidRPr="001F6FE4">
        <w:t>.</w:t>
      </w:r>
      <w:proofErr w:type="spellStart"/>
      <w:r w:rsidRPr="001F6FE4">
        <w:rPr>
          <w:lang w:val="en-US"/>
        </w:rPr>
        <w:t>labcenter</w:t>
      </w:r>
      <w:proofErr w:type="spellEnd"/>
      <w:r w:rsidRPr="001F6FE4">
        <w:t>.</w:t>
      </w:r>
      <w:r w:rsidRPr="001F6FE4">
        <w:rPr>
          <w:lang w:val="en-US"/>
        </w:rPr>
        <w:t>com</w:t>
      </w:r>
      <w:r w:rsidRPr="001F6FE4">
        <w:t>/</w:t>
      </w:r>
      <w:r>
        <w:t>. – Дата доступа: 01.04.2024</w:t>
      </w:r>
    </w:p>
    <w:p w14:paraId="36CCF1A1" w14:textId="404B1C84" w:rsidR="00AD789E" w:rsidRPr="00D77070" w:rsidRDefault="00AD789E" w:rsidP="004B50C6">
      <w:pPr>
        <w:pStyle w:val="ListParagraph"/>
        <w:numPr>
          <w:ilvl w:val="1"/>
          <w:numId w:val="11"/>
        </w:numPr>
        <w:ind w:left="0" w:firstLine="709"/>
      </w:pPr>
      <w:r>
        <w:rPr>
          <w:lang w:val="en-US"/>
        </w:rPr>
        <w:t>Stepper</w:t>
      </w:r>
      <w:r w:rsidRPr="001417E7">
        <w:rPr>
          <w:lang w:val="en-US"/>
        </w:rPr>
        <w:t xml:space="preserve"> </w:t>
      </w:r>
      <w:r>
        <w:rPr>
          <w:lang w:val="en-US"/>
        </w:rPr>
        <w:t>Motor</w:t>
      </w:r>
      <w:r w:rsidRPr="001417E7">
        <w:rPr>
          <w:lang w:val="en-US"/>
        </w:rPr>
        <w:t xml:space="preserve"> </w:t>
      </w:r>
      <w:r>
        <w:rPr>
          <w:lang w:val="en-US"/>
        </w:rPr>
        <w:t>Interface</w:t>
      </w:r>
      <w:r w:rsidRPr="001417E7">
        <w:rPr>
          <w:lang w:val="en-US"/>
        </w:rPr>
        <w:t xml:space="preserve"> </w:t>
      </w:r>
      <w:r>
        <w:rPr>
          <w:lang w:val="en-US"/>
        </w:rPr>
        <w:t>using</w:t>
      </w:r>
      <w:r w:rsidRPr="001417E7">
        <w:rPr>
          <w:lang w:val="en-US"/>
        </w:rPr>
        <w:t xml:space="preserve"> </w:t>
      </w:r>
      <w:r>
        <w:rPr>
          <w:lang w:val="en-US"/>
        </w:rPr>
        <w:t>Arduino</w:t>
      </w:r>
      <w:r w:rsidRPr="001417E7">
        <w:rPr>
          <w:lang w:val="en-US"/>
        </w:rPr>
        <w:t xml:space="preserve"> </w:t>
      </w:r>
      <w:r>
        <w:rPr>
          <w:lang w:val="en-US"/>
        </w:rPr>
        <w:t>with</w:t>
      </w:r>
      <w:r w:rsidRPr="001417E7">
        <w:rPr>
          <w:lang w:val="en-US"/>
        </w:rPr>
        <w:t xml:space="preserve"> </w:t>
      </w:r>
      <w:r>
        <w:rPr>
          <w:lang w:val="en-US"/>
        </w:rPr>
        <w:t>Proteus</w:t>
      </w:r>
      <w:r w:rsidRPr="001417E7">
        <w:rPr>
          <w:lang w:val="en-US"/>
        </w:rPr>
        <w:t xml:space="preserve"> </w:t>
      </w:r>
      <w:r w:rsidR="00D77070" w:rsidRPr="001417E7">
        <w:rPr>
          <w:lang w:val="en-US"/>
        </w:rPr>
        <w:t>[</w:t>
      </w:r>
      <w:r w:rsidR="00D77070" w:rsidRPr="00D77070">
        <w:t>Электронный</w:t>
      </w:r>
      <w:r w:rsidR="00D77070" w:rsidRPr="001417E7">
        <w:rPr>
          <w:lang w:val="en-US"/>
        </w:rPr>
        <w:t xml:space="preserve"> </w:t>
      </w:r>
      <w:r w:rsidR="00D77070" w:rsidRPr="00D77070">
        <w:t>ресурс</w:t>
      </w:r>
      <w:r w:rsidR="00D77070" w:rsidRPr="001417E7">
        <w:rPr>
          <w:lang w:val="en-US"/>
        </w:rPr>
        <w:t xml:space="preserve">]. – </w:t>
      </w:r>
      <w:r w:rsidR="00D77070" w:rsidRPr="00D77070">
        <w:t>Электронные</w:t>
      </w:r>
      <w:r w:rsidR="00D77070" w:rsidRPr="001417E7">
        <w:rPr>
          <w:lang w:val="en-US"/>
        </w:rPr>
        <w:t xml:space="preserve"> </w:t>
      </w:r>
      <w:r w:rsidR="00D77070" w:rsidRPr="00D77070">
        <w:t>данные</w:t>
      </w:r>
      <w:r w:rsidRPr="001417E7">
        <w:rPr>
          <w:lang w:val="en-US"/>
        </w:rPr>
        <w:t xml:space="preserve">. – </w:t>
      </w:r>
      <w:r>
        <w:t>Режим</w:t>
      </w:r>
      <w:r w:rsidRPr="001417E7">
        <w:rPr>
          <w:lang w:val="en-US"/>
        </w:rPr>
        <w:t xml:space="preserve"> </w:t>
      </w:r>
      <w:r>
        <w:t>доступа</w:t>
      </w:r>
      <w:r w:rsidRPr="001417E7">
        <w:rPr>
          <w:lang w:val="en-US"/>
        </w:rPr>
        <w:t xml:space="preserve">: </w:t>
      </w:r>
      <w:r w:rsidRPr="00AD789E">
        <w:rPr>
          <w:lang w:val="en-US"/>
        </w:rPr>
        <w:t>computerscientist</w:t>
      </w:r>
      <w:r w:rsidRPr="001417E7">
        <w:rPr>
          <w:lang w:val="en-US"/>
        </w:rPr>
        <w:t>01.</w:t>
      </w:r>
      <w:r w:rsidRPr="00AD789E">
        <w:rPr>
          <w:lang w:val="en-US"/>
        </w:rPr>
        <w:t>wixsite</w:t>
      </w:r>
      <w:r w:rsidRPr="001417E7">
        <w:rPr>
          <w:lang w:val="en-US"/>
        </w:rPr>
        <w:t>.</w:t>
      </w:r>
      <w:r w:rsidRPr="00AD789E">
        <w:rPr>
          <w:lang w:val="en-US"/>
        </w:rPr>
        <w:t>com</w:t>
      </w:r>
      <w:r w:rsidRPr="001417E7">
        <w:rPr>
          <w:lang w:val="en-US"/>
        </w:rPr>
        <w:t xml:space="preserve">/ </w:t>
      </w:r>
      <w:r w:rsidRPr="00AD789E">
        <w:rPr>
          <w:lang w:val="en-US"/>
        </w:rPr>
        <w:t>computerscientist</w:t>
      </w:r>
      <w:r w:rsidRPr="001417E7">
        <w:rPr>
          <w:lang w:val="en-US"/>
        </w:rPr>
        <w:t>/</w:t>
      </w:r>
      <w:r w:rsidRPr="00AD789E">
        <w:rPr>
          <w:lang w:val="en-US"/>
        </w:rPr>
        <w:t>items</w:t>
      </w:r>
      <w:r w:rsidRPr="001417E7">
        <w:rPr>
          <w:lang w:val="en-US"/>
        </w:rPr>
        <w:t>/</w:t>
      </w:r>
      <w:r w:rsidRPr="00AD789E">
        <w:rPr>
          <w:lang w:val="en-US"/>
        </w:rPr>
        <w:t>stepper</w:t>
      </w:r>
      <w:r w:rsidRPr="001417E7">
        <w:rPr>
          <w:lang w:val="en-US"/>
        </w:rPr>
        <w:t>-</w:t>
      </w:r>
      <w:r w:rsidRPr="00AD789E">
        <w:rPr>
          <w:lang w:val="en-US"/>
        </w:rPr>
        <w:t>motor</w:t>
      </w:r>
      <w:r w:rsidRPr="001417E7">
        <w:rPr>
          <w:lang w:val="en-US"/>
        </w:rPr>
        <w:t>-</w:t>
      </w:r>
      <w:r w:rsidRPr="00AD789E">
        <w:rPr>
          <w:lang w:val="en-US"/>
        </w:rPr>
        <w:t>interface</w:t>
      </w:r>
      <w:r w:rsidRPr="001417E7">
        <w:rPr>
          <w:lang w:val="en-US"/>
        </w:rPr>
        <w:t>-</w:t>
      </w:r>
      <w:r w:rsidRPr="00AD789E">
        <w:rPr>
          <w:lang w:val="en-US"/>
        </w:rPr>
        <w:t>using</w:t>
      </w:r>
      <w:r w:rsidRPr="001417E7">
        <w:rPr>
          <w:lang w:val="en-US"/>
        </w:rPr>
        <w:t>-</w:t>
      </w:r>
      <w:r w:rsidRPr="00AD789E">
        <w:rPr>
          <w:lang w:val="en-US"/>
        </w:rPr>
        <w:t>arduino</w:t>
      </w:r>
      <w:r w:rsidRPr="001417E7">
        <w:rPr>
          <w:lang w:val="en-US"/>
        </w:rPr>
        <w:t>-</w:t>
      </w:r>
      <w:r w:rsidRPr="00AD789E">
        <w:rPr>
          <w:lang w:val="en-US"/>
        </w:rPr>
        <w:t>with</w:t>
      </w:r>
      <w:r w:rsidRPr="001417E7">
        <w:rPr>
          <w:lang w:val="en-US"/>
        </w:rPr>
        <w:t>-</w:t>
      </w:r>
      <w:r w:rsidRPr="00AD789E">
        <w:rPr>
          <w:lang w:val="en-US"/>
        </w:rPr>
        <w:t>proteus</w:t>
      </w:r>
      <w:r w:rsidRPr="001417E7">
        <w:rPr>
          <w:lang w:val="en-US"/>
        </w:rPr>
        <w:t xml:space="preserve">. </w:t>
      </w:r>
      <w:r>
        <w:t>Дата доступа: 02.04.2024</w:t>
      </w:r>
    </w:p>
    <w:p w14:paraId="7E0280F6" w14:textId="1C91CF12" w:rsidR="008E2EFA" w:rsidRPr="005475A5" w:rsidRDefault="005475A5" w:rsidP="004B50C6">
      <w:pPr>
        <w:pStyle w:val="ListParagraph"/>
        <w:numPr>
          <w:ilvl w:val="1"/>
          <w:numId w:val="1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www.analog.com/en/resources/design-tools-and-calculators/ltspice-simulator</w:t>
      </w:r>
      <w:r>
        <w:t>. – Дата доступа: 02.04.2024</w:t>
      </w:r>
    </w:p>
    <w:p w14:paraId="13C105F5" w14:textId="20C19439" w:rsidR="002E0090" w:rsidRDefault="004B06E4" w:rsidP="004B50C6">
      <w:pPr>
        <w:pStyle w:val="ListParagraph"/>
        <w:numPr>
          <w:ilvl w:val="1"/>
          <w:numId w:val="1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resources.altium.com/ru/p/pcb-design-for-manufacturing-guidelines-how-to-avoid-critical-design-mistakes</w:t>
      </w:r>
      <w:r>
        <w:t>. –</w:t>
      </w:r>
      <w:r w:rsidRPr="004B06E4">
        <w:t xml:space="preserve"> </w:t>
      </w:r>
      <w:r>
        <w:t>Дата доступа: 02.04.2024</w:t>
      </w:r>
    </w:p>
    <w:p w14:paraId="6FD6AC17" w14:textId="3D600867" w:rsidR="00390020" w:rsidRPr="00CA177B" w:rsidRDefault="00390020" w:rsidP="004B50C6">
      <w:pPr>
        <w:pStyle w:val="ListParagraph"/>
        <w:numPr>
          <w:ilvl w:val="1"/>
          <w:numId w:val="1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www.altium.com/</w:t>
      </w:r>
      <w:proofErr w:type="spellStart"/>
      <w:r w:rsidRPr="00390020">
        <w:t>altium-designer</w:t>
      </w:r>
      <w:proofErr w:type="spellEnd"/>
      <w:r>
        <w:t>. – Дата доступа: 02.04.2024</w:t>
      </w:r>
    </w:p>
    <w:p w14:paraId="1E2149C7" w14:textId="282F2C04" w:rsidR="002E0090" w:rsidRPr="00D77070" w:rsidRDefault="000D1DEF" w:rsidP="004B50C6">
      <w:pPr>
        <w:pStyle w:val="ListParagraph"/>
        <w:numPr>
          <w:ilvl w:val="1"/>
          <w:numId w:val="1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www</w:t>
      </w:r>
      <w:r w:rsidRPr="00D77070">
        <w:t>.</w:t>
      </w:r>
      <w:proofErr w:type="spellStart"/>
      <w:r w:rsidRPr="000D1DEF">
        <w:rPr>
          <w:lang w:val="en-US"/>
        </w:rPr>
        <w:t>trustradius</w:t>
      </w:r>
      <w:proofErr w:type="spellEnd"/>
      <w:r w:rsidRPr="00D77070">
        <w:t>.</w:t>
      </w:r>
      <w:r w:rsidRPr="000D1DEF">
        <w:rPr>
          <w:lang w:val="en-US"/>
        </w:rPr>
        <w:t>com</w:t>
      </w:r>
      <w:r w:rsidRPr="00D77070">
        <w:t>/</w:t>
      </w:r>
      <w:r w:rsidRPr="000D1DEF">
        <w:rPr>
          <w:lang w:val="en-US"/>
        </w:rPr>
        <w:t>products</w:t>
      </w:r>
      <w:r w:rsidRPr="00D77070">
        <w:t>/</w:t>
      </w:r>
      <w:proofErr w:type="spellStart"/>
      <w:r w:rsidRPr="000D1DEF">
        <w:rPr>
          <w:lang w:val="en-US"/>
        </w:rPr>
        <w:t>altium</w:t>
      </w:r>
      <w:proofErr w:type="spellEnd"/>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34B84BB4" w:rsidR="00EA4114" w:rsidRPr="00D77070" w:rsidRDefault="006E6DDB" w:rsidP="004B50C6">
      <w:pPr>
        <w:pStyle w:val="ListParagraph"/>
        <w:numPr>
          <w:ilvl w:val="1"/>
          <w:numId w:val="1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www</w:t>
      </w:r>
      <w:r w:rsidRPr="00D77070">
        <w:t>.</w:t>
      </w:r>
      <w:proofErr w:type="spellStart"/>
      <w:r w:rsidRPr="006E6DDB">
        <w:rPr>
          <w:lang w:val="en-US"/>
        </w:rPr>
        <w:t>altium</w:t>
      </w:r>
      <w:proofErr w:type="spellEnd"/>
      <w:r w:rsidRPr="00D77070">
        <w:t>.</w:t>
      </w:r>
      <w:r w:rsidRPr="006E6DDB">
        <w:rPr>
          <w:lang w:val="en-US"/>
        </w:rPr>
        <w:t>com</w:t>
      </w:r>
      <w:r w:rsidRPr="00D77070">
        <w:t>/</w:t>
      </w:r>
      <w:r w:rsidRPr="006E6DDB">
        <w:rPr>
          <w:lang w:val="en-US"/>
        </w:rPr>
        <w:t>documentation</w:t>
      </w:r>
      <w:r w:rsidRPr="00D77070">
        <w:t>/</w:t>
      </w:r>
      <w:proofErr w:type="spellStart"/>
      <w:r w:rsidRPr="006E6DDB">
        <w:rPr>
          <w:lang w:val="en-US"/>
        </w:rPr>
        <w:t>altium</w:t>
      </w:r>
      <w:proofErr w:type="spellEnd"/>
      <w:r w:rsidRPr="00D77070">
        <w:t>-</w:t>
      </w:r>
      <w:r w:rsidRPr="006E6DDB">
        <w:rPr>
          <w:lang w:val="en-US"/>
        </w:rPr>
        <w:t>designer</w:t>
      </w:r>
      <w:r w:rsidRPr="00D77070">
        <w:t>/</w:t>
      </w:r>
      <w:proofErr w:type="spellStart"/>
      <w:r w:rsidRPr="006E6DDB">
        <w:rPr>
          <w:lang w:val="en-US"/>
        </w:rPr>
        <w:t>nfs</w:t>
      </w:r>
      <w:proofErr w:type="spellEnd"/>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1D3CFF5A" w:rsidR="00EA4114" w:rsidRPr="00131CA7" w:rsidRDefault="00131CA7" w:rsidP="004B50C6">
      <w:pPr>
        <w:pStyle w:val="ListParagraph"/>
        <w:numPr>
          <w:ilvl w:val="1"/>
          <w:numId w:val="11"/>
        </w:numPr>
        <w:ind w:left="0" w:firstLine="709"/>
      </w:pPr>
      <w:r>
        <w:lastRenderedPageBreak/>
        <w:t xml:space="preserve">Официальный сайт </w:t>
      </w:r>
      <w:proofErr w:type="spellStart"/>
      <w:r>
        <w:rPr>
          <w:lang w:val="en-US"/>
        </w:rPr>
        <w:t>KiCad</w:t>
      </w:r>
      <w:proofErr w:type="spellEnd"/>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www.kicad.org/</w:t>
      </w:r>
      <w:r w:rsidR="00240B0D">
        <w:t>.</w:t>
      </w:r>
      <w:r>
        <w:t xml:space="preserve"> </w:t>
      </w:r>
      <w:r w:rsidR="00240B0D">
        <w:t xml:space="preserve">– </w:t>
      </w:r>
      <w:r>
        <w:t xml:space="preserve"> Дата доступа: 02.04.2024</w:t>
      </w:r>
    </w:p>
    <w:p w14:paraId="3F2D3514" w14:textId="481CD3B2" w:rsidR="00883F8E" w:rsidRDefault="00240B0D" w:rsidP="00423738">
      <w:pPr>
        <w:pStyle w:val="ListParagraph"/>
        <w:numPr>
          <w:ilvl w:val="1"/>
          <w:numId w:val="11"/>
        </w:numPr>
        <w:ind w:left="0" w:firstLine="709"/>
      </w:pPr>
      <w:proofErr w:type="spellStart"/>
      <w:r w:rsidRPr="00240B0D">
        <w:rPr>
          <w:lang w:val="en-US"/>
        </w:rPr>
        <w:t>KiCad</w:t>
      </w:r>
      <w:proofErr w:type="spellEnd"/>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www</w:t>
      </w:r>
      <w:r w:rsidRPr="00240B0D">
        <w:t>.</w:t>
      </w:r>
      <w:proofErr w:type="spellStart"/>
      <w:r w:rsidRPr="00240B0D">
        <w:rPr>
          <w:lang w:val="en-US"/>
        </w:rPr>
        <w:t>hackster</w:t>
      </w:r>
      <w:proofErr w:type="spellEnd"/>
      <w:r w:rsidRPr="00240B0D">
        <w:t>.</w:t>
      </w:r>
      <w:r w:rsidRPr="00240B0D">
        <w:rPr>
          <w:lang w:val="en-US"/>
        </w:rPr>
        <w:t>io</w:t>
      </w:r>
      <w:r w:rsidRPr="00240B0D">
        <w:t>/</w:t>
      </w:r>
      <w:r w:rsidRPr="00240B0D">
        <w:rPr>
          <w:lang w:val="en-US"/>
        </w:rPr>
        <w:t>news</w:t>
      </w:r>
      <w:r w:rsidRPr="00240B0D">
        <w:t>/</w:t>
      </w:r>
      <w:proofErr w:type="spellStart"/>
      <w:r w:rsidRPr="00240B0D">
        <w:rPr>
          <w:lang w:val="en-US"/>
        </w:rPr>
        <w:t>kicad</w:t>
      </w:r>
      <w:proofErr w:type="spellEnd"/>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proofErr w:type="spellStart"/>
      <w:r w:rsidRPr="00240B0D">
        <w:rPr>
          <w:lang w:val="en-US"/>
        </w:rPr>
        <w:t>pcb</w:t>
      </w:r>
      <w:proofErr w:type="spellEnd"/>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1BB5E629" w14:textId="7EEB0681" w:rsidR="00A30BC4" w:rsidRDefault="00A30BC4" w:rsidP="00423738">
      <w:pPr>
        <w:pStyle w:val="ListParagraph"/>
        <w:numPr>
          <w:ilvl w:val="1"/>
          <w:numId w:val="11"/>
        </w:numPr>
        <w:ind w:left="0" w:firstLine="709"/>
      </w:pPr>
      <w:r>
        <w:rPr>
          <w:lang w:val="en-US"/>
        </w:rPr>
        <w:t>What</w:t>
      </w:r>
      <w:r w:rsidRPr="00A30BC4">
        <w:t xml:space="preserve"> </w:t>
      </w:r>
      <w:r>
        <w:rPr>
          <w:lang w:val="en-US"/>
        </w:rPr>
        <w:t>is</w:t>
      </w:r>
      <w:r w:rsidRPr="00A30BC4">
        <w:t xml:space="preserve"> </w:t>
      </w:r>
      <w:r>
        <w:rPr>
          <w:lang w:val="en-US"/>
        </w:rPr>
        <w:t>Wi</w:t>
      </w:r>
      <w:r w:rsidRPr="00A30BC4">
        <w:t>-</w:t>
      </w:r>
      <w:r>
        <w:rPr>
          <w:lang w:val="en-US"/>
        </w:rPr>
        <w:t>Fi</w:t>
      </w:r>
      <w:r w:rsidRPr="00A30BC4">
        <w:t xml:space="preserve">? </w:t>
      </w:r>
      <w:r>
        <w:t>[Электронный ресурс]. – Электронные данные</w:t>
      </w:r>
      <w:r w:rsidRPr="00240B0D">
        <w:t xml:space="preserve">. –  </w:t>
      </w:r>
      <w:r>
        <w:t>Режим</w:t>
      </w:r>
      <w:r w:rsidRPr="00240B0D">
        <w:t xml:space="preserve"> </w:t>
      </w:r>
      <w:r>
        <w:t>доступа</w:t>
      </w:r>
      <w:r w:rsidRPr="00240B0D">
        <w:t>:</w:t>
      </w:r>
      <w:r w:rsidRPr="00A30BC4">
        <w:t xml:space="preserve"> </w:t>
      </w:r>
      <w:r w:rsidRPr="00A30BC4">
        <w:rPr>
          <w:lang w:val="en-US"/>
        </w:rPr>
        <w:t>www</w:t>
      </w:r>
      <w:r w:rsidRPr="00A30BC4">
        <w:t>.</w:t>
      </w:r>
      <w:r w:rsidRPr="00A30BC4">
        <w:rPr>
          <w:lang w:val="en-US"/>
        </w:rPr>
        <w:t>cisco</w:t>
      </w:r>
      <w:r w:rsidRPr="00A30BC4">
        <w:t>.</w:t>
      </w:r>
      <w:r w:rsidRPr="00A30BC4">
        <w:rPr>
          <w:lang w:val="en-US"/>
        </w:rPr>
        <w:t>com</w:t>
      </w:r>
      <w:r w:rsidRPr="00A30BC4">
        <w:t>/</w:t>
      </w:r>
      <w:r w:rsidRPr="00A30BC4">
        <w:rPr>
          <w:lang w:val="en-US"/>
        </w:rPr>
        <w:t>c</w:t>
      </w:r>
      <w:r w:rsidRPr="00A30BC4">
        <w:t>/</w:t>
      </w:r>
      <w:proofErr w:type="spellStart"/>
      <w:r w:rsidRPr="00A30BC4">
        <w:rPr>
          <w:lang w:val="en-US"/>
        </w:rPr>
        <w:t>en</w:t>
      </w:r>
      <w:proofErr w:type="spellEnd"/>
      <w:r w:rsidRPr="00A30BC4">
        <w:t>/</w:t>
      </w:r>
      <w:r w:rsidRPr="00A30BC4">
        <w:rPr>
          <w:lang w:val="en-US"/>
        </w:rPr>
        <w:t>us</w:t>
      </w:r>
      <w:r w:rsidRPr="00A30BC4">
        <w:t>/</w:t>
      </w:r>
      <w:r w:rsidRPr="00A30BC4">
        <w:rPr>
          <w:lang w:val="en-US"/>
        </w:rPr>
        <w:t>products</w:t>
      </w:r>
      <w:r w:rsidRPr="00A30BC4">
        <w:t>/</w:t>
      </w:r>
      <w:r w:rsidRPr="00A30BC4">
        <w:rPr>
          <w:lang w:val="en-US"/>
        </w:rPr>
        <w:t>wireless</w:t>
      </w:r>
      <w:r w:rsidRPr="00A30BC4">
        <w:t>/</w:t>
      </w:r>
      <w:r w:rsidRPr="00A30BC4">
        <w:rPr>
          <w:lang w:val="en-US"/>
        </w:rPr>
        <w:t>what</w:t>
      </w:r>
      <w:r w:rsidRPr="00A30BC4">
        <w:t>-</w:t>
      </w:r>
      <w:r w:rsidRPr="00A30BC4">
        <w:rPr>
          <w:lang w:val="en-US"/>
        </w:rPr>
        <w:t>is</w:t>
      </w:r>
      <w:r w:rsidRPr="00A30BC4">
        <w:t>-</w:t>
      </w:r>
      <w:proofErr w:type="spellStart"/>
      <w:r w:rsidRPr="00A30BC4">
        <w:rPr>
          <w:lang w:val="en-US"/>
        </w:rPr>
        <w:t>wifi</w:t>
      </w:r>
      <w:proofErr w:type="spellEnd"/>
      <w:r w:rsidRPr="00240B0D">
        <w:t xml:space="preserve">. </w:t>
      </w:r>
      <w:r>
        <w:t>–</w:t>
      </w:r>
      <w:r w:rsidRPr="00240B0D">
        <w:t xml:space="preserve"> </w:t>
      </w:r>
      <w:r>
        <w:t xml:space="preserve">Дата доступа: </w:t>
      </w:r>
      <w:r w:rsidR="005F0B00" w:rsidRPr="005F0B00">
        <w:t>10</w:t>
      </w:r>
      <w:r>
        <w:t>.03.2024</w:t>
      </w:r>
    </w:p>
    <w:p w14:paraId="737CF7CE" w14:textId="25D135F5" w:rsidR="00BA42C5" w:rsidRDefault="00BA42C5" w:rsidP="00423738">
      <w:pPr>
        <w:pStyle w:val="ListParagraph"/>
        <w:numPr>
          <w:ilvl w:val="1"/>
          <w:numId w:val="11"/>
        </w:numPr>
        <w:ind w:left="0" w:firstLine="709"/>
      </w:pPr>
      <w:r w:rsidRPr="00BA42C5">
        <w:rPr>
          <w:lang w:val="en-US"/>
        </w:rPr>
        <w:t>What</w:t>
      </w:r>
      <w:r w:rsidRPr="001417E7">
        <w:t xml:space="preserve"> </w:t>
      </w:r>
      <w:r w:rsidRPr="00BA42C5">
        <w:rPr>
          <w:lang w:val="en-US"/>
        </w:rPr>
        <w:t>Is</w:t>
      </w:r>
      <w:r w:rsidRPr="001417E7">
        <w:t xml:space="preserve"> </w:t>
      </w:r>
      <w:r w:rsidRPr="00BA42C5">
        <w:rPr>
          <w:lang w:val="en-US"/>
        </w:rPr>
        <w:t>Bluetooth</w:t>
      </w:r>
      <w:r w:rsidRPr="001417E7">
        <w:t xml:space="preserve">® </w:t>
      </w:r>
      <w:r w:rsidRPr="00BA42C5">
        <w:rPr>
          <w:lang w:val="en-US"/>
        </w:rPr>
        <w:t>Technology</w:t>
      </w:r>
      <w:r w:rsidRPr="001417E7">
        <w:t xml:space="preserve">?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 xml:space="preserve">: </w:t>
      </w:r>
      <w:r w:rsidRPr="00BA42C5">
        <w:rPr>
          <w:lang w:val="en-US"/>
        </w:rPr>
        <w:t>www</w:t>
      </w:r>
      <w:r w:rsidRPr="00BA42C5">
        <w:t>.</w:t>
      </w:r>
      <w:r w:rsidRPr="00BA42C5">
        <w:rPr>
          <w:lang w:val="en-US"/>
        </w:rPr>
        <w:t>intel</w:t>
      </w:r>
      <w:r w:rsidRPr="00BA42C5">
        <w:t>.</w:t>
      </w:r>
      <w:r w:rsidRPr="00BA42C5">
        <w:rPr>
          <w:lang w:val="en-US"/>
        </w:rPr>
        <w:t>com</w:t>
      </w:r>
      <w:r w:rsidRPr="00BA42C5">
        <w:t>/</w:t>
      </w:r>
      <w:r w:rsidRPr="00BA42C5">
        <w:rPr>
          <w:lang w:val="en-US"/>
        </w:rPr>
        <w:t>content</w:t>
      </w:r>
      <w:r w:rsidRPr="00BA42C5">
        <w:t>/</w:t>
      </w:r>
      <w:r w:rsidRPr="00BA42C5">
        <w:rPr>
          <w:lang w:val="en-US"/>
        </w:rPr>
        <w:t>www</w:t>
      </w:r>
      <w:r w:rsidRPr="00BA42C5">
        <w:t>/</w:t>
      </w:r>
      <w:r w:rsidRPr="00BA42C5">
        <w:rPr>
          <w:lang w:val="en-US"/>
        </w:rPr>
        <w:t>us</w:t>
      </w:r>
      <w:r w:rsidRPr="00BA42C5">
        <w:t>/</w:t>
      </w:r>
      <w:proofErr w:type="spellStart"/>
      <w:r w:rsidRPr="00BA42C5">
        <w:rPr>
          <w:lang w:val="en-US"/>
        </w:rPr>
        <w:t>en</w:t>
      </w:r>
      <w:proofErr w:type="spellEnd"/>
      <w:r w:rsidRPr="00BA42C5">
        <w:t>/</w:t>
      </w:r>
      <w:r w:rsidRPr="00BA42C5">
        <w:rPr>
          <w:lang w:val="en-US"/>
        </w:rPr>
        <w:t>products</w:t>
      </w:r>
      <w:r w:rsidRPr="00BA42C5">
        <w:t>/</w:t>
      </w:r>
      <w:r w:rsidRPr="00BA42C5">
        <w:rPr>
          <w:lang w:val="en-US"/>
        </w:rPr>
        <w:t>docs</w:t>
      </w:r>
      <w:r w:rsidRPr="00BA42C5">
        <w:t xml:space="preserve">/ </w:t>
      </w:r>
      <w:r w:rsidRPr="00BA42C5">
        <w:rPr>
          <w:lang w:val="en-US"/>
        </w:rPr>
        <w:t>wireless</w:t>
      </w:r>
      <w:r w:rsidRPr="00BA42C5">
        <w:t>/</w:t>
      </w:r>
      <w:r w:rsidRPr="00BA42C5">
        <w:rPr>
          <w:lang w:val="en-US"/>
        </w:rPr>
        <w:t>what</w:t>
      </w:r>
      <w:r w:rsidRPr="00BA42C5">
        <w:t>-</w:t>
      </w:r>
      <w:r w:rsidRPr="00BA42C5">
        <w:rPr>
          <w:lang w:val="en-US"/>
        </w:rPr>
        <w:t>is</w:t>
      </w:r>
      <w:r w:rsidRPr="00BA42C5">
        <w:t>-</w:t>
      </w:r>
      <w:proofErr w:type="spellStart"/>
      <w:r w:rsidRPr="00BA42C5">
        <w:rPr>
          <w:lang w:val="en-US"/>
        </w:rPr>
        <w:t>bluetooth</w:t>
      </w:r>
      <w:proofErr w:type="spellEnd"/>
      <w:r w:rsidRPr="00BA42C5">
        <w:t>.</w:t>
      </w:r>
      <w:r w:rsidRPr="00BA42C5">
        <w:rPr>
          <w:lang w:val="en-US"/>
        </w:rPr>
        <w:t>html</w:t>
      </w:r>
      <w:r w:rsidRPr="00240B0D">
        <w:t xml:space="preserve">. </w:t>
      </w:r>
      <w:r>
        <w:t>–</w:t>
      </w:r>
      <w:r w:rsidRPr="00240B0D">
        <w:t xml:space="preserve"> </w:t>
      </w:r>
      <w:r>
        <w:t xml:space="preserve">Дата доступа: </w:t>
      </w:r>
      <w:r w:rsidRPr="005F0B00">
        <w:t>10</w:t>
      </w:r>
      <w:r>
        <w:t>.03.2024</w:t>
      </w:r>
    </w:p>
    <w:p w14:paraId="660FB8F7" w14:textId="2D5892E0" w:rsidR="009B45D6" w:rsidRDefault="009B45D6" w:rsidP="009B45D6">
      <w:pPr>
        <w:pStyle w:val="ListParagraph"/>
        <w:numPr>
          <w:ilvl w:val="1"/>
          <w:numId w:val="11"/>
        </w:numPr>
        <w:ind w:left="0" w:firstLine="709"/>
      </w:pPr>
      <w:r w:rsidRPr="009B45D6">
        <w:t xml:space="preserve">Как работает </w:t>
      </w:r>
      <w:proofErr w:type="spellStart"/>
      <w:r w:rsidRPr="009B45D6">
        <w:t>Wi-fi</w:t>
      </w:r>
      <w:proofErr w:type="spellEnd"/>
      <w:r w:rsidRPr="009B45D6">
        <w:t xml:space="preserve">. Физический уровень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w:t>
      </w:r>
      <w:r w:rsidRPr="009B45D6">
        <w:t xml:space="preserve"> habr.com/</w:t>
      </w:r>
      <w:proofErr w:type="spellStart"/>
      <w:r w:rsidRPr="009B45D6">
        <w:t>ru</w:t>
      </w:r>
      <w:proofErr w:type="spellEnd"/>
      <w:r w:rsidRPr="009B45D6">
        <w:t>/</w:t>
      </w:r>
      <w:proofErr w:type="spellStart"/>
      <w:r w:rsidRPr="009B45D6">
        <w:t>companies</w:t>
      </w:r>
      <w:proofErr w:type="spellEnd"/>
      <w:r w:rsidRPr="009B45D6">
        <w:t>/</w:t>
      </w:r>
      <w:proofErr w:type="spellStart"/>
      <w:r w:rsidRPr="009B45D6">
        <w:t>timeweb</w:t>
      </w:r>
      <w:proofErr w:type="spellEnd"/>
      <w:r w:rsidRPr="009B45D6">
        <w:t>/</w:t>
      </w:r>
      <w:proofErr w:type="spellStart"/>
      <w:r w:rsidRPr="009B45D6">
        <w:t>articles</w:t>
      </w:r>
      <w:proofErr w:type="spellEnd"/>
      <w:r w:rsidRPr="009B45D6">
        <w:t>/677452</w:t>
      </w:r>
      <w:r w:rsidRPr="00240B0D">
        <w:t xml:space="preserve">. </w:t>
      </w:r>
      <w:r>
        <w:t>–</w:t>
      </w:r>
      <w:r w:rsidRPr="00240B0D">
        <w:t xml:space="preserve"> </w:t>
      </w:r>
      <w:r>
        <w:t xml:space="preserve">Дата доступа: </w:t>
      </w:r>
      <w:r w:rsidRPr="005F0B00">
        <w:t>10</w:t>
      </w:r>
      <w:r>
        <w:t>.03.2024</w:t>
      </w:r>
    </w:p>
    <w:p w14:paraId="051AF21A" w14:textId="35861753" w:rsidR="00DA6067" w:rsidRDefault="00DA6067" w:rsidP="00423738">
      <w:pPr>
        <w:pStyle w:val="ListParagraph"/>
        <w:numPr>
          <w:ilvl w:val="1"/>
          <w:numId w:val="11"/>
        </w:numPr>
        <w:ind w:left="0" w:firstLine="709"/>
      </w:pPr>
      <w:r w:rsidRPr="00DA6067">
        <w:rPr>
          <w:lang w:val="en-US"/>
        </w:rPr>
        <w:t>Different</w:t>
      </w:r>
      <w:r w:rsidRPr="00DA6067">
        <w:t xml:space="preserve"> </w:t>
      </w:r>
      <w:r w:rsidRPr="00DA6067">
        <w:rPr>
          <w:lang w:val="en-US"/>
        </w:rPr>
        <w:t>Wi</w:t>
      </w:r>
      <w:r w:rsidRPr="00DA6067">
        <w:t>-</w:t>
      </w:r>
      <w:r w:rsidRPr="00DA6067">
        <w:rPr>
          <w:lang w:val="en-US"/>
        </w:rPr>
        <w:t>Fi</w:t>
      </w:r>
      <w:r w:rsidRPr="00DA6067">
        <w:t xml:space="preserve"> </w:t>
      </w:r>
      <w:r w:rsidRPr="00DA6067">
        <w:rPr>
          <w:lang w:val="en-US"/>
        </w:rPr>
        <w:t>Protocols</w:t>
      </w:r>
      <w:r w:rsidRPr="00DA6067">
        <w:t xml:space="preserve"> </w:t>
      </w:r>
      <w:r w:rsidRPr="00DA6067">
        <w:rPr>
          <w:lang w:val="en-US"/>
        </w:rPr>
        <w:t>and</w:t>
      </w:r>
      <w:r w:rsidRPr="00DA6067">
        <w:t xml:space="preserve"> </w:t>
      </w:r>
      <w:r w:rsidRPr="00DA6067">
        <w:rPr>
          <w:lang w:val="en-US"/>
        </w:rPr>
        <w:t>Data</w:t>
      </w:r>
      <w:r w:rsidRPr="00DA6067">
        <w:t xml:space="preserve"> </w:t>
      </w:r>
      <w:r w:rsidRPr="00DA6067">
        <w:rPr>
          <w:lang w:val="en-US"/>
        </w:rPr>
        <w:t>Rates</w:t>
      </w:r>
      <w:r w:rsidRPr="00DA6067">
        <w:t xml:space="preserve"> [</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  </w:t>
      </w:r>
      <w:r>
        <w:t>Режим</w:t>
      </w:r>
      <w:r w:rsidRPr="00DA6067">
        <w:t xml:space="preserve"> </w:t>
      </w:r>
      <w:r>
        <w:t>доступа</w:t>
      </w:r>
      <w:r w:rsidRPr="00DA6067">
        <w:t xml:space="preserve">: </w:t>
      </w:r>
      <w:r w:rsidRPr="00DA6067">
        <w:rPr>
          <w:lang w:val="en-US"/>
        </w:rPr>
        <w:t>www</w:t>
      </w:r>
      <w:r w:rsidRPr="00DA6067">
        <w:t>.</w:t>
      </w:r>
      <w:r w:rsidRPr="00DA6067">
        <w:rPr>
          <w:lang w:val="en-US"/>
        </w:rPr>
        <w:t>intel</w:t>
      </w:r>
      <w:r w:rsidRPr="00DA6067">
        <w:t>.</w:t>
      </w:r>
      <w:r w:rsidRPr="00DA6067">
        <w:rPr>
          <w:lang w:val="en-US"/>
        </w:rPr>
        <w:t>com</w:t>
      </w:r>
      <w:r w:rsidRPr="00DA6067">
        <w:t>/</w:t>
      </w:r>
      <w:r w:rsidRPr="00DA6067">
        <w:rPr>
          <w:lang w:val="en-US"/>
        </w:rPr>
        <w:t>content</w:t>
      </w:r>
      <w:r w:rsidRPr="00DA6067">
        <w:t>/</w:t>
      </w:r>
      <w:r w:rsidRPr="00DA6067">
        <w:rPr>
          <w:lang w:val="en-US"/>
        </w:rPr>
        <w:t>www</w:t>
      </w:r>
      <w:r w:rsidRPr="00DA6067">
        <w:t>/</w:t>
      </w:r>
      <w:r w:rsidRPr="00DA6067">
        <w:rPr>
          <w:lang w:val="en-US"/>
        </w:rPr>
        <w:t>us</w:t>
      </w:r>
      <w:r w:rsidRPr="00DA6067">
        <w:t>/</w:t>
      </w:r>
      <w:proofErr w:type="spellStart"/>
      <w:r w:rsidRPr="00DA6067">
        <w:rPr>
          <w:lang w:val="en-US"/>
        </w:rPr>
        <w:t>en</w:t>
      </w:r>
      <w:proofErr w:type="spellEnd"/>
      <w:r w:rsidRPr="00DA6067">
        <w:t xml:space="preserve">/ </w:t>
      </w:r>
      <w:r w:rsidRPr="00DA6067">
        <w:rPr>
          <w:lang w:val="en-US"/>
        </w:rPr>
        <w:t>support</w:t>
      </w:r>
      <w:r w:rsidRPr="00DA6067">
        <w:t>/</w:t>
      </w:r>
      <w:r w:rsidRPr="00DA6067">
        <w:rPr>
          <w:lang w:val="en-US"/>
        </w:rPr>
        <w:t>articles</w:t>
      </w:r>
      <w:r w:rsidRPr="00DA6067">
        <w:t>/000005725/</w:t>
      </w:r>
      <w:r w:rsidRPr="00DA6067">
        <w:rPr>
          <w:lang w:val="en-US"/>
        </w:rPr>
        <w:t>wireless</w:t>
      </w:r>
      <w:r w:rsidRPr="00DA6067">
        <w:t>/</w:t>
      </w:r>
      <w:r w:rsidRPr="00DA6067">
        <w:rPr>
          <w:lang w:val="en-US"/>
        </w:rPr>
        <w:t>legacy</w:t>
      </w:r>
      <w:r w:rsidRPr="00DA6067">
        <w:t>-</w:t>
      </w:r>
      <w:r w:rsidRPr="00DA6067">
        <w:rPr>
          <w:lang w:val="en-US"/>
        </w:rPr>
        <w:t>intel</w:t>
      </w:r>
      <w:r w:rsidRPr="00DA6067">
        <w:t>-</w:t>
      </w:r>
      <w:r w:rsidRPr="00DA6067">
        <w:rPr>
          <w:lang w:val="en-US"/>
        </w:rPr>
        <w:t>wireless</w:t>
      </w:r>
      <w:r w:rsidRPr="00DA6067">
        <w:t>-</w:t>
      </w:r>
      <w:r w:rsidRPr="00DA6067">
        <w:rPr>
          <w:lang w:val="en-US"/>
        </w:rPr>
        <w:t>products</w:t>
      </w:r>
      <w:r w:rsidRPr="00DA6067">
        <w:t>.</w:t>
      </w:r>
      <w:r w:rsidRPr="00DA6067">
        <w:rPr>
          <w:lang w:val="en-US"/>
        </w:rPr>
        <w:t>html</w:t>
      </w:r>
      <w:r w:rsidRPr="00240B0D">
        <w:t xml:space="preserve">. </w:t>
      </w:r>
      <w:r>
        <w:t>–</w:t>
      </w:r>
      <w:r w:rsidRPr="00240B0D">
        <w:t xml:space="preserve"> </w:t>
      </w:r>
      <w:r>
        <w:t xml:space="preserve">Дата доступа: </w:t>
      </w:r>
      <w:r w:rsidRPr="005F0B00">
        <w:t>10</w:t>
      </w:r>
      <w:r>
        <w:t>.03.2024</w:t>
      </w:r>
    </w:p>
    <w:p w14:paraId="7439A464" w14:textId="6BAD1370" w:rsidR="00FD1227" w:rsidRDefault="00FD1227" w:rsidP="00423738">
      <w:pPr>
        <w:pStyle w:val="ListParagraph"/>
        <w:numPr>
          <w:ilvl w:val="1"/>
          <w:numId w:val="11"/>
        </w:numPr>
        <w:ind w:left="0" w:firstLine="709"/>
      </w:pPr>
      <w:r w:rsidRPr="00FD1227">
        <w:rPr>
          <w:lang w:val="en-US"/>
        </w:rPr>
        <w:t>Bluetooth</w:t>
      </w:r>
      <w:r w:rsidRPr="00FD1227">
        <w:t xml:space="preserve"> </w:t>
      </w:r>
      <w:r w:rsidRPr="00FD1227">
        <w:rPr>
          <w:lang w:val="en-US"/>
        </w:rPr>
        <w:t>versions</w:t>
      </w:r>
      <w:r w:rsidRPr="00FD1227">
        <w:t xml:space="preserve"> </w:t>
      </w:r>
      <w:r w:rsidRPr="00DA6067">
        <w:t>[</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w:t>
      </w:r>
      <w:r w:rsidRPr="00FD1227">
        <w:t>–</w:t>
      </w:r>
      <w:r w:rsidRPr="00FD1227">
        <w:rPr>
          <w:lang w:val="en-US"/>
        </w:rPr>
        <w:t>www</w:t>
      </w:r>
      <w:r w:rsidRPr="00FD1227">
        <w:t>.</w:t>
      </w:r>
      <w:proofErr w:type="spellStart"/>
      <w:r w:rsidRPr="00FD1227">
        <w:rPr>
          <w:lang w:val="en-US"/>
        </w:rPr>
        <w:t>pcmag</w:t>
      </w:r>
      <w:proofErr w:type="spellEnd"/>
      <w:r w:rsidRPr="00FD1227">
        <w:t>.</w:t>
      </w:r>
      <w:r w:rsidRPr="00FD1227">
        <w:rPr>
          <w:lang w:val="en-US"/>
        </w:rPr>
        <w:t>com</w:t>
      </w:r>
      <w:r w:rsidRPr="00FD1227">
        <w:t>/</w:t>
      </w:r>
      <w:r w:rsidRPr="00FD1227">
        <w:rPr>
          <w:lang w:val="en-US"/>
        </w:rPr>
        <w:t>encyclopedia</w:t>
      </w:r>
      <w:r w:rsidRPr="00FD1227">
        <w:t>/</w:t>
      </w:r>
      <w:r w:rsidRPr="00FD1227">
        <w:rPr>
          <w:lang w:val="en-US"/>
        </w:rPr>
        <w:t>term</w:t>
      </w:r>
      <w:r w:rsidRPr="00FD1227">
        <w:t>/</w:t>
      </w:r>
      <w:proofErr w:type="spellStart"/>
      <w:r w:rsidRPr="00FD1227">
        <w:rPr>
          <w:lang w:val="en-US"/>
        </w:rPr>
        <w:t>bluetooth</w:t>
      </w:r>
      <w:proofErr w:type="spellEnd"/>
      <w:r w:rsidRPr="00FD1227">
        <w:t>-</w:t>
      </w:r>
      <w:r w:rsidRPr="00FD1227">
        <w:rPr>
          <w:lang w:val="en-US"/>
        </w:rPr>
        <w:t>versions</w:t>
      </w:r>
      <w:r w:rsidR="007E4B47" w:rsidRPr="00240B0D">
        <w:t xml:space="preserve">. </w:t>
      </w:r>
      <w:r w:rsidR="007E4B47">
        <w:t>–</w:t>
      </w:r>
      <w:r w:rsidR="007E4B47" w:rsidRPr="00240B0D">
        <w:t xml:space="preserve"> </w:t>
      </w:r>
      <w:r w:rsidR="007E4B47">
        <w:t xml:space="preserve">Дата доступа: </w:t>
      </w:r>
      <w:r w:rsidR="007E4B47" w:rsidRPr="005F0B00">
        <w:t>1</w:t>
      </w:r>
      <w:r w:rsidR="00267874" w:rsidRPr="00AC0E84">
        <w:t>0</w:t>
      </w:r>
      <w:r w:rsidR="007E4B47">
        <w:t>.03.2024</w:t>
      </w:r>
    </w:p>
    <w:p w14:paraId="0245E182" w14:textId="40D9E30B" w:rsidR="00A33580" w:rsidRDefault="007125BC" w:rsidP="00A33580">
      <w:pPr>
        <w:pStyle w:val="ListParagraph"/>
        <w:numPr>
          <w:ilvl w:val="1"/>
          <w:numId w:val="11"/>
        </w:numPr>
        <w:ind w:left="0" w:firstLine="709"/>
      </w:pPr>
      <w:r w:rsidRPr="007125BC">
        <w:t xml:space="preserve">Что такое электрический шум, и откуда он появляется? </w:t>
      </w:r>
      <w:r w:rsidR="00A33580" w:rsidRPr="00DA6067">
        <w:t>[</w:t>
      </w:r>
      <w:r w:rsidR="00A33580">
        <w:t>Электронный</w:t>
      </w:r>
      <w:r w:rsidR="00A33580" w:rsidRPr="00DA6067">
        <w:t xml:space="preserve"> </w:t>
      </w:r>
      <w:r w:rsidR="00A33580">
        <w:t>ресурс</w:t>
      </w:r>
      <w:r w:rsidR="00A33580" w:rsidRPr="00DA6067">
        <w:t xml:space="preserve">]. – </w:t>
      </w:r>
      <w:r w:rsidR="00A33580">
        <w:t>Электронные</w:t>
      </w:r>
      <w:r w:rsidR="00A33580" w:rsidRPr="00DA6067">
        <w:t xml:space="preserve"> </w:t>
      </w:r>
      <w:r w:rsidR="00A33580">
        <w:t>данные</w:t>
      </w:r>
      <w:r w:rsidR="00A33580" w:rsidRPr="00DA6067">
        <w:t xml:space="preserve">. </w:t>
      </w:r>
      <w:r w:rsidR="00A33580" w:rsidRPr="00FD1227">
        <w:t>–</w:t>
      </w:r>
      <w:r w:rsidR="00A33580" w:rsidRPr="00A33580">
        <w:t xml:space="preserve"> radioprog.ru/</w:t>
      </w:r>
      <w:proofErr w:type="spellStart"/>
      <w:r w:rsidR="00A33580" w:rsidRPr="00A33580">
        <w:t>post</w:t>
      </w:r>
      <w:proofErr w:type="spellEnd"/>
      <w:r w:rsidR="00A33580" w:rsidRPr="00A33580">
        <w:t>/859</w:t>
      </w:r>
      <w:r w:rsidR="00A33580" w:rsidRPr="00240B0D">
        <w:t xml:space="preserve">. </w:t>
      </w:r>
      <w:r w:rsidR="00A33580">
        <w:t>–</w:t>
      </w:r>
      <w:r w:rsidR="00A33580" w:rsidRPr="00240B0D">
        <w:t xml:space="preserve"> </w:t>
      </w:r>
      <w:r w:rsidR="00A33580">
        <w:t xml:space="preserve">Дата доступа: </w:t>
      </w:r>
      <w:r w:rsidR="00A33580" w:rsidRPr="005F0B00">
        <w:t>1</w:t>
      </w:r>
      <w:r w:rsidR="00A33580" w:rsidRPr="00AC0E84">
        <w:t>0</w:t>
      </w:r>
      <w:r w:rsidR="00A33580">
        <w:t>.03.2024</w:t>
      </w:r>
    </w:p>
    <w:p w14:paraId="3BDF4D8D" w14:textId="291BBAD1" w:rsidR="00E25975" w:rsidRDefault="002C4955" w:rsidP="00086C3A">
      <w:pPr>
        <w:pStyle w:val="ListParagraph"/>
        <w:numPr>
          <w:ilvl w:val="1"/>
          <w:numId w:val="11"/>
        </w:numPr>
        <w:ind w:left="0" w:firstLine="709"/>
        <w:rPr>
          <w:lang w:val="en-US"/>
        </w:rPr>
      </w:pPr>
      <w:r w:rsidRPr="002C4955">
        <w:rPr>
          <w:lang w:val="en-US"/>
        </w:rPr>
        <w:t xml:space="preserve">What is Signal to Noise Ratio and How to calculate it? </w:t>
      </w:r>
      <w:r w:rsidR="00E25975" w:rsidRPr="002C4955">
        <w:rPr>
          <w:lang w:val="en-US"/>
        </w:rPr>
        <w:t xml:space="preserve"> [</w:t>
      </w:r>
      <w:r w:rsidR="00E25975">
        <w:t>Электронный</w:t>
      </w:r>
      <w:r w:rsidR="00E25975" w:rsidRPr="002C4955">
        <w:rPr>
          <w:lang w:val="en-US"/>
        </w:rPr>
        <w:t xml:space="preserve"> </w:t>
      </w:r>
      <w:r w:rsidR="00E25975">
        <w:t>ресурс</w:t>
      </w:r>
      <w:r w:rsidR="00E25975" w:rsidRPr="002C4955">
        <w:rPr>
          <w:lang w:val="en-US"/>
        </w:rPr>
        <w:t xml:space="preserve">]. – </w:t>
      </w:r>
      <w:r w:rsidR="00E25975">
        <w:t>Электронные</w:t>
      </w:r>
      <w:r w:rsidR="00E25975" w:rsidRPr="002C4955">
        <w:rPr>
          <w:lang w:val="en-US"/>
        </w:rPr>
        <w:t xml:space="preserve"> </w:t>
      </w:r>
      <w:r w:rsidR="00E25975">
        <w:t>данные</w:t>
      </w:r>
      <w:r w:rsidR="00E25975" w:rsidRPr="002C4955">
        <w:rPr>
          <w:lang w:val="en-US"/>
        </w:rPr>
        <w:t xml:space="preserve">. – resources.pcb.cadence.com/blog/2020-what-is-signal-to-noise-ratio-and-how-to-calculate-it. – </w:t>
      </w:r>
      <w:r w:rsidR="00E25975">
        <w:t>Дата</w:t>
      </w:r>
      <w:r w:rsidR="00E25975" w:rsidRPr="002C4955">
        <w:rPr>
          <w:lang w:val="en-US"/>
        </w:rPr>
        <w:t xml:space="preserve"> </w:t>
      </w:r>
      <w:r w:rsidR="00E25975">
        <w:t>доступа</w:t>
      </w:r>
      <w:r w:rsidR="00E25975" w:rsidRPr="002C4955">
        <w:rPr>
          <w:lang w:val="en-US"/>
        </w:rPr>
        <w:t>: 1</w:t>
      </w:r>
      <w:r>
        <w:rPr>
          <w:lang w:val="en-US"/>
        </w:rPr>
        <w:t>1</w:t>
      </w:r>
      <w:r w:rsidR="00E25975" w:rsidRPr="002C4955">
        <w:rPr>
          <w:lang w:val="en-US"/>
        </w:rPr>
        <w:t>.03.2024</w:t>
      </w:r>
    </w:p>
    <w:p w14:paraId="50057201" w14:textId="0A7C09B5" w:rsidR="00183C3D" w:rsidRDefault="00183C3D" w:rsidP="00101E7B">
      <w:pPr>
        <w:pStyle w:val="ListParagraph"/>
        <w:numPr>
          <w:ilvl w:val="1"/>
          <w:numId w:val="11"/>
        </w:numPr>
        <w:ind w:left="0" w:firstLine="709"/>
        <w:rPr>
          <w:lang w:val="en-US"/>
        </w:rPr>
      </w:pPr>
      <w:r w:rsidRPr="00183C3D">
        <w:rPr>
          <w:lang w:val="en-US"/>
        </w:rPr>
        <w:t xml:space="preserve">Basic Total Harmonic Distortion (THD) Measurement </w:t>
      </w:r>
      <w:r w:rsidRPr="002C4955">
        <w:rPr>
          <w:lang w:val="en-US"/>
        </w:rPr>
        <w:t>[</w:t>
      </w:r>
      <w:r>
        <w:t>Электронный</w:t>
      </w:r>
      <w:r w:rsidRPr="002C4955">
        <w:rPr>
          <w:lang w:val="en-US"/>
        </w:rPr>
        <w:t xml:space="preserve"> </w:t>
      </w:r>
      <w:r>
        <w:t>ресурс</w:t>
      </w:r>
      <w:r w:rsidRPr="002C4955">
        <w:rPr>
          <w:lang w:val="en-US"/>
        </w:rPr>
        <w:t xml:space="preserve">]. – </w:t>
      </w:r>
      <w:r>
        <w:t>Электронные</w:t>
      </w:r>
      <w:r w:rsidRPr="002C4955">
        <w:rPr>
          <w:lang w:val="en-US"/>
        </w:rPr>
        <w:t xml:space="preserve"> </w:t>
      </w:r>
      <w:r>
        <w:t>данные</w:t>
      </w:r>
      <w:r w:rsidRPr="002C4955">
        <w:rPr>
          <w:lang w:val="en-US"/>
        </w:rPr>
        <w:t xml:space="preserve">. – </w:t>
      </w:r>
      <w:r w:rsidRPr="00183C3D">
        <w:rPr>
          <w:lang w:val="en-US"/>
        </w:rPr>
        <w:t>www.microsemi.com/document-portal/doc_view/134813-an30-basic-total-harmonic-distortion-thd-measurement</w:t>
      </w:r>
      <w:r w:rsidRPr="00101E7B">
        <w:rPr>
          <w:lang w:val="en-US"/>
        </w:rPr>
        <w:t xml:space="preserve">. – </w:t>
      </w:r>
      <w:r>
        <w:t>Дата</w:t>
      </w:r>
      <w:r w:rsidRPr="00101E7B">
        <w:rPr>
          <w:lang w:val="en-US"/>
        </w:rPr>
        <w:t xml:space="preserve"> </w:t>
      </w:r>
      <w:r>
        <w:t>доступа</w:t>
      </w:r>
      <w:r w:rsidRPr="00101E7B">
        <w:rPr>
          <w:lang w:val="en-US"/>
        </w:rPr>
        <w:t>: 11.03.2024</w:t>
      </w:r>
    </w:p>
    <w:p w14:paraId="10A43715" w14:textId="2535A033" w:rsidR="002C53F0" w:rsidRPr="002C53F0" w:rsidRDefault="002C53F0" w:rsidP="002C53F0">
      <w:pPr>
        <w:pStyle w:val="ListParagraph"/>
        <w:numPr>
          <w:ilvl w:val="1"/>
          <w:numId w:val="11"/>
        </w:numPr>
        <w:ind w:left="0" w:firstLine="709"/>
      </w:pPr>
      <w:r w:rsidRPr="002C53F0">
        <w:t xml:space="preserve">Влияние частоты сигнала на энергетику </w:t>
      </w:r>
      <w:proofErr w:type="spellStart"/>
      <w:r w:rsidRPr="002C53F0">
        <w:t>радиолинков</w:t>
      </w:r>
      <w:proofErr w:type="spellEnd"/>
      <w:r w:rsidRPr="002C53F0">
        <w:t xml:space="preserve"> в свободном пространстве [</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xml:space="preserve">. – </w:t>
      </w:r>
      <w:proofErr w:type="spellStart"/>
      <w:r w:rsidRPr="002C53F0">
        <w:rPr>
          <w:lang w:val="en-US"/>
        </w:rPr>
        <w:t>habr</w:t>
      </w:r>
      <w:proofErr w:type="spellEnd"/>
      <w:r w:rsidRPr="00C77318">
        <w:t>.</w:t>
      </w:r>
      <w:r w:rsidRPr="002C53F0">
        <w:rPr>
          <w:lang w:val="en-US"/>
        </w:rPr>
        <w:t>com</w:t>
      </w:r>
      <w:r w:rsidRPr="00C77318">
        <w:t>/</w:t>
      </w:r>
      <w:proofErr w:type="spellStart"/>
      <w:r w:rsidRPr="002C53F0">
        <w:rPr>
          <w:lang w:val="en-US"/>
        </w:rPr>
        <w:t>ru</w:t>
      </w:r>
      <w:proofErr w:type="spellEnd"/>
      <w:r w:rsidRPr="00C77318">
        <w:t>/</w:t>
      </w:r>
      <w:r w:rsidRPr="002C53F0">
        <w:rPr>
          <w:lang w:val="en-US"/>
        </w:rPr>
        <w:t>articles</w:t>
      </w:r>
      <w:r w:rsidRPr="00C77318">
        <w:t>/414131/</w:t>
      </w:r>
      <w:r w:rsidRPr="002C53F0">
        <w:t xml:space="preserve">. – </w:t>
      </w:r>
      <w:r>
        <w:t>Дата</w:t>
      </w:r>
      <w:r w:rsidRPr="002C53F0">
        <w:t xml:space="preserve"> </w:t>
      </w:r>
      <w:r>
        <w:t>доступа</w:t>
      </w:r>
      <w:r w:rsidRPr="002C53F0">
        <w:t>: 11.03.2024</w:t>
      </w:r>
    </w:p>
    <w:p w14:paraId="780EB6D0" w14:textId="518A60FE" w:rsidR="00823184" w:rsidRPr="00823184" w:rsidRDefault="00823184" w:rsidP="002E465E">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5D162BFE" w14:textId="2F405BD5" w:rsidR="00823184" w:rsidRPr="00823184" w:rsidRDefault="00823184" w:rsidP="00823184">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p w14:paraId="78DEE4C8" w14:textId="0DFA03ED" w:rsidR="002E465E" w:rsidRPr="001711DC" w:rsidRDefault="002E465E" w:rsidP="002E465E"/>
    <w:sectPr w:rsidR="002E465E" w:rsidRPr="001711DC" w:rsidSect="00A16FC6">
      <w:headerReference w:type="even" r:id="rId20"/>
      <w:headerReference w:type="default" r:id="rId21"/>
      <w:footerReference w:type="even" r:id="rId22"/>
      <w:footerReference w:type="default" r:id="rId23"/>
      <w:headerReference w:type="first" r:id="rId24"/>
      <w:footerReference w:type="first" r:id="rId25"/>
      <w:pgSz w:w="11907" w:h="16840" w:code="9"/>
      <w:pgMar w:top="1134" w:right="851" w:bottom="1134" w:left="1701" w:header="709" w:footer="567" w:gutter="0"/>
      <w:pgNumType w:start="5"/>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Иван Григорик" w:date="2024-04-12T12:45:00Z" w:initials="ИГ">
    <w:p w14:paraId="511EFFE8" w14:textId="77777777" w:rsidR="00CD7FE2" w:rsidRDefault="00CD7FE2">
      <w:pPr>
        <w:pStyle w:val="CommentText"/>
      </w:pPr>
      <w:r>
        <w:rPr>
          <w:rStyle w:val="CommentReference"/>
        </w:rPr>
        <w:annotationRef/>
      </w:r>
      <w:r>
        <w:t xml:space="preserve">Тут межстрочный интервал нарушен лишь за счёт вставки формулы. Если сделать интервал меньше – то формула не поместится. </w:t>
      </w:r>
    </w:p>
    <w:p w14:paraId="4219C787" w14:textId="3AF3FA9B" w:rsidR="00CD7FE2" w:rsidRDefault="00CD7FE2">
      <w:pPr>
        <w:pStyle w:val="CommentText"/>
      </w:pPr>
      <w:r>
        <w:t>Формула не выносилась в отдельную, так как является простой и не требующей ссылки. (стр. 37 абз. 2 дипломного проектирования)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9C7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3AB53" w16cex:dateUtc="2024-04-12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9C787" w16cid:durableId="29C3A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5EC7" w14:textId="77777777" w:rsidR="00581D2E" w:rsidRDefault="00581D2E" w:rsidP="0090306C">
      <w:r>
        <w:separator/>
      </w:r>
    </w:p>
  </w:endnote>
  <w:endnote w:type="continuationSeparator" w:id="0">
    <w:p w14:paraId="36B8E97A" w14:textId="77777777" w:rsidR="00581D2E" w:rsidRDefault="00581D2E"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A457" w14:textId="77777777" w:rsidR="00A16FC6" w:rsidRDefault="00A16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72A6" w14:textId="77777777" w:rsidR="00A16FC6" w:rsidRDefault="00A16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ABC57" w14:textId="77777777" w:rsidR="00581D2E" w:rsidRDefault="00581D2E" w:rsidP="0090306C">
      <w:r>
        <w:separator/>
      </w:r>
    </w:p>
  </w:footnote>
  <w:footnote w:type="continuationSeparator" w:id="0">
    <w:p w14:paraId="67919DB9" w14:textId="77777777" w:rsidR="00581D2E" w:rsidRDefault="00581D2E" w:rsidP="0090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A849" w14:textId="77777777" w:rsidR="00A16FC6" w:rsidRDefault="00A16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6AFE" w14:textId="77777777" w:rsidR="00A16FC6" w:rsidRDefault="00A16F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00EC" w14:textId="77777777" w:rsidR="00A16FC6" w:rsidRDefault="00A16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D065F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21D4D57"/>
    <w:multiLevelType w:val="hybridMultilevel"/>
    <w:tmpl w:val="FE6E7C46"/>
    <w:lvl w:ilvl="0" w:tplc="0D28321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4306109"/>
    <w:multiLevelType w:val="hybridMultilevel"/>
    <w:tmpl w:val="AB58DF10"/>
    <w:lvl w:ilvl="0" w:tplc="298C5A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C490356"/>
    <w:multiLevelType w:val="hybridMultilevel"/>
    <w:tmpl w:val="1EE48646"/>
    <w:lvl w:ilvl="0" w:tplc="D8805876">
      <w:start w:val="1"/>
      <w:numFmt w:val="decimal"/>
      <w:suff w:val="space"/>
      <w:lvlText w:val="%1."/>
      <w:lvlJc w:val="left"/>
      <w:pPr>
        <w:ind w:left="1493" w:hanging="360"/>
      </w:pPr>
      <w:rPr>
        <w:rFonts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7"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11" w15:restartNumberingAfterBreak="0">
    <w:nsid w:val="20AD56D8"/>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21795FF2"/>
    <w:multiLevelType w:val="hybridMultilevel"/>
    <w:tmpl w:val="F6A4850A"/>
    <w:lvl w:ilvl="0" w:tplc="6CF696B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3"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14" w15:restartNumberingAfterBreak="0">
    <w:nsid w:val="27CF67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3E758A"/>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2CB3792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3C30CB9"/>
    <w:multiLevelType w:val="hybridMultilevel"/>
    <w:tmpl w:val="8F682414"/>
    <w:lvl w:ilvl="0" w:tplc="1FDC86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2"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A60070"/>
    <w:multiLevelType w:val="multilevel"/>
    <w:tmpl w:val="161CB1A6"/>
    <w:numStyleLink w:val="Style1"/>
  </w:abstractNum>
  <w:abstractNum w:abstractNumId="24"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5" w15:restartNumberingAfterBreak="0">
    <w:nsid w:val="46753A98"/>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DF613E1"/>
    <w:multiLevelType w:val="hybridMultilevel"/>
    <w:tmpl w:val="BA4C7200"/>
    <w:lvl w:ilvl="0" w:tplc="472CEA8E">
      <w:start w:val="1"/>
      <w:numFmt w:val="decimal"/>
      <w:lvlText w:val="%1."/>
      <w:lvlJc w:val="left"/>
      <w:pPr>
        <w:ind w:left="1146" w:hanging="360"/>
      </w:pPr>
      <w:rPr>
        <w:rFonts w:hint="default"/>
        <w:b/>
        <w:bCs/>
      </w:rPr>
    </w:lvl>
    <w:lvl w:ilvl="1" w:tplc="0D085BDA" w:tentative="1">
      <w:start w:val="1"/>
      <w:numFmt w:val="lowerLetter"/>
      <w:lvlText w:val="%2."/>
      <w:lvlJc w:val="left"/>
      <w:pPr>
        <w:ind w:left="1866" w:hanging="360"/>
      </w:pPr>
    </w:lvl>
    <w:lvl w:ilvl="2" w:tplc="4EA6A3B8" w:tentative="1">
      <w:start w:val="1"/>
      <w:numFmt w:val="lowerRoman"/>
      <w:lvlText w:val="%3."/>
      <w:lvlJc w:val="right"/>
      <w:pPr>
        <w:ind w:left="2586" w:hanging="180"/>
      </w:pPr>
    </w:lvl>
    <w:lvl w:ilvl="3" w:tplc="31AAB25E" w:tentative="1">
      <w:start w:val="1"/>
      <w:numFmt w:val="decimal"/>
      <w:lvlText w:val="%4."/>
      <w:lvlJc w:val="left"/>
      <w:pPr>
        <w:ind w:left="3306" w:hanging="360"/>
      </w:pPr>
    </w:lvl>
    <w:lvl w:ilvl="4" w:tplc="46CC596C" w:tentative="1">
      <w:start w:val="1"/>
      <w:numFmt w:val="lowerLetter"/>
      <w:lvlText w:val="%5."/>
      <w:lvlJc w:val="left"/>
      <w:pPr>
        <w:ind w:left="4026" w:hanging="360"/>
      </w:pPr>
    </w:lvl>
    <w:lvl w:ilvl="5" w:tplc="DBA0365E" w:tentative="1">
      <w:start w:val="1"/>
      <w:numFmt w:val="lowerRoman"/>
      <w:lvlText w:val="%6."/>
      <w:lvlJc w:val="right"/>
      <w:pPr>
        <w:ind w:left="4746" w:hanging="180"/>
      </w:pPr>
    </w:lvl>
    <w:lvl w:ilvl="6" w:tplc="2AD20230" w:tentative="1">
      <w:start w:val="1"/>
      <w:numFmt w:val="decimal"/>
      <w:lvlText w:val="%7."/>
      <w:lvlJc w:val="left"/>
      <w:pPr>
        <w:ind w:left="5466" w:hanging="360"/>
      </w:pPr>
    </w:lvl>
    <w:lvl w:ilvl="7" w:tplc="639A88BA" w:tentative="1">
      <w:start w:val="1"/>
      <w:numFmt w:val="lowerLetter"/>
      <w:lvlText w:val="%8."/>
      <w:lvlJc w:val="left"/>
      <w:pPr>
        <w:ind w:left="6186" w:hanging="360"/>
      </w:pPr>
    </w:lvl>
    <w:lvl w:ilvl="8" w:tplc="B5FAA828" w:tentative="1">
      <w:start w:val="1"/>
      <w:numFmt w:val="lowerRoman"/>
      <w:lvlText w:val="%9."/>
      <w:lvlJc w:val="right"/>
      <w:pPr>
        <w:ind w:left="6906" w:hanging="180"/>
      </w:pPr>
    </w:lvl>
  </w:abstractNum>
  <w:abstractNum w:abstractNumId="27" w15:restartNumberingAfterBreak="0">
    <w:nsid w:val="4FA942ED"/>
    <w:multiLevelType w:val="multilevel"/>
    <w:tmpl w:val="161CB1A6"/>
    <w:numStyleLink w:val="Style1"/>
  </w:abstractNum>
  <w:abstractNum w:abstractNumId="28"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4C002AA"/>
    <w:multiLevelType w:val="hybridMultilevel"/>
    <w:tmpl w:val="5330B1C8"/>
    <w:lvl w:ilvl="0" w:tplc="96DC0B8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5E150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33"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5"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A8365A0"/>
    <w:multiLevelType w:val="multilevel"/>
    <w:tmpl w:val="17A45E5E"/>
    <w:lvl w:ilvl="0">
      <w:start w:val="1"/>
      <w:numFmt w:val="decimal"/>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ADC4B4B"/>
    <w:multiLevelType w:val="hybridMultilevel"/>
    <w:tmpl w:val="8E2A8C24"/>
    <w:lvl w:ilvl="0" w:tplc="1C426240">
      <w:start w:val="1"/>
      <w:numFmt w:val="decimal"/>
      <w:suff w:val="space"/>
      <w:lvlText w:val="%1"/>
      <w:lvlJc w:val="left"/>
      <w:pPr>
        <w:ind w:left="567" w:firstLine="142"/>
      </w:pPr>
      <w:rPr>
        <w:rFonts w:hint="default"/>
        <w:b/>
        <w:bCs/>
      </w:rPr>
    </w:lvl>
    <w:lvl w:ilvl="1" w:tplc="CD34D0DE" w:tentative="1">
      <w:start w:val="1"/>
      <w:numFmt w:val="lowerLetter"/>
      <w:lvlText w:val="%2."/>
      <w:lvlJc w:val="left"/>
      <w:pPr>
        <w:ind w:left="1440" w:hanging="360"/>
      </w:pPr>
    </w:lvl>
    <w:lvl w:ilvl="2" w:tplc="694E51DA" w:tentative="1">
      <w:start w:val="1"/>
      <w:numFmt w:val="lowerRoman"/>
      <w:lvlText w:val="%3."/>
      <w:lvlJc w:val="right"/>
      <w:pPr>
        <w:ind w:left="2160" w:hanging="180"/>
      </w:pPr>
    </w:lvl>
    <w:lvl w:ilvl="3" w:tplc="6F7A08B4" w:tentative="1">
      <w:start w:val="1"/>
      <w:numFmt w:val="decimal"/>
      <w:lvlText w:val="%4."/>
      <w:lvlJc w:val="left"/>
      <w:pPr>
        <w:ind w:left="2880" w:hanging="360"/>
      </w:pPr>
    </w:lvl>
    <w:lvl w:ilvl="4" w:tplc="5FC45910" w:tentative="1">
      <w:start w:val="1"/>
      <w:numFmt w:val="lowerLetter"/>
      <w:lvlText w:val="%5."/>
      <w:lvlJc w:val="left"/>
      <w:pPr>
        <w:ind w:left="3600" w:hanging="360"/>
      </w:pPr>
    </w:lvl>
    <w:lvl w:ilvl="5" w:tplc="1ED2BEF6" w:tentative="1">
      <w:start w:val="1"/>
      <w:numFmt w:val="lowerRoman"/>
      <w:lvlText w:val="%6."/>
      <w:lvlJc w:val="right"/>
      <w:pPr>
        <w:ind w:left="4320" w:hanging="180"/>
      </w:pPr>
    </w:lvl>
    <w:lvl w:ilvl="6" w:tplc="6C72EB10" w:tentative="1">
      <w:start w:val="1"/>
      <w:numFmt w:val="decimal"/>
      <w:lvlText w:val="%7."/>
      <w:lvlJc w:val="left"/>
      <w:pPr>
        <w:ind w:left="5040" w:hanging="360"/>
      </w:pPr>
    </w:lvl>
    <w:lvl w:ilvl="7" w:tplc="7D7EE412" w:tentative="1">
      <w:start w:val="1"/>
      <w:numFmt w:val="lowerLetter"/>
      <w:lvlText w:val="%8."/>
      <w:lvlJc w:val="left"/>
      <w:pPr>
        <w:ind w:left="5760" w:hanging="360"/>
      </w:pPr>
    </w:lvl>
    <w:lvl w:ilvl="8" w:tplc="071AF15C" w:tentative="1">
      <w:start w:val="1"/>
      <w:numFmt w:val="lowerRoman"/>
      <w:lvlText w:val="%9."/>
      <w:lvlJc w:val="right"/>
      <w:pPr>
        <w:ind w:left="6480" w:hanging="180"/>
      </w:pPr>
    </w:lvl>
  </w:abstractNum>
  <w:abstractNum w:abstractNumId="38"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9"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1"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2" w15:restartNumberingAfterBreak="0">
    <w:nsid w:val="77BE79E1"/>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3"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
  </w:num>
  <w:num w:numId="2">
    <w:abstractNumId w:val="22"/>
  </w:num>
  <w:num w:numId="3">
    <w:abstractNumId w:val="26"/>
  </w:num>
  <w:num w:numId="4">
    <w:abstractNumId w:val="32"/>
  </w:num>
  <w:num w:numId="5">
    <w:abstractNumId w:val="28"/>
  </w:num>
  <w:num w:numId="6">
    <w:abstractNumId w:val="37"/>
  </w:num>
  <w:num w:numId="7">
    <w:abstractNumId w:val="40"/>
  </w:num>
  <w:num w:numId="8">
    <w:abstractNumId w:val="17"/>
  </w:num>
  <w:num w:numId="9">
    <w:abstractNumId w:val="34"/>
  </w:num>
  <w:num w:numId="10">
    <w:abstractNumId w:val="8"/>
  </w:num>
  <w:num w:numId="11">
    <w:abstractNumId w:val="13"/>
  </w:num>
  <w:num w:numId="12">
    <w:abstractNumId w:val="20"/>
  </w:num>
  <w:num w:numId="13">
    <w:abstractNumId w:val="36"/>
  </w:num>
  <w:num w:numId="14">
    <w:abstractNumId w:val="29"/>
  </w:num>
  <w:num w:numId="15">
    <w:abstractNumId w:val="0"/>
  </w:num>
  <w:num w:numId="16">
    <w:abstractNumId w:val="24"/>
  </w:num>
  <w:num w:numId="17">
    <w:abstractNumId w:val="43"/>
  </w:num>
  <w:num w:numId="18">
    <w:abstractNumId w:val="27"/>
  </w:num>
  <w:num w:numId="19">
    <w:abstractNumId w:val="10"/>
  </w:num>
  <w:num w:numId="20">
    <w:abstractNumId w:val="39"/>
  </w:num>
  <w:num w:numId="21">
    <w:abstractNumId w:val="21"/>
  </w:num>
  <w:num w:numId="22">
    <w:abstractNumId w:val="33"/>
  </w:num>
  <w:num w:numId="23">
    <w:abstractNumId w:val="41"/>
  </w:num>
  <w:num w:numId="24">
    <w:abstractNumId w:val="7"/>
  </w:num>
  <w:num w:numId="25">
    <w:abstractNumId w:val="23"/>
  </w:num>
  <w:num w:numId="26">
    <w:abstractNumId w:val="38"/>
  </w:num>
  <w:num w:numId="27">
    <w:abstractNumId w:val="5"/>
  </w:num>
  <w:num w:numId="28">
    <w:abstractNumId w:val="9"/>
  </w:num>
  <w:num w:numId="29">
    <w:abstractNumId w:val="1"/>
  </w:num>
  <w:num w:numId="30">
    <w:abstractNumId w:val="16"/>
  </w:num>
  <w:num w:numId="31">
    <w:abstractNumId w:val="31"/>
  </w:num>
  <w:num w:numId="32">
    <w:abstractNumId w:val="14"/>
  </w:num>
  <w:num w:numId="33">
    <w:abstractNumId w:val="18"/>
  </w:num>
  <w:num w:numId="34">
    <w:abstractNumId w:val="25"/>
  </w:num>
  <w:num w:numId="35">
    <w:abstractNumId w:val="11"/>
  </w:num>
  <w:num w:numId="36">
    <w:abstractNumId w:val="35"/>
  </w:num>
  <w:num w:numId="37">
    <w:abstractNumId w:val="42"/>
  </w:num>
  <w:num w:numId="38">
    <w:abstractNumId w:val="19"/>
  </w:num>
  <w:num w:numId="39">
    <w:abstractNumId w:val="6"/>
  </w:num>
  <w:num w:numId="40">
    <w:abstractNumId w:val="15"/>
  </w:num>
  <w:num w:numId="41">
    <w:abstractNumId w:val="4"/>
  </w:num>
  <w:num w:numId="42">
    <w:abstractNumId w:val="12"/>
  </w:num>
  <w:num w:numId="43">
    <w:abstractNumId w:val="30"/>
  </w:num>
  <w:num w:numId="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ван Григорик">
    <w15:presenceInfo w15:providerId="Windows Live" w15:userId="670d29ecfefed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12203"/>
    <w:rsid w:val="0001241B"/>
    <w:rsid w:val="00035573"/>
    <w:rsid w:val="0003624C"/>
    <w:rsid w:val="00040EDF"/>
    <w:rsid w:val="000446AC"/>
    <w:rsid w:val="00047769"/>
    <w:rsid w:val="00053AD4"/>
    <w:rsid w:val="00056D88"/>
    <w:rsid w:val="00063DB9"/>
    <w:rsid w:val="00067928"/>
    <w:rsid w:val="000732BF"/>
    <w:rsid w:val="00086F40"/>
    <w:rsid w:val="000B14FB"/>
    <w:rsid w:val="000B6A1A"/>
    <w:rsid w:val="000C0E1C"/>
    <w:rsid w:val="000C1C58"/>
    <w:rsid w:val="000C5139"/>
    <w:rsid w:val="000C5C76"/>
    <w:rsid w:val="000C5C94"/>
    <w:rsid w:val="000C6DA7"/>
    <w:rsid w:val="000D1DEF"/>
    <w:rsid w:val="000D29E8"/>
    <w:rsid w:val="000D57E5"/>
    <w:rsid w:val="000D6E8B"/>
    <w:rsid w:val="000D73B7"/>
    <w:rsid w:val="000F12C3"/>
    <w:rsid w:val="000F2094"/>
    <w:rsid w:val="000F43ED"/>
    <w:rsid w:val="000F675F"/>
    <w:rsid w:val="000F7925"/>
    <w:rsid w:val="00101E7B"/>
    <w:rsid w:val="001143F1"/>
    <w:rsid w:val="00116340"/>
    <w:rsid w:val="00117F2A"/>
    <w:rsid w:val="00120955"/>
    <w:rsid w:val="00121C8A"/>
    <w:rsid w:val="00123DE3"/>
    <w:rsid w:val="0012584E"/>
    <w:rsid w:val="001307B3"/>
    <w:rsid w:val="00131CA7"/>
    <w:rsid w:val="001417E7"/>
    <w:rsid w:val="00145480"/>
    <w:rsid w:val="00145677"/>
    <w:rsid w:val="001523D8"/>
    <w:rsid w:val="001527F0"/>
    <w:rsid w:val="001541B9"/>
    <w:rsid w:val="00156E51"/>
    <w:rsid w:val="00160401"/>
    <w:rsid w:val="001711DC"/>
    <w:rsid w:val="00183C3D"/>
    <w:rsid w:val="00184D2E"/>
    <w:rsid w:val="00192EDF"/>
    <w:rsid w:val="001A16C4"/>
    <w:rsid w:val="001A51A8"/>
    <w:rsid w:val="001C0525"/>
    <w:rsid w:val="001C055B"/>
    <w:rsid w:val="001C10F3"/>
    <w:rsid w:val="001C2211"/>
    <w:rsid w:val="001C229C"/>
    <w:rsid w:val="001C3287"/>
    <w:rsid w:val="001C6D76"/>
    <w:rsid w:val="001D4F22"/>
    <w:rsid w:val="001E3AB7"/>
    <w:rsid w:val="001E719A"/>
    <w:rsid w:val="001F1049"/>
    <w:rsid w:val="001F55FE"/>
    <w:rsid w:val="001F6FE4"/>
    <w:rsid w:val="00202F03"/>
    <w:rsid w:val="002060CA"/>
    <w:rsid w:val="00212EE5"/>
    <w:rsid w:val="00213586"/>
    <w:rsid w:val="002155C6"/>
    <w:rsid w:val="002222DF"/>
    <w:rsid w:val="00224FF0"/>
    <w:rsid w:val="002318D6"/>
    <w:rsid w:val="002322E3"/>
    <w:rsid w:val="00235845"/>
    <w:rsid w:val="00235D34"/>
    <w:rsid w:val="00240B0D"/>
    <w:rsid w:val="00242838"/>
    <w:rsid w:val="00242F11"/>
    <w:rsid w:val="002446D3"/>
    <w:rsid w:val="00245742"/>
    <w:rsid w:val="00260796"/>
    <w:rsid w:val="002626E0"/>
    <w:rsid w:val="00267874"/>
    <w:rsid w:val="002737EC"/>
    <w:rsid w:val="002762C0"/>
    <w:rsid w:val="002763B9"/>
    <w:rsid w:val="00281EAF"/>
    <w:rsid w:val="002845A4"/>
    <w:rsid w:val="002970DE"/>
    <w:rsid w:val="002B23E1"/>
    <w:rsid w:val="002B5E20"/>
    <w:rsid w:val="002C4955"/>
    <w:rsid w:val="002C53F0"/>
    <w:rsid w:val="002D0757"/>
    <w:rsid w:val="002E0090"/>
    <w:rsid w:val="002E465E"/>
    <w:rsid w:val="002E5B6D"/>
    <w:rsid w:val="002E6826"/>
    <w:rsid w:val="002F355E"/>
    <w:rsid w:val="003050A5"/>
    <w:rsid w:val="00312FE9"/>
    <w:rsid w:val="003208B7"/>
    <w:rsid w:val="00325934"/>
    <w:rsid w:val="00327F3A"/>
    <w:rsid w:val="00335B10"/>
    <w:rsid w:val="00336581"/>
    <w:rsid w:val="0033783E"/>
    <w:rsid w:val="00341623"/>
    <w:rsid w:val="003454DD"/>
    <w:rsid w:val="00352F4C"/>
    <w:rsid w:val="00361B9B"/>
    <w:rsid w:val="003642DC"/>
    <w:rsid w:val="0036592D"/>
    <w:rsid w:val="00372C77"/>
    <w:rsid w:val="00390020"/>
    <w:rsid w:val="00390E83"/>
    <w:rsid w:val="00391DC7"/>
    <w:rsid w:val="00392817"/>
    <w:rsid w:val="00396AD5"/>
    <w:rsid w:val="003A0BAD"/>
    <w:rsid w:val="003A7CC7"/>
    <w:rsid w:val="003B00C9"/>
    <w:rsid w:val="003C341E"/>
    <w:rsid w:val="003C5DBA"/>
    <w:rsid w:val="003C69CE"/>
    <w:rsid w:val="003D532A"/>
    <w:rsid w:val="003D695D"/>
    <w:rsid w:val="003E7388"/>
    <w:rsid w:val="003F1F54"/>
    <w:rsid w:val="00403E52"/>
    <w:rsid w:val="00422EB1"/>
    <w:rsid w:val="00423738"/>
    <w:rsid w:val="004401BA"/>
    <w:rsid w:val="00441D3B"/>
    <w:rsid w:val="0044492A"/>
    <w:rsid w:val="0044739C"/>
    <w:rsid w:val="004473D2"/>
    <w:rsid w:val="004517BB"/>
    <w:rsid w:val="00454C08"/>
    <w:rsid w:val="0045647D"/>
    <w:rsid w:val="0046016D"/>
    <w:rsid w:val="00460355"/>
    <w:rsid w:val="0046098E"/>
    <w:rsid w:val="00467CFB"/>
    <w:rsid w:val="00475583"/>
    <w:rsid w:val="00476D3D"/>
    <w:rsid w:val="00482E41"/>
    <w:rsid w:val="004A0976"/>
    <w:rsid w:val="004B06E4"/>
    <w:rsid w:val="004B50C6"/>
    <w:rsid w:val="004D21CD"/>
    <w:rsid w:val="004D3E44"/>
    <w:rsid w:val="004D46FB"/>
    <w:rsid w:val="004E04FE"/>
    <w:rsid w:val="004E5C96"/>
    <w:rsid w:val="004F288C"/>
    <w:rsid w:val="004F6604"/>
    <w:rsid w:val="00501D2C"/>
    <w:rsid w:val="0050203D"/>
    <w:rsid w:val="00503802"/>
    <w:rsid w:val="00513D3B"/>
    <w:rsid w:val="005319FE"/>
    <w:rsid w:val="005323F4"/>
    <w:rsid w:val="005359DE"/>
    <w:rsid w:val="00542DAD"/>
    <w:rsid w:val="00543868"/>
    <w:rsid w:val="005475A5"/>
    <w:rsid w:val="00563926"/>
    <w:rsid w:val="005736EC"/>
    <w:rsid w:val="00575FA9"/>
    <w:rsid w:val="0057674E"/>
    <w:rsid w:val="00581BED"/>
    <w:rsid w:val="00581D2E"/>
    <w:rsid w:val="00590216"/>
    <w:rsid w:val="00594165"/>
    <w:rsid w:val="00594779"/>
    <w:rsid w:val="00596606"/>
    <w:rsid w:val="005A0955"/>
    <w:rsid w:val="005A4502"/>
    <w:rsid w:val="005A7695"/>
    <w:rsid w:val="005D210E"/>
    <w:rsid w:val="005D4940"/>
    <w:rsid w:val="005E0AEA"/>
    <w:rsid w:val="005F0B00"/>
    <w:rsid w:val="005F46AB"/>
    <w:rsid w:val="0060091E"/>
    <w:rsid w:val="0060268E"/>
    <w:rsid w:val="00602ED6"/>
    <w:rsid w:val="00606664"/>
    <w:rsid w:val="00611A04"/>
    <w:rsid w:val="006318CE"/>
    <w:rsid w:val="00633174"/>
    <w:rsid w:val="006338A4"/>
    <w:rsid w:val="0064730F"/>
    <w:rsid w:val="00657A9A"/>
    <w:rsid w:val="00670A7A"/>
    <w:rsid w:val="00670BDA"/>
    <w:rsid w:val="00685738"/>
    <w:rsid w:val="00692E24"/>
    <w:rsid w:val="00697F8E"/>
    <w:rsid w:val="006A1759"/>
    <w:rsid w:val="006A37D6"/>
    <w:rsid w:val="006A666C"/>
    <w:rsid w:val="006B12F5"/>
    <w:rsid w:val="006B1D7F"/>
    <w:rsid w:val="006C0655"/>
    <w:rsid w:val="006C263D"/>
    <w:rsid w:val="006E0B79"/>
    <w:rsid w:val="006E61EE"/>
    <w:rsid w:val="006E6BD1"/>
    <w:rsid w:val="006E6DDB"/>
    <w:rsid w:val="006E70F6"/>
    <w:rsid w:val="006F068F"/>
    <w:rsid w:val="006F2B23"/>
    <w:rsid w:val="006F41AE"/>
    <w:rsid w:val="00700977"/>
    <w:rsid w:val="007114DA"/>
    <w:rsid w:val="007125BC"/>
    <w:rsid w:val="00712D08"/>
    <w:rsid w:val="00716D7F"/>
    <w:rsid w:val="0072237F"/>
    <w:rsid w:val="0073276C"/>
    <w:rsid w:val="007359E9"/>
    <w:rsid w:val="0074156B"/>
    <w:rsid w:val="00750DFE"/>
    <w:rsid w:val="007517B6"/>
    <w:rsid w:val="00763A04"/>
    <w:rsid w:val="00767D2E"/>
    <w:rsid w:val="007775F5"/>
    <w:rsid w:val="00777D42"/>
    <w:rsid w:val="00780F39"/>
    <w:rsid w:val="00785088"/>
    <w:rsid w:val="00786E20"/>
    <w:rsid w:val="0078719B"/>
    <w:rsid w:val="00790C8D"/>
    <w:rsid w:val="007A527B"/>
    <w:rsid w:val="007B6C0F"/>
    <w:rsid w:val="007C0B01"/>
    <w:rsid w:val="007C3431"/>
    <w:rsid w:val="007C41C6"/>
    <w:rsid w:val="007D19D8"/>
    <w:rsid w:val="007E22F8"/>
    <w:rsid w:val="007E4B47"/>
    <w:rsid w:val="007E5948"/>
    <w:rsid w:val="007F352D"/>
    <w:rsid w:val="007F3722"/>
    <w:rsid w:val="007F46F4"/>
    <w:rsid w:val="0080025A"/>
    <w:rsid w:val="00806539"/>
    <w:rsid w:val="0081004D"/>
    <w:rsid w:val="00811B05"/>
    <w:rsid w:val="00815A85"/>
    <w:rsid w:val="00815AE0"/>
    <w:rsid w:val="0082005A"/>
    <w:rsid w:val="00823184"/>
    <w:rsid w:val="00824BB6"/>
    <w:rsid w:val="00827991"/>
    <w:rsid w:val="00830B9F"/>
    <w:rsid w:val="0084308A"/>
    <w:rsid w:val="0085144A"/>
    <w:rsid w:val="00854816"/>
    <w:rsid w:val="00864EBA"/>
    <w:rsid w:val="00866651"/>
    <w:rsid w:val="008746A4"/>
    <w:rsid w:val="00883F8E"/>
    <w:rsid w:val="0089195A"/>
    <w:rsid w:val="00897D03"/>
    <w:rsid w:val="008A1476"/>
    <w:rsid w:val="008A5B49"/>
    <w:rsid w:val="008A6C9C"/>
    <w:rsid w:val="008B03F4"/>
    <w:rsid w:val="008B0DD9"/>
    <w:rsid w:val="008C0577"/>
    <w:rsid w:val="008C2117"/>
    <w:rsid w:val="008C65C7"/>
    <w:rsid w:val="008D2BA9"/>
    <w:rsid w:val="008D33B0"/>
    <w:rsid w:val="008E2EFA"/>
    <w:rsid w:val="008E4B39"/>
    <w:rsid w:val="008F13E9"/>
    <w:rsid w:val="008F4637"/>
    <w:rsid w:val="0090306C"/>
    <w:rsid w:val="00905B70"/>
    <w:rsid w:val="009219ED"/>
    <w:rsid w:val="00921EA1"/>
    <w:rsid w:val="0093391A"/>
    <w:rsid w:val="00934FB7"/>
    <w:rsid w:val="009379AD"/>
    <w:rsid w:val="00940181"/>
    <w:rsid w:val="00941BB4"/>
    <w:rsid w:val="00942FCE"/>
    <w:rsid w:val="00943534"/>
    <w:rsid w:val="00943F1F"/>
    <w:rsid w:val="00953DA5"/>
    <w:rsid w:val="0095579B"/>
    <w:rsid w:val="009565E8"/>
    <w:rsid w:val="00956B2A"/>
    <w:rsid w:val="0097022C"/>
    <w:rsid w:val="009705E7"/>
    <w:rsid w:val="00980C5B"/>
    <w:rsid w:val="0098102A"/>
    <w:rsid w:val="00992627"/>
    <w:rsid w:val="00992A06"/>
    <w:rsid w:val="009946D1"/>
    <w:rsid w:val="00994F44"/>
    <w:rsid w:val="00996FB5"/>
    <w:rsid w:val="009A5AC1"/>
    <w:rsid w:val="009B1BE1"/>
    <w:rsid w:val="009B45D6"/>
    <w:rsid w:val="009B683F"/>
    <w:rsid w:val="009C0A30"/>
    <w:rsid w:val="009D4A42"/>
    <w:rsid w:val="009D6995"/>
    <w:rsid w:val="009E65FB"/>
    <w:rsid w:val="00A01E28"/>
    <w:rsid w:val="00A02E3F"/>
    <w:rsid w:val="00A160AC"/>
    <w:rsid w:val="00A16FC6"/>
    <w:rsid w:val="00A30BC4"/>
    <w:rsid w:val="00A32A44"/>
    <w:rsid w:val="00A33580"/>
    <w:rsid w:val="00A34546"/>
    <w:rsid w:val="00A37ECC"/>
    <w:rsid w:val="00A46ABA"/>
    <w:rsid w:val="00A47483"/>
    <w:rsid w:val="00A528BE"/>
    <w:rsid w:val="00A55AA4"/>
    <w:rsid w:val="00A655C3"/>
    <w:rsid w:val="00A757A5"/>
    <w:rsid w:val="00A77E2E"/>
    <w:rsid w:val="00A825C7"/>
    <w:rsid w:val="00A8745F"/>
    <w:rsid w:val="00AA7712"/>
    <w:rsid w:val="00AB0D16"/>
    <w:rsid w:val="00AB2F95"/>
    <w:rsid w:val="00AB472C"/>
    <w:rsid w:val="00AC0E84"/>
    <w:rsid w:val="00AC1A58"/>
    <w:rsid w:val="00AC2B5F"/>
    <w:rsid w:val="00AC58FE"/>
    <w:rsid w:val="00AD789E"/>
    <w:rsid w:val="00AE5B84"/>
    <w:rsid w:val="00AF0D38"/>
    <w:rsid w:val="00AF6B42"/>
    <w:rsid w:val="00B01A29"/>
    <w:rsid w:val="00B13870"/>
    <w:rsid w:val="00B15E64"/>
    <w:rsid w:val="00B17920"/>
    <w:rsid w:val="00B21016"/>
    <w:rsid w:val="00B32131"/>
    <w:rsid w:val="00B337A7"/>
    <w:rsid w:val="00B46BA8"/>
    <w:rsid w:val="00B5020C"/>
    <w:rsid w:val="00B515FC"/>
    <w:rsid w:val="00B60935"/>
    <w:rsid w:val="00B70539"/>
    <w:rsid w:val="00B82027"/>
    <w:rsid w:val="00B851BD"/>
    <w:rsid w:val="00B85D58"/>
    <w:rsid w:val="00B86775"/>
    <w:rsid w:val="00B90D49"/>
    <w:rsid w:val="00B916AB"/>
    <w:rsid w:val="00B93E04"/>
    <w:rsid w:val="00BA05C9"/>
    <w:rsid w:val="00BA42C5"/>
    <w:rsid w:val="00BA69CE"/>
    <w:rsid w:val="00BA7F98"/>
    <w:rsid w:val="00BB0124"/>
    <w:rsid w:val="00BB3CE2"/>
    <w:rsid w:val="00BC20A0"/>
    <w:rsid w:val="00BD3699"/>
    <w:rsid w:val="00BD49A9"/>
    <w:rsid w:val="00BD5D0E"/>
    <w:rsid w:val="00BF4A07"/>
    <w:rsid w:val="00C051D4"/>
    <w:rsid w:val="00C06140"/>
    <w:rsid w:val="00C07341"/>
    <w:rsid w:val="00C07F85"/>
    <w:rsid w:val="00C100C9"/>
    <w:rsid w:val="00C1448E"/>
    <w:rsid w:val="00C255F0"/>
    <w:rsid w:val="00C3384F"/>
    <w:rsid w:val="00C34A0E"/>
    <w:rsid w:val="00C63349"/>
    <w:rsid w:val="00C67E0E"/>
    <w:rsid w:val="00C71E9A"/>
    <w:rsid w:val="00C749C4"/>
    <w:rsid w:val="00C758DA"/>
    <w:rsid w:val="00C767D3"/>
    <w:rsid w:val="00C77318"/>
    <w:rsid w:val="00C86AB7"/>
    <w:rsid w:val="00C9549E"/>
    <w:rsid w:val="00C9592A"/>
    <w:rsid w:val="00CA177B"/>
    <w:rsid w:val="00CB2583"/>
    <w:rsid w:val="00CC0C62"/>
    <w:rsid w:val="00CC68E1"/>
    <w:rsid w:val="00CD7FE2"/>
    <w:rsid w:val="00CE1D54"/>
    <w:rsid w:val="00D10E6F"/>
    <w:rsid w:val="00D13C89"/>
    <w:rsid w:val="00D14D63"/>
    <w:rsid w:val="00D15040"/>
    <w:rsid w:val="00D1794F"/>
    <w:rsid w:val="00D21593"/>
    <w:rsid w:val="00D22022"/>
    <w:rsid w:val="00D23D80"/>
    <w:rsid w:val="00D36CCD"/>
    <w:rsid w:val="00D417F5"/>
    <w:rsid w:val="00D4448D"/>
    <w:rsid w:val="00D44DB6"/>
    <w:rsid w:val="00D5112F"/>
    <w:rsid w:val="00D534B9"/>
    <w:rsid w:val="00D5397E"/>
    <w:rsid w:val="00D6146E"/>
    <w:rsid w:val="00D64F6B"/>
    <w:rsid w:val="00D67813"/>
    <w:rsid w:val="00D72389"/>
    <w:rsid w:val="00D76F4B"/>
    <w:rsid w:val="00D77070"/>
    <w:rsid w:val="00D776EC"/>
    <w:rsid w:val="00D917AB"/>
    <w:rsid w:val="00D96B1D"/>
    <w:rsid w:val="00DA6067"/>
    <w:rsid w:val="00DB01F2"/>
    <w:rsid w:val="00DB6E03"/>
    <w:rsid w:val="00DC4D1A"/>
    <w:rsid w:val="00DC699E"/>
    <w:rsid w:val="00DE1879"/>
    <w:rsid w:val="00DE1C0D"/>
    <w:rsid w:val="00DE5B38"/>
    <w:rsid w:val="00E0350C"/>
    <w:rsid w:val="00E07195"/>
    <w:rsid w:val="00E11432"/>
    <w:rsid w:val="00E12BEA"/>
    <w:rsid w:val="00E21C8B"/>
    <w:rsid w:val="00E22389"/>
    <w:rsid w:val="00E23A82"/>
    <w:rsid w:val="00E25975"/>
    <w:rsid w:val="00E312D1"/>
    <w:rsid w:val="00E40BED"/>
    <w:rsid w:val="00E412AB"/>
    <w:rsid w:val="00E50365"/>
    <w:rsid w:val="00E52CAA"/>
    <w:rsid w:val="00E60860"/>
    <w:rsid w:val="00E63BB2"/>
    <w:rsid w:val="00E70480"/>
    <w:rsid w:val="00E723EB"/>
    <w:rsid w:val="00E736EB"/>
    <w:rsid w:val="00E74723"/>
    <w:rsid w:val="00E77B12"/>
    <w:rsid w:val="00E834EC"/>
    <w:rsid w:val="00E910B5"/>
    <w:rsid w:val="00E92046"/>
    <w:rsid w:val="00E92CCF"/>
    <w:rsid w:val="00E93DBB"/>
    <w:rsid w:val="00E97029"/>
    <w:rsid w:val="00EA09D2"/>
    <w:rsid w:val="00EA2226"/>
    <w:rsid w:val="00EA4114"/>
    <w:rsid w:val="00ED1F5E"/>
    <w:rsid w:val="00ED5408"/>
    <w:rsid w:val="00ED59CF"/>
    <w:rsid w:val="00EE476C"/>
    <w:rsid w:val="00EE7358"/>
    <w:rsid w:val="00EE77BC"/>
    <w:rsid w:val="00EF39C3"/>
    <w:rsid w:val="00EF65E4"/>
    <w:rsid w:val="00F05073"/>
    <w:rsid w:val="00F1496C"/>
    <w:rsid w:val="00F16454"/>
    <w:rsid w:val="00F213B5"/>
    <w:rsid w:val="00F35569"/>
    <w:rsid w:val="00F5450E"/>
    <w:rsid w:val="00F6555D"/>
    <w:rsid w:val="00F664E3"/>
    <w:rsid w:val="00F66958"/>
    <w:rsid w:val="00F812BD"/>
    <w:rsid w:val="00F83D34"/>
    <w:rsid w:val="00F87D17"/>
    <w:rsid w:val="00F97C30"/>
    <w:rsid w:val="00FA594B"/>
    <w:rsid w:val="00FA66D9"/>
    <w:rsid w:val="00FB19A0"/>
    <w:rsid w:val="00FB7873"/>
    <w:rsid w:val="00FC09A2"/>
    <w:rsid w:val="00FC25AB"/>
    <w:rsid w:val="00FC29E0"/>
    <w:rsid w:val="00FC4A1F"/>
    <w:rsid w:val="00FD0E80"/>
    <w:rsid w:val="00FD1227"/>
    <w:rsid w:val="00FD48B0"/>
    <w:rsid w:val="00FE7194"/>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EE77BC"/>
    <w:rPr>
      <w:sz w:val="20"/>
      <w:szCs w:val="20"/>
    </w:rPr>
  </w:style>
  <w:style w:type="character" w:customStyle="1" w:styleId="EndnoteTextChar">
    <w:name w:val="Endnote Text Char"/>
    <w:basedOn w:val="DefaultParagraphFont"/>
    <w:link w:val="EndnoteText"/>
    <w:uiPriority w:val="99"/>
    <w:semiHidden/>
    <w:rsid w:val="00EE77BC"/>
    <w:rPr>
      <w:rFonts w:ascii="Times New Roman" w:hAnsi="Times New Roman"/>
      <w:sz w:val="20"/>
      <w:szCs w:val="20"/>
    </w:rPr>
  </w:style>
  <w:style w:type="character" w:styleId="EndnoteReference">
    <w:name w:val="endnote reference"/>
    <w:basedOn w:val="DefaultParagraphFont"/>
    <w:uiPriority w:val="99"/>
    <w:semiHidden/>
    <w:unhideWhenUsed/>
    <w:rsid w:val="00EE77BC"/>
    <w:rPr>
      <w:vertAlign w:val="superscript"/>
    </w:rPr>
  </w:style>
  <w:style w:type="character" w:customStyle="1" w:styleId="hgkelc">
    <w:name w:val="hgkelc"/>
    <w:basedOn w:val="DefaultParagraphFont"/>
    <w:rsid w:val="000D57E5"/>
  </w:style>
  <w:style w:type="paragraph" w:styleId="CommentSubject">
    <w:name w:val="annotation subject"/>
    <w:basedOn w:val="CommentText"/>
    <w:next w:val="CommentText"/>
    <w:link w:val="CommentSubjectChar"/>
    <w:uiPriority w:val="99"/>
    <w:semiHidden/>
    <w:unhideWhenUsed/>
    <w:rsid w:val="00CD7FE2"/>
    <w:rPr>
      <w:b/>
      <w:bCs/>
    </w:rPr>
  </w:style>
  <w:style w:type="character" w:customStyle="1" w:styleId="CommentSubjectChar">
    <w:name w:val="Comment Subject Char"/>
    <w:basedOn w:val="CommentTextChar"/>
    <w:link w:val="CommentSubject"/>
    <w:uiPriority w:val="99"/>
    <w:semiHidden/>
    <w:rsid w:val="00CD7FE2"/>
    <w:rPr>
      <w:rFonts w:ascii="Times New Roman" w:hAnsi="Times New Roman"/>
      <w:b/>
      <w:bCs/>
      <w:sz w:val="20"/>
      <w:szCs w:val="20"/>
    </w:rPr>
  </w:style>
  <w:style w:type="paragraph" w:styleId="Revision">
    <w:name w:val="Revision"/>
    <w:hidden/>
    <w:uiPriority w:val="99"/>
    <w:semiHidden/>
    <w:rsid w:val="00183C3D"/>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821">
      <w:bodyDiv w:val="1"/>
      <w:marLeft w:val="0"/>
      <w:marRight w:val="0"/>
      <w:marTop w:val="0"/>
      <w:marBottom w:val="0"/>
      <w:divBdr>
        <w:top w:val="none" w:sz="0" w:space="0" w:color="auto"/>
        <w:left w:val="none" w:sz="0" w:space="0" w:color="auto"/>
        <w:bottom w:val="none" w:sz="0" w:space="0" w:color="auto"/>
        <w:right w:val="none" w:sz="0" w:space="0" w:color="auto"/>
      </w:divBdr>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9993">
      <w:bodyDiv w:val="1"/>
      <w:marLeft w:val="0"/>
      <w:marRight w:val="0"/>
      <w:marTop w:val="0"/>
      <w:marBottom w:val="0"/>
      <w:divBdr>
        <w:top w:val="none" w:sz="0" w:space="0" w:color="auto"/>
        <w:left w:val="none" w:sz="0" w:space="0" w:color="auto"/>
        <w:bottom w:val="none" w:sz="0" w:space="0" w:color="auto"/>
        <w:right w:val="none" w:sz="0" w:space="0" w:color="auto"/>
      </w:divBdr>
    </w:div>
    <w:div w:id="224951373">
      <w:bodyDiv w:val="1"/>
      <w:marLeft w:val="0"/>
      <w:marRight w:val="0"/>
      <w:marTop w:val="0"/>
      <w:marBottom w:val="0"/>
      <w:divBdr>
        <w:top w:val="none" w:sz="0" w:space="0" w:color="auto"/>
        <w:left w:val="none" w:sz="0" w:space="0" w:color="auto"/>
        <w:bottom w:val="none" w:sz="0" w:space="0" w:color="auto"/>
        <w:right w:val="none" w:sz="0" w:space="0" w:color="auto"/>
      </w:divBdr>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315498171">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37693463">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20156648">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678801123">
      <w:bodyDiv w:val="1"/>
      <w:marLeft w:val="0"/>
      <w:marRight w:val="0"/>
      <w:marTop w:val="0"/>
      <w:marBottom w:val="0"/>
      <w:divBdr>
        <w:top w:val="none" w:sz="0" w:space="0" w:color="auto"/>
        <w:left w:val="none" w:sz="0" w:space="0" w:color="auto"/>
        <w:bottom w:val="none" w:sz="0" w:space="0" w:color="auto"/>
        <w:right w:val="none" w:sz="0" w:space="0" w:color="auto"/>
      </w:divBdr>
    </w:div>
    <w:div w:id="1684472538">
      <w:bodyDiv w:val="1"/>
      <w:marLeft w:val="0"/>
      <w:marRight w:val="0"/>
      <w:marTop w:val="0"/>
      <w:marBottom w:val="0"/>
      <w:divBdr>
        <w:top w:val="none" w:sz="0" w:space="0" w:color="auto"/>
        <w:left w:val="none" w:sz="0" w:space="0" w:color="auto"/>
        <w:bottom w:val="none" w:sz="0" w:space="0" w:color="auto"/>
        <w:right w:val="none" w:sz="0" w:space="0" w:color="auto"/>
      </w:divBdr>
    </w:div>
    <w:div w:id="1697196377">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849708556">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22063637">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33</Pages>
  <Words>10117</Words>
  <Characters>57673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332</cp:revision>
  <cp:lastPrinted>2024-04-12T11:26:00Z</cp:lastPrinted>
  <dcterms:created xsi:type="dcterms:W3CDTF">2024-03-28T08:54:00Z</dcterms:created>
  <dcterms:modified xsi:type="dcterms:W3CDTF">2024-04-12T11:43:00Z</dcterms:modified>
</cp:coreProperties>
</file>